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2FF" w:rsidRDefault="003262FF">
      <w:pPr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pacing w:val="-4"/>
          <w:sz w:val="32"/>
          <w:szCs w:val="32"/>
        </w:rPr>
        <w:t>3</w:t>
      </w:r>
    </w:p>
    <w:p w:rsidR="003262FF" w:rsidRDefault="003262FF">
      <w:pPr>
        <w:spacing w:line="251" w:lineRule="auto"/>
        <w:rPr>
          <w:rFonts w:ascii="Arial"/>
        </w:rPr>
      </w:pPr>
    </w:p>
    <w:p w:rsidR="003262FF" w:rsidRDefault="003262FF">
      <w:pPr>
        <w:spacing w:line="251" w:lineRule="auto"/>
        <w:rPr>
          <w:rFonts w:ascii="Arial"/>
        </w:rPr>
      </w:pPr>
    </w:p>
    <w:p w:rsidR="003262FF" w:rsidRDefault="003262FF">
      <w:pPr>
        <w:rPr>
          <w:rFonts w:ascii="Arial"/>
        </w:rPr>
      </w:pPr>
    </w:p>
    <w:p w:rsidR="003262FF" w:rsidRDefault="003262FF">
      <w:pPr>
        <w:pStyle w:val="FootnoteText"/>
      </w:pPr>
    </w:p>
    <w:p w:rsidR="003262FF" w:rsidRDefault="003262FF"/>
    <w:p w:rsidR="003262FF" w:rsidRDefault="003262FF">
      <w:pPr>
        <w:spacing w:before="223" w:line="218" w:lineRule="auto"/>
        <w:jc w:val="center"/>
        <w:rPr>
          <w:rFonts w:ascii="方正小标宋简体" w:eastAsia="方正小标宋简体" w:hAnsi="方正小标宋简体" w:cs="方正小标宋简体"/>
          <w:spacing w:val="-1"/>
          <w:sz w:val="52"/>
          <w:szCs w:val="52"/>
        </w:rPr>
      </w:pPr>
      <w:r>
        <w:rPr>
          <w:rFonts w:ascii="方正小标宋简体" w:eastAsia="方正小标宋简体" w:hAnsi="方正小标宋简体" w:cs="方正小标宋简体"/>
          <w:spacing w:val="-1"/>
          <w:sz w:val="52"/>
          <w:szCs w:val="52"/>
        </w:rPr>
        <w:t>2023</w:t>
      </w: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年度华容县教育体育局部门</w:t>
      </w:r>
    </w:p>
    <w:p w:rsidR="003262FF" w:rsidRDefault="003262FF">
      <w:pPr>
        <w:spacing w:before="223" w:line="218" w:lineRule="auto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pStyle w:val="FootnoteText"/>
        <w:rPr>
          <w:rFonts w:ascii="Arial"/>
          <w:sz w:val="21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3" w:lineRule="auto"/>
        <w:rPr>
          <w:rFonts w:ascii="Arial"/>
        </w:rPr>
      </w:pPr>
    </w:p>
    <w:p w:rsidR="003262FF" w:rsidRDefault="003262FF">
      <w:pPr>
        <w:spacing w:line="244" w:lineRule="auto"/>
        <w:rPr>
          <w:rFonts w:ascii="Arial"/>
        </w:rPr>
      </w:pPr>
    </w:p>
    <w:p w:rsidR="003262FF" w:rsidRDefault="003262FF">
      <w:pPr>
        <w:spacing w:line="244" w:lineRule="auto"/>
        <w:rPr>
          <w:rFonts w:ascii="Arial"/>
        </w:rPr>
      </w:pPr>
    </w:p>
    <w:p w:rsidR="003262FF" w:rsidRDefault="003262FF" w:rsidP="001759FA">
      <w:pPr>
        <w:pStyle w:val="BodyText"/>
        <w:spacing w:before="100" w:line="221" w:lineRule="auto"/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</w:rPr>
        <w:t>：</w:t>
      </w:r>
      <w:r>
        <w:rPr>
          <w:rFonts w:ascii="仿宋_GB2312" w:eastAsia="仿宋_GB2312" w:hAnsi="仿宋_GB2312" w:cs="仿宋_GB2312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/>
          <w:spacing w:val="-118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/>
          <w:spacing w:val="-118"/>
          <w:sz w:val="32"/>
          <w:szCs w:val="32"/>
          <w:u w:val="single"/>
          <w:lang w:eastAsia="zh-CN"/>
        </w:rPr>
        <w:t xml:space="preserve">    </w:t>
      </w:r>
      <w:r>
        <w:rPr>
          <w:rFonts w:ascii="仿宋_GB2312" w:eastAsia="仿宋_GB2312" w:hAnsi="仿宋_GB2312" w:cs="仿宋_GB2312"/>
          <w:spacing w:val="-75"/>
          <w:sz w:val="32"/>
          <w:szCs w:val="32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</w:rPr>
        <w:t>盖章）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/>
          <w:sz w:val="32"/>
          <w:szCs w:val="32"/>
          <w:u w:val="single"/>
          <w:lang w:eastAsia="zh-CN"/>
        </w:rPr>
        <w:t xml:space="preserve">     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 xml:space="preserve">  </w:t>
      </w:r>
    </w:p>
    <w:p w:rsidR="003262FF" w:rsidRDefault="003262FF" w:rsidP="001759FA">
      <w:pPr>
        <w:spacing w:before="228" w:line="222" w:lineRule="auto"/>
        <w:ind w:firstLineChars="15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pacing w:val="-8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年</w:t>
      </w:r>
      <w:r>
        <w:rPr>
          <w:rFonts w:ascii="仿宋_GB2312" w:eastAsia="仿宋_GB2312" w:hAnsi="仿宋_GB2312" w:cs="仿宋_GB2312"/>
          <w:spacing w:val="21"/>
          <w:sz w:val="32"/>
          <w:szCs w:val="32"/>
        </w:rPr>
        <w:t xml:space="preserve">  5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月</w:t>
      </w:r>
      <w:r>
        <w:rPr>
          <w:rFonts w:ascii="仿宋_GB2312" w:eastAsia="仿宋_GB2312" w:hAnsi="仿宋_GB2312" w:cs="仿宋_GB2312"/>
          <w:spacing w:val="43"/>
          <w:sz w:val="32"/>
          <w:szCs w:val="32"/>
        </w:rPr>
        <w:t xml:space="preserve"> 24</w:t>
      </w: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日</w:t>
      </w:r>
    </w:p>
    <w:p w:rsidR="003262FF" w:rsidRDefault="003262FF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3262FF" w:rsidRDefault="003262FF" w:rsidP="00DC2B6B">
      <w:pPr>
        <w:sectPr w:rsidR="003262FF">
          <w:footerReference w:type="default" r:id="rId7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3262FF" w:rsidRDefault="003262FF" w:rsidP="00DC2B6B">
      <w:pPr>
        <w:spacing w:line="58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年度华容县教育体育局部门整体支出</w:t>
      </w:r>
    </w:p>
    <w:p w:rsidR="003262FF" w:rsidRDefault="003262FF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3262FF" w:rsidRDefault="003262FF">
      <w:pPr>
        <w:spacing w:line="283" w:lineRule="auto"/>
        <w:rPr>
          <w:rFonts w:ascii="Arial"/>
        </w:rPr>
      </w:pPr>
    </w:p>
    <w:p w:rsidR="003262FF" w:rsidRDefault="003262FF">
      <w:pPr>
        <w:spacing w:line="284" w:lineRule="auto"/>
        <w:rPr>
          <w:rFonts w:ascii="Arial"/>
        </w:rPr>
      </w:pPr>
    </w:p>
    <w:p w:rsidR="003262FF" w:rsidRDefault="003262FF">
      <w:pPr>
        <w:pStyle w:val="FootnoteText"/>
      </w:pPr>
    </w:p>
    <w:p w:rsidR="003262FF" w:rsidRDefault="003262FF">
      <w:pPr>
        <w:numPr>
          <w:ilvl w:val="0"/>
          <w:numId w:val="1"/>
        </w:numPr>
        <w:spacing w:before="101" w:line="228" w:lineRule="auto"/>
        <w:ind w:left="648"/>
        <w:rPr>
          <w:rFonts w:ascii="黑体" w:eastAsia="黑体" w:hAnsi="黑体" w:cs="黑体"/>
          <w:spacing w:val="5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部门基本情况</w:t>
      </w:r>
    </w:p>
    <w:p w:rsidR="003262FF" w:rsidRDefault="003262FF">
      <w:pPr>
        <w:pStyle w:val="FootnoteText"/>
      </w:pP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（一）贯彻执行党和国家教育体育工作的路线、方针、政策和法律、法规，研究拟定教育体育改革与发展政策并监督实施；拟订并组织实施全县教育体育事业发展规划。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（二）研究拟定全县教育布局和结构调整方案，会同有关部门制定学校设置标准，指导、协调各级各类学校教育教学改革，负责全县教体系统基本信息的统计、分析和发布工作。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（三）管理和指导全县基础教育、职业技术教育、成人教育、特殊教育、学前教育和社会力量办学工作。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四）执行落实中央和省、市有关普通高校、成人高校、中等专业学校以及研究生招生计划、自学考试计划，负责制定并实施全县普通高中、职业中专（高中）招生计划，负责师范类大中专毕业生、研究生回县的就业指导和教育人才交流的管理与服务工作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五）指导全县各级各类学校的思想政治工作、德育工作、教育教学科研工作和群团组织管理工作，统筹规划全县教师队伍建设，负责中小学教师的资格认定、招聘、职务评聘、培养培训和考核等有关工作，负责全县出国留学人员的派出管理工作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（六）配合有关部门拟定教育系统的人员编制、劳动工资、人事管理工作的具体办法和规章制度，抓好教体系统行政干部党风廉政建设，抓好教育行风建设。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（七）贯彻执行中央和省、市有关筹措教育经费的方针、政策和法规、拟定教育基建投资，事业经费和统配物资设备的管理制度，负责系统内教育经费的预算、决算、监管和审计工作。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（八）落实师生资助政策，建立健全困难教师、困难学生资助体系。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（九）配合有关部门做好学校安全保卫工作、中小学危房改造工作、计划生育工作、学校周边环境治理和其他工作。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（十）推行全民健身计划，指导并组织开展多种形式的群众性体育锻炼、体育训练和竞赛活动。实施国家体育锻炼标准，开展国民体质监测。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（十一）负责体育彩票销售管理工作。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（十二）负责办好体育学校，为国家输送高水平的体育后备人才。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（十三）落实县政府交办的其他事项。</w:t>
      </w:r>
    </w:p>
    <w:p w:rsidR="003262FF" w:rsidRDefault="003262FF">
      <w:pPr>
        <w:spacing w:before="216" w:line="226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3262FF" w:rsidRDefault="003262FF" w:rsidP="001759FA">
      <w:pPr>
        <w:ind w:firstLineChars="200" w:firstLine="3168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3262FF" w:rsidRDefault="003262FF" w:rsidP="001759FA">
      <w:pPr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/>
          <w:bCs/>
          <w:sz w:val="28"/>
          <w:szCs w:val="28"/>
        </w:rPr>
        <w:t>2023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年度财政拨款基本支出</w:t>
      </w:r>
      <w:r>
        <w:rPr>
          <w:rFonts w:ascii="新宋体" w:eastAsia="新宋体" w:hAnsi="新宋体" w:cs="新宋体"/>
          <w:bCs/>
          <w:sz w:val="28"/>
          <w:szCs w:val="28"/>
        </w:rPr>
        <w:t>1992.72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万元，其中：人员经费</w:t>
      </w:r>
      <w:r>
        <w:rPr>
          <w:rFonts w:ascii="新宋体" w:eastAsia="新宋体" w:hAnsi="新宋体" w:cs="新宋体"/>
          <w:bCs/>
          <w:sz w:val="28"/>
          <w:szCs w:val="28"/>
        </w:rPr>
        <w:t>1766.89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万元，主要包括：（基本工资、津贴补贴、奖金、社会保障缴费、伙食补助费、其他工资福利支出、离休费、退休费、生活补助、医疗费、住房公积金、其他对个人和家庭的补助支出等）；公用经费</w:t>
      </w:r>
      <w:r>
        <w:rPr>
          <w:rFonts w:ascii="新宋体" w:eastAsia="新宋体" w:hAnsi="新宋体" w:cs="新宋体"/>
          <w:bCs/>
          <w:sz w:val="28"/>
          <w:szCs w:val="28"/>
        </w:rPr>
        <w:t>225.83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主要包括：（办公费、印刷费、咨询费、电费、邮电费、差旅费、因公出国（境）费、维修（护）费、租赁费、会议费、培训费、公务接待费、劳务费、其他交通费用、其他商品和服务支出、办公设备购置、其他支出等。</w:t>
      </w:r>
    </w:p>
    <w:p w:rsidR="003262FF" w:rsidRDefault="003262FF" w:rsidP="001759FA">
      <w:pPr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“三公”经费支出情况：严格按照财政局下发文件标准执行，严格控制支出，</w:t>
      </w:r>
      <w:r>
        <w:rPr>
          <w:rFonts w:ascii="新宋体" w:eastAsia="新宋体" w:hAnsi="新宋体" w:cs="新宋体"/>
          <w:bCs/>
          <w:sz w:val="28"/>
          <w:szCs w:val="28"/>
        </w:rPr>
        <w:t>2023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年，“三公”经费支出为</w:t>
      </w:r>
      <w:r>
        <w:rPr>
          <w:rFonts w:ascii="新宋体" w:eastAsia="新宋体" w:hAnsi="新宋体" w:cs="新宋体"/>
          <w:bCs/>
          <w:sz w:val="28"/>
          <w:szCs w:val="28"/>
        </w:rPr>
        <w:t>1.35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万元，与上年持平，增减变化的主要原因是：厉行节约，严格管控。公务用车购置及运行维护费完成</w:t>
      </w:r>
      <w:r>
        <w:rPr>
          <w:rFonts w:ascii="新宋体" w:eastAsia="新宋体" w:hAnsi="新宋体" w:cs="新宋体"/>
          <w:bCs/>
          <w:sz w:val="28"/>
          <w:szCs w:val="28"/>
        </w:rPr>
        <w:t>0</w:t>
      </w:r>
      <w:r>
        <w:rPr>
          <w:rFonts w:ascii="新宋体" w:eastAsia="新宋体" w:hAnsi="新宋体" w:cs="新宋体" w:hint="eastAsia"/>
          <w:bCs/>
          <w:sz w:val="28"/>
          <w:szCs w:val="28"/>
        </w:rPr>
        <w:t>元，与上年无变化，原因是公车无。</w:t>
      </w:r>
    </w:p>
    <w:p w:rsidR="003262FF" w:rsidRDefault="003262FF">
      <w:pPr>
        <w:pStyle w:val="FootnoteText"/>
      </w:pPr>
    </w:p>
    <w:p w:rsidR="003262FF" w:rsidRDefault="003262FF" w:rsidP="001759FA">
      <w:pPr>
        <w:numPr>
          <w:ilvl w:val="0"/>
          <w:numId w:val="2"/>
        </w:numPr>
        <w:ind w:firstLineChars="200" w:firstLine="3168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项目支出情况</w:t>
      </w:r>
    </w:p>
    <w:p w:rsidR="003262FF" w:rsidRDefault="003262FF" w:rsidP="001759FA">
      <w:pPr>
        <w:pStyle w:val="ListParagraph"/>
        <w:widowControl/>
        <w:spacing w:line="54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t>1</w:t>
      </w:r>
      <w:r>
        <w:rPr>
          <w:rFonts w:ascii="新宋体" w:eastAsia="新宋体" w:hAnsi="新宋体" w:cs="新宋体" w:hint="eastAsia"/>
          <w:sz w:val="28"/>
          <w:szCs w:val="28"/>
        </w:rPr>
        <w:t>、专项资金安排落实、总投入等情况分析</w:t>
      </w:r>
    </w:p>
    <w:p w:rsidR="003262FF" w:rsidRDefault="003262FF" w:rsidP="001759FA">
      <w:pPr>
        <w:pStyle w:val="ListParagraph"/>
        <w:widowControl/>
        <w:spacing w:line="54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t>2023</w:t>
      </w:r>
      <w:r>
        <w:rPr>
          <w:rFonts w:ascii="新宋体" w:eastAsia="新宋体" w:hAnsi="新宋体" w:cs="新宋体" w:hint="eastAsia"/>
          <w:sz w:val="28"/>
          <w:szCs w:val="28"/>
        </w:rPr>
        <w:t>年度教育专项资金安排支出</w:t>
      </w:r>
      <w:r>
        <w:rPr>
          <w:rFonts w:ascii="新宋体" w:eastAsia="新宋体" w:hAnsi="新宋体" w:cs="新宋体"/>
          <w:sz w:val="28"/>
          <w:szCs w:val="28"/>
        </w:rPr>
        <w:t>566.40</w:t>
      </w:r>
      <w:r>
        <w:rPr>
          <w:rFonts w:ascii="新宋体" w:eastAsia="新宋体" w:hAnsi="新宋体" w:cs="新宋体" w:hint="eastAsia"/>
          <w:sz w:val="28"/>
          <w:szCs w:val="28"/>
        </w:rPr>
        <w:t>万元，主要包括：校车安全管理等，以上经费全部落实到位，保证了相关专项工作实施。</w:t>
      </w:r>
    </w:p>
    <w:p w:rsidR="003262FF" w:rsidRDefault="003262FF" w:rsidP="001759FA">
      <w:pPr>
        <w:pStyle w:val="ListParagraph"/>
        <w:widowControl/>
        <w:spacing w:line="54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t>2</w:t>
      </w:r>
      <w:r>
        <w:rPr>
          <w:rFonts w:ascii="新宋体" w:eastAsia="新宋体" w:hAnsi="新宋体" w:cs="新宋体" w:hint="eastAsia"/>
          <w:sz w:val="28"/>
          <w:szCs w:val="28"/>
        </w:rPr>
        <w:t>、专项资金实际使用情况分析</w:t>
      </w:r>
    </w:p>
    <w:p w:rsidR="003262FF" w:rsidRDefault="003262FF" w:rsidP="001759FA">
      <w:pPr>
        <w:pStyle w:val="ListParagraph"/>
        <w:widowControl/>
        <w:spacing w:line="54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按照财务管理及专项使用有关规定，相关专项资金按照专项的使用范围，做到了不挪项、不挪用、不超预算使用专项经费，并按照“量入为出、量体裁衣、节约使用”的原则，做到有计划地使用专项资金。</w:t>
      </w:r>
    </w:p>
    <w:p w:rsidR="003262FF" w:rsidRDefault="003262FF" w:rsidP="001759FA">
      <w:pPr>
        <w:pStyle w:val="ListParagraph"/>
        <w:widowControl/>
        <w:spacing w:line="54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t>3</w:t>
      </w:r>
      <w:r>
        <w:rPr>
          <w:rFonts w:ascii="新宋体" w:eastAsia="新宋体" w:hAnsi="新宋体" w:cs="新宋体" w:hint="eastAsia"/>
          <w:sz w:val="28"/>
          <w:szCs w:val="28"/>
        </w:rPr>
        <w:t>、专项资金管理情况分析</w:t>
      </w:r>
    </w:p>
    <w:p w:rsidR="003262FF" w:rsidRDefault="003262FF" w:rsidP="001759FA">
      <w:pPr>
        <w:pStyle w:val="ListParagraph"/>
        <w:widowControl/>
        <w:spacing w:line="54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我部门财政专项资金逐年增加，为规避财政风险，提高财政专项资金使用效益，确保财政专项资金安全运行，对财政专项资金管理做法如下：一是做到“四个坚持”即</w:t>
      </w:r>
      <w:r>
        <w:rPr>
          <w:rFonts w:ascii="新宋体" w:eastAsia="新宋体" w:hAnsi="新宋体" w:cs="新宋体"/>
          <w:sz w:val="28"/>
          <w:szCs w:val="28"/>
        </w:rPr>
        <w:t>:</w:t>
      </w:r>
      <w:r>
        <w:rPr>
          <w:rFonts w:ascii="新宋体" w:eastAsia="新宋体" w:hAnsi="新宋体" w:cs="新宋体" w:hint="eastAsia"/>
          <w:sz w:val="28"/>
          <w:szCs w:val="28"/>
        </w:rPr>
        <w:t>坚持专项资金实行开票、经办、审核、审批、记账等职责严格分离；坚持支出先报批、后经办，经严格审核后，再审批付款，最后交会计人员制单、记账；坚持专项资金凭用款计划、项目进度及专户存款情况，审核拨付资金；坚持把好票据签章关，严格票据销号，对已开完的票据及时销号，防止票据丢失、挪用公款，严禁一人保管支付款项所需要的全部印章。二是专项资金实行使用公示制，资金使用明细全部上网公开，提高了财政专项资金使用的透明度，有力保证了专款专用。三是规范了财政专项资金会计基础工作，提高了会计信息质量，为政府决策提供了参考依据。</w:t>
      </w:r>
    </w:p>
    <w:p w:rsidR="003262FF" w:rsidRDefault="003262FF">
      <w:pPr>
        <w:pStyle w:val="FootnoteText"/>
      </w:pPr>
    </w:p>
    <w:p w:rsidR="003262FF" w:rsidRDefault="003262FF">
      <w:pPr>
        <w:spacing w:before="224" w:line="227" w:lineRule="auto"/>
        <w:ind w:left="648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3262FF" w:rsidRDefault="003262FF" w:rsidP="001759FA">
      <w:pPr>
        <w:pStyle w:val="ListParagraph"/>
        <w:widowControl/>
        <w:spacing w:line="540" w:lineRule="exact"/>
        <w:ind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bCs/>
          <w:sz w:val="28"/>
          <w:szCs w:val="28"/>
        </w:rPr>
        <w:t>2023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年度政府性基金拨款</w:t>
      </w:r>
      <w:r>
        <w:rPr>
          <w:rFonts w:ascii="新宋体" w:eastAsia="新宋体" w:hAnsi="新宋体" w:cs="新宋体"/>
          <w:bCs/>
          <w:sz w:val="28"/>
          <w:szCs w:val="28"/>
        </w:rPr>
        <w:t>4</w:t>
      </w:r>
      <w:r>
        <w:rPr>
          <w:rFonts w:ascii="新宋体" w:eastAsia="新宋体" w:hAnsi="新宋体" w:cs="新宋体" w:hint="eastAsia"/>
          <w:bCs/>
          <w:sz w:val="28"/>
          <w:szCs w:val="28"/>
        </w:rPr>
        <w:t>万元，主要用于</w:t>
      </w:r>
      <w:r>
        <w:rPr>
          <w:rFonts w:ascii="新宋体" w:eastAsia="新宋体" w:hAnsi="新宋体" w:cs="新宋体"/>
          <w:bCs/>
          <w:sz w:val="28"/>
          <w:szCs w:val="28"/>
        </w:rPr>
        <w:t>2021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年度“四上”单位申报工作县级奖励资金，已</w:t>
      </w:r>
      <w:r>
        <w:rPr>
          <w:rFonts w:ascii="新宋体" w:eastAsia="新宋体" w:hAnsi="新宋体" w:cs="新宋体" w:hint="eastAsia"/>
          <w:sz w:val="28"/>
          <w:szCs w:val="28"/>
        </w:rPr>
        <w:t>按照财务管理及专项使用有关规定支付到位。</w:t>
      </w:r>
    </w:p>
    <w:p w:rsidR="003262FF" w:rsidRDefault="003262FF" w:rsidP="001759FA">
      <w:pPr>
        <w:pStyle w:val="FootnoteText"/>
        <w:ind w:firstLineChars="100" w:firstLine="31680"/>
        <w:rPr>
          <w:rFonts w:eastAsia="新宋体"/>
        </w:rPr>
      </w:pPr>
    </w:p>
    <w:p w:rsidR="003262FF" w:rsidRDefault="003262FF">
      <w:pPr>
        <w:spacing w:before="219" w:line="600" w:lineRule="exact"/>
        <w:ind w:left="648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3262FF" w:rsidRDefault="003262FF" w:rsidP="001759FA">
      <w:pPr>
        <w:pStyle w:val="FootnoteTex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无</w:t>
      </w:r>
    </w:p>
    <w:p w:rsidR="003262FF" w:rsidRDefault="003262FF">
      <w:pPr>
        <w:spacing w:line="227" w:lineRule="auto"/>
        <w:ind w:left="648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3262FF" w:rsidRDefault="003262FF">
      <w:pPr>
        <w:pStyle w:val="FootnoteText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/>
          <w:bCs/>
          <w:sz w:val="28"/>
          <w:szCs w:val="28"/>
        </w:rPr>
        <w:t xml:space="preserve">    </w:t>
      </w:r>
      <w:r>
        <w:rPr>
          <w:rFonts w:ascii="新宋体" w:eastAsia="新宋体" w:hAnsi="新宋体" w:cs="新宋体" w:hint="eastAsia"/>
          <w:bCs/>
          <w:sz w:val="28"/>
          <w:szCs w:val="28"/>
        </w:rPr>
        <w:t>无</w:t>
      </w:r>
    </w:p>
    <w:p w:rsidR="003262FF" w:rsidRDefault="003262FF">
      <w:pPr>
        <w:spacing w:before="219" w:line="226" w:lineRule="auto"/>
        <w:ind w:left="648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3262FF" w:rsidRDefault="003262FF" w:rsidP="001759FA">
      <w:pPr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/>
          <w:bCs/>
          <w:sz w:val="28"/>
          <w:szCs w:val="28"/>
        </w:rPr>
        <w:t>2023</w:t>
      </w:r>
      <w:r>
        <w:rPr>
          <w:rFonts w:ascii="新宋体" w:eastAsia="新宋体" w:hAnsi="新宋体" w:cs="新宋体" w:hint="eastAsia"/>
          <w:bCs/>
          <w:sz w:val="28"/>
          <w:szCs w:val="28"/>
        </w:rPr>
        <w:t>年，我部门在县委、县政府的坚强领导下，坚持安全和质量“两条主线”，教育教学各项工作持续、稳步发展。</w:t>
      </w:r>
    </w:p>
    <w:p w:rsidR="003262FF" w:rsidRDefault="003262FF" w:rsidP="001759FA">
      <w:pPr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我部门坚决执行经费预算管理，确保预算不增长，支出不超预算。在厉行节约、反对铺张浪费等方面，采取了有力措施，并取得了明显成效。校长室成员率先垂范、高度重视下，全体教职工积极配合，三公经费得到了很好的控制。</w:t>
      </w:r>
    </w:p>
    <w:p w:rsidR="003262FF" w:rsidRDefault="003262FF" w:rsidP="001759FA">
      <w:pPr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接下来我部门将继续严格执行经费年初预算，按照上级的要求，强化制度建设，完善预算分配机制，进一步加强经费预算的执行管理，不断提高支出的经济性、效率性、有效性和可持续性。</w:t>
      </w:r>
    </w:p>
    <w:p w:rsidR="003262FF" w:rsidRDefault="003262FF" w:rsidP="001759FA">
      <w:pPr>
        <w:spacing w:line="540" w:lineRule="exact"/>
        <w:ind w:firstLineChars="200" w:firstLine="31680"/>
        <w:rPr>
          <w:rFonts w:ascii="新宋体" w:eastAsia="新宋体" w:hAnsi="新宋体" w:cs="新宋体"/>
          <w:bCs/>
          <w:sz w:val="28"/>
          <w:szCs w:val="28"/>
        </w:rPr>
      </w:pPr>
      <w:r>
        <w:rPr>
          <w:rFonts w:ascii="新宋体" w:eastAsia="新宋体" w:hAnsi="新宋体" w:cs="新宋体" w:hint="eastAsia"/>
          <w:bCs/>
          <w:sz w:val="28"/>
          <w:szCs w:val="28"/>
        </w:rPr>
        <w:t>根据定量分析及定性分析，综合考评得分为</w:t>
      </w:r>
      <w:r>
        <w:rPr>
          <w:rFonts w:ascii="新宋体" w:eastAsia="新宋体" w:hAnsi="新宋体" w:cs="新宋体"/>
          <w:bCs/>
          <w:sz w:val="28"/>
          <w:szCs w:val="28"/>
        </w:rPr>
        <w:t>98.3</w:t>
      </w:r>
      <w:r>
        <w:rPr>
          <w:rFonts w:ascii="新宋体" w:eastAsia="新宋体" w:hAnsi="新宋体" w:cs="新宋体" w:hint="eastAsia"/>
          <w:bCs/>
          <w:sz w:val="28"/>
          <w:szCs w:val="28"/>
        </w:rPr>
        <w:t>分，评价等次确定为优。</w:t>
      </w:r>
    </w:p>
    <w:p w:rsidR="003262FF" w:rsidRDefault="003262FF">
      <w:pPr>
        <w:pStyle w:val="FootnoteText"/>
      </w:pPr>
    </w:p>
    <w:p w:rsidR="003262FF" w:rsidRDefault="003262FF">
      <w:pPr>
        <w:numPr>
          <w:ilvl w:val="0"/>
          <w:numId w:val="3"/>
        </w:numPr>
        <w:spacing w:before="220" w:line="600" w:lineRule="exact"/>
        <w:ind w:left="641"/>
        <w:rPr>
          <w:rFonts w:ascii="黑体" w:eastAsia="黑体" w:hAnsi="黑体" w:cs="黑体"/>
          <w:spacing w:val="9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存在的问题及原因分析</w:t>
      </w:r>
    </w:p>
    <w:p w:rsidR="003262FF" w:rsidRDefault="003262FF" w:rsidP="001759FA">
      <w:pPr>
        <w:widowControl/>
        <w:spacing w:line="540" w:lineRule="exact"/>
        <w:ind w:firstLineChars="200"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对项目资金开支分类需要进一步科学化、规范化，费用开支和绩效产出测得结果不够准确，需要进一步量化。预算管理、绩效管理、资金管理需要加强。</w:t>
      </w:r>
    </w:p>
    <w:p w:rsidR="003262FF" w:rsidRDefault="003262FF">
      <w:pPr>
        <w:pStyle w:val="FootnoteText"/>
      </w:pPr>
    </w:p>
    <w:p w:rsidR="003262FF" w:rsidRDefault="003262FF">
      <w:pPr>
        <w:numPr>
          <w:ilvl w:val="0"/>
          <w:numId w:val="3"/>
        </w:numPr>
        <w:spacing w:line="227" w:lineRule="auto"/>
        <w:ind w:left="641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下一步改进措施</w:t>
      </w:r>
    </w:p>
    <w:p w:rsidR="003262FF" w:rsidRDefault="003262FF" w:rsidP="001759FA">
      <w:pPr>
        <w:widowControl/>
        <w:spacing w:line="540" w:lineRule="exact"/>
        <w:ind w:firstLineChars="200"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 w:val="28"/>
          <w:szCs w:val="28"/>
        </w:rPr>
        <w:t>加强预算管理、绩效管理、资金管理等的制度建设与执行措施的改进，确保绩效评价工作顺利进行。</w:t>
      </w:r>
    </w:p>
    <w:p w:rsidR="003262FF" w:rsidRDefault="003262FF">
      <w:pPr>
        <w:pStyle w:val="FootnoteText"/>
      </w:pPr>
    </w:p>
    <w:p w:rsidR="003262FF" w:rsidRDefault="003262FF">
      <w:pPr>
        <w:numPr>
          <w:ilvl w:val="0"/>
          <w:numId w:val="3"/>
        </w:numPr>
        <w:spacing w:before="219" w:line="600" w:lineRule="exact"/>
        <w:ind w:left="641"/>
        <w:rPr>
          <w:rFonts w:ascii="黑体" w:eastAsia="黑体" w:hAnsi="黑体" w:cs="黑体"/>
          <w:spacing w:val="8"/>
          <w:position w:val="21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3262FF" w:rsidRDefault="003262FF" w:rsidP="001759FA">
      <w:pPr>
        <w:pStyle w:val="FootnoteText"/>
        <w:spacing w:line="560" w:lineRule="exact"/>
        <w:ind w:firstLineChars="200" w:firstLine="31680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/>
          <w:sz w:val="28"/>
          <w:szCs w:val="28"/>
        </w:rPr>
        <w:t>1.</w:t>
      </w:r>
      <w:r>
        <w:rPr>
          <w:rFonts w:ascii="新宋体" w:eastAsia="新宋体" w:hAnsi="新宋体" w:cs="新宋体" w:hint="eastAsia"/>
          <w:sz w:val="28"/>
          <w:szCs w:val="28"/>
        </w:rPr>
        <w:t>通过对部门整体支出绩效自评结果的分析和应用，了解部门工作完成情况，针对发现的问题和瓶颈，适时地调整工作方向，提高整个部门的绩效水平。另外，借助绩效自评结果，进行绩效考核和激励，创造更好的工作氛围和激励机制。</w:t>
      </w:r>
    </w:p>
    <w:p w:rsidR="003262FF" w:rsidRDefault="003262FF" w:rsidP="001759FA">
      <w:pPr>
        <w:pStyle w:val="FootnoteText"/>
        <w:spacing w:line="560" w:lineRule="exact"/>
        <w:ind w:firstLineChars="200" w:firstLine="31680"/>
      </w:pPr>
      <w:r>
        <w:rPr>
          <w:rFonts w:ascii="新宋体" w:eastAsia="新宋体" w:hAnsi="新宋体" w:cs="新宋体"/>
          <w:sz w:val="28"/>
          <w:szCs w:val="28"/>
        </w:rPr>
        <w:t>2.</w:t>
      </w:r>
      <w:r>
        <w:rPr>
          <w:rFonts w:ascii="新宋体" w:eastAsia="新宋体" w:hAnsi="新宋体" w:cs="新宋体" w:hint="eastAsia"/>
          <w:sz w:val="28"/>
          <w:szCs w:val="28"/>
        </w:rPr>
        <w:t>适时公开部门整体支出绩效自评结果，让职工了解我部门的绩效评价标准和结果，有利于建立公平公正的绩效考核制度，激发职工的工作热情和积极性，提高整体绩效水平。</w:t>
      </w:r>
    </w:p>
    <w:p w:rsidR="003262FF" w:rsidRDefault="003262FF">
      <w:pPr>
        <w:pStyle w:val="FootnoteText"/>
      </w:pPr>
    </w:p>
    <w:p w:rsidR="003262FF" w:rsidRDefault="003262FF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3262FF" w:rsidRDefault="003262FF" w:rsidP="001759FA">
      <w:pPr>
        <w:pStyle w:val="FootnoteText"/>
        <w:spacing w:line="540" w:lineRule="exact"/>
        <w:ind w:firstLineChars="200" w:firstLine="31680"/>
        <w:rPr>
          <w:rFonts w:eastAsia="新宋体"/>
        </w:rPr>
      </w:pPr>
      <w:r>
        <w:rPr>
          <w:rFonts w:ascii="新宋体" w:eastAsia="新宋体" w:hAnsi="新宋体" w:cs="新宋体" w:hint="eastAsia"/>
          <w:sz w:val="28"/>
          <w:szCs w:val="28"/>
        </w:rPr>
        <w:t>其他需要说明的情况无。</w:t>
      </w:r>
    </w:p>
    <w:p w:rsidR="003262FF" w:rsidRDefault="003262FF">
      <w:pPr>
        <w:pStyle w:val="FootnoteText"/>
      </w:pPr>
    </w:p>
    <w:p w:rsidR="003262FF" w:rsidRDefault="003262FF">
      <w:pPr>
        <w:rPr>
          <w:rFonts w:ascii="黑体" w:eastAsia="黑体" w:hAnsi="黑体" w:cs="黑体"/>
          <w:spacing w:val="-3"/>
          <w:sz w:val="31"/>
          <w:szCs w:val="31"/>
        </w:rPr>
      </w:pPr>
      <w:r>
        <w:rPr>
          <w:rFonts w:ascii="黑体" w:eastAsia="黑体" w:hAnsi="黑体" w:cs="黑体"/>
          <w:spacing w:val="-3"/>
          <w:sz w:val="31"/>
          <w:szCs w:val="31"/>
        </w:rPr>
        <w:br w:type="page"/>
      </w:r>
    </w:p>
    <w:p w:rsidR="003262FF" w:rsidRDefault="003262FF">
      <w:pPr>
        <w:rPr>
          <w:rFonts w:eastAsia="方正小标宋_GBK"/>
          <w:sz w:val="52"/>
          <w:szCs w:val="52"/>
        </w:rPr>
        <w:sectPr w:rsidR="003262FF">
          <w:footerReference w:type="default" r:id="rId8"/>
          <w:pgSz w:w="11905" w:h="16838"/>
          <w:pgMar w:top="1984" w:right="1701" w:bottom="1984" w:left="1701" w:header="850" w:footer="992" w:gutter="0"/>
          <w:pgNumType w:fmt="numberInDash"/>
          <w:cols w:space="0"/>
          <w:docGrid w:type="lines" w:linePitch="314"/>
        </w:sectPr>
      </w:pPr>
    </w:p>
    <w:p w:rsidR="003262FF" w:rsidRDefault="003262FF">
      <w:pPr>
        <w:rPr>
          <w:rFonts w:ascii="黑体" w:eastAsia="黑体" w:hAnsi="黑体" w:cs="黑体"/>
          <w:szCs w:val="21"/>
        </w:rPr>
      </w:pPr>
      <w:bookmarkStart w:id="0" w:name="_GoBack"/>
      <w:bookmarkEnd w:id="0"/>
    </w:p>
    <w:sectPr w:rsidR="003262FF" w:rsidSect="009D054A">
      <w:footerReference w:type="default" r:id="rId9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2FF" w:rsidRDefault="003262FF" w:rsidP="009D054A">
      <w:r>
        <w:separator/>
      </w:r>
    </w:p>
  </w:endnote>
  <w:endnote w:type="continuationSeparator" w:id="0">
    <w:p w:rsidR="003262FF" w:rsidRDefault="003262FF" w:rsidP="009D0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华文仿宋">
    <w:altName w:val="微软雅黑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小标宋_GBK">
    <w:altName w:val="方正小标宋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2FF" w:rsidRDefault="003262FF">
    <w:pPr>
      <w:pStyle w:val="BodyText"/>
      <w:spacing w:before="1" w:line="174" w:lineRule="auto"/>
      <w:jc w:val="center"/>
      <w:rPr>
        <w:sz w:val="28"/>
        <w:szCs w:val="2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6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3262FF" w:rsidRDefault="003262FF" w:rsidP="001759FA">
                <w:pPr>
                  <w:pStyle w:val="Footer"/>
                  <w:ind w:leftChars="250" w:left="31680" w:rightChars="250" w:right="31680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>
                  <w:rPr>
                    <w:rFonts w:eastAsia="华文仿宋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>
                  <w:rPr>
                    <w:rFonts w:eastAsia="华文仿宋"/>
                    <w:noProof/>
                    <w:sz w:val="32"/>
                    <w:szCs w:val="32"/>
                  </w:rPr>
                  <w:t>- 7 -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2FF" w:rsidRDefault="003262FF">
    <w:pPr>
      <w:pStyle w:val="BodyText"/>
      <w:spacing w:before="1" w:line="174" w:lineRule="auto"/>
      <w:ind w:left="8576"/>
      <w:rPr>
        <w:sz w:val="28"/>
        <w:szCs w:val="2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416pt;margin-top:0;width:2in;height:2in;z-index:251662336;mso-wrap-style:none;mso-position-horizontal:outside;mso-position-horizontal-relative:margin" filled="f" stroked="f" strokeweight=".5pt">
          <v:textbox style="mso-fit-shape-to-text:t" inset="0,0,0,0">
            <w:txbxContent>
              <w:p w:rsidR="003262FF" w:rsidRDefault="003262FF">
                <w:pPr>
                  <w:pStyle w:val="Footer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begin"/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separate"/>
                </w:r>
                <w:r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- 11 -</w: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2FF" w:rsidRDefault="003262FF">
    <w:pPr>
      <w:pStyle w:val="BodyText"/>
      <w:spacing w:before="1" w:line="174" w:lineRule="auto"/>
      <w:ind w:left="574"/>
      <w:rPr>
        <w:sz w:val="28"/>
        <w:szCs w:val="2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416pt;margin-top:0;width:2in;height:2in;z-index:251664384;mso-wrap-style:none;mso-position-horizontal:outside;mso-position-horizontal-relative:margin" filled="f" stroked="f" strokeweight=".5pt">
          <v:textbox style="mso-fit-shape-to-text:t" inset="0,0,0,0">
            <w:txbxContent>
              <w:p w:rsidR="003262FF" w:rsidRDefault="003262FF" w:rsidP="001759FA">
                <w:pPr>
                  <w:pStyle w:val="Footer"/>
                  <w:ind w:leftChars="250" w:left="31680" w:rightChars="250" w:right="31680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begin"/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separate"/>
                </w:r>
                <w:r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- 14 -</w: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2FF" w:rsidRDefault="003262FF" w:rsidP="009D054A">
      <w:r>
        <w:separator/>
      </w:r>
    </w:p>
  </w:footnote>
  <w:footnote w:type="continuationSeparator" w:id="0">
    <w:p w:rsidR="003262FF" w:rsidRDefault="003262FF" w:rsidP="009D05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1798F9E"/>
    <w:multiLevelType w:val="singleLevel"/>
    <w:tmpl w:val="91798F9E"/>
    <w:lvl w:ilvl="0">
      <w:start w:val="7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9CA686DA"/>
    <w:multiLevelType w:val="singleLevel"/>
    <w:tmpl w:val="9CA686DA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>
    <w:nsid w:val="57CEEE8F"/>
    <w:multiLevelType w:val="singleLevel"/>
    <w:tmpl w:val="57CEEE8F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10"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WVkYzI3ZjZiODEyODUwMWM2Y2YyMjY5NWFkNTM0NmQifQ=="/>
    <w:docVar w:name="KSO_WPS_MARK_KEY" w:val="ddad5ddf-8381-4602-982b-df9747d14fd7"/>
  </w:docVars>
  <w:rsids>
    <w:rsidRoot w:val="0CCB7736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241EF"/>
    <w:rsid w:val="00047FEF"/>
    <w:rsid w:val="000A3906"/>
    <w:rsid w:val="00101A51"/>
    <w:rsid w:val="001759FA"/>
    <w:rsid w:val="001776F1"/>
    <w:rsid w:val="002F6A74"/>
    <w:rsid w:val="003262FF"/>
    <w:rsid w:val="004B3871"/>
    <w:rsid w:val="005501AB"/>
    <w:rsid w:val="005F315E"/>
    <w:rsid w:val="00692AC5"/>
    <w:rsid w:val="006F0A16"/>
    <w:rsid w:val="00773328"/>
    <w:rsid w:val="007A62C8"/>
    <w:rsid w:val="00821883"/>
    <w:rsid w:val="008348A6"/>
    <w:rsid w:val="0085626A"/>
    <w:rsid w:val="00917857"/>
    <w:rsid w:val="00951882"/>
    <w:rsid w:val="009D054A"/>
    <w:rsid w:val="00A755C2"/>
    <w:rsid w:val="00B53053"/>
    <w:rsid w:val="00BE5F3D"/>
    <w:rsid w:val="00D06DD6"/>
    <w:rsid w:val="00DC2B6B"/>
    <w:rsid w:val="00E15A57"/>
    <w:rsid w:val="00F359AF"/>
    <w:rsid w:val="00FB699D"/>
    <w:rsid w:val="00FD270E"/>
    <w:rsid w:val="011D2710"/>
    <w:rsid w:val="016A347B"/>
    <w:rsid w:val="01B42948"/>
    <w:rsid w:val="01BF20E7"/>
    <w:rsid w:val="01E4322D"/>
    <w:rsid w:val="021138F7"/>
    <w:rsid w:val="02B50488"/>
    <w:rsid w:val="0338470A"/>
    <w:rsid w:val="034822A9"/>
    <w:rsid w:val="03D86621"/>
    <w:rsid w:val="04AB3AC1"/>
    <w:rsid w:val="04EE6171"/>
    <w:rsid w:val="05315F6B"/>
    <w:rsid w:val="05395EA9"/>
    <w:rsid w:val="0616597F"/>
    <w:rsid w:val="06426ACC"/>
    <w:rsid w:val="07A62D33"/>
    <w:rsid w:val="086B5F82"/>
    <w:rsid w:val="09E6794E"/>
    <w:rsid w:val="0A067AB9"/>
    <w:rsid w:val="0ABD557B"/>
    <w:rsid w:val="0BBB5A8D"/>
    <w:rsid w:val="0C104906"/>
    <w:rsid w:val="0C607C21"/>
    <w:rsid w:val="0CCB7736"/>
    <w:rsid w:val="0D9E0E8D"/>
    <w:rsid w:val="0E1F65D3"/>
    <w:rsid w:val="0E3E5716"/>
    <w:rsid w:val="0E6B257C"/>
    <w:rsid w:val="0EAB7397"/>
    <w:rsid w:val="0EF755B3"/>
    <w:rsid w:val="0F17035E"/>
    <w:rsid w:val="0F4E168D"/>
    <w:rsid w:val="0F7A0392"/>
    <w:rsid w:val="0FAF3959"/>
    <w:rsid w:val="0FD26E31"/>
    <w:rsid w:val="1020625B"/>
    <w:rsid w:val="11404466"/>
    <w:rsid w:val="11837AA9"/>
    <w:rsid w:val="11963ADD"/>
    <w:rsid w:val="11EB0F5C"/>
    <w:rsid w:val="11F20483"/>
    <w:rsid w:val="12123C76"/>
    <w:rsid w:val="12831010"/>
    <w:rsid w:val="129038DB"/>
    <w:rsid w:val="13441D7E"/>
    <w:rsid w:val="136F31F8"/>
    <w:rsid w:val="138750E0"/>
    <w:rsid w:val="1396506E"/>
    <w:rsid w:val="13D82A59"/>
    <w:rsid w:val="140E6961"/>
    <w:rsid w:val="15604228"/>
    <w:rsid w:val="15A620D3"/>
    <w:rsid w:val="16A3369E"/>
    <w:rsid w:val="17114A8B"/>
    <w:rsid w:val="176B77A7"/>
    <w:rsid w:val="178536BD"/>
    <w:rsid w:val="19516372"/>
    <w:rsid w:val="19575CC2"/>
    <w:rsid w:val="19A80228"/>
    <w:rsid w:val="19AF68C7"/>
    <w:rsid w:val="19E85A53"/>
    <w:rsid w:val="1A101464"/>
    <w:rsid w:val="1A4C1518"/>
    <w:rsid w:val="1AB71087"/>
    <w:rsid w:val="1AB74849"/>
    <w:rsid w:val="1AC52FF2"/>
    <w:rsid w:val="1AE6175D"/>
    <w:rsid w:val="1B742AA7"/>
    <w:rsid w:val="1BD5498B"/>
    <w:rsid w:val="1BF15B4E"/>
    <w:rsid w:val="1CA34935"/>
    <w:rsid w:val="1D5A640E"/>
    <w:rsid w:val="1E9351E5"/>
    <w:rsid w:val="1F7640EC"/>
    <w:rsid w:val="20176B8B"/>
    <w:rsid w:val="20D30097"/>
    <w:rsid w:val="20D76C5F"/>
    <w:rsid w:val="20E55C2B"/>
    <w:rsid w:val="21057490"/>
    <w:rsid w:val="214A230E"/>
    <w:rsid w:val="21B052C4"/>
    <w:rsid w:val="221C3EC6"/>
    <w:rsid w:val="22B43877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8043432"/>
    <w:rsid w:val="284A2254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4F43C0"/>
    <w:rsid w:val="2EC7368E"/>
    <w:rsid w:val="2EDC05D9"/>
    <w:rsid w:val="2F240CAA"/>
    <w:rsid w:val="2F5137B6"/>
    <w:rsid w:val="2FF62815"/>
    <w:rsid w:val="30FB4B41"/>
    <w:rsid w:val="31621165"/>
    <w:rsid w:val="31A9552E"/>
    <w:rsid w:val="322E1E8E"/>
    <w:rsid w:val="323C5548"/>
    <w:rsid w:val="33235CE2"/>
    <w:rsid w:val="33F22F3B"/>
    <w:rsid w:val="347D4CD3"/>
    <w:rsid w:val="359F2200"/>
    <w:rsid w:val="35A42962"/>
    <w:rsid w:val="36AD0EA9"/>
    <w:rsid w:val="36FF783F"/>
    <w:rsid w:val="37450F88"/>
    <w:rsid w:val="375F1A7E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F42D2D"/>
    <w:rsid w:val="3B062751"/>
    <w:rsid w:val="3B3A041F"/>
    <w:rsid w:val="3BAE6BF9"/>
    <w:rsid w:val="3BEE0229"/>
    <w:rsid w:val="3C3568D7"/>
    <w:rsid w:val="3CCA47F2"/>
    <w:rsid w:val="3CDE0708"/>
    <w:rsid w:val="3D33006A"/>
    <w:rsid w:val="3D3954D4"/>
    <w:rsid w:val="3D5877DF"/>
    <w:rsid w:val="3DAE53BC"/>
    <w:rsid w:val="3DC55CAA"/>
    <w:rsid w:val="3DD556CA"/>
    <w:rsid w:val="3DFE271A"/>
    <w:rsid w:val="3E5F4AE1"/>
    <w:rsid w:val="3F450429"/>
    <w:rsid w:val="3FB6105E"/>
    <w:rsid w:val="3FBF3F86"/>
    <w:rsid w:val="3FF70715"/>
    <w:rsid w:val="3FFD550C"/>
    <w:rsid w:val="4021030A"/>
    <w:rsid w:val="40226C80"/>
    <w:rsid w:val="40C451A5"/>
    <w:rsid w:val="40C671E5"/>
    <w:rsid w:val="41051ABE"/>
    <w:rsid w:val="4156470B"/>
    <w:rsid w:val="4159388A"/>
    <w:rsid w:val="41943ACE"/>
    <w:rsid w:val="42521D88"/>
    <w:rsid w:val="425D4066"/>
    <w:rsid w:val="430118BA"/>
    <w:rsid w:val="43173FD4"/>
    <w:rsid w:val="43B27D8E"/>
    <w:rsid w:val="44143822"/>
    <w:rsid w:val="44654A12"/>
    <w:rsid w:val="44E421C9"/>
    <w:rsid w:val="45320384"/>
    <w:rsid w:val="457C5F26"/>
    <w:rsid w:val="46C71DA3"/>
    <w:rsid w:val="4716830A"/>
    <w:rsid w:val="47BF53CA"/>
    <w:rsid w:val="48B126BB"/>
    <w:rsid w:val="49CF255F"/>
    <w:rsid w:val="4A3239D7"/>
    <w:rsid w:val="4B2C5DCD"/>
    <w:rsid w:val="4B46D032"/>
    <w:rsid w:val="4B7D1173"/>
    <w:rsid w:val="4BBDFBDE"/>
    <w:rsid w:val="4BCF5C41"/>
    <w:rsid w:val="4C150E22"/>
    <w:rsid w:val="4C6A38FC"/>
    <w:rsid w:val="4CD520DA"/>
    <w:rsid w:val="4CE74BC3"/>
    <w:rsid w:val="4CEEB85C"/>
    <w:rsid w:val="4CF5000E"/>
    <w:rsid w:val="4D6D6EEB"/>
    <w:rsid w:val="4DB17672"/>
    <w:rsid w:val="4DB27F04"/>
    <w:rsid w:val="4F5D15A2"/>
    <w:rsid w:val="4FCB46B2"/>
    <w:rsid w:val="4FFE57BD"/>
    <w:rsid w:val="50AC44C4"/>
    <w:rsid w:val="50EA6DB9"/>
    <w:rsid w:val="51453FF0"/>
    <w:rsid w:val="515661FD"/>
    <w:rsid w:val="51714DE5"/>
    <w:rsid w:val="51CA7471"/>
    <w:rsid w:val="521C2FA3"/>
    <w:rsid w:val="522529B2"/>
    <w:rsid w:val="524806C4"/>
    <w:rsid w:val="5301082D"/>
    <w:rsid w:val="5387476B"/>
    <w:rsid w:val="53910AF4"/>
    <w:rsid w:val="53FBDA3F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B5C1753"/>
    <w:rsid w:val="5BE211F7"/>
    <w:rsid w:val="5BF510BE"/>
    <w:rsid w:val="5C3B496D"/>
    <w:rsid w:val="5C6C4B26"/>
    <w:rsid w:val="5D03DFF6"/>
    <w:rsid w:val="5D9C3D56"/>
    <w:rsid w:val="5DD775C7"/>
    <w:rsid w:val="5E134100"/>
    <w:rsid w:val="5F7A1C50"/>
    <w:rsid w:val="5FC69000"/>
    <w:rsid w:val="601C4AB5"/>
    <w:rsid w:val="604F2F3E"/>
    <w:rsid w:val="60BE691E"/>
    <w:rsid w:val="60F838FC"/>
    <w:rsid w:val="61444403"/>
    <w:rsid w:val="62265BDF"/>
    <w:rsid w:val="62E1699A"/>
    <w:rsid w:val="62FBC294"/>
    <w:rsid w:val="63123C13"/>
    <w:rsid w:val="637D5875"/>
    <w:rsid w:val="64147F0D"/>
    <w:rsid w:val="64B713E7"/>
    <w:rsid w:val="64D66362"/>
    <w:rsid w:val="65860217"/>
    <w:rsid w:val="659D5052"/>
    <w:rsid w:val="667E0AA1"/>
    <w:rsid w:val="66AE5CE5"/>
    <w:rsid w:val="66D4191C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8D38AE"/>
    <w:rsid w:val="6BA1010E"/>
    <w:rsid w:val="6BC80F42"/>
    <w:rsid w:val="6CE47E41"/>
    <w:rsid w:val="6CED5810"/>
    <w:rsid w:val="6CF92413"/>
    <w:rsid w:val="6DFE5E04"/>
    <w:rsid w:val="6E0D1F7B"/>
    <w:rsid w:val="6E796921"/>
    <w:rsid w:val="6E87203D"/>
    <w:rsid w:val="6F9278BB"/>
    <w:rsid w:val="6FB7D4E3"/>
    <w:rsid w:val="6FBE0EF0"/>
    <w:rsid w:val="6FFF1C22"/>
    <w:rsid w:val="70EC5DDE"/>
    <w:rsid w:val="71572F19"/>
    <w:rsid w:val="719B7427"/>
    <w:rsid w:val="71E33685"/>
    <w:rsid w:val="71F326B3"/>
    <w:rsid w:val="724A6793"/>
    <w:rsid w:val="72647B59"/>
    <w:rsid w:val="7372FC32"/>
    <w:rsid w:val="73A56E44"/>
    <w:rsid w:val="73B12A87"/>
    <w:rsid w:val="741F26FA"/>
    <w:rsid w:val="74470DF8"/>
    <w:rsid w:val="744E1D52"/>
    <w:rsid w:val="74BD60BB"/>
    <w:rsid w:val="74CF0052"/>
    <w:rsid w:val="74FA3C0D"/>
    <w:rsid w:val="751D6EAE"/>
    <w:rsid w:val="75FD1676"/>
    <w:rsid w:val="7687113B"/>
    <w:rsid w:val="76C3247D"/>
    <w:rsid w:val="76EFC8B0"/>
    <w:rsid w:val="776ACBF9"/>
    <w:rsid w:val="77FF7A21"/>
    <w:rsid w:val="7951325E"/>
    <w:rsid w:val="799536BA"/>
    <w:rsid w:val="7B170752"/>
    <w:rsid w:val="7B382425"/>
    <w:rsid w:val="7B8F681B"/>
    <w:rsid w:val="7BC55225"/>
    <w:rsid w:val="7BFF9B5C"/>
    <w:rsid w:val="7C3B673F"/>
    <w:rsid w:val="7CED5089"/>
    <w:rsid w:val="7D8636B9"/>
    <w:rsid w:val="7DD96C0E"/>
    <w:rsid w:val="7E352599"/>
    <w:rsid w:val="7E474F7B"/>
    <w:rsid w:val="7E7F4A49"/>
    <w:rsid w:val="7E8F7AC1"/>
    <w:rsid w:val="7F2BE2DA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FootnoteText"/>
    <w:qFormat/>
    <w:rsid w:val="009D054A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D054A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D270E"/>
    <w:rPr>
      <w:rFonts w:cs="Times New Roman"/>
      <w:b/>
      <w:bCs/>
      <w:kern w:val="44"/>
      <w:sz w:val="44"/>
      <w:szCs w:val="44"/>
    </w:rPr>
  </w:style>
  <w:style w:type="paragraph" w:styleId="FootnoteText">
    <w:name w:val="footnote text"/>
    <w:basedOn w:val="Normal"/>
    <w:next w:val="Normal"/>
    <w:link w:val="FootnoteTextChar"/>
    <w:uiPriority w:val="99"/>
    <w:rsid w:val="009D054A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D270E"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rsid w:val="009D054A"/>
    <w:rPr>
      <w:rFonts w:ascii="仿宋" w:eastAsia="仿宋" w:hAnsi="仿宋" w:cs="仿宋"/>
      <w:sz w:val="31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D270E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D0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054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D054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054A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9D054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9D054A"/>
    <w:rPr>
      <w:rFonts w:cs="Times New Roman"/>
    </w:rPr>
  </w:style>
  <w:style w:type="paragraph" w:styleId="ListParagraph">
    <w:name w:val="List Paragraph"/>
    <w:basedOn w:val="Normal"/>
    <w:uiPriority w:val="99"/>
    <w:qFormat/>
    <w:rsid w:val="009D054A"/>
    <w:pPr>
      <w:ind w:firstLineChars="200" w:firstLine="420"/>
    </w:pPr>
    <w:rPr>
      <w:rFonts w:ascii="Calibri" w:hAnsi="Calibri"/>
      <w:szCs w:val="22"/>
    </w:rPr>
  </w:style>
  <w:style w:type="table" w:customStyle="1" w:styleId="TableNormal1">
    <w:name w:val="Table Normal1"/>
    <w:uiPriority w:val="99"/>
    <w:semiHidden/>
    <w:rsid w:val="009D054A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uiPriority w:val="99"/>
    <w:semiHidden/>
    <w:rsid w:val="009D054A"/>
    <w:rPr>
      <w:rFonts w:ascii="Arial" w:hAnsi="Arial" w:cs="Arial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8</Pages>
  <Words>390</Words>
  <Characters>2226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7</cp:revision>
  <cp:lastPrinted>2024-05-24T02:07:00Z</cp:lastPrinted>
  <dcterms:created xsi:type="dcterms:W3CDTF">2020-06-06T01:07:00Z</dcterms:created>
  <dcterms:modified xsi:type="dcterms:W3CDTF">2024-05-27T01:59:00Z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KSOSaveFontToCloudKey">
    <vt:lpwstr>386772509_embed</vt:lpwstr>
  </property>
  <property fmtid="{D5CDD505-2E9C-101B-9397-08002B2CF9AE}" pid="4" name="ICV">
    <vt:lpwstr>433884200F854BEEBEE0525EBA3FB89D</vt:lpwstr>
  </property>
</Properties>
</file>