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67E" w:rsidRPr="00AA7BE3" w:rsidRDefault="0008567E" w:rsidP="00AA7BE3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hint="eastAsia"/>
        </w:rPr>
        <w:t>附件</w:t>
      </w:r>
      <w:r>
        <w:t>4</w:t>
      </w:r>
    </w:p>
    <w:p w:rsidR="0008567E" w:rsidRDefault="0008567E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pacing w:val="6"/>
          <w:sz w:val="44"/>
          <w:szCs w:val="44"/>
        </w:rPr>
        <w:t>2023</w:t>
      </w:r>
      <w:r>
        <w:rPr>
          <w:rFonts w:ascii="方正小标宋简体" w:eastAsia="方正小标宋简体" w:hAnsi="方正小标宋简体" w:cs="方正小标宋简体" w:hint="eastAsia"/>
          <w:spacing w:val="6"/>
          <w:sz w:val="44"/>
          <w:szCs w:val="44"/>
        </w:rPr>
        <w:t>年度部门整体支出绩效自评表</w:t>
      </w:r>
    </w:p>
    <w:p w:rsidR="0008567E" w:rsidRDefault="0008567E">
      <w:pPr>
        <w:spacing w:line="132" w:lineRule="exact"/>
      </w:pPr>
    </w:p>
    <w:tbl>
      <w:tblPr>
        <w:tblW w:w="5035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A0"/>
      </w:tblPr>
      <w:tblGrid>
        <w:gridCol w:w="827"/>
        <w:gridCol w:w="991"/>
        <w:gridCol w:w="949"/>
        <w:gridCol w:w="48"/>
        <w:gridCol w:w="975"/>
        <w:gridCol w:w="19"/>
        <w:gridCol w:w="1030"/>
        <w:gridCol w:w="979"/>
        <w:gridCol w:w="696"/>
        <w:gridCol w:w="720"/>
        <w:gridCol w:w="1335"/>
      </w:tblGrid>
      <w:tr w:rsidR="0008567E" w:rsidTr="00EE6F89">
        <w:trPr>
          <w:trHeight w:val="901"/>
          <w:jc w:val="center"/>
        </w:trPr>
        <w:tc>
          <w:tcPr>
            <w:tcW w:w="1614" w:type="pct"/>
            <w:gridSpan w:val="3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省级预算部门、单位名称</w:t>
            </w:r>
          </w:p>
        </w:tc>
        <w:tc>
          <w:tcPr>
            <w:tcW w:w="3385" w:type="pct"/>
            <w:gridSpan w:val="8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华容县教育体育局</w:t>
            </w:r>
          </w:p>
        </w:tc>
      </w:tr>
      <w:tr w:rsidR="0008567E" w:rsidTr="00EE6F89">
        <w:trPr>
          <w:trHeight w:val="820"/>
          <w:jc w:val="center"/>
        </w:trPr>
        <w:tc>
          <w:tcPr>
            <w:tcW w:w="482" w:type="pct"/>
            <w:vMerge w:val="restart"/>
            <w:tcBorders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年度预算申请（万元）</w:t>
            </w:r>
          </w:p>
        </w:tc>
        <w:tc>
          <w:tcPr>
            <w:tcW w:w="1132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97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11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/>
            <w:tcBorders>
              <w:top w:val="nil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2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年度资金总额</w:t>
            </w:r>
          </w:p>
        </w:tc>
        <w:tc>
          <w:tcPr>
            <w:tcW w:w="597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2207</w:t>
            </w:r>
            <w:bookmarkStart w:id="0" w:name="_GoBack"/>
            <w:bookmarkEnd w:id="0"/>
          </w:p>
        </w:tc>
        <w:tc>
          <w:tcPr>
            <w:tcW w:w="611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2563.08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2563.08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10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100%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10</w:t>
            </w: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/>
            <w:tcBorders>
              <w:top w:val="nil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08567E" w:rsidRPr="00EE6F89" w:rsidRDefault="0008567E" w:rsidP="0008567E">
            <w:pPr>
              <w:spacing w:line="260" w:lineRule="exact"/>
              <w:ind w:firstLineChars="28" w:firstLine="31680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按收入性质分：</w:t>
            </w:r>
          </w:p>
        </w:tc>
        <w:tc>
          <w:tcPr>
            <w:tcW w:w="2176" w:type="pct"/>
            <w:gridSpan w:val="4"/>
            <w:vAlign w:val="center"/>
          </w:tcPr>
          <w:p w:rsidR="0008567E" w:rsidRPr="00EE6F89" w:rsidRDefault="0008567E" w:rsidP="00EE6F89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按支出性质分：</w:t>
            </w: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/>
            <w:tcBorders>
              <w:top w:val="nil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08567E" w:rsidRPr="00EE6F89" w:rsidRDefault="0008567E" w:rsidP="0008567E">
            <w:pPr>
              <w:spacing w:line="260" w:lineRule="exact"/>
              <w:ind w:firstLineChars="100" w:firstLine="31680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其中：一般公共预算：</w:t>
            </w:r>
            <w:r w:rsidRPr="00EE6F89">
              <w:rPr>
                <w:rFonts w:ascii="宋体" w:hAnsi="宋体" w:cs="宋体"/>
                <w:szCs w:val="21"/>
              </w:rPr>
              <w:t>2559.12</w:t>
            </w:r>
          </w:p>
        </w:tc>
        <w:tc>
          <w:tcPr>
            <w:tcW w:w="2176" w:type="pct"/>
            <w:gridSpan w:val="4"/>
            <w:vAlign w:val="center"/>
          </w:tcPr>
          <w:p w:rsidR="0008567E" w:rsidRPr="00EE6F89" w:rsidRDefault="0008567E" w:rsidP="0008567E">
            <w:pPr>
              <w:spacing w:line="260" w:lineRule="exact"/>
              <w:ind w:firstLineChars="100" w:firstLine="31680"/>
              <w:jc w:val="left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其中：基本支出：</w:t>
            </w:r>
            <w:r>
              <w:rPr>
                <w:rFonts w:ascii="宋体" w:hAnsi="宋体" w:cs="宋体"/>
                <w:szCs w:val="21"/>
              </w:rPr>
              <w:t>1992.72</w:t>
            </w: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/>
            <w:tcBorders>
              <w:top w:val="nil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08567E" w:rsidRPr="00EE6F89" w:rsidRDefault="0008567E" w:rsidP="0008567E">
            <w:pPr>
              <w:spacing w:line="260" w:lineRule="exact"/>
              <w:ind w:firstLineChars="400" w:firstLine="31680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政府性基金拨款：</w:t>
            </w:r>
            <w:r w:rsidRPr="00EE6F89">
              <w:rPr>
                <w:rFonts w:ascii="宋体" w:hAnsi="宋体" w:cs="宋体"/>
                <w:szCs w:val="21"/>
              </w:rPr>
              <w:t>3.97</w:t>
            </w:r>
          </w:p>
        </w:tc>
        <w:tc>
          <w:tcPr>
            <w:tcW w:w="2176" w:type="pct"/>
            <w:gridSpan w:val="4"/>
            <w:vAlign w:val="center"/>
          </w:tcPr>
          <w:p w:rsidR="0008567E" w:rsidRPr="00EE6F89" w:rsidRDefault="0008567E" w:rsidP="0008567E">
            <w:pPr>
              <w:spacing w:line="260" w:lineRule="exact"/>
              <w:ind w:firstLineChars="400" w:firstLine="31680"/>
              <w:jc w:val="left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项目支出：</w:t>
            </w:r>
            <w:r w:rsidRPr="00EE6F89">
              <w:rPr>
                <w:rFonts w:ascii="宋体" w:hAnsi="宋体" w:cs="宋体"/>
                <w:szCs w:val="21"/>
              </w:rPr>
              <w:t>56</w:t>
            </w:r>
            <w:r>
              <w:rPr>
                <w:rFonts w:ascii="宋体" w:hAnsi="宋体" w:cs="宋体"/>
                <w:szCs w:val="21"/>
              </w:rPr>
              <w:t>6.40</w:t>
            </w: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/>
            <w:tcBorders>
              <w:top w:val="nil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08567E" w:rsidRPr="00EE6F89" w:rsidRDefault="0008567E" w:rsidP="0008567E">
            <w:pPr>
              <w:spacing w:line="260" w:lineRule="exact"/>
              <w:ind w:firstLineChars="400" w:firstLine="31680"/>
              <w:jc w:val="left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纳入专户管理的非税收入拨款：</w:t>
            </w:r>
            <w:r w:rsidRPr="00EE6F89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2176" w:type="pct"/>
            <w:gridSpan w:val="4"/>
            <w:vAlign w:val="center"/>
          </w:tcPr>
          <w:p w:rsidR="0008567E" w:rsidRPr="00EE6F89" w:rsidRDefault="0008567E" w:rsidP="00EE6F89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/>
            <w:tcBorders>
              <w:top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08567E" w:rsidRPr="00EE6F89" w:rsidRDefault="0008567E" w:rsidP="0008567E">
            <w:pPr>
              <w:spacing w:line="260" w:lineRule="exact"/>
              <w:ind w:firstLineChars="400" w:firstLine="31680"/>
              <w:jc w:val="left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其他资金：</w:t>
            </w:r>
            <w:r w:rsidRPr="00EE6F89">
              <w:rPr>
                <w:rFonts w:ascii="宋体" w:cs="宋体"/>
                <w:szCs w:val="21"/>
              </w:rPr>
              <w:t>0</w:t>
            </w:r>
          </w:p>
        </w:tc>
        <w:tc>
          <w:tcPr>
            <w:tcW w:w="2176" w:type="pct"/>
            <w:gridSpan w:val="4"/>
            <w:vAlign w:val="center"/>
          </w:tcPr>
          <w:p w:rsidR="0008567E" w:rsidRPr="00EE6F89" w:rsidRDefault="0008567E" w:rsidP="00EE6F89">
            <w:pPr>
              <w:spacing w:line="260" w:lineRule="exact"/>
              <w:jc w:val="left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 w:val="restart"/>
            <w:tcBorders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年度总体目标</w:t>
            </w:r>
          </w:p>
        </w:tc>
        <w:tc>
          <w:tcPr>
            <w:tcW w:w="2341" w:type="pct"/>
            <w:gridSpan w:val="6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6" w:type="pct"/>
            <w:gridSpan w:val="4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08567E" w:rsidTr="00EE6F89">
        <w:trPr>
          <w:trHeight w:val="520"/>
          <w:jc w:val="center"/>
        </w:trPr>
        <w:tc>
          <w:tcPr>
            <w:tcW w:w="482" w:type="pct"/>
            <w:vMerge/>
            <w:tcBorders>
              <w:top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2341" w:type="pct"/>
            <w:gridSpan w:val="6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/>
                <w:sz w:val="20"/>
                <w:szCs w:val="20"/>
              </w:rPr>
              <w:t>1.</w:t>
            </w:r>
            <w:r w:rsidRPr="00EE6F89">
              <w:rPr>
                <w:rFonts w:ascii="宋体" w:hAnsi="宋体" w:cs="宋体" w:hint="eastAsia"/>
                <w:sz w:val="20"/>
                <w:szCs w:val="20"/>
              </w:rPr>
              <w:t>教育质量全面提升。</w:t>
            </w:r>
            <w:r w:rsidRPr="00EE6F89">
              <w:rPr>
                <w:rFonts w:ascii="宋体" w:hAnsi="宋体" w:cs="宋体"/>
                <w:sz w:val="20"/>
                <w:szCs w:val="20"/>
              </w:rPr>
              <w:t>2.</w:t>
            </w:r>
            <w:r w:rsidRPr="00EE6F89">
              <w:rPr>
                <w:rFonts w:ascii="宋体" w:hAnsi="宋体" w:cs="宋体" w:hint="eastAsia"/>
                <w:sz w:val="20"/>
                <w:szCs w:val="20"/>
              </w:rPr>
              <w:t>安全管理全面强化。</w:t>
            </w:r>
            <w:r w:rsidRPr="00EE6F89">
              <w:rPr>
                <w:rFonts w:ascii="宋体" w:hAnsi="宋体" w:cs="宋体"/>
                <w:sz w:val="20"/>
                <w:szCs w:val="20"/>
              </w:rPr>
              <w:t>3.</w:t>
            </w:r>
            <w:r w:rsidRPr="00EE6F89">
              <w:rPr>
                <w:rFonts w:ascii="宋体" w:hAnsi="宋体" w:cs="宋体" w:hint="eastAsia"/>
                <w:sz w:val="20"/>
                <w:szCs w:val="20"/>
              </w:rPr>
              <w:t>队伍建设全面加强。</w:t>
            </w:r>
            <w:r w:rsidRPr="00EE6F89">
              <w:rPr>
                <w:rFonts w:ascii="宋体" w:hAnsi="宋体" w:cs="宋体"/>
                <w:sz w:val="20"/>
                <w:szCs w:val="20"/>
              </w:rPr>
              <w:t>4.</w:t>
            </w:r>
            <w:r w:rsidRPr="00EE6F89">
              <w:rPr>
                <w:rFonts w:ascii="宋体" w:hAnsi="宋体" w:cs="宋体" w:hint="eastAsia"/>
                <w:sz w:val="20"/>
                <w:szCs w:val="20"/>
              </w:rPr>
              <w:t>教育管理全面规范。</w:t>
            </w:r>
            <w:r w:rsidRPr="00EE6F89">
              <w:rPr>
                <w:rFonts w:ascii="宋体" w:hAnsi="宋体" w:cs="宋体"/>
                <w:sz w:val="20"/>
                <w:szCs w:val="20"/>
              </w:rPr>
              <w:t>5.</w:t>
            </w:r>
            <w:r w:rsidRPr="00EE6F89">
              <w:rPr>
                <w:rFonts w:ascii="宋体" w:hAnsi="宋体" w:cs="宋体" w:hint="eastAsia"/>
                <w:sz w:val="20"/>
                <w:szCs w:val="20"/>
              </w:rPr>
              <w:t>发展保障全面深化。</w:t>
            </w:r>
          </w:p>
        </w:tc>
        <w:tc>
          <w:tcPr>
            <w:tcW w:w="2176" w:type="pct"/>
            <w:gridSpan w:val="4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全部达成预期目标</w:t>
            </w:r>
          </w:p>
        </w:tc>
      </w:tr>
      <w:tr w:rsidR="0008567E" w:rsidTr="00EE6F89">
        <w:trPr>
          <w:trHeight w:val="860"/>
          <w:jc w:val="center"/>
        </w:trPr>
        <w:tc>
          <w:tcPr>
            <w:tcW w:w="482" w:type="pct"/>
            <w:vMerge w:val="restar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一级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2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二级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三级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指标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产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出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(30</w:t>
            </w:r>
            <w:r w:rsidRPr="00EE6F89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数量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组织开展党建、工会活动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≥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3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次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4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次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全县教师培训工作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≥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次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次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组织财务制度培训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≥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次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2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次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质量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师资力量提升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有提升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有提升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局管干部千分制考核管理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100%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建立完善的财务管理制度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6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方面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方面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4.5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时效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各方面资金到位及时率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≤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2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个月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2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个月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4.5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454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 w:val="restar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黑体" w:eastAsia="黑体" w:hAnsi="黑体" w:cs="黑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效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益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（</w:t>
            </w:r>
            <w:r w:rsidRPr="00EE6F89">
              <w:rPr>
                <w:rFonts w:ascii="宋体" w:hAnsi="宋体" w:cs="宋体"/>
                <w:szCs w:val="21"/>
              </w:rPr>
              <w:t>30</w:t>
            </w:r>
            <w:r w:rsidRPr="00EE6F89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经济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效益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社会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效益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校车安全管理到位率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≥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95</w:t>
            </w: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%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96%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9.8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由于师德师风因素造成社会不良影响事故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生态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效益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开展文明城市创建活动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有成效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有成效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可持续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影响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对绩效目标产生可持续影响效果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有成效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有成效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5.9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满意度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（</w:t>
            </w:r>
            <w:r w:rsidRPr="00EE6F89">
              <w:rPr>
                <w:rFonts w:ascii="宋体" w:hAnsi="宋体" w:cs="宋体"/>
                <w:szCs w:val="21"/>
              </w:rPr>
              <w:t>10</w:t>
            </w:r>
            <w:r w:rsidRPr="00EE6F89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服务对象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满意度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教职工满意度调查分数（满分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100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≥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95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学生满意度调查分数（满分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100</w:t>
            </w: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）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≥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90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96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成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本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标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（</w:t>
            </w:r>
            <w:r w:rsidRPr="00EE6F89">
              <w:rPr>
                <w:rFonts w:ascii="宋体" w:hAnsi="宋体" w:cs="宋体"/>
                <w:szCs w:val="21"/>
              </w:rPr>
              <w:t>20</w:t>
            </w:r>
            <w:r w:rsidRPr="00EE6F89">
              <w:rPr>
                <w:rFonts w:ascii="宋体" w:hAnsi="宋体" w:cs="宋体" w:hint="eastAsia"/>
                <w:szCs w:val="21"/>
              </w:rPr>
              <w:t>分）</w:t>
            </w: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经济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成本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三公经费同比变动率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≤</w:t>
            </w: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0%</w:t>
            </w: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0%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  <w:t>9.8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社会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成本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生态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环境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成本</w:t>
            </w:r>
          </w:p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  <w:r w:rsidRPr="00EE6F89">
              <w:rPr>
                <w:rFonts w:ascii="仿宋" w:eastAsia="仿宋" w:hAnsi="仿宋" w:cs="仿宋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482" w:type="pct"/>
            <w:vMerge/>
            <w:textDirection w:val="tbRlV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2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80" w:type="pct"/>
            <w:gridSpan w:val="2"/>
            <w:tcBorders>
              <w:left w:val="single" w:sz="4" w:space="0" w:color="auto"/>
            </w:tcBorders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600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571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</w:p>
        </w:tc>
      </w:tr>
      <w:tr w:rsidR="0008567E" w:rsidTr="00EE6F89">
        <w:trPr>
          <w:trHeight w:val="510"/>
          <w:jc w:val="center"/>
        </w:trPr>
        <w:tc>
          <w:tcPr>
            <w:tcW w:w="3394" w:type="pct"/>
            <w:gridSpan w:val="8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cs="宋体"/>
                <w:szCs w:val="21"/>
              </w:rPr>
            </w:pPr>
            <w:r w:rsidRPr="00EE6F89">
              <w:rPr>
                <w:rFonts w:ascii="宋体" w:hAnsi="宋体" w:cs="宋体" w:hint="eastAsia"/>
                <w:szCs w:val="21"/>
              </w:rPr>
              <w:t>总分</w:t>
            </w:r>
          </w:p>
        </w:tc>
        <w:tc>
          <w:tcPr>
            <w:tcW w:w="406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100</w:t>
            </w:r>
          </w:p>
        </w:tc>
        <w:tc>
          <w:tcPr>
            <w:tcW w:w="420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  <w:r w:rsidRPr="00EE6F89">
              <w:rPr>
                <w:rFonts w:ascii="宋体" w:hAnsi="宋体" w:cs="宋体"/>
                <w:szCs w:val="21"/>
              </w:rPr>
              <w:t>98.3</w:t>
            </w:r>
          </w:p>
        </w:tc>
        <w:tc>
          <w:tcPr>
            <w:tcW w:w="777" w:type="pct"/>
            <w:vAlign w:val="center"/>
          </w:tcPr>
          <w:p w:rsidR="0008567E" w:rsidRPr="00EE6F89" w:rsidRDefault="0008567E" w:rsidP="00EE6F89">
            <w:pPr>
              <w:spacing w:line="2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08567E" w:rsidRDefault="0008567E"/>
    <w:p w:rsidR="0008567E" w:rsidRDefault="0008567E">
      <w:r>
        <w:rPr>
          <w:rFonts w:hint="eastAsia"/>
        </w:rPr>
        <w:t>填表人：孙洋</w:t>
      </w:r>
      <w:r>
        <w:t xml:space="preserve">    </w:t>
      </w:r>
      <w:r>
        <w:rPr>
          <w:rFonts w:hint="eastAsia"/>
        </w:rPr>
        <w:t>填报日期：</w:t>
      </w:r>
      <w:r>
        <w:t xml:space="preserve">2024.5.23      </w:t>
      </w:r>
      <w:r>
        <w:rPr>
          <w:rFonts w:hint="eastAsia"/>
        </w:rPr>
        <w:t>联系电话：</w:t>
      </w:r>
      <w:r>
        <w:t xml:space="preserve">18216377217    </w:t>
      </w:r>
      <w:r>
        <w:rPr>
          <w:rFonts w:hint="eastAsia"/>
        </w:rPr>
        <w:t>单位负责人签字：</w:t>
      </w:r>
    </w:p>
    <w:p w:rsidR="0008567E" w:rsidRDefault="0008567E">
      <w:pPr>
        <w:rPr>
          <w:rFonts w:ascii="黑体" w:eastAsia="黑体" w:hAnsi="黑体" w:cs="黑体"/>
          <w:szCs w:val="21"/>
        </w:rPr>
      </w:pPr>
    </w:p>
    <w:sectPr w:rsidR="0008567E" w:rsidSect="009C0670">
      <w:footerReference w:type="default" r:id="rId6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67E" w:rsidRDefault="0008567E" w:rsidP="009C0670">
      <w:r>
        <w:separator/>
      </w:r>
    </w:p>
  </w:endnote>
  <w:endnote w:type="continuationSeparator" w:id="0">
    <w:p w:rsidR="0008567E" w:rsidRDefault="0008567E" w:rsidP="009C06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仿宋">
    <w:altName w:val="微软雅黑"/>
    <w:panose1 w:val="00000000000000000000"/>
    <w:charset w:val="86"/>
    <w:family w:val="auto"/>
    <w:notTrueType/>
    <w:pitch w:val="default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7E" w:rsidRDefault="0008567E">
    <w:pPr>
      <w:pStyle w:val="BodyText"/>
      <w:spacing w:before="1" w:line="174" w:lineRule="auto"/>
      <w:ind w:left="574"/>
      <w:rPr>
        <w:sz w:val="28"/>
        <w:szCs w:val="28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12pt;margin-top:0;width:2in;height:2in;z-index:251660288;mso-wrap-style:none;mso-position-horizontal:outside;mso-position-horizontal-relative:margin" filled="f" stroked="f" strokeweight=".5pt">
          <v:textbox style="mso-fit-shape-to-text:t" inset="0,0,0,0">
            <w:txbxContent>
              <w:p w:rsidR="0008567E" w:rsidRDefault="0008567E" w:rsidP="00C50FD7">
                <w:pPr>
                  <w:pStyle w:val="Footer"/>
                  <w:ind w:leftChars="250" w:left="31680" w:rightChars="250" w:right="31680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begin"/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separate"/>
                </w:r>
                <w:r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- 3 -</w:t>
                </w:r>
                <w:r>
                  <w:rPr>
                    <w:rFonts w:ascii="华文仿宋" w:eastAsia="华文仿宋" w:hAnsi="华文仿宋" w:cs="华文仿宋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67E" w:rsidRDefault="0008567E" w:rsidP="009C0670">
      <w:r>
        <w:separator/>
      </w:r>
    </w:p>
  </w:footnote>
  <w:footnote w:type="continuationSeparator" w:id="0">
    <w:p w:rsidR="0008567E" w:rsidRDefault="0008567E" w:rsidP="009C06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WVkYzI3ZjZiODEyODUwMWM2Y2YyMjY5NWFkNTM0NmQifQ=="/>
    <w:docVar w:name="KSO_WPS_MARK_KEY" w:val="ddad5ddf-8381-4602-982b-df9747d14fd7"/>
  </w:docVars>
  <w:rsids>
    <w:rsidRoot w:val="0CCB7736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447F"/>
    <w:rsid w:val="00047FEF"/>
    <w:rsid w:val="0008567E"/>
    <w:rsid w:val="000A3906"/>
    <w:rsid w:val="001776F1"/>
    <w:rsid w:val="001A48A5"/>
    <w:rsid w:val="00434CCB"/>
    <w:rsid w:val="004C079D"/>
    <w:rsid w:val="00536C10"/>
    <w:rsid w:val="00551C22"/>
    <w:rsid w:val="006665A4"/>
    <w:rsid w:val="006A2C6B"/>
    <w:rsid w:val="006F0A16"/>
    <w:rsid w:val="00760703"/>
    <w:rsid w:val="00773328"/>
    <w:rsid w:val="00821883"/>
    <w:rsid w:val="00917857"/>
    <w:rsid w:val="00951882"/>
    <w:rsid w:val="009C0670"/>
    <w:rsid w:val="00A755C2"/>
    <w:rsid w:val="00AA7BE3"/>
    <w:rsid w:val="00AC3736"/>
    <w:rsid w:val="00C50FD7"/>
    <w:rsid w:val="00D06DD6"/>
    <w:rsid w:val="00EE6F89"/>
    <w:rsid w:val="00F071E0"/>
    <w:rsid w:val="00FC0697"/>
    <w:rsid w:val="011D2710"/>
    <w:rsid w:val="016A347B"/>
    <w:rsid w:val="01B42948"/>
    <w:rsid w:val="01BF20E7"/>
    <w:rsid w:val="01E4322D"/>
    <w:rsid w:val="021138F7"/>
    <w:rsid w:val="02B50488"/>
    <w:rsid w:val="0338470A"/>
    <w:rsid w:val="034822A9"/>
    <w:rsid w:val="03D86621"/>
    <w:rsid w:val="04AB3AC1"/>
    <w:rsid w:val="04EE6171"/>
    <w:rsid w:val="05315F6B"/>
    <w:rsid w:val="05395EA9"/>
    <w:rsid w:val="0616597F"/>
    <w:rsid w:val="06426ACC"/>
    <w:rsid w:val="07A62D33"/>
    <w:rsid w:val="086B5F82"/>
    <w:rsid w:val="09E6794E"/>
    <w:rsid w:val="0A067AB9"/>
    <w:rsid w:val="0ABD557B"/>
    <w:rsid w:val="0BBB5A8D"/>
    <w:rsid w:val="0C104906"/>
    <w:rsid w:val="0C607C21"/>
    <w:rsid w:val="0CCB7736"/>
    <w:rsid w:val="0D9E0E8D"/>
    <w:rsid w:val="0E1F65D3"/>
    <w:rsid w:val="0E3E5716"/>
    <w:rsid w:val="0E6B257C"/>
    <w:rsid w:val="0EAB7397"/>
    <w:rsid w:val="0EF755B3"/>
    <w:rsid w:val="0F17035E"/>
    <w:rsid w:val="0F4E168D"/>
    <w:rsid w:val="0F7A0392"/>
    <w:rsid w:val="0FAF3959"/>
    <w:rsid w:val="0FD26E31"/>
    <w:rsid w:val="1020625B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750E0"/>
    <w:rsid w:val="1396506E"/>
    <w:rsid w:val="13D82A59"/>
    <w:rsid w:val="140E6961"/>
    <w:rsid w:val="15604228"/>
    <w:rsid w:val="15A620D3"/>
    <w:rsid w:val="16A3369E"/>
    <w:rsid w:val="17114A8B"/>
    <w:rsid w:val="176B77A7"/>
    <w:rsid w:val="178536BD"/>
    <w:rsid w:val="19516372"/>
    <w:rsid w:val="19575CC2"/>
    <w:rsid w:val="19A80228"/>
    <w:rsid w:val="19AF68C7"/>
    <w:rsid w:val="19E85A53"/>
    <w:rsid w:val="1A101464"/>
    <w:rsid w:val="1A4C1518"/>
    <w:rsid w:val="1AB71087"/>
    <w:rsid w:val="1AB74849"/>
    <w:rsid w:val="1AC52FF2"/>
    <w:rsid w:val="1AE6175D"/>
    <w:rsid w:val="1B742AA7"/>
    <w:rsid w:val="1BD5498B"/>
    <w:rsid w:val="1BF15B4E"/>
    <w:rsid w:val="1CA34935"/>
    <w:rsid w:val="1D5A640E"/>
    <w:rsid w:val="1E9351E5"/>
    <w:rsid w:val="1F7640EC"/>
    <w:rsid w:val="20176B8B"/>
    <w:rsid w:val="20D30097"/>
    <w:rsid w:val="20D76C5F"/>
    <w:rsid w:val="20E55C2B"/>
    <w:rsid w:val="21057490"/>
    <w:rsid w:val="214A230E"/>
    <w:rsid w:val="21B052C4"/>
    <w:rsid w:val="221C3EC6"/>
    <w:rsid w:val="22B43877"/>
    <w:rsid w:val="22CA430C"/>
    <w:rsid w:val="22DF2F05"/>
    <w:rsid w:val="22FF5445"/>
    <w:rsid w:val="23201E3D"/>
    <w:rsid w:val="2342170A"/>
    <w:rsid w:val="238D0E57"/>
    <w:rsid w:val="24256710"/>
    <w:rsid w:val="251E7983"/>
    <w:rsid w:val="25FE2B31"/>
    <w:rsid w:val="260D5D83"/>
    <w:rsid w:val="260E1D77"/>
    <w:rsid w:val="277A77CA"/>
    <w:rsid w:val="28043432"/>
    <w:rsid w:val="284A2254"/>
    <w:rsid w:val="29165294"/>
    <w:rsid w:val="292F1467"/>
    <w:rsid w:val="29786927"/>
    <w:rsid w:val="297B51B4"/>
    <w:rsid w:val="29E40467"/>
    <w:rsid w:val="29F527E2"/>
    <w:rsid w:val="2A9A1E2C"/>
    <w:rsid w:val="2BF35971"/>
    <w:rsid w:val="2C487650"/>
    <w:rsid w:val="2C5A7AC4"/>
    <w:rsid w:val="2E4F43C0"/>
    <w:rsid w:val="2EC7368E"/>
    <w:rsid w:val="2EDC05D9"/>
    <w:rsid w:val="2F240CAA"/>
    <w:rsid w:val="2F5137B6"/>
    <w:rsid w:val="2FF62815"/>
    <w:rsid w:val="3075399E"/>
    <w:rsid w:val="30FB4B41"/>
    <w:rsid w:val="31621165"/>
    <w:rsid w:val="31A9552E"/>
    <w:rsid w:val="322E1E8E"/>
    <w:rsid w:val="323C5548"/>
    <w:rsid w:val="33235CE2"/>
    <w:rsid w:val="33F22F3B"/>
    <w:rsid w:val="347D4CD3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F52D97"/>
    <w:rsid w:val="38241593"/>
    <w:rsid w:val="38856E40"/>
    <w:rsid w:val="38BE1DF3"/>
    <w:rsid w:val="38F862EB"/>
    <w:rsid w:val="39343807"/>
    <w:rsid w:val="39887BBC"/>
    <w:rsid w:val="3A0F7AD4"/>
    <w:rsid w:val="3A53023B"/>
    <w:rsid w:val="3AF42D2D"/>
    <w:rsid w:val="3B062751"/>
    <w:rsid w:val="3B3A041F"/>
    <w:rsid w:val="3BAE6BF9"/>
    <w:rsid w:val="3BCB453B"/>
    <w:rsid w:val="3BEE0229"/>
    <w:rsid w:val="3C3568D7"/>
    <w:rsid w:val="3CCA47F2"/>
    <w:rsid w:val="3CDE0708"/>
    <w:rsid w:val="3D33006A"/>
    <w:rsid w:val="3D3954D4"/>
    <w:rsid w:val="3D5877DF"/>
    <w:rsid w:val="3DAE53BC"/>
    <w:rsid w:val="3DC55CAA"/>
    <w:rsid w:val="3DD556CA"/>
    <w:rsid w:val="3DFE271A"/>
    <w:rsid w:val="3E5F4AE1"/>
    <w:rsid w:val="3F450429"/>
    <w:rsid w:val="3FB6105E"/>
    <w:rsid w:val="3FBF3F86"/>
    <w:rsid w:val="3FF70715"/>
    <w:rsid w:val="3FFD550C"/>
    <w:rsid w:val="4021030A"/>
    <w:rsid w:val="40226C80"/>
    <w:rsid w:val="40C451A5"/>
    <w:rsid w:val="40C671E5"/>
    <w:rsid w:val="41051ABE"/>
    <w:rsid w:val="4156470B"/>
    <w:rsid w:val="41943ACE"/>
    <w:rsid w:val="42521D88"/>
    <w:rsid w:val="425D4066"/>
    <w:rsid w:val="430118BA"/>
    <w:rsid w:val="43173FD4"/>
    <w:rsid w:val="43B27D8E"/>
    <w:rsid w:val="44143822"/>
    <w:rsid w:val="44654A12"/>
    <w:rsid w:val="44E421C9"/>
    <w:rsid w:val="45320384"/>
    <w:rsid w:val="457C5F26"/>
    <w:rsid w:val="46C71DA3"/>
    <w:rsid w:val="4716830A"/>
    <w:rsid w:val="47BF53CA"/>
    <w:rsid w:val="48B126BB"/>
    <w:rsid w:val="49CF255F"/>
    <w:rsid w:val="4A3239D7"/>
    <w:rsid w:val="4B2C5DCD"/>
    <w:rsid w:val="4B46D032"/>
    <w:rsid w:val="4B7D1173"/>
    <w:rsid w:val="4BBDFBDE"/>
    <w:rsid w:val="4BCF5C41"/>
    <w:rsid w:val="4C150E22"/>
    <w:rsid w:val="4C6A38FC"/>
    <w:rsid w:val="4CD520DA"/>
    <w:rsid w:val="4CE74BC3"/>
    <w:rsid w:val="4CEEB85C"/>
    <w:rsid w:val="4CF5000E"/>
    <w:rsid w:val="4D6D6EEB"/>
    <w:rsid w:val="4DB17672"/>
    <w:rsid w:val="4DB27F04"/>
    <w:rsid w:val="4F5D15A2"/>
    <w:rsid w:val="4FCB46B2"/>
    <w:rsid w:val="4FFE57BD"/>
    <w:rsid w:val="50AC44C4"/>
    <w:rsid w:val="50EA6DB9"/>
    <w:rsid w:val="51453FF0"/>
    <w:rsid w:val="515661FD"/>
    <w:rsid w:val="51714DE5"/>
    <w:rsid w:val="51CA7471"/>
    <w:rsid w:val="521C2FA3"/>
    <w:rsid w:val="522529B2"/>
    <w:rsid w:val="524806C4"/>
    <w:rsid w:val="5301082D"/>
    <w:rsid w:val="5387476B"/>
    <w:rsid w:val="53910AF4"/>
    <w:rsid w:val="53FBDA3F"/>
    <w:rsid w:val="54F63F7F"/>
    <w:rsid w:val="555952B3"/>
    <w:rsid w:val="555E65E4"/>
    <w:rsid w:val="556B5A36"/>
    <w:rsid w:val="5599697B"/>
    <w:rsid w:val="55AF40BB"/>
    <w:rsid w:val="55E65FDC"/>
    <w:rsid w:val="5613734A"/>
    <w:rsid w:val="562D7E5B"/>
    <w:rsid w:val="564F3D12"/>
    <w:rsid w:val="56F72F7C"/>
    <w:rsid w:val="5717642E"/>
    <w:rsid w:val="57946554"/>
    <w:rsid w:val="57D80A00"/>
    <w:rsid w:val="586243BF"/>
    <w:rsid w:val="58FD3402"/>
    <w:rsid w:val="5968027A"/>
    <w:rsid w:val="5AAF7799"/>
    <w:rsid w:val="5AB04BD0"/>
    <w:rsid w:val="5B5C1753"/>
    <w:rsid w:val="5BE211F7"/>
    <w:rsid w:val="5BF510BE"/>
    <w:rsid w:val="5C3B496D"/>
    <w:rsid w:val="5C6C4B26"/>
    <w:rsid w:val="5D03DFF6"/>
    <w:rsid w:val="5D9C3D56"/>
    <w:rsid w:val="5DD775C7"/>
    <w:rsid w:val="5E134100"/>
    <w:rsid w:val="5F7A1C50"/>
    <w:rsid w:val="5FC69000"/>
    <w:rsid w:val="601C4AB5"/>
    <w:rsid w:val="604F2F3E"/>
    <w:rsid w:val="60BE691E"/>
    <w:rsid w:val="60F838FC"/>
    <w:rsid w:val="61444403"/>
    <w:rsid w:val="62265BDF"/>
    <w:rsid w:val="62E1699A"/>
    <w:rsid w:val="62FBC294"/>
    <w:rsid w:val="63123C13"/>
    <w:rsid w:val="637D5875"/>
    <w:rsid w:val="64147F0D"/>
    <w:rsid w:val="64B713E7"/>
    <w:rsid w:val="64D66362"/>
    <w:rsid w:val="65860217"/>
    <w:rsid w:val="659D5052"/>
    <w:rsid w:val="667E0AA1"/>
    <w:rsid w:val="66AE5CE5"/>
    <w:rsid w:val="66D4191C"/>
    <w:rsid w:val="677027A4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C56475"/>
    <w:rsid w:val="6AD35263"/>
    <w:rsid w:val="6B8D38AE"/>
    <w:rsid w:val="6BA1010E"/>
    <w:rsid w:val="6BC80F42"/>
    <w:rsid w:val="6CE47E41"/>
    <w:rsid w:val="6CED5810"/>
    <w:rsid w:val="6CF92413"/>
    <w:rsid w:val="6DFE5E04"/>
    <w:rsid w:val="6E0D1F7B"/>
    <w:rsid w:val="6E796921"/>
    <w:rsid w:val="6E87203D"/>
    <w:rsid w:val="6F9278BB"/>
    <w:rsid w:val="6FB7D4E3"/>
    <w:rsid w:val="6FBE0EF0"/>
    <w:rsid w:val="6FFF1C22"/>
    <w:rsid w:val="70EC5DDE"/>
    <w:rsid w:val="71572F19"/>
    <w:rsid w:val="719B7427"/>
    <w:rsid w:val="71E33685"/>
    <w:rsid w:val="71F326B3"/>
    <w:rsid w:val="724A6793"/>
    <w:rsid w:val="72647B59"/>
    <w:rsid w:val="7372FC32"/>
    <w:rsid w:val="73A56E44"/>
    <w:rsid w:val="73B12A87"/>
    <w:rsid w:val="741F26FA"/>
    <w:rsid w:val="74470DF8"/>
    <w:rsid w:val="744E1D52"/>
    <w:rsid w:val="74BD60BB"/>
    <w:rsid w:val="74CF0052"/>
    <w:rsid w:val="74FA3C0D"/>
    <w:rsid w:val="751D6EAE"/>
    <w:rsid w:val="75FD1676"/>
    <w:rsid w:val="7687113B"/>
    <w:rsid w:val="76C3247D"/>
    <w:rsid w:val="76EFC8B0"/>
    <w:rsid w:val="776ACBF9"/>
    <w:rsid w:val="77FF7A21"/>
    <w:rsid w:val="7951325E"/>
    <w:rsid w:val="799536BA"/>
    <w:rsid w:val="7B170752"/>
    <w:rsid w:val="7B382425"/>
    <w:rsid w:val="7B8F681B"/>
    <w:rsid w:val="7BC55225"/>
    <w:rsid w:val="7BFF9B5C"/>
    <w:rsid w:val="7C3B673F"/>
    <w:rsid w:val="7CED5089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  <w:rsid w:val="BDEC0853"/>
    <w:rsid w:val="BEDF2C93"/>
    <w:rsid w:val="BFCF8B12"/>
    <w:rsid w:val="BFDE3C5E"/>
    <w:rsid w:val="BFF98747"/>
    <w:rsid w:val="BFFBF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FootnoteText"/>
    <w:qFormat/>
    <w:rsid w:val="009C0670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C0670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A2C6B"/>
    <w:rPr>
      <w:rFonts w:cs="Times New Roman"/>
      <w:b/>
      <w:bCs/>
      <w:kern w:val="44"/>
      <w:sz w:val="44"/>
      <w:szCs w:val="44"/>
    </w:rPr>
  </w:style>
  <w:style w:type="paragraph" w:styleId="FootnoteText">
    <w:name w:val="footnote text"/>
    <w:basedOn w:val="Normal"/>
    <w:next w:val="Normal"/>
    <w:link w:val="FootnoteTextChar"/>
    <w:uiPriority w:val="99"/>
    <w:rsid w:val="009C0670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A2C6B"/>
    <w:rPr>
      <w:rFonts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semiHidden/>
    <w:rsid w:val="009C0670"/>
    <w:rPr>
      <w:rFonts w:ascii="仿宋" w:eastAsia="仿宋" w:hAnsi="仿宋" w:cs="仿宋"/>
      <w:sz w:val="31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2C6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C06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C067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C067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C0670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9C067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9C0670"/>
    <w:rPr>
      <w:rFonts w:cs="Times New Roman"/>
    </w:rPr>
  </w:style>
  <w:style w:type="paragraph" w:styleId="ListParagraph">
    <w:name w:val="List Paragraph"/>
    <w:basedOn w:val="Normal"/>
    <w:uiPriority w:val="99"/>
    <w:qFormat/>
    <w:rsid w:val="009C0670"/>
    <w:pPr>
      <w:ind w:firstLineChars="200" w:firstLine="420"/>
    </w:pPr>
    <w:rPr>
      <w:rFonts w:ascii="Calibri" w:hAnsi="Calibri"/>
      <w:szCs w:val="22"/>
    </w:rPr>
  </w:style>
  <w:style w:type="table" w:customStyle="1" w:styleId="TableNormal1">
    <w:name w:val="Table Normal1"/>
    <w:uiPriority w:val="99"/>
    <w:semiHidden/>
    <w:rsid w:val="009C0670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uiPriority w:val="99"/>
    <w:semiHidden/>
    <w:rsid w:val="009C0670"/>
    <w:rPr>
      <w:rFonts w:ascii="Arial" w:hAnsi="Arial" w:cs="Arial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269</TotalTime>
  <Pages>3</Pages>
  <Words>178</Words>
  <Characters>1017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8</cp:revision>
  <cp:lastPrinted>2024-05-24T02:04:00Z</cp:lastPrinted>
  <dcterms:created xsi:type="dcterms:W3CDTF">2020-06-06T01:07:00Z</dcterms:created>
  <dcterms:modified xsi:type="dcterms:W3CDTF">2024-05-27T02:00:00Z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KSOSaveFontToCloudKey">
    <vt:lpwstr>386772509_embed</vt:lpwstr>
  </property>
  <property fmtid="{D5CDD505-2E9C-101B-9397-08002B2CF9AE}" pid="4" name="ICV">
    <vt:lpwstr>878CCBCB77134E10BEBFBB1D08E81E95</vt:lpwstr>
  </property>
</Properties>
</file>