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90" w:lineRule="exact"/>
        <w:jc w:val="center"/>
        <w:rPr>
          <w:rFonts w:ascii="宋体" w:hAnsi="宋体" w:eastAsia="宋体" w:cs="宋体"/>
          <w:b/>
          <w:bCs/>
          <w:kern w:val="0"/>
          <w:sz w:val="44"/>
          <w:szCs w:val="44"/>
        </w:rPr>
      </w:pPr>
    </w:p>
    <w:p>
      <w:pPr>
        <w:autoSpaceDE w:val="0"/>
        <w:autoSpaceDN w:val="0"/>
        <w:spacing w:line="690" w:lineRule="exact"/>
        <w:jc w:val="center"/>
        <w:rPr>
          <w:rFonts w:ascii="宋体" w:hAnsi="宋体" w:eastAsia="宋体" w:cs="宋体"/>
          <w:b/>
          <w:bCs/>
          <w:kern w:val="0"/>
          <w:sz w:val="44"/>
          <w:szCs w:val="44"/>
        </w:rPr>
      </w:pPr>
    </w:p>
    <w:p>
      <w:pPr>
        <w:autoSpaceDE w:val="0"/>
        <w:autoSpaceDN w:val="0"/>
        <w:spacing w:line="690" w:lineRule="exact"/>
        <w:jc w:val="center"/>
        <w:rPr>
          <w:rFonts w:ascii="宋体" w:hAnsi="宋体" w:eastAsia="宋体" w:cs="宋体"/>
          <w:b/>
          <w:bCs/>
          <w:kern w:val="0"/>
          <w:sz w:val="44"/>
          <w:szCs w:val="44"/>
        </w:rPr>
      </w:pPr>
    </w:p>
    <w:p>
      <w:pPr>
        <w:autoSpaceDE w:val="0"/>
        <w:autoSpaceDN w:val="0"/>
        <w:spacing w:line="690" w:lineRule="exact"/>
        <w:jc w:val="center"/>
        <w:rPr>
          <w:rFonts w:ascii="宋体" w:hAnsi="宋体" w:eastAsia="宋体" w:cs="宋体"/>
          <w:b/>
          <w:bCs/>
          <w:kern w:val="0"/>
          <w:sz w:val="44"/>
          <w:szCs w:val="44"/>
        </w:rPr>
      </w:pPr>
    </w:p>
    <w:p>
      <w:pPr>
        <w:widowControl/>
        <w:jc w:val="center"/>
        <w:textAlignment w:val="baseline"/>
        <w:rPr>
          <w:rFonts w:ascii="楷体_GB2312" w:hAnsi="仿宋" w:eastAsia="楷体_GB2312" w:cs="Times New Roman"/>
          <w:b/>
          <w:sz w:val="32"/>
          <w:szCs w:val="32"/>
        </w:rPr>
      </w:pPr>
    </w:p>
    <w:p>
      <w:pPr>
        <w:widowControl/>
        <w:jc w:val="center"/>
        <w:textAlignment w:val="baseline"/>
        <w:rPr>
          <w:rFonts w:ascii="楷体_GB2312" w:hAnsi="仿宋" w:eastAsia="楷体_GB2312" w:cs="Times New Roman"/>
          <w:b/>
          <w:sz w:val="32"/>
          <w:szCs w:val="32"/>
        </w:rPr>
      </w:pPr>
      <w:r>
        <w:rPr>
          <w:rFonts w:hint="eastAsia" w:ascii="楷体_GB2312" w:hAnsi="仿宋" w:eastAsia="楷体_GB2312" w:cs="Times New Roman"/>
          <w:b/>
          <w:sz w:val="32"/>
          <w:szCs w:val="32"/>
        </w:rPr>
        <w:t>华建发[202</w:t>
      </w:r>
      <w:r>
        <w:rPr>
          <w:rFonts w:hint="eastAsia" w:ascii="楷体_GB2312" w:hAnsi="仿宋" w:eastAsia="楷体_GB2312" w:cs="Times New Roman"/>
          <w:b/>
          <w:sz w:val="32"/>
          <w:szCs w:val="32"/>
          <w:lang w:val="en-US" w:eastAsia="zh-CN"/>
        </w:rPr>
        <w:t>5</w:t>
      </w:r>
      <w:r>
        <w:rPr>
          <w:rFonts w:hint="eastAsia" w:ascii="楷体_GB2312" w:hAnsi="仿宋" w:eastAsia="楷体_GB2312" w:cs="Times New Roman"/>
          <w:b/>
          <w:sz w:val="32"/>
          <w:szCs w:val="32"/>
        </w:rPr>
        <w:t>]</w:t>
      </w:r>
      <w:r>
        <w:rPr>
          <w:rFonts w:hint="eastAsia" w:ascii="楷体_GB2312" w:hAnsi="仿宋" w:eastAsia="楷体_GB2312" w:cs="Times New Roman"/>
          <w:b/>
          <w:sz w:val="32"/>
          <w:szCs w:val="32"/>
          <w:lang w:val="en-US" w:eastAsia="zh-CN"/>
        </w:rPr>
        <w:t xml:space="preserve">  </w:t>
      </w:r>
      <w:r>
        <w:rPr>
          <w:rFonts w:hint="eastAsia" w:ascii="楷体_GB2312" w:hAnsi="仿宋" w:eastAsia="楷体_GB2312" w:cs="Times New Roman"/>
          <w:b/>
          <w:sz w:val="32"/>
          <w:szCs w:val="32"/>
        </w:rPr>
        <w:t>号</w:t>
      </w:r>
    </w:p>
    <w:p>
      <w:pPr>
        <w:widowControl/>
        <w:textAlignment w:val="baseline"/>
        <w:rPr>
          <w:rFonts w:ascii="方正仿宋简体" w:hAnsi="Times New Roman" w:eastAsia="方正仿宋简体" w:cs="Times New Roman"/>
          <w:sz w:val="44"/>
          <w:szCs w:val="44"/>
        </w:rPr>
      </w:pPr>
    </w:p>
    <w:p>
      <w:pPr>
        <w:spacing w:line="600" w:lineRule="exact"/>
        <w:jc w:val="center"/>
        <w:rPr>
          <w:rFonts w:hint="eastAsia" w:ascii="方正小标宋简体" w:hAnsi="方正小标宋简体" w:eastAsia="方正小标宋简体" w:cs="Times New Roman"/>
          <w:spacing w:val="-20"/>
          <w:sz w:val="44"/>
          <w:szCs w:val="44"/>
          <w:lang w:eastAsia="zh-CN"/>
        </w:rPr>
      </w:pPr>
      <w:r>
        <w:rPr>
          <w:rFonts w:hint="eastAsia" w:ascii="方正小标宋简体" w:hAnsi="方正小标宋简体" w:eastAsia="方正小标宋简体" w:cs="Times New Roman"/>
          <w:spacing w:val="-20"/>
          <w:sz w:val="44"/>
          <w:szCs w:val="44"/>
        </w:rPr>
        <w:t>中共</w:t>
      </w:r>
      <w:r>
        <w:rPr>
          <w:rFonts w:ascii="方正小标宋简体" w:hAnsi="方正小标宋简体" w:eastAsia="方正小标宋简体" w:cs="Times New Roman"/>
          <w:spacing w:val="-20"/>
          <w:sz w:val="44"/>
          <w:szCs w:val="44"/>
        </w:rPr>
        <w:t>华容县</w:t>
      </w:r>
      <w:r>
        <w:rPr>
          <w:rFonts w:hint="eastAsia" w:ascii="方正小标宋简体" w:hAnsi="方正小标宋简体" w:eastAsia="方正小标宋简体" w:cs="Times New Roman"/>
          <w:spacing w:val="-20"/>
          <w:sz w:val="44"/>
          <w:szCs w:val="44"/>
        </w:rPr>
        <w:t>住房</w:t>
      </w:r>
      <w:r>
        <w:rPr>
          <w:rFonts w:ascii="方正小标宋简体" w:hAnsi="方正小标宋简体" w:eastAsia="方正小标宋简体" w:cs="Times New Roman"/>
          <w:spacing w:val="-20"/>
          <w:sz w:val="44"/>
          <w:szCs w:val="44"/>
        </w:rPr>
        <w:t>和城乡建设局</w:t>
      </w:r>
      <w:r>
        <w:rPr>
          <w:rFonts w:hint="eastAsia" w:ascii="方正小标宋简体" w:hAnsi="方正小标宋简体" w:eastAsia="方正小标宋简体" w:cs="Times New Roman"/>
          <w:spacing w:val="-20"/>
          <w:sz w:val="44"/>
          <w:szCs w:val="44"/>
          <w:lang w:eastAsia="zh-CN"/>
        </w:rPr>
        <w:t>党组</w:t>
      </w:r>
    </w:p>
    <w:p>
      <w:pPr>
        <w:spacing w:line="600" w:lineRule="exact"/>
        <w:jc w:val="center"/>
        <w:rPr>
          <w:rFonts w:hint="eastAsia" w:ascii="方正小标宋简体" w:hAnsi="方正小标宋简体" w:eastAsia="方正小标宋简体" w:cs="Times New Roman"/>
          <w:spacing w:val="-20"/>
          <w:sz w:val="44"/>
          <w:szCs w:val="44"/>
          <w:lang w:eastAsia="zh-CN"/>
        </w:rPr>
      </w:pPr>
      <w:r>
        <w:rPr>
          <w:rFonts w:hint="eastAsia" w:ascii="方正小标宋简体" w:hAnsi="方正小标宋简体" w:eastAsia="方正小标宋简体" w:cs="Times New Roman"/>
          <w:spacing w:val="-20"/>
          <w:sz w:val="44"/>
          <w:szCs w:val="44"/>
        </w:rPr>
        <w:t>关于印发《中共</w:t>
      </w:r>
      <w:r>
        <w:rPr>
          <w:rFonts w:ascii="方正小标宋简体" w:hAnsi="方正小标宋简体" w:eastAsia="方正小标宋简体" w:cs="Times New Roman"/>
          <w:spacing w:val="-20"/>
          <w:sz w:val="44"/>
          <w:szCs w:val="44"/>
        </w:rPr>
        <w:t>华容县</w:t>
      </w:r>
      <w:r>
        <w:rPr>
          <w:rFonts w:hint="eastAsia" w:ascii="方正小标宋简体" w:hAnsi="方正小标宋简体" w:eastAsia="方正小标宋简体" w:cs="Times New Roman"/>
          <w:spacing w:val="-20"/>
          <w:sz w:val="44"/>
          <w:szCs w:val="44"/>
        </w:rPr>
        <w:t>住房</w:t>
      </w:r>
      <w:r>
        <w:rPr>
          <w:rFonts w:ascii="方正小标宋简体" w:hAnsi="方正小标宋简体" w:eastAsia="方正小标宋简体" w:cs="Times New Roman"/>
          <w:spacing w:val="-20"/>
          <w:sz w:val="44"/>
          <w:szCs w:val="44"/>
        </w:rPr>
        <w:t>和城乡建设局</w:t>
      </w:r>
      <w:r>
        <w:rPr>
          <w:rFonts w:hint="eastAsia" w:ascii="方正小标宋简体" w:hAnsi="方正小标宋简体" w:eastAsia="方正小标宋简体" w:cs="Times New Roman"/>
          <w:spacing w:val="-20"/>
          <w:sz w:val="44"/>
          <w:szCs w:val="44"/>
          <w:lang w:eastAsia="zh-CN"/>
        </w:rPr>
        <w:t>党组</w:t>
      </w:r>
    </w:p>
    <w:p>
      <w:pPr>
        <w:spacing w:line="600" w:lineRule="exact"/>
        <w:jc w:val="center"/>
        <w:rPr>
          <w:rFonts w:ascii="方正小标宋简体" w:hAnsi="方正小标宋简体" w:eastAsia="方正小标宋简体" w:cs="Times New Roman"/>
          <w:spacing w:val="-20"/>
          <w:sz w:val="44"/>
          <w:szCs w:val="44"/>
        </w:rPr>
      </w:pPr>
      <w:bookmarkStart w:id="1" w:name="_GoBack"/>
      <w:bookmarkStart w:id="0" w:name="OLE_LINK1"/>
      <w:r>
        <w:rPr>
          <w:rFonts w:hint="eastAsia" w:ascii="方正小标宋简体" w:hAnsi="方正小标宋简体" w:eastAsia="方正小标宋简体" w:cs="Times New Roman"/>
          <w:spacing w:val="-20"/>
          <w:sz w:val="44"/>
          <w:szCs w:val="44"/>
        </w:rPr>
        <w:t>202</w:t>
      </w:r>
      <w:r>
        <w:rPr>
          <w:rFonts w:hint="eastAsia" w:ascii="方正小标宋简体" w:hAnsi="方正小标宋简体" w:eastAsia="方正小标宋简体" w:cs="Times New Roman"/>
          <w:spacing w:val="-20"/>
          <w:sz w:val="44"/>
          <w:szCs w:val="44"/>
          <w:lang w:val="en-US" w:eastAsia="zh-CN"/>
        </w:rPr>
        <w:t>5</w:t>
      </w:r>
      <w:r>
        <w:rPr>
          <w:rFonts w:hint="eastAsia" w:ascii="方正小标宋简体" w:hAnsi="方正小标宋简体" w:eastAsia="方正小标宋简体" w:cs="Times New Roman"/>
          <w:spacing w:val="-20"/>
          <w:sz w:val="44"/>
          <w:szCs w:val="44"/>
        </w:rPr>
        <w:t>年党风廉政建设主体</w:t>
      </w:r>
      <w:r>
        <w:rPr>
          <w:rFonts w:ascii="方正小标宋简体" w:hAnsi="方正小标宋简体" w:eastAsia="方正小标宋简体" w:cs="Times New Roman"/>
          <w:spacing w:val="-20"/>
          <w:sz w:val="44"/>
          <w:szCs w:val="44"/>
        </w:rPr>
        <w:t>责任</w:t>
      </w:r>
      <w:r>
        <w:rPr>
          <w:rFonts w:hint="eastAsia" w:ascii="方正小标宋简体" w:hAnsi="方正小标宋简体" w:eastAsia="方正小标宋简体" w:cs="Times New Roman"/>
          <w:spacing w:val="-20"/>
          <w:sz w:val="44"/>
          <w:szCs w:val="44"/>
        </w:rPr>
        <w:t>工作规划</w:t>
      </w:r>
      <w:bookmarkEnd w:id="1"/>
      <w:bookmarkEnd w:id="0"/>
      <w:r>
        <w:rPr>
          <w:rFonts w:hint="eastAsia" w:ascii="方正小标宋简体" w:hAnsi="方正小标宋简体" w:eastAsia="方正小标宋简体" w:cs="Times New Roman"/>
          <w:spacing w:val="-20"/>
          <w:sz w:val="44"/>
          <w:szCs w:val="44"/>
        </w:rPr>
        <w:t>》的</w:t>
      </w:r>
    </w:p>
    <w:p>
      <w:pPr>
        <w:spacing w:line="600" w:lineRule="exact"/>
        <w:jc w:val="center"/>
        <w:rPr>
          <w:rFonts w:ascii="方正小标宋简体" w:hAnsi="方正小标宋简体" w:eastAsia="方正小标宋简体" w:cs="Times New Roman"/>
          <w:spacing w:val="-20"/>
          <w:sz w:val="44"/>
          <w:szCs w:val="44"/>
        </w:rPr>
      </w:pPr>
      <w:r>
        <w:rPr>
          <w:rFonts w:hint="eastAsia" w:ascii="方正小标宋简体" w:hAnsi="方正小标宋简体" w:eastAsia="方正小标宋简体" w:cs="Times New Roman"/>
          <w:spacing w:val="-20"/>
          <w:sz w:val="44"/>
          <w:szCs w:val="44"/>
        </w:rPr>
        <w:t xml:space="preserve">通  </w:t>
      </w:r>
      <w:r>
        <w:rPr>
          <w:rFonts w:ascii="方正小标宋简体" w:hAnsi="方正小标宋简体" w:eastAsia="方正小标宋简体" w:cs="Times New Roman"/>
          <w:spacing w:val="-20"/>
          <w:sz w:val="44"/>
          <w:szCs w:val="44"/>
        </w:rPr>
        <w:t xml:space="preserve">  </w:t>
      </w:r>
      <w:r>
        <w:rPr>
          <w:rFonts w:hint="eastAsia" w:ascii="方正小标宋简体" w:hAnsi="方正小标宋简体" w:eastAsia="方正小标宋简体" w:cs="Times New Roman"/>
          <w:spacing w:val="-20"/>
          <w:sz w:val="44"/>
          <w:szCs w:val="44"/>
        </w:rPr>
        <w:t xml:space="preserve">  知</w:t>
      </w:r>
    </w:p>
    <w:p>
      <w:pPr>
        <w:widowControl/>
        <w:jc w:val="center"/>
        <w:textAlignment w:val="baseline"/>
        <w:rPr>
          <w:rFonts w:ascii="仿宋" w:hAnsi="仿宋" w:eastAsia="仿宋" w:cs="仿宋"/>
          <w:b/>
          <w:bCs/>
          <w:sz w:val="44"/>
          <w:szCs w:val="44"/>
        </w:rPr>
      </w:pPr>
    </w:p>
    <w:p>
      <w:pPr>
        <w:widowControl/>
        <w:spacing w:line="720" w:lineRule="exact"/>
        <w:textAlignment w:val="baseline"/>
        <w:rPr>
          <w:rFonts w:ascii="仿宋" w:hAnsi="仿宋" w:eastAsia="仿宋" w:cs="仿宋"/>
          <w:bCs/>
          <w:sz w:val="32"/>
          <w:szCs w:val="32"/>
        </w:rPr>
      </w:pPr>
      <w:r>
        <w:rPr>
          <w:rFonts w:hint="eastAsia" w:ascii="仿宋" w:hAnsi="仿宋" w:eastAsia="仿宋" w:cs="仿宋"/>
          <w:bCs/>
          <w:sz w:val="32"/>
          <w:szCs w:val="32"/>
        </w:rPr>
        <w:t>局属各二级单位</w:t>
      </w:r>
      <w:r>
        <w:rPr>
          <w:rFonts w:hint="eastAsia" w:ascii="仿宋" w:hAnsi="仿宋" w:eastAsia="仿宋" w:cs="仿宋"/>
          <w:bCs/>
          <w:sz w:val="32"/>
          <w:szCs w:val="32"/>
          <w:lang w:eastAsia="zh-CN"/>
        </w:rPr>
        <w:t>、</w:t>
      </w:r>
      <w:r>
        <w:rPr>
          <w:rFonts w:ascii="仿宋" w:hAnsi="仿宋" w:eastAsia="仿宋" w:cs="仿宋"/>
          <w:bCs/>
          <w:sz w:val="32"/>
          <w:szCs w:val="32"/>
        </w:rPr>
        <w:t>机关</w:t>
      </w:r>
      <w:r>
        <w:rPr>
          <w:rFonts w:hint="eastAsia" w:ascii="仿宋" w:hAnsi="仿宋" w:eastAsia="仿宋" w:cs="仿宋"/>
          <w:bCs/>
          <w:sz w:val="32"/>
          <w:szCs w:val="32"/>
        </w:rPr>
        <w:t>各</w:t>
      </w:r>
      <w:r>
        <w:rPr>
          <w:rFonts w:ascii="仿宋" w:hAnsi="仿宋" w:eastAsia="仿宋" w:cs="仿宋"/>
          <w:bCs/>
          <w:sz w:val="32"/>
          <w:szCs w:val="32"/>
        </w:rPr>
        <w:t>股室</w:t>
      </w:r>
      <w:r>
        <w:rPr>
          <w:rFonts w:hint="eastAsia" w:ascii="仿宋" w:hAnsi="仿宋" w:eastAsia="仿宋" w:cs="仿宋"/>
          <w:bCs/>
          <w:sz w:val="32"/>
          <w:szCs w:val="32"/>
        </w:rPr>
        <w:t>：</w:t>
      </w:r>
    </w:p>
    <w:p>
      <w:pPr>
        <w:widowControl/>
        <w:spacing w:line="720" w:lineRule="exact"/>
        <w:textAlignment w:val="baseline"/>
        <w:rPr>
          <w:rFonts w:ascii="仿宋" w:hAnsi="仿宋" w:eastAsia="仿宋" w:cs="仿宋"/>
          <w:bCs/>
          <w:sz w:val="32"/>
          <w:szCs w:val="32"/>
        </w:rPr>
      </w:pPr>
      <w:r>
        <w:rPr>
          <w:rFonts w:hint="eastAsia" w:ascii="仿宋" w:hAnsi="仿宋" w:eastAsia="仿宋" w:cs="仿宋"/>
          <w:bCs/>
          <w:sz w:val="32"/>
          <w:szCs w:val="32"/>
        </w:rPr>
        <w:t xml:space="preserve">    《中共华容县住房</w:t>
      </w:r>
      <w:r>
        <w:rPr>
          <w:rFonts w:ascii="仿宋" w:hAnsi="仿宋" w:eastAsia="仿宋" w:cs="仿宋"/>
          <w:bCs/>
          <w:sz w:val="32"/>
          <w:szCs w:val="32"/>
        </w:rPr>
        <w:t>和城乡建设局</w:t>
      </w:r>
      <w:r>
        <w:rPr>
          <w:rFonts w:hint="eastAsia" w:ascii="仿宋" w:hAnsi="仿宋" w:eastAsia="仿宋" w:cs="仿宋"/>
          <w:bCs/>
          <w:sz w:val="32"/>
          <w:szCs w:val="32"/>
          <w:lang w:eastAsia="zh-CN"/>
        </w:rPr>
        <w:t>党组</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年党风廉政建设主体责任工作规划》已经局党</w:t>
      </w:r>
      <w:r>
        <w:rPr>
          <w:rFonts w:hint="eastAsia" w:ascii="仿宋" w:hAnsi="仿宋" w:eastAsia="仿宋" w:cs="仿宋"/>
          <w:bCs/>
          <w:sz w:val="32"/>
          <w:szCs w:val="32"/>
          <w:lang w:eastAsia="zh-CN"/>
        </w:rPr>
        <w:t>组</w:t>
      </w:r>
      <w:r>
        <w:rPr>
          <w:rFonts w:hint="eastAsia" w:ascii="仿宋" w:hAnsi="仿宋" w:eastAsia="仿宋" w:cs="仿宋"/>
          <w:bCs/>
          <w:sz w:val="32"/>
          <w:szCs w:val="32"/>
        </w:rPr>
        <w:t>会议研究同意，现予印发，请遵照执行。</w:t>
      </w:r>
    </w:p>
    <w:p>
      <w:pPr>
        <w:widowControl/>
        <w:spacing w:line="720" w:lineRule="exact"/>
        <w:textAlignment w:val="baseline"/>
        <w:rPr>
          <w:rFonts w:ascii="仿宋" w:hAnsi="仿宋" w:eastAsia="仿宋" w:cs="仿宋"/>
          <w:bCs/>
          <w:sz w:val="32"/>
          <w:szCs w:val="32"/>
        </w:rPr>
      </w:pPr>
    </w:p>
    <w:p>
      <w:pPr>
        <w:widowControl/>
        <w:spacing w:line="720" w:lineRule="exact"/>
        <w:jc w:val="right"/>
        <w:textAlignment w:val="baseline"/>
        <w:rPr>
          <w:rFonts w:hint="eastAsia" w:ascii="仿宋" w:hAnsi="仿宋" w:eastAsia="仿宋" w:cs="仿宋"/>
          <w:bCs/>
          <w:sz w:val="32"/>
          <w:szCs w:val="32"/>
          <w:lang w:eastAsia="zh-CN"/>
        </w:rPr>
      </w:pPr>
      <w:r>
        <w:rPr>
          <w:rFonts w:hint="eastAsia" w:ascii="仿宋" w:hAnsi="仿宋" w:eastAsia="仿宋" w:cs="仿宋"/>
          <w:bCs/>
          <w:sz w:val="32"/>
          <w:szCs w:val="32"/>
        </w:rPr>
        <w:t>中共华容县住房</w:t>
      </w:r>
      <w:r>
        <w:rPr>
          <w:rFonts w:ascii="仿宋" w:hAnsi="仿宋" w:eastAsia="仿宋" w:cs="仿宋"/>
          <w:bCs/>
          <w:sz w:val="32"/>
          <w:szCs w:val="32"/>
        </w:rPr>
        <w:t>和城乡建设局</w:t>
      </w:r>
      <w:r>
        <w:rPr>
          <w:rFonts w:hint="eastAsia" w:ascii="仿宋" w:hAnsi="仿宋" w:eastAsia="仿宋" w:cs="仿宋"/>
          <w:bCs/>
          <w:sz w:val="32"/>
          <w:szCs w:val="32"/>
          <w:lang w:eastAsia="zh-CN"/>
        </w:rPr>
        <w:t>党组</w:t>
      </w:r>
    </w:p>
    <w:p>
      <w:pPr>
        <w:jc w:val="center"/>
        <w:rPr>
          <w:rFonts w:ascii="黑体" w:hAnsi="黑体" w:eastAsia="黑体" w:cs="Times New Roman"/>
          <w:sz w:val="36"/>
          <w:szCs w:val="36"/>
        </w:rPr>
      </w:pPr>
      <w:r>
        <w:rPr>
          <w:rFonts w:ascii="仿宋" w:hAnsi="仿宋" w:eastAsia="仿宋" w:cs="仿宋"/>
          <w:bCs/>
          <w:sz w:val="32"/>
          <w:szCs w:val="32"/>
        </w:rPr>
        <w:t xml:space="preserve">                          </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21</w:t>
      </w:r>
      <w:r>
        <w:rPr>
          <w:rFonts w:hint="eastAsia" w:ascii="仿宋" w:hAnsi="仿宋" w:eastAsia="仿宋" w:cs="仿宋"/>
          <w:bCs/>
          <w:sz w:val="32"/>
          <w:szCs w:val="32"/>
        </w:rPr>
        <w:t>日</w:t>
      </w:r>
    </w:p>
    <w:p>
      <w:pPr>
        <w:jc w:val="center"/>
        <w:rPr>
          <w:rFonts w:ascii="黑体" w:hAnsi="黑体" w:eastAsia="黑体" w:cs="Times New Roman"/>
          <w:sz w:val="36"/>
          <w:szCs w:val="36"/>
        </w:rPr>
      </w:pPr>
    </w:p>
    <w:p>
      <w:pPr>
        <w:spacing w:line="600" w:lineRule="exact"/>
        <w:jc w:val="center"/>
        <w:rPr>
          <w:rFonts w:ascii="黑体" w:hAnsi="黑体" w:eastAsia="黑体" w:cs="Times New Roman"/>
          <w:sz w:val="36"/>
          <w:szCs w:val="36"/>
        </w:rPr>
      </w:pPr>
    </w:p>
    <w:p>
      <w:pPr>
        <w:spacing w:line="600" w:lineRule="exact"/>
        <w:jc w:val="center"/>
        <w:rPr>
          <w:rFonts w:ascii="方正小标宋简体" w:hAnsi="方正小标宋简体" w:eastAsia="方正小标宋简体" w:cs="Times New Roman"/>
          <w:spacing w:val="-20"/>
          <w:sz w:val="44"/>
          <w:szCs w:val="44"/>
        </w:rPr>
      </w:pPr>
    </w:p>
    <w:p>
      <w:pPr>
        <w:spacing w:line="600" w:lineRule="exact"/>
        <w:jc w:val="center"/>
        <w:rPr>
          <w:rFonts w:hint="eastAsia" w:ascii="方正小标宋简体" w:hAnsi="方正小标宋简体" w:eastAsia="方正小标宋简体" w:cs="Times New Roman"/>
          <w:spacing w:val="-20"/>
          <w:sz w:val="44"/>
          <w:szCs w:val="44"/>
          <w:lang w:eastAsia="zh-CN"/>
        </w:rPr>
      </w:pPr>
      <w:r>
        <w:rPr>
          <w:rFonts w:hint="eastAsia" w:ascii="方正小标宋简体" w:hAnsi="方正小标宋简体" w:eastAsia="方正小标宋简体" w:cs="Times New Roman"/>
          <w:spacing w:val="-20"/>
          <w:sz w:val="44"/>
          <w:szCs w:val="44"/>
        </w:rPr>
        <w:t>中共</w:t>
      </w:r>
      <w:r>
        <w:rPr>
          <w:rFonts w:ascii="方正小标宋简体" w:hAnsi="方正小标宋简体" w:eastAsia="方正小标宋简体" w:cs="Times New Roman"/>
          <w:spacing w:val="-20"/>
          <w:sz w:val="44"/>
          <w:szCs w:val="44"/>
        </w:rPr>
        <w:t>华容县</w:t>
      </w:r>
      <w:r>
        <w:rPr>
          <w:rFonts w:hint="eastAsia" w:ascii="方正小标宋简体" w:hAnsi="方正小标宋简体" w:eastAsia="方正小标宋简体" w:cs="Times New Roman"/>
          <w:spacing w:val="-20"/>
          <w:sz w:val="44"/>
          <w:szCs w:val="44"/>
        </w:rPr>
        <w:t>住房</w:t>
      </w:r>
      <w:r>
        <w:rPr>
          <w:rFonts w:ascii="方正小标宋简体" w:hAnsi="方正小标宋简体" w:eastAsia="方正小标宋简体" w:cs="Times New Roman"/>
          <w:spacing w:val="-20"/>
          <w:sz w:val="44"/>
          <w:szCs w:val="44"/>
        </w:rPr>
        <w:t>和城乡建设局</w:t>
      </w:r>
      <w:r>
        <w:rPr>
          <w:rFonts w:hint="eastAsia" w:ascii="方正小标宋简体" w:hAnsi="方正小标宋简体" w:eastAsia="方正小标宋简体" w:cs="Times New Roman"/>
          <w:spacing w:val="-20"/>
          <w:sz w:val="44"/>
          <w:szCs w:val="44"/>
          <w:lang w:eastAsia="zh-CN"/>
        </w:rPr>
        <w:t>党组</w:t>
      </w:r>
    </w:p>
    <w:p>
      <w:pPr>
        <w:spacing w:line="600" w:lineRule="exact"/>
        <w:jc w:val="center"/>
        <w:rPr>
          <w:rFonts w:ascii="方正小标宋简体" w:hAnsi="方正小标宋简体" w:eastAsia="方正小标宋简体" w:cs="Times New Roman"/>
          <w:spacing w:val="-20"/>
          <w:sz w:val="44"/>
          <w:szCs w:val="44"/>
        </w:rPr>
      </w:pPr>
      <w:r>
        <w:rPr>
          <w:rFonts w:hint="eastAsia" w:ascii="方正小标宋简体" w:hAnsi="方正小标宋简体" w:eastAsia="方正小标宋简体" w:cs="Times New Roman"/>
          <w:spacing w:val="-20"/>
          <w:sz w:val="44"/>
          <w:szCs w:val="44"/>
        </w:rPr>
        <w:t>202</w:t>
      </w:r>
      <w:r>
        <w:rPr>
          <w:rFonts w:hint="eastAsia" w:ascii="方正小标宋简体" w:hAnsi="方正小标宋简体" w:eastAsia="方正小标宋简体" w:cs="Times New Roman"/>
          <w:spacing w:val="-20"/>
          <w:sz w:val="44"/>
          <w:szCs w:val="44"/>
          <w:lang w:val="en-US" w:eastAsia="zh-CN"/>
        </w:rPr>
        <w:t>5</w:t>
      </w:r>
      <w:r>
        <w:rPr>
          <w:rFonts w:hint="eastAsia" w:ascii="方正小标宋简体" w:hAnsi="方正小标宋简体" w:eastAsia="方正小标宋简体" w:cs="Times New Roman"/>
          <w:spacing w:val="-20"/>
          <w:sz w:val="44"/>
          <w:szCs w:val="44"/>
        </w:rPr>
        <w:t>年党风廉政建设主体</w:t>
      </w:r>
      <w:r>
        <w:rPr>
          <w:rFonts w:ascii="方正小标宋简体" w:hAnsi="方正小标宋简体" w:eastAsia="方正小标宋简体" w:cs="Times New Roman"/>
          <w:spacing w:val="-20"/>
          <w:sz w:val="44"/>
          <w:szCs w:val="44"/>
        </w:rPr>
        <w:t>责任</w:t>
      </w:r>
      <w:r>
        <w:rPr>
          <w:rFonts w:hint="eastAsia" w:ascii="方正小标宋简体" w:hAnsi="方正小标宋简体" w:eastAsia="方正小标宋简体" w:cs="Times New Roman"/>
          <w:spacing w:val="-20"/>
          <w:sz w:val="44"/>
          <w:szCs w:val="44"/>
        </w:rPr>
        <w:t>工作规划</w:t>
      </w:r>
    </w:p>
    <w:p>
      <w:pPr>
        <w:autoSpaceDE w:val="0"/>
        <w:spacing w:line="560" w:lineRule="exact"/>
        <w:ind w:firstLine="640" w:firstLineChars="200"/>
        <w:rPr>
          <w:rFonts w:ascii="仿宋" w:hAnsi="仿宋" w:eastAsia="仿宋" w:cs="Times New Roman"/>
          <w:sz w:val="32"/>
          <w:szCs w:val="32"/>
        </w:rPr>
      </w:pPr>
    </w:p>
    <w:p>
      <w:pPr>
        <w:autoSpaceDE w:val="0"/>
        <w:spacing w:line="560" w:lineRule="exact"/>
        <w:ind w:firstLine="640" w:firstLineChars="200"/>
        <w:rPr>
          <w:rFonts w:ascii="仿宋" w:hAnsi="仿宋" w:eastAsia="仿宋" w:cs="Times New Roman"/>
          <w:sz w:val="32"/>
          <w:szCs w:val="32"/>
        </w:rPr>
      </w:pPr>
      <w:r>
        <w:rPr>
          <w:rFonts w:hint="eastAsia" w:ascii="仿宋" w:hAnsi="仿宋" w:eastAsia="仿宋" w:cs="仿宋"/>
          <w:sz w:val="32"/>
          <w:szCs w:val="32"/>
        </w:rPr>
        <w:t>为</w:t>
      </w:r>
      <w:r>
        <w:rPr>
          <w:rFonts w:hint="eastAsia" w:ascii="仿宋" w:hAnsi="仿宋" w:eastAsia="仿宋" w:cs="仿宋"/>
          <w:sz w:val="32"/>
          <w:szCs w:val="32"/>
          <w:lang w:val="en-US" w:eastAsia="zh-CN"/>
        </w:rPr>
        <w:t>进一步推进全面从严治党，切实落实党组主体责任和纪委监督责任，推动党风廉政建设和反腐败斗争向纵深发展，</w:t>
      </w:r>
      <w:r>
        <w:rPr>
          <w:rFonts w:hint="eastAsia" w:ascii="仿宋" w:hAnsi="仿宋" w:eastAsia="仿宋" w:cs="仿宋"/>
          <w:sz w:val="32"/>
          <w:szCs w:val="32"/>
        </w:rPr>
        <w:t>努力建设一支政治可靠、业务精湛、作风优良的住</w:t>
      </w:r>
      <w:r>
        <w:rPr>
          <w:rFonts w:ascii="仿宋" w:hAnsi="仿宋" w:eastAsia="仿宋" w:cs="仿宋"/>
          <w:sz w:val="32"/>
          <w:szCs w:val="32"/>
        </w:rPr>
        <w:t>建</w:t>
      </w:r>
      <w:r>
        <w:rPr>
          <w:rFonts w:hint="eastAsia" w:ascii="仿宋" w:hAnsi="仿宋" w:eastAsia="仿宋" w:cs="仿宋"/>
          <w:sz w:val="32"/>
          <w:szCs w:val="32"/>
        </w:rPr>
        <w:t>干部队伍，更好服务全县经济社会发展，</w:t>
      </w:r>
      <w:r>
        <w:rPr>
          <w:rFonts w:hint="eastAsia" w:ascii="仿宋" w:hAnsi="仿宋" w:eastAsia="仿宋" w:cs="Times New Roman"/>
          <w:sz w:val="32"/>
          <w:szCs w:val="32"/>
        </w:rPr>
        <w:t>根据</w:t>
      </w:r>
      <w:r>
        <w:rPr>
          <w:rFonts w:hint="eastAsia" w:ascii="仿宋" w:hAnsi="仿宋" w:eastAsia="仿宋" w:cs="仿宋"/>
          <w:sz w:val="32"/>
          <w:szCs w:val="32"/>
        </w:rPr>
        <w:t>华纪发〔202</w:t>
      </w:r>
      <w:r>
        <w:rPr>
          <w:rFonts w:ascii="仿宋" w:hAnsi="仿宋"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号文件精神要求，结合我局实际，特制定本规划。</w:t>
      </w:r>
    </w:p>
    <w:p>
      <w:pPr>
        <w:autoSpaceDE w:val="0"/>
        <w:spacing w:line="560" w:lineRule="exact"/>
        <w:ind w:firstLine="640" w:firstLineChars="200"/>
        <w:rPr>
          <w:rFonts w:ascii="黑体" w:hAnsi="仿宋" w:eastAsia="黑体" w:cs="Times New Roman"/>
          <w:sz w:val="32"/>
          <w:szCs w:val="32"/>
        </w:rPr>
      </w:pPr>
      <w:r>
        <w:rPr>
          <w:rFonts w:hint="eastAsia" w:ascii="黑体" w:hAnsi="仿宋" w:eastAsia="黑体" w:cs="Times New Roman"/>
          <w:sz w:val="32"/>
          <w:szCs w:val="32"/>
        </w:rPr>
        <w:t>一、指导思想</w:t>
      </w:r>
    </w:p>
    <w:p>
      <w:pPr>
        <w:autoSpaceDE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坚持习近平新时代中国特色社会主义思想为指导，深入贯彻党的二十大精神，按照中央、省、市、县纪委监委全会工作要求，增强“四个意识”，坚定“四个自信”，做到“两个维护”，</w:t>
      </w:r>
      <w:r>
        <w:rPr>
          <w:rFonts w:ascii="仿宋" w:hAnsi="仿宋" w:eastAsia="仿宋" w:cs="仿宋"/>
          <w:sz w:val="32"/>
          <w:szCs w:val="32"/>
        </w:rPr>
        <w:t>牢记“</w:t>
      </w:r>
      <w:r>
        <w:rPr>
          <w:rFonts w:hint="eastAsia" w:ascii="仿宋" w:hAnsi="仿宋" w:eastAsia="仿宋" w:cs="仿宋"/>
          <w:sz w:val="32"/>
          <w:szCs w:val="32"/>
        </w:rPr>
        <w:t>三个</w:t>
      </w:r>
      <w:r>
        <w:rPr>
          <w:rFonts w:ascii="仿宋" w:hAnsi="仿宋" w:eastAsia="仿宋" w:cs="仿宋"/>
          <w:sz w:val="32"/>
          <w:szCs w:val="32"/>
        </w:rPr>
        <w:t>务必”</w:t>
      </w:r>
      <w:r>
        <w:rPr>
          <w:rFonts w:hint="eastAsia" w:ascii="仿宋" w:hAnsi="仿宋" w:eastAsia="仿宋" w:cs="仿宋"/>
          <w:sz w:val="32"/>
          <w:szCs w:val="32"/>
        </w:rPr>
        <w:t>。围绕住房和城乡建设中心任务，以推动发展、提升素质、服务民生为总体要求，以强化责任落实和作风建设为重要抓手，坚持制度约束和宣传引导同步，不断提高我局干部职工的拒腐防变能力和廉洁自律意识，为推进新时代住建系统创造风清气正的良好环境。</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line="580" w:lineRule="exact"/>
        <w:ind w:left="0" w:right="0" w:rightChars="0" w:firstLine="640" w:firstLineChars="200"/>
        <w:jc w:val="both"/>
        <w:textAlignment w:val="auto"/>
        <w:rPr>
          <w:rFonts w:hint="eastAsia" w:ascii="黑体" w:hAnsi="黑体" w:eastAsia="黑体" w:cs="黑体"/>
          <w:b w:val="0"/>
          <w:bCs/>
          <w:kern w:val="0"/>
          <w:sz w:val="32"/>
          <w:szCs w:val="32"/>
          <w:lang w:val="en-US" w:eastAsia="zh-CN"/>
        </w:rPr>
      </w:pPr>
      <w:r>
        <w:rPr>
          <w:rFonts w:hint="eastAsia" w:ascii="黑体" w:hAnsi="仿宋" w:eastAsia="黑体" w:cs="Times New Roman"/>
          <w:sz w:val="32"/>
          <w:szCs w:val="32"/>
        </w:rPr>
        <w:t>二</w:t>
      </w:r>
      <w:r>
        <w:rPr>
          <w:rFonts w:ascii="黑体" w:hAnsi="仿宋" w:eastAsia="黑体" w:cs="Times New Roman"/>
          <w:sz w:val="32"/>
          <w:szCs w:val="32"/>
        </w:rPr>
        <w:t>、</w:t>
      </w:r>
      <w:r>
        <w:rPr>
          <w:rFonts w:hint="eastAsia" w:ascii="黑体" w:hAnsi="黑体" w:eastAsia="黑体" w:cs="黑体"/>
          <w:b w:val="0"/>
          <w:bCs/>
          <w:kern w:val="0"/>
          <w:sz w:val="32"/>
          <w:szCs w:val="32"/>
          <w:lang w:val="en-US" w:eastAsia="zh-CN"/>
        </w:rPr>
        <w:t>组织领导</w:t>
      </w:r>
    </w:p>
    <w:p>
      <w:pPr>
        <w:autoSpaceDE w:val="0"/>
        <w:spacing w:line="560" w:lineRule="exact"/>
        <w:ind w:firstLine="640" w:firstLineChars="200"/>
        <w:rPr>
          <w:rFonts w:ascii="黑体" w:hAnsi="仿宋" w:eastAsia="黑体" w:cs="Times New Roman"/>
          <w:sz w:val="32"/>
          <w:szCs w:val="32"/>
        </w:rPr>
      </w:pPr>
      <w:r>
        <w:rPr>
          <w:rFonts w:hint="eastAsia" w:ascii="仿宋_GB2312" w:hAnsi="仿宋_GB2312" w:eastAsia="仿宋_GB2312" w:cs="仿宋_GB2312"/>
          <w:b w:val="0"/>
          <w:bCs/>
          <w:kern w:val="0"/>
          <w:sz w:val="32"/>
          <w:szCs w:val="32"/>
          <w:lang w:val="en-US" w:eastAsia="zh-CN"/>
        </w:rPr>
        <w:t>成立以党组书记、局长白洋任组长的局党风廉政建设和反腐败工作领导小组，其他班子成员任副组长，党组成员蔡清明任常务副</w:t>
      </w:r>
      <w:r>
        <w:rPr>
          <w:rFonts w:hint="eastAsia" w:ascii="仿宋_GB2312" w:hAnsi="仿宋_GB2312" w:eastAsia="仿宋_GB2312" w:cs="仿宋_GB2312"/>
          <w:b w:val="0"/>
          <w:bCs/>
          <w:color w:val="auto"/>
          <w:kern w:val="0"/>
          <w:sz w:val="32"/>
          <w:szCs w:val="32"/>
          <w:lang w:val="en-US" w:eastAsia="zh-CN"/>
        </w:rPr>
        <w:t>组长，局机关</w:t>
      </w:r>
      <w:r>
        <w:rPr>
          <w:rFonts w:hint="eastAsia" w:ascii="仿宋_GB2312" w:hAnsi="仿宋_GB2312" w:eastAsia="仿宋_GB2312" w:cs="仿宋_GB2312"/>
          <w:b w:val="0"/>
          <w:bCs/>
          <w:kern w:val="0"/>
          <w:sz w:val="32"/>
          <w:szCs w:val="32"/>
          <w:lang w:val="en-US" w:eastAsia="zh-CN"/>
        </w:rPr>
        <w:t>纪委为承办股室，杨志为具体承办人，具体负责各项工作落实。</w:t>
      </w:r>
    </w:p>
    <w:p>
      <w:pPr>
        <w:autoSpaceDE w:val="0"/>
        <w:spacing w:line="560" w:lineRule="exact"/>
        <w:ind w:firstLine="640" w:firstLineChars="200"/>
        <w:rPr>
          <w:rFonts w:ascii="黑体" w:hAnsi="仿宋" w:eastAsia="黑体" w:cs="Times New Roman"/>
          <w:sz w:val="32"/>
          <w:szCs w:val="32"/>
        </w:rPr>
      </w:pPr>
      <w:r>
        <w:rPr>
          <w:rFonts w:hint="eastAsia" w:ascii="黑体" w:hAnsi="仿宋" w:eastAsia="黑体" w:cs="Times New Roman"/>
          <w:sz w:val="32"/>
          <w:szCs w:val="32"/>
          <w:lang w:eastAsia="zh-CN"/>
        </w:rPr>
        <w:t>三、</w:t>
      </w:r>
      <w:r>
        <w:rPr>
          <w:rFonts w:hint="eastAsia" w:ascii="黑体" w:hAnsi="仿宋" w:eastAsia="黑体" w:cs="Times New Roman"/>
          <w:sz w:val="32"/>
          <w:szCs w:val="32"/>
        </w:rPr>
        <w:t>明确主体责任</w:t>
      </w:r>
    </w:p>
    <w:p>
      <w:pPr>
        <w:spacing w:line="560" w:lineRule="exact"/>
        <w:ind w:firstLine="643" w:firstLineChars="200"/>
        <w:rPr>
          <w:rFonts w:ascii="楷体_GB2312" w:hAnsi="楷体" w:eastAsia="楷体_GB2312" w:cs="楷体"/>
          <w:b/>
          <w:bCs/>
          <w:color w:val="auto"/>
          <w:sz w:val="32"/>
          <w:szCs w:val="32"/>
        </w:rPr>
      </w:pPr>
      <w:r>
        <w:rPr>
          <w:rFonts w:hint="eastAsia" w:ascii="楷体_GB2312" w:hAnsi="楷体" w:eastAsia="楷体_GB2312" w:cs="楷体"/>
          <w:b/>
          <w:bCs/>
          <w:color w:val="auto"/>
          <w:sz w:val="32"/>
          <w:szCs w:val="32"/>
        </w:rPr>
        <w:t>白  洋  党</w:t>
      </w:r>
      <w:r>
        <w:rPr>
          <w:rFonts w:hint="eastAsia" w:ascii="楷体_GB2312" w:hAnsi="楷体" w:eastAsia="楷体_GB2312" w:cs="楷体"/>
          <w:b/>
          <w:bCs/>
          <w:color w:val="auto"/>
          <w:sz w:val="32"/>
          <w:szCs w:val="32"/>
          <w:lang w:eastAsia="zh-CN"/>
        </w:rPr>
        <w:t>组</w:t>
      </w:r>
      <w:r>
        <w:rPr>
          <w:rFonts w:hint="eastAsia" w:ascii="楷体_GB2312" w:hAnsi="楷体" w:eastAsia="楷体_GB2312" w:cs="楷体"/>
          <w:b/>
          <w:bCs/>
          <w:color w:val="auto"/>
          <w:sz w:val="32"/>
          <w:szCs w:val="32"/>
        </w:rPr>
        <w:t>书记、局长</w:t>
      </w:r>
    </w:p>
    <w:p>
      <w:pPr>
        <w:autoSpaceDE w:val="0"/>
        <w:spacing w:line="560"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责任范围：</w:t>
      </w:r>
      <w:r>
        <w:rPr>
          <w:rFonts w:hint="eastAsia" w:ascii="仿宋_GB2312" w:hAnsi="仿宋_GB2312" w:eastAsia="仿宋_GB2312" w:cs="仿宋_GB2312"/>
          <w:color w:val="auto"/>
          <w:sz w:val="32"/>
          <w:szCs w:val="32"/>
          <w:shd w:val="clear" w:color="auto" w:fill="FFFFFF"/>
        </w:rPr>
        <w:t>党</w:t>
      </w:r>
      <w:r>
        <w:rPr>
          <w:rFonts w:hint="eastAsia" w:ascii="仿宋_GB2312" w:hAnsi="仿宋_GB2312" w:eastAsia="仿宋_GB2312" w:cs="仿宋_GB2312"/>
          <w:color w:val="auto"/>
          <w:sz w:val="32"/>
          <w:szCs w:val="32"/>
          <w:shd w:val="clear" w:color="auto" w:fill="FFFFFF"/>
          <w:lang w:eastAsia="zh-CN"/>
        </w:rPr>
        <w:t>组</w:t>
      </w:r>
      <w:r>
        <w:rPr>
          <w:rFonts w:hint="eastAsia" w:ascii="仿宋_GB2312" w:hAnsi="仿宋_GB2312" w:eastAsia="仿宋_GB2312" w:cs="仿宋_GB2312"/>
          <w:color w:val="auto"/>
          <w:sz w:val="32"/>
          <w:szCs w:val="32"/>
          <w:shd w:val="clear" w:color="auto" w:fill="FFFFFF"/>
        </w:rPr>
        <w:t>书记履行党风廉政建设第一责任人职责，担负起对本单位党风廉政建设和反腐败工作的组织领导、监督检查、全面落实的主要责任</w:t>
      </w:r>
      <w:r>
        <w:rPr>
          <w:rFonts w:hint="eastAsia" w:ascii="仿宋" w:hAnsi="仿宋" w:eastAsia="仿宋" w:cs="仿宋"/>
          <w:color w:val="auto"/>
          <w:sz w:val="32"/>
          <w:szCs w:val="32"/>
        </w:rPr>
        <w:t>；对局</w:t>
      </w:r>
      <w:r>
        <w:rPr>
          <w:rFonts w:hint="eastAsia" w:ascii="仿宋" w:hAnsi="仿宋" w:eastAsia="仿宋" w:cs="仿宋"/>
          <w:color w:val="auto"/>
          <w:sz w:val="32"/>
          <w:szCs w:val="32"/>
          <w:lang w:eastAsia="zh-CN"/>
        </w:rPr>
        <w:t>党组</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党组</w:t>
      </w:r>
      <w:r>
        <w:rPr>
          <w:rFonts w:hint="eastAsia" w:ascii="仿宋" w:hAnsi="仿宋" w:eastAsia="仿宋" w:cs="仿宋"/>
          <w:color w:val="auto"/>
          <w:sz w:val="32"/>
          <w:szCs w:val="32"/>
        </w:rPr>
        <w:t>成员</w:t>
      </w:r>
      <w:r>
        <w:rPr>
          <w:rFonts w:hint="eastAsia" w:ascii="仿宋" w:hAnsi="仿宋" w:eastAsia="仿宋" w:cs="仿宋"/>
          <w:color w:val="auto"/>
          <w:sz w:val="32"/>
          <w:szCs w:val="32"/>
          <w:lang w:eastAsia="zh-CN"/>
        </w:rPr>
        <w:t>，自来水公司、</w:t>
      </w:r>
      <w:r>
        <w:rPr>
          <w:rFonts w:ascii="仿宋" w:hAnsi="仿宋" w:eastAsia="仿宋" w:cs="仿宋"/>
          <w:color w:val="auto"/>
          <w:sz w:val="32"/>
          <w:szCs w:val="32"/>
        </w:rPr>
        <w:t>住保中心负责人及其他成员的</w:t>
      </w:r>
      <w:r>
        <w:rPr>
          <w:rFonts w:hint="eastAsia" w:ascii="仿宋" w:hAnsi="仿宋" w:eastAsia="仿宋" w:cs="仿宋"/>
          <w:color w:val="auto"/>
          <w:sz w:val="32"/>
          <w:szCs w:val="32"/>
        </w:rPr>
        <w:t>党风廉政建设负主要领导责任。</w:t>
      </w:r>
    </w:p>
    <w:p>
      <w:pPr>
        <w:spacing w:line="560" w:lineRule="exact"/>
        <w:ind w:firstLine="643" w:firstLineChars="200"/>
        <w:rPr>
          <w:rFonts w:ascii="楷体_GB2312" w:hAnsi="楷体" w:eastAsia="楷体_GB2312" w:cs="楷体"/>
          <w:b/>
          <w:bCs/>
          <w:color w:val="auto"/>
          <w:sz w:val="32"/>
          <w:szCs w:val="32"/>
        </w:rPr>
      </w:pPr>
      <w:r>
        <w:rPr>
          <w:rFonts w:hint="eastAsia" w:ascii="楷体_GB2312" w:hAnsi="楷体" w:eastAsia="楷体_GB2312" w:cs="楷体"/>
          <w:b/>
          <w:bCs/>
          <w:color w:val="auto"/>
          <w:sz w:val="32"/>
          <w:szCs w:val="32"/>
        </w:rPr>
        <w:t>张志豪  党</w:t>
      </w:r>
      <w:r>
        <w:rPr>
          <w:rFonts w:hint="eastAsia" w:ascii="楷体_GB2312" w:hAnsi="楷体" w:eastAsia="楷体_GB2312" w:cs="楷体"/>
          <w:b/>
          <w:bCs/>
          <w:color w:val="auto"/>
          <w:sz w:val="32"/>
          <w:szCs w:val="32"/>
          <w:lang w:eastAsia="zh-CN"/>
        </w:rPr>
        <w:t>组</w:t>
      </w:r>
      <w:r>
        <w:rPr>
          <w:rFonts w:hint="eastAsia" w:ascii="楷体_GB2312" w:hAnsi="楷体" w:eastAsia="楷体_GB2312" w:cs="楷体"/>
          <w:b/>
          <w:bCs/>
          <w:color w:val="auto"/>
          <w:sz w:val="32"/>
          <w:szCs w:val="32"/>
        </w:rPr>
        <w:t>副书记、副局长</w:t>
      </w:r>
    </w:p>
    <w:p>
      <w:pPr>
        <w:widowControl/>
        <w:ind w:firstLine="643" w:firstLineChars="200"/>
        <w:jc w:val="left"/>
        <w:rPr>
          <w:rFonts w:hint="eastAsia" w:ascii="仿宋_GB2312" w:hAnsi="宋体" w:eastAsia="仿宋" w:cs="宋体"/>
          <w:color w:val="auto"/>
          <w:kern w:val="0"/>
          <w:sz w:val="32"/>
          <w:szCs w:val="32"/>
          <w:lang w:eastAsia="zh-CN"/>
        </w:rPr>
      </w:pPr>
      <w:r>
        <w:rPr>
          <w:rFonts w:hint="eastAsia" w:ascii="仿宋" w:hAnsi="仿宋" w:eastAsia="仿宋" w:cs="仿宋"/>
          <w:b/>
          <w:color w:val="auto"/>
          <w:sz w:val="32"/>
          <w:szCs w:val="32"/>
        </w:rPr>
        <w:t>责任范围：</w:t>
      </w:r>
      <w:r>
        <w:rPr>
          <w:rFonts w:hint="eastAsia" w:ascii="仿宋" w:hAnsi="仿宋" w:eastAsia="仿宋" w:cs="仿宋"/>
          <w:color w:val="auto"/>
          <w:sz w:val="32"/>
          <w:szCs w:val="32"/>
        </w:rPr>
        <w:t>一是</w:t>
      </w:r>
      <w:r>
        <w:rPr>
          <w:rFonts w:ascii="仿宋" w:hAnsi="仿宋" w:eastAsia="仿宋" w:cs="仿宋"/>
          <w:color w:val="auto"/>
          <w:sz w:val="32"/>
          <w:szCs w:val="32"/>
        </w:rPr>
        <w:t>负责</w:t>
      </w:r>
      <w:r>
        <w:rPr>
          <w:rFonts w:hint="eastAsia" w:ascii="仿宋_GB2312" w:hAnsi="宋体" w:eastAsia="仿宋_GB2312" w:cs="宋体"/>
          <w:color w:val="auto"/>
          <w:kern w:val="0"/>
          <w:sz w:val="32"/>
          <w:szCs w:val="32"/>
        </w:rPr>
        <w:t>负责县城区市政公用设施建设、编制规划、审查并建立县城区市政公用设施建设项目库。二</w:t>
      </w:r>
      <w:r>
        <w:rPr>
          <w:rFonts w:ascii="仿宋_GB2312" w:hAnsi="宋体" w:eastAsia="仿宋_GB2312" w:cs="宋体"/>
          <w:color w:val="auto"/>
          <w:kern w:val="0"/>
          <w:sz w:val="32"/>
          <w:szCs w:val="32"/>
        </w:rPr>
        <w:t>是</w:t>
      </w:r>
      <w:r>
        <w:rPr>
          <w:rFonts w:hint="eastAsia" w:ascii="仿宋_GB2312" w:hAnsi="宋体" w:eastAsia="仿宋_GB2312" w:cs="宋体"/>
          <w:color w:val="auto"/>
          <w:kern w:val="0"/>
          <w:sz w:val="32"/>
          <w:szCs w:val="32"/>
        </w:rPr>
        <w:t>负责组织与管理市政公用设施的改(扩)建、配套建设，实施上级下达的新建公用事业工程建设；按规定程序初审市政建设项目，编制各项目的详细工作方案，包括规划方案、组织实施方案和概算等。三</w:t>
      </w:r>
      <w:r>
        <w:rPr>
          <w:rFonts w:ascii="仿宋_GB2312" w:hAnsi="宋体" w:eastAsia="仿宋_GB2312" w:cs="宋体"/>
          <w:color w:val="auto"/>
          <w:kern w:val="0"/>
          <w:sz w:val="32"/>
          <w:szCs w:val="32"/>
        </w:rPr>
        <w:t>是</w:t>
      </w:r>
      <w:r>
        <w:rPr>
          <w:rFonts w:hint="eastAsia" w:ascii="仿宋_GB2312" w:hAnsi="宋体" w:eastAsia="仿宋_GB2312" w:cs="宋体"/>
          <w:color w:val="auto"/>
          <w:kern w:val="0"/>
          <w:sz w:val="32"/>
          <w:szCs w:val="32"/>
        </w:rPr>
        <w:t>负责全县乡镇污水处理设施建设和黑臭水体治理工作；</w:t>
      </w:r>
      <w:r>
        <w:rPr>
          <w:rFonts w:hint="eastAsia" w:ascii="仿宋" w:hAnsi="仿宋" w:eastAsia="仿宋" w:cs="仿宋"/>
          <w:color w:val="auto"/>
          <w:sz w:val="32"/>
          <w:szCs w:val="32"/>
        </w:rPr>
        <w:t>对全县生活的污水处理厂进行日常监管；协助相关部门搞好污水处理服务费的征收、拨付统算；协调污水处理厂与相关部门及当地乡村的关系；城镇污水排入排水管网许可证的核发、监管；护城港的</w:t>
      </w:r>
      <w:r>
        <w:rPr>
          <w:rFonts w:hint="eastAsia" w:ascii="仿宋" w:hAnsi="仿宋" w:eastAsia="仿宋" w:cs="仿宋"/>
          <w:color w:val="auto"/>
          <w:sz w:val="32"/>
          <w:szCs w:val="32"/>
          <w:lang w:eastAsia="zh-CN"/>
        </w:rPr>
        <w:t>调蓄能力、水环境的改善及</w:t>
      </w:r>
      <w:r>
        <w:rPr>
          <w:rFonts w:hint="eastAsia" w:ascii="仿宋" w:hAnsi="仿宋" w:eastAsia="仿宋" w:cs="仿宋"/>
          <w:color w:val="auto"/>
          <w:sz w:val="32"/>
          <w:szCs w:val="32"/>
        </w:rPr>
        <w:t>日常保洁</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w:t>
      </w:r>
      <w:r>
        <w:rPr>
          <w:rFonts w:hint="eastAsia" w:ascii="仿宋_GB2312" w:hAnsi="宋体" w:eastAsia="仿宋_GB2312" w:cs="宋体"/>
          <w:color w:val="auto"/>
          <w:kern w:val="0"/>
          <w:sz w:val="32"/>
          <w:szCs w:val="32"/>
        </w:rPr>
        <w:t>四</w:t>
      </w:r>
      <w:r>
        <w:rPr>
          <w:rFonts w:ascii="仿宋_GB2312" w:hAnsi="宋体" w:eastAsia="仿宋_GB2312" w:cs="宋体"/>
          <w:color w:val="auto"/>
          <w:kern w:val="0"/>
          <w:sz w:val="32"/>
          <w:szCs w:val="32"/>
        </w:rPr>
        <w:t>是</w:t>
      </w:r>
      <w:r>
        <w:rPr>
          <w:rFonts w:hint="eastAsia" w:ascii="仿宋_GB2312" w:hAnsi="宋体" w:eastAsia="仿宋_GB2312" w:cs="宋体"/>
          <w:color w:val="auto"/>
          <w:kern w:val="0"/>
          <w:sz w:val="32"/>
          <w:szCs w:val="32"/>
        </w:rPr>
        <w:t>负责村镇建设项目的争项争资</w:t>
      </w:r>
      <w:r>
        <w:rPr>
          <w:rFonts w:hint="eastAsia" w:ascii="仿宋_GB2312" w:hAnsi="DengXian" w:eastAsia="仿宋_GB2312" w:cs="Times New Roman"/>
          <w:color w:val="auto"/>
          <w:sz w:val="32"/>
          <w:szCs w:val="32"/>
        </w:rPr>
        <w:t>、招商引资</w:t>
      </w:r>
      <w:r>
        <w:rPr>
          <w:rFonts w:hint="eastAsia" w:ascii="仿宋_GB2312" w:hAnsi="宋体" w:eastAsia="仿宋_GB2312" w:cs="宋体"/>
          <w:color w:val="auto"/>
          <w:kern w:val="0"/>
          <w:sz w:val="32"/>
          <w:szCs w:val="32"/>
        </w:rPr>
        <w:t>工作</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五</w:t>
      </w:r>
      <w:r>
        <w:rPr>
          <w:rFonts w:ascii="仿宋_GB2312" w:hAnsi="宋体" w:eastAsia="仿宋_GB2312" w:cs="宋体"/>
          <w:color w:val="auto"/>
          <w:kern w:val="0"/>
          <w:sz w:val="32"/>
          <w:szCs w:val="32"/>
        </w:rPr>
        <w:t>是负责</w:t>
      </w:r>
      <w:r>
        <w:rPr>
          <w:rFonts w:hint="eastAsia" w:ascii="仿宋_GB2312" w:hAnsi="DengXian" w:eastAsia="仿宋_GB2312" w:cs="Times New Roman"/>
          <w:color w:val="auto"/>
          <w:sz w:val="32"/>
          <w:szCs w:val="32"/>
        </w:rPr>
        <w:t>智慧和海绵城市、环保攻坚</w:t>
      </w:r>
      <w:r>
        <w:rPr>
          <w:rFonts w:hint="eastAsia" w:ascii="仿宋" w:hAnsi="仿宋" w:eastAsia="仿宋" w:cs="仿宋"/>
          <w:color w:val="auto"/>
          <w:sz w:val="32"/>
          <w:szCs w:val="32"/>
          <w:lang w:eastAsia="zh-CN"/>
        </w:rPr>
        <w:t>、城区给水及防洪、排涝工作</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六是对上述分管领域的</w:t>
      </w:r>
      <w:r>
        <w:rPr>
          <w:rFonts w:hint="eastAsia" w:ascii="仿宋" w:hAnsi="仿宋" w:eastAsia="仿宋" w:cs="仿宋"/>
          <w:color w:val="auto"/>
          <w:sz w:val="32"/>
          <w:szCs w:val="32"/>
        </w:rPr>
        <w:t>党风廉政建设负主要领导责任。</w:t>
      </w:r>
    </w:p>
    <w:p>
      <w:pPr>
        <w:spacing w:line="560" w:lineRule="exact"/>
        <w:ind w:firstLine="643" w:firstLineChars="200"/>
        <w:rPr>
          <w:rFonts w:hint="eastAsia" w:ascii="楷体_GB2312" w:hAnsi="楷体" w:eastAsia="楷体_GB2312" w:cs="Times New Roman"/>
          <w:b/>
          <w:color w:val="auto"/>
          <w:sz w:val="32"/>
          <w:szCs w:val="32"/>
          <w:lang w:eastAsia="zh-CN"/>
        </w:rPr>
      </w:pPr>
      <w:r>
        <w:rPr>
          <w:rFonts w:hint="eastAsia" w:ascii="楷体_GB2312" w:hAnsi="楷体" w:eastAsia="楷体_GB2312" w:cs="Times New Roman"/>
          <w:b/>
          <w:color w:val="auto"/>
          <w:sz w:val="32"/>
          <w:szCs w:val="32"/>
        </w:rPr>
        <w:t>罗轶钢  党</w:t>
      </w:r>
      <w:r>
        <w:rPr>
          <w:rFonts w:hint="eastAsia" w:ascii="楷体_GB2312" w:hAnsi="楷体" w:eastAsia="楷体_GB2312" w:cs="Times New Roman"/>
          <w:b/>
          <w:color w:val="auto"/>
          <w:sz w:val="32"/>
          <w:szCs w:val="32"/>
          <w:lang w:eastAsia="zh-CN"/>
        </w:rPr>
        <w:t>组成员</w:t>
      </w:r>
    </w:p>
    <w:p>
      <w:pPr>
        <w:spacing w:line="560" w:lineRule="exact"/>
        <w:ind w:firstLine="643" w:firstLineChars="200"/>
        <w:rPr>
          <w:rFonts w:hint="eastAsia" w:ascii="楷体_GB2312" w:hAnsi="楷体" w:eastAsia="仿宋" w:cs="Times New Roman"/>
          <w:b/>
          <w:color w:val="auto"/>
          <w:sz w:val="32"/>
          <w:szCs w:val="32"/>
          <w:lang w:eastAsia="zh-CN"/>
        </w:rPr>
      </w:pPr>
      <w:r>
        <w:rPr>
          <w:rFonts w:hint="eastAsia" w:ascii="仿宋" w:hAnsi="仿宋" w:eastAsia="仿宋" w:cs="仿宋"/>
          <w:b/>
          <w:color w:val="auto"/>
          <w:sz w:val="32"/>
          <w:szCs w:val="32"/>
        </w:rPr>
        <w:t>责任范围：</w:t>
      </w:r>
      <w:r>
        <w:rPr>
          <w:rFonts w:hint="eastAsia" w:ascii="仿宋" w:hAnsi="仿宋" w:eastAsia="仿宋" w:cs="Times New Roman"/>
          <w:color w:val="auto"/>
          <w:sz w:val="32"/>
          <w:szCs w:val="32"/>
        </w:rPr>
        <w:t>一</w:t>
      </w:r>
      <w:r>
        <w:rPr>
          <w:rFonts w:ascii="仿宋" w:hAnsi="仿宋" w:eastAsia="仿宋" w:cs="Times New Roman"/>
          <w:color w:val="auto"/>
          <w:sz w:val="32"/>
          <w:szCs w:val="32"/>
        </w:rPr>
        <w:t>是</w:t>
      </w:r>
      <w:r>
        <w:rPr>
          <w:rFonts w:hint="eastAsia" w:ascii="仿宋" w:hAnsi="仿宋" w:eastAsia="仿宋" w:cs="Times New Roman"/>
          <w:color w:val="auto"/>
          <w:sz w:val="32"/>
          <w:szCs w:val="32"/>
        </w:rPr>
        <w:t>负责全县房地产企业资质管理、预售许可、资本金及预售款的缴存与拨付、房价监测等房地产市场监管职责。二</w:t>
      </w:r>
      <w:r>
        <w:rPr>
          <w:rFonts w:ascii="仿宋" w:hAnsi="仿宋" w:eastAsia="仿宋" w:cs="Times New Roman"/>
          <w:color w:val="auto"/>
          <w:sz w:val="32"/>
          <w:szCs w:val="32"/>
        </w:rPr>
        <w:t>是</w:t>
      </w:r>
      <w:r>
        <w:rPr>
          <w:rFonts w:hint="eastAsia" w:ascii="仿宋" w:hAnsi="仿宋" w:eastAsia="仿宋" w:cs="Times New Roman"/>
          <w:color w:val="auto"/>
          <w:sz w:val="32"/>
          <w:szCs w:val="32"/>
        </w:rPr>
        <w:t>负责完善监理公司监理工作程序、掌握工程技术发展信息，组织业务学习、交流；</w:t>
      </w:r>
      <w:r>
        <w:rPr>
          <w:rFonts w:ascii="仿宋" w:hAnsi="仿宋" w:eastAsia="仿宋" w:cs="Times New Roman"/>
          <w:color w:val="auto"/>
          <w:sz w:val="32"/>
          <w:szCs w:val="32"/>
        </w:rPr>
        <w:t>负责监理公司</w:t>
      </w:r>
      <w:r>
        <w:rPr>
          <w:rFonts w:hint="eastAsia" w:ascii="仿宋" w:hAnsi="仿宋" w:eastAsia="仿宋" w:cs="Times New Roman"/>
          <w:color w:val="auto"/>
          <w:sz w:val="32"/>
          <w:szCs w:val="32"/>
        </w:rPr>
        <w:t>财务会计和经济核算工作。三</w:t>
      </w:r>
      <w:r>
        <w:rPr>
          <w:rFonts w:ascii="仿宋" w:hAnsi="仿宋" w:eastAsia="仿宋" w:cs="Times New Roman"/>
          <w:color w:val="auto"/>
          <w:sz w:val="32"/>
          <w:szCs w:val="32"/>
        </w:rPr>
        <w:t>是</w:t>
      </w:r>
      <w:r>
        <w:rPr>
          <w:rFonts w:hint="eastAsia" w:ascii="仿宋" w:hAnsi="仿宋" w:eastAsia="仿宋" w:cs="Times New Roman"/>
          <w:color w:val="auto"/>
          <w:sz w:val="32"/>
          <w:szCs w:val="32"/>
        </w:rPr>
        <w:t>负责驻企帮扶和人居环境和</w:t>
      </w:r>
      <w:r>
        <w:rPr>
          <w:rFonts w:ascii="仿宋" w:hAnsi="仿宋" w:eastAsia="仿宋" w:cs="Times New Roman"/>
          <w:color w:val="auto"/>
          <w:sz w:val="32"/>
          <w:szCs w:val="32"/>
        </w:rPr>
        <w:t>“</w:t>
      </w:r>
      <w:r>
        <w:rPr>
          <w:rFonts w:hint="eastAsia" w:ascii="仿宋" w:hAnsi="仿宋" w:eastAsia="仿宋" w:cs="Times New Roman"/>
          <w:color w:val="auto"/>
          <w:sz w:val="32"/>
          <w:szCs w:val="32"/>
        </w:rPr>
        <w:t>空心房</w:t>
      </w:r>
      <w:r>
        <w:rPr>
          <w:rFonts w:ascii="仿宋" w:hAnsi="仿宋" w:eastAsia="仿宋" w:cs="Times New Roman"/>
          <w:color w:val="auto"/>
          <w:sz w:val="32"/>
          <w:szCs w:val="32"/>
        </w:rPr>
        <w:t>”</w:t>
      </w:r>
      <w:r>
        <w:rPr>
          <w:rFonts w:hint="eastAsia" w:ascii="仿宋" w:hAnsi="仿宋" w:eastAsia="仿宋" w:cs="Times New Roman"/>
          <w:color w:val="auto"/>
          <w:sz w:val="32"/>
          <w:szCs w:val="32"/>
        </w:rPr>
        <w:t>整治</w:t>
      </w:r>
      <w:r>
        <w:rPr>
          <w:rFonts w:hint="eastAsia" w:ascii="仿宋_GB2312" w:hAnsi="DengXian" w:eastAsia="仿宋_GB2312" w:cs="Times New Roman"/>
          <w:color w:val="auto"/>
          <w:sz w:val="32"/>
          <w:szCs w:val="32"/>
        </w:rPr>
        <w:t>领域</w:t>
      </w:r>
      <w:r>
        <w:rPr>
          <w:rFonts w:ascii="仿宋_GB2312" w:hAnsi="DengXian" w:eastAsia="仿宋_GB2312" w:cs="Times New Roman"/>
          <w:color w:val="auto"/>
          <w:sz w:val="32"/>
          <w:szCs w:val="32"/>
        </w:rPr>
        <w:t>的</w:t>
      </w:r>
      <w:r>
        <w:rPr>
          <w:rFonts w:hint="eastAsia" w:ascii="仿宋" w:hAnsi="仿宋" w:eastAsia="仿宋" w:cs="仿宋"/>
          <w:color w:val="auto"/>
          <w:sz w:val="32"/>
          <w:szCs w:val="32"/>
        </w:rPr>
        <w:t>党风廉政建设工作。</w:t>
      </w:r>
      <w:r>
        <w:rPr>
          <w:rFonts w:hint="eastAsia" w:ascii="仿宋" w:hAnsi="仿宋" w:eastAsia="仿宋" w:cs="仿宋"/>
          <w:color w:val="auto"/>
          <w:sz w:val="32"/>
          <w:szCs w:val="32"/>
          <w:lang w:eastAsia="zh-CN"/>
        </w:rPr>
        <w:t>四是</w:t>
      </w:r>
      <w:r>
        <w:rPr>
          <w:rFonts w:hint="eastAsia" w:ascii="仿宋" w:hAnsi="仿宋" w:eastAsia="仿宋" w:cs="仿宋"/>
          <w:color w:val="auto"/>
          <w:sz w:val="32"/>
          <w:szCs w:val="32"/>
        </w:rPr>
        <w:t>负责县内新建、改建、扩建（含装饰装修工程）工程的消防设计审查、验收、备案和抽查工作以及消防工程的质量、安全监督。</w:t>
      </w:r>
      <w:r>
        <w:rPr>
          <w:rFonts w:hint="eastAsia" w:ascii="仿宋" w:hAnsi="仿宋" w:eastAsia="仿宋" w:cs="仿宋"/>
          <w:color w:val="auto"/>
          <w:sz w:val="32"/>
          <w:szCs w:val="32"/>
          <w:lang w:eastAsia="zh-CN"/>
        </w:rPr>
        <w:t>五是负责全县住宅小区</w:t>
      </w:r>
      <w:r>
        <w:rPr>
          <w:rFonts w:hint="eastAsia" w:ascii="仿宋" w:hAnsi="仿宋" w:eastAsia="仿宋" w:cs="Times New Roman"/>
          <w:color w:val="auto"/>
          <w:sz w:val="32"/>
          <w:szCs w:val="32"/>
          <w:lang w:eastAsia="zh-CN"/>
        </w:rPr>
        <w:t>物业和维修资金管理工作。</w:t>
      </w:r>
      <w:r>
        <w:rPr>
          <w:rFonts w:hint="eastAsia" w:ascii="仿宋" w:hAnsi="仿宋" w:eastAsia="仿宋" w:cs="仿宋"/>
          <w:color w:val="auto"/>
          <w:sz w:val="32"/>
          <w:szCs w:val="32"/>
          <w:lang w:eastAsia="zh-CN"/>
        </w:rPr>
        <w:t>六是对上述分管领域的</w:t>
      </w:r>
      <w:r>
        <w:rPr>
          <w:rFonts w:hint="eastAsia" w:ascii="仿宋" w:hAnsi="仿宋" w:eastAsia="仿宋" w:cs="仿宋"/>
          <w:color w:val="auto"/>
          <w:sz w:val="32"/>
          <w:szCs w:val="32"/>
        </w:rPr>
        <w:t>党风廉政建设负主要领导责任。</w:t>
      </w:r>
    </w:p>
    <w:p>
      <w:pPr>
        <w:spacing w:line="560" w:lineRule="exact"/>
        <w:ind w:firstLine="643" w:firstLineChars="200"/>
        <w:rPr>
          <w:rFonts w:hint="eastAsia" w:ascii="楷体_GB2312" w:hAnsi="楷体" w:eastAsia="楷体_GB2312" w:cs="Times New Roman"/>
          <w:b/>
          <w:color w:val="auto"/>
          <w:sz w:val="32"/>
          <w:szCs w:val="32"/>
          <w:lang w:eastAsia="zh-CN"/>
        </w:rPr>
      </w:pPr>
      <w:r>
        <w:rPr>
          <w:rFonts w:hint="eastAsia" w:ascii="楷体_GB2312" w:hAnsi="楷体" w:eastAsia="楷体_GB2312" w:cs="Times New Roman"/>
          <w:b/>
          <w:color w:val="auto"/>
          <w:sz w:val="32"/>
          <w:szCs w:val="32"/>
        </w:rPr>
        <w:t>蔡清明  党</w:t>
      </w:r>
      <w:r>
        <w:rPr>
          <w:rFonts w:hint="eastAsia" w:ascii="楷体_GB2312" w:hAnsi="楷体" w:eastAsia="楷体_GB2312" w:cs="Times New Roman"/>
          <w:b/>
          <w:color w:val="auto"/>
          <w:sz w:val="32"/>
          <w:szCs w:val="32"/>
          <w:lang w:eastAsia="zh-CN"/>
        </w:rPr>
        <w:t>组成员</w:t>
      </w:r>
    </w:p>
    <w:p>
      <w:pPr>
        <w:spacing w:line="560" w:lineRule="exact"/>
        <w:ind w:firstLine="643" w:firstLineChars="200"/>
        <w:rPr>
          <w:rFonts w:hint="eastAsia" w:ascii="楷体_GB2312" w:hAnsi="楷体" w:eastAsia="楷体_GB2312" w:cs="Times New Roman"/>
          <w:b/>
          <w:color w:val="0000FF"/>
          <w:sz w:val="32"/>
          <w:szCs w:val="32"/>
        </w:rPr>
      </w:pPr>
      <w:r>
        <w:rPr>
          <w:rFonts w:hint="eastAsia" w:ascii="仿宋" w:hAnsi="仿宋" w:eastAsia="仿宋" w:cs="仿宋"/>
          <w:b/>
          <w:color w:val="auto"/>
          <w:sz w:val="32"/>
          <w:szCs w:val="32"/>
        </w:rPr>
        <w:t>责任范围：</w:t>
      </w:r>
      <w:r>
        <w:rPr>
          <w:rFonts w:hint="eastAsia" w:ascii="仿宋" w:hAnsi="仿宋" w:eastAsia="仿宋" w:cs="Times New Roman"/>
          <w:color w:val="auto"/>
          <w:sz w:val="32"/>
          <w:szCs w:val="32"/>
        </w:rPr>
        <w:t>一</w:t>
      </w:r>
      <w:r>
        <w:rPr>
          <w:rFonts w:ascii="仿宋" w:hAnsi="仿宋" w:eastAsia="仿宋" w:cs="Times New Roman"/>
          <w:sz w:val="32"/>
          <w:szCs w:val="32"/>
        </w:rPr>
        <w:t>是</w:t>
      </w:r>
      <w:r>
        <w:rPr>
          <w:rFonts w:hint="eastAsia" w:ascii="仿宋" w:hAnsi="仿宋" w:eastAsia="仿宋" w:cs="Times New Roman"/>
          <w:sz w:val="32"/>
          <w:szCs w:val="32"/>
        </w:rPr>
        <w:t>协助</w:t>
      </w:r>
      <w:r>
        <w:rPr>
          <w:rFonts w:ascii="仿宋" w:hAnsi="仿宋" w:eastAsia="仿宋" w:cs="Times New Roman"/>
          <w:sz w:val="32"/>
          <w:szCs w:val="32"/>
        </w:rPr>
        <w:t>党</w:t>
      </w:r>
      <w:r>
        <w:rPr>
          <w:rFonts w:hint="eastAsia" w:ascii="仿宋" w:hAnsi="仿宋" w:eastAsia="仿宋" w:cs="Times New Roman"/>
          <w:sz w:val="32"/>
          <w:szCs w:val="32"/>
          <w:lang w:eastAsia="zh-CN"/>
        </w:rPr>
        <w:t>组</w:t>
      </w:r>
      <w:r>
        <w:rPr>
          <w:rFonts w:ascii="仿宋" w:hAnsi="仿宋" w:eastAsia="仿宋" w:cs="Times New Roman"/>
          <w:sz w:val="32"/>
          <w:szCs w:val="32"/>
        </w:rPr>
        <w:t>书记全面负责</w:t>
      </w:r>
      <w:r>
        <w:rPr>
          <w:rFonts w:hint="eastAsia" w:ascii="仿宋" w:hAnsi="仿宋" w:eastAsia="仿宋" w:cs="Times New Roman"/>
          <w:sz w:val="32"/>
          <w:szCs w:val="32"/>
        </w:rPr>
        <w:t>住建</w:t>
      </w:r>
      <w:r>
        <w:rPr>
          <w:rFonts w:ascii="仿宋" w:hAnsi="仿宋" w:eastAsia="仿宋" w:cs="Times New Roman"/>
          <w:sz w:val="32"/>
          <w:szCs w:val="32"/>
        </w:rPr>
        <w:t>系统党风廉政建设</w:t>
      </w:r>
      <w:r>
        <w:rPr>
          <w:rFonts w:hint="eastAsia" w:ascii="仿宋" w:hAnsi="仿宋" w:eastAsia="仿宋" w:cs="Times New Roman"/>
          <w:sz w:val="32"/>
          <w:szCs w:val="32"/>
        </w:rPr>
        <w:t>主体</w:t>
      </w:r>
      <w:r>
        <w:rPr>
          <w:rFonts w:ascii="仿宋" w:hAnsi="仿宋" w:eastAsia="仿宋" w:cs="Times New Roman"/>
          <w:sz w:val="32"/>
          <w:szCs w:val="32"/>
        </w:rPr>
        <w:t>责任工作。</w:t>
      </w:r>
      <w:r>
        <w:rPr>
          <w:rFonts w:hint="eastAsia" w:ascii="仿宋" w:hAnsi="仿宋" w:eastAsia="仿宋" w:cs="Times New Roman"/>
          <w:sz w:val="32"/>
          <w:szCs w:val="32"/>
        </w:rPr>
        <w:t>二</w:t>
      </w:r>
      <w:r>
        <w:rPr>
          <w:rFonts w:ascii="仿宋" w:hAnsi="仿宋" w:eastAsia="仿宋" w:cs="Times New Roman"/>
          <w:sz w:val="32"/>
          <w:szCs w:val="32"/>
        </w:rPr>
        <w:t>是负责</w:t>
      </w:r>
      <w:r>
        <w:rPr>
          <w:rFonts w:hint="eastAsia" w:ascii="仿宋" w:hAnsi="仿宋" w:eastAsia="仿宋" w:cs="Times New Roman"/>
          <w:sz w:val="32"/>
          <w:szCs w:val="32"/>
        </w:rPr>
        <w:t>综合协调局机关和局属单位行政事务，制定局机关内部管理制度；负责保密、接待、提案议办理、信息化建设、政务公开、后勤服务、值班等工作。</w:t>
      </w:r>
      <w:r>
        <w:rPr>
          <w:rFonts w:ascii="仿宋" w:hAnsi="仿宋" w:eastAsia="仿宋" w:cs="Times New Roman"/>
          <w:sz w:val="32"/>
          <w:szCs w:val="32"/>
        </w:rPr>
        <w:t>三是</w:t>
      </w:r>
      <w:r>
        <w:rPr>
          <w:rFonts w:hint="eastAsia" w:ascii="仿宋" w:hAnsi="仿宋" w:eastAsia="仿宋" w:cs="Times New Roman"/>
          <w:sz w:val="32"/>
          <w:szCs w:val="32"/>
        </w:rPr>
        <w:t>负责局机关财务管理和内部审计工作；负责局属单位财务的统一核算管理和审查；承办固定资产的管理；负责局系统财务的监督与检查；承办局系统资产、规费和财务的审计。四是负责全县住房保障政策及棚户区改造、发展规划和年度计划的拟订并监督实施；负责实施老旧小区申报、改造；会同有关部门编制全县公租房、保障性租赁住房建设资金使用计划并监督实施；负责协调全县保障性住房建设工作；检查企（事）业单位国有资产的管理。</w:t>
      </w:r>
      <w:r>
        <w:rPr>
          <w:rFonts w:hint="eastAsia" w:ascii="仿宋" w:hAnsi="仿宋" w:eastAsia="仿宋" w:cs="仿宋"/>
          <w:color w:val="auto"/>
          <w:sz w:val="32"/>
          <w:szCs w:val="32"/>
          <w:lang w:eastAsia="zh-CN"/>
        </w:rPr>
        <w:t>五是对上述分管领域的</w:t>
      </w:r>
      <w:r>
        <w:rPr>
          <w:rFonts w:hint="eastAsia" w:ascii="仿宋" w:hAnsi="仿宋" w:eastAsia="仿宋" w:cs="仿宋"/>
          <w:color w:val="auto"/>
          <w:sz w:val="32"/>
          <w:szCs w:val="32"/>
        </w:rPr>
        <w:t>党风廉政建设负主要领导责任。</w:t>
      </w:r>
    </w:p>
    <w:p>
      <w:pPr>
        <w:spacing w:line="560" w:lineRule="exact"/>
        <w:ind w:firstLine="643" w:firstLineChars="200"/>
        <w:rPr>
          <w:rFonts w:ascii="楷体_GB2312" w:hAnsi="楷体" w:eastAsia="楷体_GB2312" w:cs="Times New Roman"/>
          <w:b/>
          <w:color w:val="auto"/>
          <w:sz w:val="32"/>
          <w:szCs w:val="32"/>
        </w:rPr>
      </w:pPr>
      <w:r>
        <w:rPr>
          <w:rFonts w:hint="eastAsia" w:ascii="楷体_GB2312" w:hAnsi="楷体" w:eastAsia="楷体_GB2312" w:cs="Times New Roman"/>
          <w:b/>
          <w:color w:val="auto"/>
          <w:sz w:val="32"/>
          <w:szCs w:val="32"/>
        </w:rPr>
        <w:t>石  勇  党</w:t>
      </w:r>
      <w:r>
        <w:rPr>
          <w:rFonts w:hint="eastAsia" w:ascii="楷体_GB2312" w:hAnsi="楷体" w:eastAsia="楷体_GB2312" w:cs="Times New Roman"/>
          <w:b/>
          <w:color w:val="auto"/>
          <w:sz w:val="32"/>
          <w:szCs w:val="32"/>
          <w:lang w:eastAsia="zh-CN"/>
        </w:rPr>
        <w:t>组成员</w:t>
      </w:r>
      <w:r>
        <w:rPr>
          <w:rFonts w:hint="eastAsia" w:ascii="楷体_GB2312" w:hAnsi="楷体" w:eastAsia="楷体_GB2312" w:cs="Times New Roman"/>
          <w:b/>
          <w:color w:val="auto"/>
          <w:sz w:val="32"/>
          <w:szCs w:val="32"/>
        </w:rPr>
        <w:t>、副局长</w:t>
      </w:r>
    </w:p>
    <w:p>
      <w:pPr>
        <w:widowControl/>
        <w:shd w:val="clear" w:color="auto" w:fill="FFFFFF"/>
        <w:adjustRightInd w:val="0"/>
        <w:snapToGrid w:val="0"/>
        <w:spacing w:line="600" w:lineRule="exact"/>
        <w:ind w:firstLine="643" w:firstLineChars="200"/>
        <w:jc w:val="left"/>
        <w:rPr>
          <w:rFonts w:hint="eastAsia" w:ascii="仿宋" w:hAnsi="仿宋" w:eastAsia="仿宋" w:cs="Times New Roman"/>
          <w:color w:val="0000FF"/>
          <w:sz w:val="32"/>
          <w:szCs w:val="32"/>
        </w:rPr>
      </w:pPr>
      <w:r>
        <w:rPr>
          <w:rFonts w:hint="eastAsia" w:ascii="仿宋" w:hAnsi="仿宋" w:eastAsia="仿宋" w:cs="仿宋"/>
          <w:b/>
          <w:color w:val="auto"/>
          <w:sz w:val="32"/>
          <w:szCs w:val="32"/>
        </w:rPr>
        <w:t>责任范围：</w:t>
      </w:r>
      <w:r>
        <w:rPr>
          <w:rFonts w:hint="eastAsia" w:ascii="仿宋" w:hAnsi="仿宋" w:eastAsia="仿宋" w:cs="仿宋"/>
          <w:color w:val="auto"/>
          <w:sz w:val="32"/>
          <w:szCs w:val="32"/>
        </w:rPr>
        <w:t>一</w:t>
      </w:r>
      <w:r>
        <w:rPr>
          <w:rFonts w:ascii="仿宋" w:hAnsi="仿宋" w:eastAsia="仿宋" w:cs="仿宋"/>
          <w:color w:val="auto"/>
          <w:sz w:val="32"/>
          <w:szCs w:val="32"/>
        </w:rPr>
        <w:t>是</w:t>
      </w:r>
      <w:r>
        <w:rPr>
          <w:rFonts w:hint="eastAsia" w:ascii="仿宋" w:hAnsi="仿宋" w:eastAsia="仿宋" w:cs="Times New Roman"/>
          <w:color w:val="auto"/>
          <w:sz w:val="32"/>
          <w:szCs w:val="32"/>
        </w:rPr>
        <w:t>负责指导全县小城镇建设（</w:t>
      </w:r>
      <w:r>
        <w:rPr>
          <w:rFonts w:ascii="仿宋" w:hAnsi="仿宋" w:eastAsia="仿宋" w:cs="Times New Roman"/>
          <w:color w:val="auto"/>
          <w:sz w:val="32"/>
          <w:szCs w:val="32"/>
        </w:rPr>
        <w:t>美丽乡镇、特</w:t>
      </w:r>
      <w:r>
        <w:rPr>
          <w:rFonts w:hint="eastAsia" w:ascii="仿宋" w:hAnsi="仿宋" w:eastAsia="仿宋" w:cs="Times New Roman"/>
          <w:color w:val="auto"/>
          <w:sz w:val="32"/>
          <w:szCs w:val="32"/>
        </w:rPr>
        <w:t>色</w:t>
      </w:r>
      <w:r>
        <w:rPr>
          <w:rFonts w:ascii="仿宋" w:hAnsi="仿宋" w:eastAsia="仿宋" w:cs="Times New Roman"/>
          <w:color w:val="auto"/>
          <w:sz w:val="32"/>
          <w:szCs w:val="32"/>
        </w:rPr>
        <w:t>小镇</w:t>
      </w:r>
      <w:r>
        <w:rPr>
          <w:rFonts w:hint="eastAsia" w:ascii="仿宋" w:hAnsi="仿宋" w:eastAsia="仿宋" w:cs="Times New Roman"/>
          <w:color w:val="auto"/>
          <w:sz w:val="32"/>
          <w:szCs w:val="32"/>
        </w:rPr>
        <w:t>）和村镇建设工作；负责全县住房安全脱贫和农村危房改造工作。</w:t>
      </w:r>
      <w:r>
        <w:rPr>
          <w:rFonts w:ascii="仿宋" w:hAnsi="仿宋" w:eastAsia="仿宋" w:cs="Times New Roman"/>
          <w:color w:val="auto"/>
          <w:sz w:val="32"/>
          <w:szCs w:val="32"/>
        </w:rPr>
        <w:t>二是</w:t>
      </w:r>
      <w:r>
        <w:rPr>
          <w:rFonts w:hint="eastAsia" w:ascii="仿宋" w:hAnsi="仿宋" w:eastAsia="仿宋" w:cs="Times New Roman"/>
          <w:color w:val="auto"/>
          <w:sz w:val="32"/>
          <w:szCs w:val="32"/>
        </w:rPr>
        <w:t>负责开展住建局的依法行政工作；负责局所有行政处罚案件立案、结案的审批审核工作。</w:t>
      </w:r>
      <w:r>
        <w:rPr>
          <w:rFonts w:ascii="仿宋" w:hAnsi="仿宋" w:eastAsia="仿宋" w:cs="Times New Roman"/>
          <w:color w:val="auto"/>
          <w:sz w:val="32"/>
          <w:szCs w:val="32"/>
        </w:rPr>
        <w:t>三是</w:t>
      </w:r>
      <w:r>
        <w:rPr>
          <w:rFonts w:hint="eastAsia" w:ascii="仿宋" w:hAnsi="仿宋" w:eastAsia="仿宋" w:cs="Times New Roman"/>
          <w:color w:val="auto"/>
          <w:sz w:val="32"/>
          <w:szCs w:val="32"/>
        </w:rPr>
        <w:t>负责本系统信访接待和维稳工作，指导、协调、督办局属单位信访、维稳案件处理；负责本系统社会治安综合治理工作。四</w:t>
      </w:r>
      <w:r>
        <w:rPr>
          <w:rFonts w:ascii="仿宋" w:hAnsi="仿宋" w:eastAsia="仿宋" w:cs="Times New Roman"/>
          <w:color w:val="auto"/>
          <w:sz w:val="32"/>
          <w:szCs w:val="32"/>
        </w:rPr>
        <w:t>是</w:t>
      </w:r>
      <w:r>
        <w:rPr>
          <w:rFonts w:hint="eastAsia" w:ascii="仿宋" w:hAnsi="仿宋" w:eastAsia="仿宋" w:cs="Times New Roman"/>
          <w:color w:val="auto"/>
          <w:sz w:val="32"/>
          <w:szCs w:val="32"/>
        </w:rPr>
        <w:t>负责</w:t>
      </w:r>
      <w:r>
        <w:rPr>
          <w:rFonts w:hint="eastAsia" w:ascii="仿宋" w:hAnsi="仿宋" w:eastAsia="仿宋" w:cs="仿宋"/>
          <w:color w:val="auto"/>
          <w:sz w:val="32"/>
          <w:szCs w:val="32"/>
        </w:rPr>
        <w:t>全县施工现场安全生产监督和管理；</w:t>
      </w:r>
      <w:r>
        <w:rPr>
          <w:rFonts w:hint="eastAsia" w:ascii="仿宋" w:hAnsi="仿宋" w:eastAsia="仿宋" w:cs="Times New Roman"/>
          <w:color w:val="auto"/>
          <w:sz w:val="32"/>
          <w:szCs w:val="32"/>
        </w:rPr>
        <w:t>负责编制本系统安全生产管理计划，督促局属单位安全生产责任制和责任追究制的落实；负责受理建设工程质量、安全生产方面的投诉并组织调查处理，协助查处住房和城乡建设行业工程质量和安全生产责任事故；负责全县建筑施工企业安全生产许可证和“三类人员”安全生产考核合格证的审核、申报工作</w:t>
      </w:r>
      <w:r>
        <w:rPr>
          <w:rFonts w:ascii="仿宋" w:hAnsi="仿宋" w:eastAsia="仿宋" w:cs="Times New Roman"/>
          <w:color w:val="auto"/>
          <w:sz w:val="32"/>
          <w:szCs w:val="32"/>
        </w:rPr>
        <w:t>。</w:t>
      </w:r>
      <w:r>
        <w:rPr>
          <w:rFonts w:hint="eastAsia" w:ascii="仿宋" w:hAnsi="仿宋" w:eastAsia="仿宋" w:cs="Times New Roman"/>
          <w:color w:val="auto"/>
          <w:sz w:val="32"/>
          <w:szCs w:val="32"/>
        </w:rPr>
        <w:t>五</w:t>
      </w:r>
      <w:r>
        <w:rPr>
          <w:rFonts w:ascii="仿宋" w:hAnsi="仿宋" w:eastAsia="仿宋" w:cs="Times New Roman"/>
          <w:color w:val="auto"/>
          <w:sz w:val="32"/>
          <w:szCs w:val="32"/>
        </w:rPr>
        <w:t>是</w:t>
      </w:r>
      <w:r>
        <w:rPr>
          <w:rFonts w:hint="eastAsia" w:ascii="仿宋" w:hAnsi="仿宋" w:eastAsia="仿宋" w:cs="仿宋"/>
          <w:color w:val="auto"/>
          <w:sz w:val="32"/>
          <w:szCs w:val="32"/>
        </w:rPr>
        <w:t>负责全县建筑市场的管理；负责全县建设工程的质量监督管理；负责全县施工图设计文件审查；负责全县建设工程抗震设防管理；办理工程项目报建的有关手续并核发《施工许可证》；全县房屋建筑和市政工程招标投标监督和管理；全县工程造价监督和管理；</w:t>
      </w:r>
      <w:r>
        <w:rPr>
          <w:rFonts w:hint="eastAsia" w:ascii="仿宋" w:hAnsi="仿宋" w:eastAsia="仿宋" w:cs="Times New Roman"/>
          <w:color w:val="auto"/>
          <w:sz w:val="32"/>
          <w:szCs w:val="32"/>
        </w:rPr>
        <w:t>对在招标、投标和发包、承包中弄虚作假、徇私舞弊的或中标后非法转包工程，肢解工程的违法行为的行政执法工作</w:t>
      </w:r>
      <w:r>
        <w:rPr>
          <w:rFonts w:ascii="仿宋" w:hAnsi="仿宋" w:eastAsia="仿宋" w:cs="Times New Roman"/>
          <w:color w:val="auto"/>
          <w:sz w:val="32"/>
          <w:szCs w:val="32"/>
        </w:rPr>
        <w:t>。</w:t>
      </w:r>
      <w:r>
        <w:rPr>
          <w:rFonts w:hint="eastAsia" w:ascii="仿宋" w:hAnsi="仿宋" w:eastAsia="仿宋" w:cs="Times New Roman"/>
          <w:color w:val="auto"/>
          <w:sz w:val="32"/>
          <w:szCs w:val="32"/>
          <w:lang w:eastAsia="zh-CN"/>
        </w:rPr>
        <w:t>六是</w:t>
      </w:r>
      <w:r>
        <w:rPr>
          <w:rFonts w:ascii="仿宋" w:hAnsi="仿宋" w:eastAsia="仿宋" w:cs="仿宋"/>
          <w:color w:val="auto"/>
          <w:sz w:val="32"/>
          <w:szCs w:val="32"/>
        </w:rPr>
        <w:t>组织编制利用废渣生产新型墙体材料的计划，参与建筑工程绿色建材使用情况信息核查和竣工验收备案的事务性工作；负责预拌混凝土、预拌砂浆企业资质申报、升级、增项、年审等情况的受理、核实、报批，指导协调全县散装水泥、预拌混凝土、预拌砂浆的生产、使用以及新建、扩建预拌混凝土和预拌砂浆项目工作，协助监督检查预拌混凝土生产质量，组织实施禁止城市规划区现场搅拌混凝土和现场搅拌砂浆具体工作</w:t>
      </w:r>
      <w:r>
        <w:rPr>
          <w:rFonts w:hint="eastAsia" w:ascii="仿宋" w:hAnsi="仿宋" w:eastAsia="仿宋" w:cs="仿宋"/>
          <w:color w:val="auto"/>
          <w:sz w:val="32"/>
          <w:szCs w:val="32"/>
          <w:lang w:eastAsia="zh-CN"/>
        </w:rPr>
        <w:t>；</w:t>
      </w:r>
      <w:r>
        <w:rPr>
          <w:rFonts w:hint="eastAsia" w:ascii="仿宋" w:hAnsi="仿宋" w:eastAsia="仿宋" w:cs="Times New Roman"/>
          <w:color w:val="auto"/>
          <w:sz w:val="32"/>
          <w:szCs w:val="32"/>
        </w:rPr>
        <w:t>负责监督建筑企业劳动保险基金、新型墙体材料发展专项基金和散装水泥专项资金的管理</w:t>
      </w:r>
      <w:r>
        <w:rPr>
          <w:rFonts w:hint="eastAsia" w:ascii="仿宋" w:hAnsi="仿宋" w:eastAsia="仿宋" w:cs="Times New Roman"/>
          <w:color w:val="auto"/>
          <w:sz w:val="32"/>
          <w:szCs w:val="32"/>
          <w:lang w:eastAsia="zh-CN"/>
        </w:rPr>
        <w:t>。</w:t>
      </w:r>
      <w:r>
        <w:rPr>
          <w:rFonts w:hint="eastAsia" w:ascii="仿宋" w:hAnsi="仿宋" w:eastAsia="仿宋" w:cs="仿宋"/>
          <w:color w:val="auto"/>
          <w:sz w:val="32"/>
          <w:szCs w:val="32"/>
          <w:lang w:eastAsia="zh-CN"/>
        </w:rPr>
        <w:t>七是对上述分管领域的</w:t>
      </w:r>
      <w:r>
        <w:rPr>
          <w:rFonts w:hint="eastAsia" w:ascii="仿宋" w:hAnsi="仿宋" w:eastAsia="仿宋" w:cs="仿宋"/>
          <w:color w:val="auto"/>
          <w:sz w:val="32"/>
          <w:szCs w:val="32"/>
        </w:rPr>
        <w:t>党风廉政建设负主要领导责任。</w:t>
      </w:r>
    </w:p>
    <w:p>
      <w:pPr>
        <w:spacing w:line="560" w:lineRule="exact"/>
        <w:ind w:firstLine="643" w:firstLineChars="200"/>
        <w:rPr>
          <w:rFonts w:hint="eastAsia" w:ascii="楷体_GB2312" w:hAnsi="楷体" w:eastAsia="楷体_GB2312" w:cs="Times New Roman"/>
          <w:b/>
          <w:color w:val="auto"/>
          <w:sz w:val="32"/>
          <w:szCs w:val="32"/>
          <w:lang w:eastAsia="zh-CN"/>
        </w:rPr>
      </w:pPr>
      <w:r>
        <w:rPr>
          <w:rFonts w:hint="eastAsia" w:ascii="楷体_GB2312" w:hAnsi="楷体" w:eastAsia="楷体_GB2312" w:cs="Times New Roman"/>
          <w:b/>
          <w:color w:val="auto"/>
          <w:sz w:val="32"/>
          <w:szCs w:val="32"/>
          <w:lang w:eastAsia="zh-CN"/>
        </w:rPr>
        <w:t>刘琼</w:t>
      </w:r>
      <w:r>
        <w:rPr>
          <w:rFonts w:hint="eastAsia" w:ascii="楷体_GB2312" w:hAnsi="楷体" w:eastAsia="楷体_GB2312" w:cs="Times New Roman"/>
          <w:b/>
          <w:color w:val="auto"/>
          <w:sz w:val="32"/>
          <w:szCs w:val="32"/>
        </w:rPr>
        <w:t xml:space="preserve">  党</w:t>
      </w:r>
      <w:r>
        <w:rPr>
          <w:rFonts w:hint="eastAsia" w:ascii="楷体_GB2312" w:hAnsi="楷体" w:eastAsia="楷体_GB2312" w:cs="Times New Roman"/>
          <w:b/>
          <w:color w:val="auto"/>
          <w:sz w:val="32"/>
          <w:szCs w:val="32"/>
          <w:lang w:eastAsia="zh-CN"/>
        </w:rPr>
        <w:t>组成员、副局长</w:t>
      </w:r>
    </w:p>
    <w:p>
      <w:pPr>
        <w:spacing w:line="560" w:lineRule="exact"/>
        <w:ind w:firstLine="643" w:firstLineChars="200"/>
        <w:rPr>
          <w:rFonts w:hint="eastAsia" w:ascii="仿宋" w:hAnsi="仿宋" w:eastAsia="仿宋" w:cs="仿宋"/>
          <w:color w:val="0000FF"/>
          <w:sz w:val="32"/>
          <w:szCs w:val="32"/>
          <w:lang w:eastAsia="zh-CN"/>
        </w:rPr>
      </w:pPr>
      <w:r>
        <w:rPr>
          <w:rFonts w:hint="eastAsia" w:ascii="仿宋" w:hAnsi="仿宋" w:eastAsia="仿宋" w:cs="仿宋"/>
          <w:b/>
          <w:color w:val="auto"/>
          <w:sz w:val="32"/>
          <w:szCs w:val="32"/>
        </w:rPr>
        <w:t>责任范围：</w:t>
      </w:r>
      <w:r>
        <w:rPr>
          <w:rFonts w:hint="eastAsia" w:ascii="仿宋" w:hAnsi="仿宋" w:eastAsia="仿宋"/>
          <w:color w:val="auto"/>
          <w:sz w:val="32"/>
          <w:szCs w:val="32"/>
        </w:rPr>
        <w:t>一</w:t>
      </w:r>
      <w:r>
        <w:rPr>
          <w:rFonts w:ascii="仿宋" w:hAnsi="仿宋" w:eastAsia="仿宋"/>
          <w:sz w:val="32"/>
          <w:szCs w:val="32"/>
        </w:rPr>
        <w:t>是负责机关和所属单位机构编制、组织人事、党群、</w:t>
      </w:r>
      <w:r>
        <w:rPr>
          <w:rFonts w:hint="eastAsia" w:ascii="仿宋" w:hAnsi="仿宋" w:eastAsia="仿宋" w:cs="Times New Roman"/>
          <w:sz w:val="32"/>
          <w:szCs w:val="32"/>
        </w:rPr>
        <w:t>文明创建、</w:t>
      </w:r>
      <w:r>
        <w:rPr>
          <w:rFonts w:ascii="仿宋" w:hAnsi="仿宋" w:eastAsia="仿宋"/>
          <w:sz w:val="32"/>
          <w:szCs w:val="32"/>
        </w:rPr>
        <w:t>干部队伍、劳动</w:t>
      </w:r>
      <w:r>
        <w:rPr>
          <w:rFonts w:hint="eastAsia" w:ascii="仿宋" w:hAnsi="仿宋" w:eastAsia="仿宋"/>
          <w:sz w:val="32"/>
          <w:szCs w:val="32"/>
        </w:rPr>
        <w:t>工资</w:t>
      </w:r>
      <w:r>
        <w:rPr>
          <w:rFonts w:ascii="仿宋" w:hAnsi="仿宋" w:eastAsia="仿宋"/>
          <w:sz w:val="32"/>
          <w:szCs w:val="32"/>
        </w:rPr>
        <w:t>、教育培训、专</w:t>
      </w:r>
      <w:r>
        <w:rPr>
          <w:rFonts w:hint="eastAsia" w:ascii="仿宋" w:hAnsi="仿宋" w:eastAsia="仿宋"/>
          <w:sz w:val="32"/>
          <w:szCs w:val="32"/>
          <w:lang w:eastAsia="zh-CN"/>
        </w:rPr>
        <w:t>业</w:t>
      </w:r>
      <w:r>
        <w:rPr>
          <w:rFonts w:ascii="仿宋" w:hAnsi="仿宋" w:eastAsia="仿宋"/>
          <w:sz w:val="32"/>
          <w:szCs w:val="32"/>
        </w:rPr>
        <w:t>职称、人才建设等工作</w:t>
      </w:r>
      <w:r>
        <w:rPr>
          <w:rFonts w:hint="eastAsia" w:ascii="仿宋" w:hAnsi="仿宋" w:eastAsia="仿宋"/>
          <w:sz w:val="32"/>
          <w:szCs w:val="32"/>
        </w:rPr>
        <w:t>。二是</w:t>
      </w:r>
      <w:r>
        <w:rPr>
          <w:rFonts w:ascii="仿宋" w:hAnsi="仿宋" w:eastAsia="仿宋"/>
          <w:sz w:val="32"/>
          <w:szCs w:val="32"/>
        </w:rPr>
        <w:t>负责局系统股级及以下干部考察、任免、交流、调配、考核、培训、奖惩、登记、问责等工作；负责牵头拥军优</w:t>
      </w:r>
      <w:r>
        <w:rPr>
          <w:rFonts w:hint="eastAsia" w:ascii="仿宋" w:hAnsi="仿宋" w:eastAsia="仿宋"/>
          <w:sz w:val="32"/>
          <w:szCs w:val="32"/>
        </w:rPr>
        <w:t>属和</w:t>
      </w:r>
      <w:r>
        <w:rPr>
          <w:rFonts w:ascii="仿宋" w:hAnsi="仿宋" w:eastAsia="仿宋"/>
          <w:sz w:val="32"/>
          <w:szCs w:val="32"/>
        </w:rPr>
        <w:t>局属单位机构改革工作；指导行业干部职工专业技术人员继续教育和岗位培训工作</w:t>
      </w:r>
      <w:r>
        <w:rPr>
          <w:rFonts w:hint="eastAsia" w:ascii="仿宋" w:hAnsi="仿宋" w:eastAsia="仿宋"/>
          <w:sz w:val="32"/>
          <w:szCs w:val="32"/>
        </w:rPr>
        <w:t>。</w:t>
      </w:r>
      <w:r>
        <w:rPr>
          <w:rFonts w:ascii="仿宋" w:hAnsi="仿宋" w:eastAsia="仿宋"/>
          <w:sz w:val="32"/>
          <w:szCs w:val="32"/>
        </w:rPr>
        <w:t>三是</w:t>
      </w:r>
      <w:r>
        <w:rPr>
          <w:rFonts w:hint="eastAsia" w:ascii="仿宋" w:hAnsi="仿宋" w:eastAsia="仿宋" w:cs="Times New Roman"/>
          <w:sz w:val="32"/>
          <w:szCs w:val="32"/>
        </w:rPr>
        <w:t>负责老干、共青、妇、计育、宣传、统战等工作</w:t>
      </w:r>
      <w:r>
        <w:rPr>
          <w:rFonts w:hint="eastAsia" w:ascii="仿宋" w:hAnsi="仿宋" w:eastAsia="仿宋" w:cs="仿宋"/>
          <w:sz w:val="32"/>
          <w:szCs w:val="32"/>
        </w:rPr>
        <w:t>。</w:t>
      </w:r>
      <w:r>
        <w:rPr>
          <w:rFonts w:hint="eastAsia" w:ascii="仿宋" w:hAnsi="仿宋" w:eastAsia="仿宋" w:cs="仿宋"/>
          <w:sz w:val="32"/>
          <w:szCs w:val="32"/>
          <w:lang w:eastAsia="zh-CN"/>
        </w:rPr>
        <w:t>四是</w:t>
      </w:r>
      <w:r>
        <w:rPr>
          <w:rFonts w:hint="eastAsia" w:ascii="仿宋" w:hAnsi="仿宋" w:eastAsia="仿宋" w:cs="Times New Roman"/>
          <w:sz w:val="32"/>
          <w:szCs w:val="32"/>
        </w:rPr>
        <w:t>负责受理、承办本单位所有行政许可、年检年审项目、行政服务及行政事业性收费等事项。</w:t>
      </w:r>
      <w:r>
        <w:rPr>
          <w:rFonts w:hint="eastAsia" w:ascii="仿宋" w:hAnsi="仿宋" w:eastAsia="仿宋" w:cs="仿宋"/>
          <w:color w:val="auto"/>
          <w:sz w:val="32"/>
          <w:szCs w:val="32"/>
          <w:lang w:eastAsia="zh-CN"/>
        </w:rPr>
        <w:t>五是对上述分管领域的</w:t>
      </w:r>
      <w:r>
        <w:rPr>
          <w:rFonts w:hint="eastAsia" w:ascii="仿宋" w:hAnsi="仿宋" w:eastAsia="仿宋" w:cs="仿宋"/>
          <w:color w:val="auto"/>
          <w:sz w:val="32"/>
          <w:szCs w:val="32"/>
        </w:rPr>
        <w:t>党风廉政建设负主要领导责任。</w:t>
      </w:r>
    </w:p>
    <w:p>
      <w:pPr>
        <w:spacing w:line="560" w:lineRule="exact"/>
        <w:ind w:firstLine="480" w:firstLineChars="150"/>
        <w:rPr>
          <w:rFonts w:ascii="黑体" w:hAnsi="仿宋" w:eastAsia="黑体" w:cs="Times New Roman"/>
          <w:b w:val="0"/>
          <w:bCs w:val="0"/>
          <w:sz w:val="32"/>
          <w:szCs w:val="32"/>
        </w:rPr>
      </w:pPr>
      <w:r>
        <w:rPr>
          <w:rFonts w:hint="eastAsia" w:ascii="黑体" w:hAnsi="黑体" w:eastAsia="黑体" w:cs="Times New Roman"/>
          <w:b w:val="0"/>
          <w:bCs w:val="0"/>
          <w:sz w:val="32"/>
          <w:szCs w:val="32"/>
        </w:rPr>
        <w:t xml:space="preserve"> </w:t>
      </w:r>
      <w:r>
        <w:rPr>
          <w:rFonts w:hint="eastAsia" w:ascii="黑体" w:hAnsi="仿宋" w:eastAsia="黑体" w:cs="Times New Roman"/>
          <w:b w:val="0"/>
          <w:bCs w:val="0"/>
          <w:sz w:val="32"/>
          <w:szCs w:val="32"/>
          <w:lang w:eastAsia="zh-CN"/>
        </w:rPr>
        <w:t>四</w:t>
      </w:r>
      <w:r>
        <w:rPr>
          <w:rFonts w:hint="eastAsia" w:ascii="黑体" w:hAnsi="仿宋" w:eastAsia="黑体" w:cs="Times New Roman"/>
          <w:b w:val="0"/>
          <w:bCs w:val="0"/>
          <w:sz w:val="32"/>
          <w:szCs w:val="32"/>
        </w:rPr>
        <w:t>、明确全年活动安排</w:t>
      </w:r>
    </w:p>
    <w:p>
      <w:pPr>
        <w:autoSpaceDE w:val="0"/>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spacing w:line="560" w:lineRule="exact"/>
        <w:ind w:firstLine="640" w:firstLineChars="200"/>
        <w:rPr>
          <w:rFonts w:hint="eastAsia" w:ascii="黑体" w:hAnsi="仿宋" w:eastAsia="黑体" w:cs="Times New Roman"/>
          <w:sz w:val="32"/>
          <w:szCs w:val="32"/>
        </w:rPr>
      </w:pPr>
      <w:r>
        <w:rPr>
          <w:rFonts w:hint="eastAsia" w:ascii="黑体" w:hAnsi="仿宋" w:eastAsia="黑体" w:cs="Times New Roman"/>
          <w:sz w:val="32"/>
          <w:szCs w:val="32"/>
          <w:lang w:eastAsia="zh-CN"/>
        </w:rPr>
        <w:t>五</w:t>
      </w:r>
      <w:r>
        <w:rPr>
          <w:rFonts w:hint="eastAsia" w:ascii="黑体" w:hAnsi="仿宋" w:eastAsia="黑体" w:cs="Times New Roman"/>
          <w:sz w:val="32"/>
          <w:szCs w:val="32"/>
        </w:rPr>
        <w:t>、明确廉政风险防控工作</w:t>
      </w:r>
    </w:p>
    <w:p>
      <w:pPr>
        <w:autoSpaceDE w:val="0"/>
        <w:spacing w:line="560" w:lineRule="exact"/>
        <w:ind w:firstLine="480" w:firstLineChars="150"/>
        <w:rPr>
          <w:rFonts w:hint="eastAsia" w:ascii="仿宋" w:hAnsi="仿宋" w:eastAsia="仿宋" w:cs="仿宋"/>
          <w:color w:val="0000FF"/>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件</w:t>
      </w:r>
      <w:r>
        <w:rPr>
          <w:rFonts w:hint="eastAsia" w:ascii="仿宋" w:hAnsi="仿宋" w:eastAsia="仿宋" w:cs="仿宋"/>
          <w:sz w:val="32"/>
          <w:szCs w:val="32"/>
          <w:lang w:val="en-US" w:eastAsia="zh-CN"/>
        </w:rPr>
        <w:t>2</w:t>
      </w:r>
      <w:r>
        <w:rPr>
          <w:rFonts w:hint="eastAsia" w:ascii="仿宋" w:hAnsi="仿宋" w:eastAsia="仿宋" w:cs="仿宋"/>
          <w:sz w:val="32"/>
          <w:szCs w:val="32"/>
        </w:rPr>
        <w:t>）</w:t>
      </w:r>
    </w:p>
    <w:p>
      <w:pPr>
        <w:spacing w:line="560" w:lineRule="exact"/>
        <w:ind w:firstLine="640" w:firstLineChars="200"/>
        <w:rPr>
          <w:rFonts w:ascii="黑体" w:hAnsi="仿宋" w:eastAsia="黑体" w:cs="Times New Roman"/>
          <w:sz w:val="32"/>
          <w:szCs w:val="32"/>
        </w:rPr>
      </w:pPr>
      <w:r>
        <w:rPr>
          <w:rFonts w:hint="eastAsia" w:ascii="黑体" w:hAnsi="仿宋" w:eastAsia="黑体" w:cs="Times New Roman"/>
          <w:sz w:val="32"/>
          <w:szCs w:val="32"/>
          <w:lang w:eastAsia="zh-CN"/>
        </w:rPr>
        <w:t>六</w:t>
      </w:r>
      <w:r>
        <w:rPr>
          <w:rFonts w:hint="eastAsia" w:ascii="黑体" w:hAnsi="仿宋" w:eastAsia="黑体" w:cs="Times New Roman"/>
          <w:sz w:val="32"/>
          <w:szCs w:val="32"/>
        </w:rPr>
        <w:t>、工作要求</w:t>
      </w:r>
    </w:p>
    <w:p>
      <w:pPr>
        <w:spacing w:line="560" w:lineRule="exact"/>
        <w:ind w:firstLine="643" w:firstLineChars="200"/>
        <w:rPr>
          <w:rFonts w:hint="eastAsia" w:ascii="仿宋" w:hAnsi="仿宋" w:eastAsia="仿宋" w:cs="仿宋"/>
          <w:color w:val="auto"/>
          <w:sz w:val="32"/>
          <w:szCs w:val="32"/>
          <w:lang w:val="en-US" w:eastAsia="zh-CN"/>
        </w:rPr>
      </w:pPr>
      <w:r>
        <w:rPr>
          <w:rStyle w:val="6"/>
          <w:rFonts w:hint="eastAsia" w:ascii="楷体" w:hAnsi="楷体" w:eastAsia="楷体" w:cs="楷体"/>
          <w:kern w:val="0"/>
          <w:sz w:val="32"/>
          <w:szCs w:val="32"/>
          <w:lang w:val="en-US" w:eastAsia="zh-CN" w:bidi="ar"/>
        </w:rPr>
        <w:t>（一）提高政治站位。</w:t>
      </w:r>
      <w:r>
        <w:rPr>
          <w:rFonts w:hint="eastAsia" w:ascii="仿宋" w:hAnsi="仿宋" w:eastAsia="仿宋" w:cs="仿宋"/>
          <w:color w:val="auto"/>
          <w:sz w:val="32"/>
          <w:szCs w:val="32"/>
          <w:lang w:val="en-US" w:eastAsia="zh-CN"/>
        </w:rPr>
        <w:t>各单位负责人要继续主动扛起党风廉政建设主体责任，靠前安排部署，党组书记将定期听取党风廉政工作情况汇报，层层压实“两个责任”；认真落实中央八项规定精神，促进干部作风转变；加大纪律审查力度，坚持有腐必惩、有贪必肃。</w:t>
      </w:r>
    </w:p>
    <w:p>
      <w:pPr>
        <w:spacing w:line="560" w:lineRule="exact"/>
        <w:ind w:firstLine="643" w:firstLineChars="200"/>
        <w:rPr>
          <w:rFonts w:hint="default" w:ascii="仿宋" w:hAnsi="仿宋" w:eastAsia="仿宋" w:cs="仿宋"/>
          <w:color w:val="auto"/>
          <w:sz w:val="32"/>
          <w:szCs w:val="32"/>
          <w:lang w:val="en-US" w:eastAsia="zh-CN"/>
        </w:rPr>
      </w:pPr>
      <w:r>
        <w:rPr>
          <w:rStyle w:val="6"/>
          <w:rFonts w:hint="eastAsia" w:ascii="楷体" w:hAnsi="楷体" w:eastAsia="楷体" w:cs="楷体"/>
          <w:kern w:val="0"/>
          <w:sz w:val="32"/>
          <w:szCs w:val="32"/>
          <w:lang w:val="en-US" w:eastAsia="zh-CN" w:bidi="ar"/>
        </w:rPr>
        <w:t>（二）把握工作重点。</w:t>
      </w:r>
      <w:r>
        <w:rPr>
          <w:rFonts w:hint="default" w:ascii="仿宋" w:hAnsi="仿宋" w:eastAsia="仿宋" w:cs="仿宋"/>
          <w:color w:val="auto"/>
          <w:sz w:val="32"/>
          <w:szCs w:val="32"/>
          <w:lang w:val="en-US" w:eastAsia="zh-CN"/>
        </w:rPr>
        <w:t>要按照县纪委关于党风廉政建设和反腐败工作阶段安排，全力以赴做好各项专项治理工作，并注重与当前其他工作相结合，同安排、同部署，充分发挥工作合力，确保专项治理工作取得明显成效，并以反腐倡廉工作成效助推各项事业发展。</w:t>
      </w:r>
    </w:p>
    <w:p>
      <w:pPr>
        <w:spacing w:line="560" w:lineRule="exact"/>
        <w:ind w:firstLine="643" w:firstLineChars="200"/>
        <w:rPr>
          <w:rFonts w:hint="eastAsia" w:ascii="仿宋" w:hAnsi="仿宋" w:eastAsia="仿宋" w:cs="仿宋"/>
          <w:color w:val="auto"/>
          <w:sz w:val="32"/>
          <w:szCs w:val="32"/>
          <w:lang w:eastAsia="zh-CN"/>
        </w:rPr>
      </w:pPr>
      <w:r>
        <w:rPr>
          <w:rStyle w:val="6"/>
          <w:rFonts w:hint="eastAsia" w:ascii="楷体" w:hAnsi="楷体" w:eastAsia="楷体" w:cs="楷体"/>
          <w:kern w:val="0"/>
          <w:sz w:val="32"/>
          <w:szCs w:val="32"/>
          <w:lang w:val="en-US" w:eastAsia="zh-CN" w:bidi="ar"/>
        </w:rPr>
        <w:t>（三）狠抓责任落实。</w:t>
      </w:r>
      <w:r>
        <w:rPr>
          <w:rFonts w:hint="default" w:ascii="仿宋" w:hAnsi="仿宋" w:eastAsia="仿宋" w:cs="仿宋"/>
          <w:color w:val="auto"/>
          <w:sz w:val="32"/>
          <w:szCs w:val="32"/>
          <w:lang w:val="en-US" w:eastAsia="zh-CN"/>
        </w:rPr>
        <w:t>各党支部和广大党员干部尤其是党员领导干部，要带头以强烈的责任担当和时不我待的使命感、紧迫感，对党</w:t>
      </w:r>
      <w:r>
        <w:rPr>
          <w:rFonts w:hint="eastAsia" w:ascii="仿宋" w:hAnsi="仿宋" w:eastAsia="仿宋" w:cs="仿宋"/>
          <w:color w:val="auto"/>
          <w:sz w:val="32"/>
          <w:szCs w:val="32"/>
          <w:lang w:val="en-US" w:eastAsia="zh-CN"/>
        </w:rPr>
        <w:t>组</w:t>
      </w:r>
      <w:r>
        <w:rPr>
          <w:rFonts w:hint="default" w:ascii="仿宋" w:hAnsi="仿宋" w:eastAsia="仿宋" w:cs="仿宋"/>
          <w:color w:val="auto"/>
          <w:sz w:val="32"/>
          <w:szCs w:val="32"/>
          <w:lang w:val="en-US" w:eastAsia="zh-CN"/>
        </w:rPr>
        <w:t>作出的决策、确定的目标，咬住不放，苦干实干，久久为功，着力解决人民群众反映强烈的突出问题，创新监督机制，提升工作实效，加大监督力度，确保党风廉政和反腐败工作责任落实。</w:t>
      </w:r>
    </w:p>
    <w:p>
      <w:pPr>
        <w:spacing w:line="560" w:lineRule="exact"/>
        <w:ind w:firstLine="640" w:firstLineChars="200"/>
        <w:rPr>
          <w:rFonts w:hint="eastAsia" w:ascii="仿宋" w:hAnsi="仿宋" w:eastAsia="仿宋" w:cs="仿宋"/>
          <w:color w:val="auto"/>
          <w:sz w:val="32"/>
          <w:szCs w:val="32"/>
          <w:lang w:eastAsia="zh-CN"/>
        </w:rPr>
      </w:pPr>
    </w:p>
    <w:p>
      <w:pPr>
        <w:spacing w:line="560" w:lineRule="exact"/>
        <w:jc w:val="left"/>
        <w:rPr>
          <w:rFonts w:ascii="仿宋" w:hAnsi="仿宋" w:eastAsia="仿宋" w:cs="Times New Roman"/>
          <w:sz w:val="32"/>
          <w:szCs w:val="32"/>
        </w:rPr>
      </w:pPr>
    </w:p>
    <w:p>
      <w:pPr>
        <w:spacing w:line="560" w:lineRule="exact"/>
        <w:ind w:left="2078" w:leftChars="304" w:hanging="1440" w:hangingChars="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ascii="仿宋" w:hAnsi="仿宋" w:eastAsia="仿宋" w:cs="Times New Roman"/>
          <w:sz w:val="32"/>
          <w:szCs w:val="32"/>
        </w:rPr>
        <w:t>《</w:t>
      </w:r>
      <w:r>
        <w:rPr>
          <w:rFonts w:hint="eastAsia" w:ascii="仿宋" w:hAnsi="仿宋" w:eastAsia="仿宋" w:cs="Times New Roman"/>
          <w:sz w:val="32"/>
          <w:szCs w:val="32"/>
        </w:rPr>
        <w:t>中共华容县住房</w:t>
      </w:r>
      <w:r>
        <w:rPr>
          <w:rFonts w:ascii="仿宋" w:hAnsi="仿宋" w:eastAsia="仿宋" w:cs="Times New Roman"/>
          <w:sz w:val="32"/>
          <w:szCs w:val="32"/>
        </w:rPr>
        <w:t>和城乡建设局</w:t>
      </w:r>
      <w:r>
        <w:rPr>
          <w:rFonts w:hint="eastAsia" w:ascii="仿宋" w:hAnsi="仿宋" w:eastAsia="仿宋" w:cs="Times New Roman"/>
          <w:sz w:val="32"/>
          <w:szCs w:val="32"/>
          <w:lang w:eastAsia="zh-CN"/>
        </w:rPr>
        <w:t>党组</w:t>
      </w:r>
      <w:r>
        <w:rPr>
          <w:rFonts w:ascii="仿宋" w:hAnsi="仿宋" w:eastAsia="仿宋" w:cs="Times New Roman"/>
          <w:sz w:val="32"/>
          <w:szCs w:val="32"/>
        </w:rPr>
        <w:t>202</w:t>
      </w:r>
      <w:r>
        <w:rPr>
          <w:rFonts w:hint="eastAsia" w:ascii="仿宋" w:hAnsi="仿宋" w:eastAsia="仿宋" w:cs="Times New Roman"/>
          <w:sz w:val="32"/>
          <w:szCs w:val="32"/>
          <w:lang w:val="en-US" w:eastAsia="zh-CN"/>
        </w:rPr>
        <w:t>5</w:t>
      </w:r>
      <w:r>
        <w:rPr>
          <w:rFonts w:ascii="仿宋" w:hAnsi="仿宋" w:eastAsia="仿宋" w:cs="Times New Roman"/>
          <w:sz w:val="32"/>
          <w:szCs w:val="32"/>
        </w:rPr>
        <w:t>年党风廉政建设活动安排》</w:t>
      </w:r>
    </w:p>
    <w:p>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2.廉政风险防控责任表</w:t>
      </w:r>
    </w:p>
    <w:p>
      <w:pPr>
        <w:spacing w:line="560" w:lineRule="exact"/>
        <w:ind w:firstLine="800" w:firstLineChars="250"/>
        <w:jc w:val="left"/>
        <w:rPr>
          <w:rFonts w:ascii="仿宋" w:hAnsi="仿宋" w:eastAsia="仿宋" w:cs="Times New Roman"/>
          <w:sz w:val="32"/>
          <w:szCs w:val="32"/>
        </w:rPr>
      </w:pPr>
    </w:p>
    <w:p>
      <w:pPr>
        <w:spacing w:line="560" w:lineRule="exact"/>
        <w:ind w:firstLine="800" w:firstLineChars="250"/>
        <w:jc w:val="left"/>
        <w:rPr>
          <w:rFonts w:ascii="仿宋" w:hAnsi="仿宋" w:eastAsia="仿宋" w:cs="Times New Roman"/>
          <w:sz w:val="32"/>
          <w:szCs w:val="32"/>
        </w:rPr>
      </w:pPr>
    </w:p>
    <w:p>
      <w:pPr>
        <w:spacing w:line="600" w:lineRule="exact"/>
        <w:ind w:firstLine="800" w:firstLineChars="250"/>
        <w:jc w:val="left"/>
        <w:rPr>
          <w:rFonts w:ascii="仿宋" w:hAnsi="仿宋" w:eastAsia="仿宋" w:cs="Times New Roman"/>
          <w:sz w:val="32"/>
          <w:szCs w:val="32"/>
        </w:rPr>
      </w:pPr>
    </w:p>
    <w:p>
      <w:pPr>
        <w:rPr>
          <w:rFonts w:ascii="仿宋" w:hAnsi="仿宋" w:eastAsia="仿宋" w:cs="Times New Roman"/>
          <w:sz w:val="32"/>
          <w:szCs w:val="32"/>
        </w:rPr>
        <w:sectPr>
          <w:footerReference r:id="rId3" w:type="default"/>
          <w:footerReference r:id="rId4" w:type="even"/>
          <w:pgSz w:w="11906" w:h="16838"/>
          <w:pgMar w:top="1440" w:right="1701" w:bottom="1440" w:left="1701" w:header="851" w:footer="992" w:gutter="0"/>
          <w:pgNumType w:start="1" w:chapStyle="2"/>
          <w:cols w:space="425" w:num="1"/>
          <w:docGrid w:type="lines" w:linePitch="312" w:charSpace="0"/>
        </w:sectPr>
      </w:pPr>
    </w:p>
    <w:p>
      <w:pPr>
        <w:jc w:val="left"/>
        <w:rPr>
          <w:rFonts w:ascii="宋体" w:hAnsi="宋体" w:eastAsia="宋体" w:cs="Times New Roman"/>
          <w:b/>
          <w:sz w:val="44"/>
          <w:szCs w:val="44"/>
        </w:rPr>
      </w:pPr>
      <w:r>
        <w:rPr>
          <w:rFonts w:ascii="仿宋" w:hAnsi="仿宋" w:eastAsia="仿宋" w:cs="Times New Roman"/>
          <w:b/>
          <w:sz w:val="32"/>
          <w:szCs w:val="32"/>
        </w:rPr>
        <w:t>附件</w:t>
      </w:r>
      <w:r>
        <w:rPr>
          <w:rFonts w:hint="eastAsia" w:ascii="仿宋" w:hAnsi="仿宋" w:eastAsia="仿宋" w:cs="Times New Roman"/>
          <w:b/>
          <w:sz w:val="32"/>
          <w:szCs w:val="32"/>
        </w:rPr>
        <w:t>1</w:t>
      </w:r>
      <w:r>
        <w:rPr>
          <w:rFonts w:ascii="仿宋" w:hAnsi="仿宋" w:eastAsia="仿宋" w:cs="Times New Roman"/>
          <w:b/>
          <w:sz w:val="32"/>
          <w:szCs w:val="32"/>
        </w:rPr>
        <w:t>：</w:t>
      </w:r>
    </w:p>
    <w:p>
      <w:pPr>
        <w:jc w:val="center"/>
        <w:rPr>
          <w:rFonts w:ascii="方正小标宋简体" w:hAnsi="仿宋" w:eastAsia="方正小标宋简体" w:cs="Times New Roman"/>
          <w:sz w:val="32"/>
          <w:szCs w:val="32"/>
        </w:rPr>
      </w:pPr>
      <w:r>
        <w:rPr>
          <w:rFonts w:hint="eastAsia" w:ascii="方正小标宋简体" w:hAnsi="仿宋" w:eastAsia="方正小标宋简体" w:cs="Times New Roman"/>
          <w:sz w:val="32"/>
          <w:szCs w:val="32"/>
        </w:rPr>
        <w:t>中共华容县住房和城乡建设局</w:t>
      </w:r>
      <w:r>
        <w:rPr>
          <w:rFonts w:hint="eastAsia" w:ascii="方正小标宋简体" w:hAnsi="仿宋" w:eastAsia="方正小标宋简体" w:cs="Times New Roman"/>
          <w:sz w:val="32"/>
          <w:szCs w:val="32"/>
          <w:lang w:eastAsia="zh-CN"/>
        </w:rPr>
        <w:t>党组</w:t>
      </w:r>
      <w:r>
        <w:rPr>
          <w:rFonts w:hint="eastAsia" w:ascii="方正小标宋简体" w:hAnsi="仿宋" w:eastAsia="方正小标宋简体" w:cs="Times New Roman"/>
          <w:sz w:val="32"/>
          <w:szCs w:val="32"/>
        </w:rPr>
        <w:t>202</w:t>
      </w:r>
      <w:r>
        <w:rPr>
          <w:rFonts w:hint="eastAsia" w:ascii="方正小标宋简体" w:hAnsi="仿宋" w:eastAsia="方正小标宋简体" w:cs="Times New Roman"/>
          <w:sz w:val="32"/>
          <w:szCs w:val="32"/>
          <w:lang w:val="en-US" w:eastAsia="zh-CN"/>
        </w:rPr>
        <w:t>5</w:t>
      </w:r>
      <w:r>
        <w:rPr>
          <w:rFonts w:hint="eastAsia" w:ascii="方正小标宋简体" w:hAnsi="仿宋" w:eastAsia="方正小标宋简体" w:cs="Times New Roman"/>
          <w:sz w:val="32"/>
          <w:szCs w:val="32"/>
        </w:rPr>
        <w:t>年党风廉政建设活动安排</w:t>
      </w:r>
    </w:p>
    <w:tbl>
      <w:tblPr>
        <w:tblStyle w:val="3"/>
        <w:tblW w:w="13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235"/>
        <w:gridCol w:w="8047"/>
        <w:gridCol w:w="127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仿宋"/>
                <w:kern w:val="0"/>
                <w:sz w:val="24"/>
                <w:szCs w:val="24"/>
                <w:lang w:bidi="ar"/>
              </w:rPr>
            </w:pPr>
            <w:r>
              <w:rPr>
                <w:rFonts w:hint="eastAsia" w:ascii="黑体" w:hAnsi="黑体" w:eastAsia="黑体" w:cs="仿宋"/>
                <w:kern w:val="0"/>
                <w:sz w:val="24"/>
                <w:szCs w:val="24"/>
                <w:lang w:bidi="ar"/>
              </w:rPr>
              <w:t>序号</w:t>
            </w:r>
          </w:p>
        </w:tc>
        <w:tc>
          <w:tcPr>
            <w:tcW w:w="223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仿宋"/>
                <w:kern w:val="0"/>
                <w:sz w:val="24"/>
                <w:szCs w:val="24"/>
                <w:lang w:bidi="ar"/>
              </w:rPr>
            </w:pPr>
            <w:r>
              <w:rPr>
                <w:rFonts w:hint="eastAsia" w:ascii="黑体" w:hAnsi="黑体" w:eastAsia="黑体" w:cs="仿宋"/>
                <w:kern w:val="0"/>
                <w:sz w:val="24"/>
                <w:szCs w:val="24"/>
                <w:lang w:bidi="ar"/>
              </w:rPr>
              <w:t>活动名称及</w:t>
            </w:r>
            <w:r>
              <w:rPr>
                <w:rFonts w:ascii="黑体" w:hAnsi="黑体" w:eastAsia="黑体" w:cs="仿宋"/>
                <w:kern w:val="0"/>
                <w:sz w:val="24"/>
                <w:szCs w:val="24"/>
                <w:lang w:bidi="ar"/>
              </w:rPr>
              <w:t>内容</w:t>
            </w:r>
          </w:p>
        </w:tc>
        <w:tc>
          <w:tcPr>
            <w:tcW w:w="8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仿宋"/>
                <w:kern w:val="0"/>
                <w:sz w:val="24"/>
                <w:szCs w:val="24"/>
                <w:lang w:bidi="ar"/>
              </w:rPr>
            </w:pPr>
            <w:r>
              <w:rPr>
                <w:rFonts w:hint="eastAsia" w:ascii="黑体" w:hAnsi="黑体" w:eastAsia="黑体" w:cs="仿宋"/>
                <w:kern w:val="0"/>
                <w:sz w:val="24"/>
                <w:szCs w:val="24"/>
                <w:lang w:bidi="ar"/>
              </w:rPr>
              <w:t>具体措施</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仿宋"/>
                <w:kern w:val="0"/>
                <w:sz w:val="24"/>
                <w:szCs w:val="24"/>
                <w:lang w:bidi="ar"/>
              </w:rPr>
            </w:pPr>
            <w:r>
              <w:rPr>
                <w:rFonts w:hint="eastAsia" w:ascii="黑体" w:hAnsi="黑体" w:eastAsia="黑体" w:cs="仿宋"/>
                <w:kern w:val="0"/>
                <w:sz w:val="24"/>
                <w:szCs w:val="24"/>
                <w:lang w:bidi="ar"/>
              </w:rPr>
              <w:t>完成时限</w:t>
            </w:r>
          </w:p>
        </w:tc>
        <w:tc>
          <w:tcPr>
            <w:tcW w:w="1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仿宋"/>
                <w:kern w:val="0"/>
                <w:sz w:val="24"/>
                <w:szCs w:val="24"/>
                <w:lang w:bidi="ar"/>
              </w:rPr>
            </w:pPr>
            <w:r>
              <w:rPr>
                <w:rFonts w:hint="eastAsia" w:ascii="黑体" w:hAnsi="黑体" w:eastAsia="黑体" w:cs="仿宋"/>
                <w:kern w:val="0"/>
                <w:sz w:val="24"/>
                <w:szCs w:val="24"/>
                <w:lang w:bidi="ar"/>
              </w:rPr>
              <w:t>责任领导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24" w:type="dxa"/>
            <w:tcBorders>
              <w:top w:val="single" w:color="auto" w:sz="4" w:space="0"/>
              <w:left w:val="single" w:color="auto" w:sz="4" w:space="0"/>
              <w:right w:val="single" w:color="auto" w:sz="4" w:space="0"/>
            </w:tcBorders>
            <w:vAlign w:val="center"/>
          </w:tcPr>
          <w:p>
            <w:pPr>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235" w:type="dxa"/>
            <w:tcBorders>
              <w:top w:val="single" w:color="auto" w:sz="4" w:space="0"/>
              <w:left w:val="nil"/>
              <w:right w:val="single" w:color="auto" w:sz="4" w:space="0"/>
            </w:tcBorders>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廉政党课</w:t>
            </w:r>
          </w:p>
        </w:tc>
        <w:tc>
          <w:tcPr>
            <w:tcW w:w="8047" w:type="dxa"/>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结合住建工作实际，党组书记、局长为干部职工上一堂廉政党课</w:t>
            </w:r>
          </w:p>
        </w:tc>
        <w:tc>
          <w:tcPr>
            <w:tcW w:w="1270" w:type="dxa"/>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7月上旬</w:t>
            </w:r>
          </w:p>
        </w:tc>
        <w:tc>
          <w:tcPr>
            <w:tcW w:w="14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白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4" w:type="dxa"/>
            <w:tcBorders>
              <w:top w:val="single" w:color="auto" w:sz="4" w:space="0"/>
              <w:left w:val="single" w:color="auto" w:sz="4" w:space="0"/>
              <w:right w:val="single" w:color="auto" w:sz="4" w:space="0"/>
            </w:tcBorders>
            <w:vAlign w:val="center"/>
          </w:tcPr>
          <w:p>
            <w:pPr>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2235" w:type="dxa"/>
            <w:tcBorders>
              <w:top w:val="single" w:color="auto" w:sz="4" w:space="0"/>
              <w:left w:val="nil"/>
              <w:right w:val="single" w:color="auto" w:sz="4" w:space="0"/>
            </w:tcBorders>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参观红色教育基地</w:t>
            </w:r>
          </w:p>
        </w:tc>
        <w:tc>
          <w:tcPr>
            <w:tcW w:w="8047" w:type="dxa"/>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组织党员干部何长工纪念馆进行现场教育</w:t>
            </w:r>
          </w:p>
        </w:tc>
        <w:tc>
          <w:tcPr>
            <w:tcW w:w="1270" w:type="dxa"/>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7月上旬</w:t>
            </w:r>
          </w:p>
        </w:tc>
        <w:tc>
          <w:tcPr>
            <w:tcW w:w="1423" w:type="dxa"/>
            <w:vMerge w:val="restart"/>
            <w:tcBorders>
              <w:top w:val="nil"/>
              <w:left w:val="nil"/>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蔡清明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24"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223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治陋习、树新风</w:t>
            </w:r>
          </w:p>
        </w:tc>
        <w:tc>
          <w:tcPr>
            <w:tcW w:w="804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开展违规举办“升学宴”等其他违规宴请专项整治</w:t>
            </w:r>
          </w:p>
        </w:tc>
        <w:tc>
          <w:tcPr>
            <w:tcW w:w="1270" w:type="dxa"/>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8月上旬</w:t>
            </w:r>
          </w:p>
        </w:tc>
        <w:tc>
          <w:tcPr>
            <w:tcW w:w="1423" w:type="dxa"/>
            <w:vMerge w:val="continue"/>
            <w:tcBorders>
              <w:left w:val="nil"/>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szCs w:val="24"/>
                <w:lang w:bidi="ar"/>
              </w:rPr>
            </w:pPr>
            <w:r>
              <w:rPr>
                <w:rFonts w:ascii="仿宋" w:hAnsi="仿宋" w:eastAsia="仿宋" w:cs="仿宋"/>
                <w:kern w:val="0"/>
                <w:sz w:val="24"/>
                <w:szCs w:val="24"/>
                <w:lang w:bidi="ar"/>
              </w:rPr>
              <w:t>4</w:t>
            </w:r>
          </w:p>
        </w:tc>
        <w:tc>
          <w:tcPr>
            <w:tcW w:w="223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学习测试</w:t>
            </w:r>
          </w:p>
        </w:tc>
        <w:tc>
          <w:tcPr>
            <w:tcW w:w="804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会同纪检组开展党风廉政建设基础知识闭卷测试</w:t>
            </w:r>
          </w:p>
        </w:tc>
        <w:tc>
          <w:tcPr>
            <w:tcW w:w="127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9月下旬</w:t>
            </w:r>
          </w:p>
        </w:tc>
        <w:tc>
          <w:tcPr>
            <w:tcW w:w="1423" w:type="dxa"/>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000000" w:themeColor="text1"/>
                <w:kern w:val="0"/>
                <w:sz w:val="20"/>
                <w:szCs w:val="20"/>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szCs w:val="24"/>
                <w:lang w:bidi="ar"/>
              </w:rPr>
            </w:pPr>
            <w:r>
              <w:rPr>
                <w:rFonts w:ascii="仿宋" w:hAnsi="仿宋" w:eastAsia="仿宋" w:cs="仿宋"/>
                <w:kern w:val="0"/>
                <w:sz w:val="24"/>
                <w:szCs w:val="24"/>
                <w:lang w:bidi="ar"/>
              </w:rPr>
              <w:t>5</w:t>
            </w:r>
          </w:p>
        </w:tc>
        <w:tc>
          <w:tcPr>
            <w:tcW w:w="223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警示教育</w:t>
            </w:r>
          </w:p>
        </w:tc>
        <w:tc>
          <w:tcPr>
            <w:tcW w:w="804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组织中层骨干到县纪委廉政教育基地接受警示教育，并开展学习讨论</w:t>
            </w:r>
          </w:p>
        </w:tc>
        <w:tc>
          <w:tcPr>
            <w:tcW w:w="127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10月底</w:t>
            </w:r>
          </w:p>
        </w:tc>
        <w:tc>
          <w:tcPr>
            <w:tcW w:w="1423" w:type="dxa"/>
            <w:vMerge w:val="continue"/>
            <w:tcBorders>
              <w:left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4"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kern w:val="0"/>
                <w:sz w:val="24"/>
                <w:szCs w:val="24"/>
                <w:lang w:bidi="ar"/>
              </w:rPr>
            </w:pPr>
            <w:r>
              <w:rPr>
                <w:rFonts w:ascii="仿宋" w:hAnsi="仿宋" w:eastAsia="仿宋" w:cs="仿宋"/>
                <w:kern w:val="0"/>
                <w:sz w:val="24"/>
                <w:szCs w:val="24"/>
                <w:lang w:bidi="ar"/>
              </w:rPr>
              <w:t>6</w:t>
            </w:r>
          </w:p>
        </w:tc>
        <w:tc>
          <w:tcPr>
            <w:tcW w:w="2235" w:type="dxa"/>
            <w:tcBorders>
              <w:top w:val="single" w:color="auto" w:sz="4" w:space="0"/>
              <w:left w:val="nil"/>
              <w:right w:val="single" w:color="auto" w:sz="4" w:space="0"/>
            </w:tcBorders>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警示教育</w:t>
            </w:r>
          </w:p>
        </w:tc>
        <w:tc>
          <w:tcPr>
            <w:tcW w:w="8047" w:type="dxa"/>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及时传达学习县纪委监委有关典型案件通报，进行一次警示教育。</w:t>
            </w:r>
          </w:p>
        </w:tc>
        <w:tc>
          <w:tcPr>
            <w:tcW w:w="1270" w:type="dxa"/>
            <w:tcBorders>
              <w:top w:val="single" w:color="auto" w:sz="4" w:space="0"/>
              <w:left w:val="nil"/>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12月上旬</w:t>
            </w:r>
          </w:p>
        </w:tc>
        <w:tc>
          <w:tcPr>
            <w:tcW w:w="1423" w:type="dxa"/>
            <w:vMerge w:val="continue"/>
            <w:tcBorders>
              <w:left w:val="nil"/>
              <w:right w:val="single" w:color="auto" w:sz="4" w:space="0"/>
            </w:tcBorders>
            <w:shd w:val="clear" w:color="auto" w:fill="auto"/>
            <w:vAlign w:val="center"/>
          </w:tcPr>
          <w:p>
            <w:pPr>
              <w:rPr>
                <w:rFonts w:ascii="Times New Roman" w:hAnsi="Times New Roman" w:eastAsia="宋体" w:cs="Times New Roman"/>
                <w:color w:val="000000" w:themeColor="text1"/>
                <w:kern w:val="0"/>
                <w:sz w:val="20"/>
                <w:szCs w:val="20"/>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szCs w:val="24"/>
                <w:lang w:bidi="ar"/>
              </w:rPr>
            </w:pPr>
            <w:r>
              <w:rPr>
                <w:rFonts w:ascii="仿宋" w:hAnsi="仿宋" w:eastAsia="仿宋" w:cs="仿宋"/>
                <w:kern w:val="0"/>
                <w:sz w:val="24"/>
                <w:szCs w:val="24"/>
                <w:lang w:bidi="ar"/>
              </w:rPr>
              <w:t>7</w:t>
            </w:r>
          </w:p>
        </w:tc>
        <w:tc>
          <w:tcPr>
            <w:tcW w:w="223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主题党日</w:t>
            </w:r>
          </w:p>
        </w:tc>
        <w:tc>
          <w:tcPr>
            <w:tcW w:w="804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开展每月主题党日活动，以清廉建设为抓手，积极开展廉政教育，增强党员干部风纪意识</w:t>
            </w:r>
          </w:p>
        </w:tc>
        <w:tc>
          <w:tcPr>
            <w:tcW w:w="127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全年</w:t>
            </w:r>
          </w:p>
        </w:tc>
        <w:tc>
          <w:tcPr>
            <w:tcW w:w="142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themeColor="text1"/>
                <w:kern w:val="0"/>
                <w:sz w:val="20"/>
                <w:szCs w:val="20"/>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刘琼</w:t>
            </w:r>
          </w:p>
        </w:tc>
      </w:tr>
    </w:tbl>
    <w:p>
      <w:pPr>
        <w:jc w:val="center"/>
      </w:pPr>
    </w:p>
    <w:p>
      <w:pPr>
        <w:rPr>
          <w:rFonts w:ascii="宋体" w:hAnsi="宋体" w:eastAsia="宋体" w:cs="Times New Roman"/>
          <w:b/>
          <w:sz w:val="28"/>
          <w:szCs w:val="28"/>
        </w:rPr>
      </w:pPr>
    </w:p>
    <w:p>
      <w:pPr>
        <w:rPr>
          <w:rFonts w:hint="eastAsia" w:ascii="宋体" w:hAnsi="宋体" w:eastAsia="宋体" w:cs="Times New Roman"/>
          <w:b/>
          <w:sz w:val="28"/>
          <w:szCs w:val="28"/>
        </w:rPr>
      </w:pPr>
    </w:p>
    <w:p>
      <w:pPr>
        <w:rPr>
          <w:rFonts w:hint="eastAsia" w:ascii="宋体" w:hAnsi="宋体" w:eastAsia="宋体" w:cs="Times New Roman"/>
          <w:b/>
          <w:sz w:val="28"/>
          <w:szCs w:val="28"/>
        </w:rPr>
      </w:pPr>
      <w:r>
        <w:rPr>
          <w:rFonts w:hint="eastAsia" w:ascii="宋体" w:hAnsi="宋体" w:eastAsia="宋体" w:cs="Times New Roman"/>
          <w:b/>
          <w:sz w:val="28"/>
          <w:szCs w:val="28"/>
        </w:rPr>
        <w:t>附件2：</w:t>
      </w:r>
    </w:p>
    <w:p>
      <w:pPr>
        <w:jc w:val="center"/>
        <w:rPr>
          <w:rFonts w:hint="eastAsia" w:ascii="方正小标宋简体" w:hAnsi="仿宋" w:eastAsia="方正小标宋简体" w:cs="Times New Roman"/>
          <w:sz w:val="32"/>
          <w:szCs w:val="32"/>
          <w:lang w:val="en-US" w:eastAsia="zh-CN"/>
        </w:rPr>
      </w:pPr>
      <w:r>
        <w:rPr>
          <w:rFonts w:hint="eastAsia" w:ascii="方正小标宋简体" w:hAnsi="仿宋" w:eastAsia="方正小标宋简体" w:cs="Times New Roman"/>
          <w:sz w:val="32"/>
          <w:szCs w:val="32"/>
          <w:lang w:val="en-US" w:eastAsia="zh-CN"/>
        </w:rPr>
        <w:t>华容县住房和城乡建设局班子成员及股室、二级单位负责人廉政风险点及防控措施</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305"/>
        <w:gridCol w:w="1851"/>
        <w:gridCol w:w="5240"/>
        <w:gridCol w:w="4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817" w:type="dxa"/>
            <w:vAlign w:val="top"/>
          </w:tcPr>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黑体" w:hAnsi="黑体" w:eastAsia="黑体" w:cs="黑体"/>
                <w:b w:val="0"/>
                <w:bCs/>
                <w:kern w:val="2"/>
                <w:sz w:val="28"/>
                <w:szCs w:val="28"/>
                <w:vertAlign w:val="baseline"/>
                <w:lang w:val="en-US" w:eastAsia="zh-CN"/>
              </w:rPr>
            </w:pPr>
            <w:r>
              <w:rPr>
                <w:rFonts w:hint="eastAsia" w:ascii="黑体" w:hAnsi="黑体" w:eastAsia="黑体" w:cs="黑体"/>
                <w:b w:val="0"/>
                <w:bCs/>
                <w:kern w:val="2"/>
                <w:sz w:val="28"/>
                <w:szCs w:val="28"/>
                <w:vertAlign w:val="baseline"/>
                <w:lang w:val="en-US" w:eastAsia="zh-CN"/>
              </w:rPr>
              <w:t>序号</w:t>
            </w:r>
          </w:p>
        </w:tc>
        <w:tc>
          <w:tcPr>
            <w:tcW w:w="1332" w:type="dxa"/>
          </w:tcPr>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黑体" w:hAnsi="黑体" w:eastAsia="黑体" w:cs="黑体"/>
                <w:b w:val="0"/>
                <w:bCs/>
                <w:kern w:val="2"/>
                <w:sz w:val="28"/>
                <w:szCs w:val="28"/>
                <w:vertAlign w:val="baseline"/>
                <w:lang w:val="en-US" w:eastAsia="zh-CN"/>
              </w:rPr>
            </w:pPr>
            <w:r>
              <w:rPr>
                <w:rFonts w:hint="eastAsia" w:ascii="黑体" w:hAnsi="黑体" w:eastAsia="黑体" w:cs="黑体"/>
                <w:b w:val="0"/>
                <w:bCs/>
                <w:kern w:val="2"/>
                <w:sz w:val="28"/>
                <w:szCs w:val="28"/>
                <w:vertAlign w:val="baseline"/>
                <w:lang w:val="en-US" w:eastAsia="zh-CN"/>
              </w:rPr>
              <w:t>责任人</w:t>
            </w:r>
          </w:p>
        </w:tc>
        <w:tc>
          <w:tcPr>
            <w:tcW w:w="1920" w:type="dxa"/>
          </w:tcPr>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黑体" w:hAnsi="黑体" w:eastAsia="黑体" w:cs="黑体"/>
                <w:b w:val="0"/>
                <w:bCs/>
                <w:kern w:val="2"/>
                <w:sz w:val="28"/>
                <w:szCs w:val="28"/>
                <w:vertAlign w:val="baseline"/>
                <w:lang w:val="en-US" w:eastAsia="zh-CN"/>
              </w:rPr>
            </w:pPr>
            <w:r>
              <w:rPr>
                <w:rFonts w:hint="eastAsia" w:ascii="黑体" w:hAnsi="黑体" w:eastAsia="黑体" w:cs="黑体"/>
                <w:b w:val="0"/>
                <w:bCs/>
                <w:kern w:val="2"/>
                <w:sz w:val="28"/>
                <w:szCs w:val="28"/>
                <w:vertAlign w:val="baseline"/>
                <w:lang w:val="en-US" w:eastAsia="zh-CN"/>
              </w:rPr>
              <w:t>风险点</w:t>
            </w:r>
          </w:p>
        </w:tc>
        <w:tc>
          <w:tcPr>
            <w:tcW w:w="5472" w:type="dxa"/>
          </w:tcPr>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黑体" w:hAnsi="黑体" w:eastAsia="黑体" w:cs="黑体"/>
                <w:b w:val="0"/>
                <w:bCs/>
                <w:kern w:val="2"/>
                <w:sz w:val="28"/>
                <w:szCs w:val="28"/>
                <w:vertAlign w:val="baseline"/>
                <w:lang w:val="en-US" w:eastAsia="zh-CN"/>
              </w:rPr>
            </w:pPr>
            <w:r>
              <w:rPr>
                <w:rFonts w:hint="eastAsia" w:ascii="黑体" w:hAnsi="黑体" w:eastAsia="黑体" w:cs="黑体"/>
                <w:b w:val="0"/>
                <w:bCs/>
                <w:kern w:val="2"/>
                <w:sz w:val="28"/>
                <w:szCs w:val="28"/>
                <w:vertAlign w:val="baseline"/>
                <w:lang w:val="en-US" w:eastAsia="zh-CN"/>
              </w:rPr>
              <w:t>具体表现形式</w:t>
            </w:r>
          </w:p>
        </w:tc>
        <w:tc>
          <w:tcPr>
            <w:tcW w:w="4633" w:type="dxa"/>
          </w:tcPr>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黑体" w:hAnsi="黑体" w:eastAsia="黑体" w:cs="黑体"/>
                <w:b w:val="0"/>
                <w:bCs/>
                <w:kern w:val="2"/>
                <w:sz w:val="28"/>
                <w:szCs w:val="28"/>
                <w:vertAlign w:val="baseline"/>
                <w:lang w:val="en-US" w:eastAsia="zh-CN"/>
              </w:rPr>
            </w:pPr>
            <w:r>
              <w:rPr>
                <w:rFonts w:hint="eastAsia" w:ascii="黑体" w:hAnsi="黑体" w:eastAsia="黑体" w:cs="黑体"/>
                <w:b w:val="0"/>
                <w:bCs/>
                <w:kern w:val="2"/>
                <w:sz w:val="28"/>
                <w:szCs w:val="28"/>
                <w:vertAlign w:val="baseline"/>
                <w:lang w:val="en-US" w:eastAsia="zh-CN"/>
              </w:rPr>
              <w:t>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restart"/>
          </w:tcPr>
          <w:p>
            <w:pPr>
              <w:widowControl w:val="0"/>
              <w:bidi w:val="0"/>
              <w:jc w:val="left"/>
              <w:rPr>
                <w:rFonts w:hint="eastAsia" w:ascii="仿宋_GB2312" w:hAnsi="仿宋_GB2312" w:eastAsia="仿宋_GB2312" w:cs="仿宋_GB2312"/>
                <w:b w:val="0"/>
                <w:bCs/>
                <w:kern w:val="2"/>
                <w:sz w:val="28"/>
                <w:szCs w:val="28"/>
                <w:vertAlign w:val="baseline"/>
                <w:lang w:val="en-US" w:eastAsia="zh-CN"/>
              </w:rPr>
            </w:pPr>
          </w:p>
          <w:p>
            <w:pPr>
              <w:widowControl w:val="0"/>
              <w:bidi w:val="0"/>
              <w:jc w:val="left"/>
              <w:rPr>
                <w:rFonts w:hint="eastAsia" w:ascii="仿宋_GB2312" w:hAnsi="仿宋_GB2312" w:eastAsia="仿宋_GB2312" w:cs="仿宋_GB2312"/>
                <w:b w:val="0"/>
                <w:bCs/>
                <w:kern w:val="2"/>
                <w:sz w:val="28"/>
                <w:szCs w:val="28"/>
                <w:vertAlign w:val="baseline"/>
                <w:lang w:val="en-US" w:eastAsia="zh-CN"/>
              </w:rPr>
            </w:pPr>
          </w:p>
          <w:p>
            <w:pPr>
              <w:widowControl w:val="0"/>
              <w:bidi w:val="0"/>
              <w:jc w:val="left"/>
              <w:rPr>
                <w:rFonts w:hint="eastAsia" w:ascii="仿宋_GB2312" w:hAnsi="仿宋_GB2312" w:eastAsia="仿宋_GB2312" w:cs="仿宋_GB2312"/>
                <w:b w:val="0"/>
                <w:bCs/>
                <w:kern w:val="2"/>
                <w:sz w:val="28"/>
                <w:szCs w:val="28"/>
                <w:vertAlign w:val="baseline"/>
                <w:lang w:val="en-US" w:eastAsia="zh-CN"/>
              </w:rPr>
            </w:pPr>
          </w:p>
          <w:p>
            <w:pPr>
              <w:widowControl w:val="0"/>
              <w:bidi w:val="0"/>
              <w:jc w:val="left"/>
              <w:rPr>
                <w:rFonts w:hint="eastAsia" w:ascii="仿宋_GB2312" w:hAnsi="仿宋_GB2312" w:eastAsia="仿宋_GB2312" w:cs="仿宋_GB2312"/>
                <w:b w:val="0"/>
                <w:bCs/>
                <w:kern w:val="2"/>
                <w:sz w:val="28"/>
                <w:szCs w:val="28"/>
                <w:vertAlign w:val="baseline"/>
                <w:lang w:val="en-US" w:eastAsia="zh-CN"/>
              </w:rPr>
            </w:pPr>
          </w:p>
          <w:p>
            <w:pPr>
              <w:widowControl w:val="0"/>
              <w:bidi w:val="0"/>
              <w:jc w:val="center"/>
              <w:rPr>
                <w:rFonts w:hint="default"/>
                <w:lang w:val="en-US" w:eastAsia="zh-CN"/>
              </w:rPr>
            </w:pPr>
            <w:r>
              <w:rPr>
                <w:rFonts w:hint="eastAsia" w:ascii="仿宋_GB2312" w:hAnsi="仿宋_GB2312" w:eastAsia="仿宋_GB2312" w:cs="仿宋_GB2312"/>
                <w:b w:val="0"/>
                <w:bCs/>
                <w:kern w:val="2"/>
                <w:sz w:val="28"/>
                <w:szCs w:val="28"/>
                <w:vertAlign w:val="baseline"/>
                <w:lang w:val="en-US" w:eastAsia="zh-CN"/>
              </w:rPr>
              <w:t>1</w:t>
            </w:r>
          </w:p>
        </w:tc>
        <w:tc>
          <w:tcPr>
            <w:tcW w:w="1332" w:type="dxa"/>
            <w:vMerge w:val="restart"/>
          </w:tcPr>
          <w:p>
            <w:pPr>
              <w:widowControl w:val="0"/>
              <w:bidi w:val="0"/>
              <w:jc w:val="both"/>
              <w:rPr>
                <w:rFonts w:hint="eastAsia" w:ascii="仿宋_GB2312" w:hAnsi="仿宋_GB2312" w:eastAsia="仿宋_GB2312" w:cs="仿宋_GB2312"/>
                <w:b w:val="0"/>
                <w:bCs/>
                <w:kern w:val="2"/>
                <w:sz w:val="28"/>
                <w:szCs w:val="28"/>
                <w:vertAlign w:val="baseline"/>
                <w:lang w:val="en-US" w:eastAsia="zh-CN"/>
              </w:rPr>
            </w:pPr>
          </w:p>
          <w:p>
            <w:pPr>
              <w:widowControl w:val="0"/>
              <w:bidi w:val="0"/>
              <w:jc w:val="both"/>
              <w:rPr>
                <w:rFonts w:hint="eastAsia" w:ascii="仿宋_GB2312" w:hAnsi="仿宋_GB2312" w:eastAsia="仿宋_GB2312" w:cs="仿宋_GB2312"/>
                <w:b w:val="0"/>
                <w:bCs/>
                <w:kern w:val="2"/>
                <w:sz w:val="28"/>
                <w:szCs w:val="28"/>
                <w:vertAlign w:val="baseline"/>
                <w:lang w:val="en-US" w:eastAsia="zh-CN"/>
              </w:rPr>
            </w:pPr>
          </w:p>
          <w:p>
            <w:pPr>
              <w:widowControl w:val="0"/>
              <w:bidi w:val="0"/>
              <w:jc w:val="both"/>
              <w:rPr>
                <w:rFonts w:hint="eastAsia" w:ascii="仿宋_GB2312" w:hAnsi="仿宋_GB2312" w:eastAsia="仿宋_GB2312" w:cs="仿宋_GB2312"/>
                <w:b w:val="0"/>
                <w:bCs/>
                <w:kern w:val="2"/>
                <w:sz w:val="28"/>
                <w:szCs w:val="28"/>
                <w:vertAlign w:val="baseline"/>
                <w:lang w:val="en-US" w:eastAsia="zh-CN"/>
              </w:rPr>
            </w:pPr>
          </w:p>
          <w:p>
            <w:pPr>
              <w:widowControl w:val="0"/>
              <w:bidi w:val="0"/>
              <w:jc w:val="both"/>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局领导</w:t>
            </w: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lang w:val="en-US" w:eastAsia="zh-CN"/>
              </w:rPr>
            </w:pPr>
            <w:r>
              <w:rPr>
                <w:rFonts w:hint="eastAsia" w:ascii="仿宋_GB2312" w:hAnsi="仿宋_GB2312" w:eastAsia="仿宋_GB2312" w:cs="仿宋_GB2312"/>
                <w:b w:val="0"/>
                <w:bCs/>
                <w:kern w:val="2"/>
                <w:sz w:val="28"/>
                <w:szCs w:val="28"/>
                <w:vertAlign w:val="baseline"/>
                <w:lang w:val="en-US" w:eastAsia="zh-CN"/>
              </w:rPr>
              <w:t>班子</w:t>
            </w:r>
          </w:p>
        </w:tc>
        <w:tc>
          <w:tcPr>
            <w:tcW w:w="1920" w:type="dxa"/>
            <w:vAlign w:val="center"/>
          </w:tcPr>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思想道</w:t>
            </w: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德风险</w:t>
            </w:r>
          </w:p>
        </w:tc>
        <w:tc>
          <w:tcPr>
            <w:tcW w:w="5472" w:type="dxa"/>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_GB2312" w:hAnsi="仿宋_GB2312" w:eastAsia="仿宋_GB2312" w:cs="仿宋_GB2312"/>
                <w:b w:val="0"/>
                <w:bCs/>
                <w:kern w:val="2"/>
                <w:sz w:val="28"/>
                <w:szCs w:val="28"/>
                <w:vertAlign w:val="baseline"/>
                <w:lang w:val="en-US" w:eastAsia="zh-CN"/>
              </w:rPr>
            </w:pPr>
            <w:r>
              <w:rPr>
                <w:rFonts w:hint="eastAsia" w:ascii="仿宋" w:hAnsi="仿宋" w:eastAsia="仿宋" w:cs="仿宋"/>
                <w:i w:val="0"/>
                <w:iCs w:val="0"/>
                <w:caps w:val="0"/>
                <w:color w:val="333333"/>
                <w:spacing w:val="0"/>
                <w:sz w:val="25"/>
                <w:szCs w:val="25"/>
                <w:shd w:val="clear" w:fill="FFFFFF"/>
                <w:lang w:val="en-US" w:eastAsia="zh-CN"/>
              </w:rPr>
              <w:t>1.能否认真组织领导本单位认真学习贯彻习近平新时代中国特色社会主义理论并做到学用结合、学以致用。2.是否对局机关反腐倡廉工作面临的新形势、新任务有清醒认识。3.能否树立正确的人生观、价值观，树立大局意识、服务意识、责任意识、创新意识、奉献意识。4.是否树立防腐败风险意识。</w:t>
            </w:r>
          </w:p>
        </w:tc>
        <w:tc>
          <w:tcPr>
            <w:tcW w:w="4633" w:type="dxa"/>
            <w:vMerge w:val="restart"/>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1.进一步加强政治理论学习，特别是加强对习近平新时代中国特色社会主义思想的学习，时刻保持清醒头脑，始终把反腐倡廉作为住建工作的“高压线”和“生命线”。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2.加强对本单位党风廉政建设状况的分析和预警，紧密结合住建工作，将党风廉政建设责任分解到人，实行层层管理。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3.进一步健全和完善局领导班子各项工作制度，加强党内民主建设，在局领导班子内部积极营造相互提醒、相互帮助、相互补台的工作氛围，提升班子的凝聚力和战斗力。</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4.对各项法规制度执行和落实情况每年进行一次自我剖析检查，及时纠正和解决存在的问题。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5.严格执行“三重一大”制度，对重点项目、重大资金、重要人事实行会议审定制度。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6.严格执行项目质量控制办法，认真落实项目审理（复核）制度的有关规定。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7.严格执行责任制，认真执行项目重大事项请示报告制度，认真落实重大问题实行局长办公会议制度。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8.严格执行财务管理规定，对重大项目安排和大额度资金使用坚持由集体讨论作出决定。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9.严格执行《中华人民共和国公务员法》有关规定，认真贯彻执行干部选拔任用相关办法。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_GB2312" w:hAnsi="仿宋_GB2312" w:eastAsia="仿宋_GB2312" w:cs="仿宋_GB2312"/>
                <w:b w:val="0"/>
                <w:bCs/>
                <w:kern w:val="2"/>
                <w:sz w:val="28"/>
                <w:szCs w:val="28"/>
                <w:vertAlign w:val="baseline"/>
                <w:lang w:val="en-US" w:eastAsia="zh-CN"/>
              </w:rPr>
            </w:pPr>
            <w:r>
              <w:rPr>
                <w:rFonts w:hint="eastAsia" w:ascii="仿宋" w:hAnsi="仿宋" w:eastAsia="仿宋" w:cs="仿宋"/>
                <w:i w:val="0"/>
                <w:iCs w:val="0"/>
                <w:caps w:val="0"/>
                <w:color w:val="333333"/>
                <w:spacing w:val="0"/>
                <w:sz w:val="25"/>
                <w:szCs w:val="25"/>
                <w:shd w:val="clear" w:fill="FFFFFF"/>
                <w:lang w:val="en-US" w:eastAsia="zh-CN"/>
              </w:rPr>
              <w:t>10.严格落实责任追究制度。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817" w:type="dxa"/>
            <w:vMerge w:val="continue"/>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tc>
        <w:tc>
          <w:tcPr>
            <w:tcW w:w="1332" w:type="dxa"/>
            <w:vMerge w:val="continue"/>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tc>
        <w:tc>
          <w:tcPr>
            <w:tcW w:w="1920" w:type="dxa"/>
            <w:vAlign w:val="center"/>
          </w:tcPr>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岗位责</w:t>
            </w: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任风险</w:t>
            </w:r>
          </w:p>
        </w:tc>
        <w:tc>
          <w:tcPr>
            <w:tcW w:w="5472" w:type="dxa"/>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1.是否紧紧围绕县委、县政府、市住建局工作部署，组织开展住建工作，为富美华容作出应有贡献。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2.是否严格按照国家法律法规、党纪政纪要求和廉洁自律规定规范自身言行。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3.对单位党风廉政建设情况是否清楚，对分管干部遵守廉洁自律规定情况能否掌握，能否有效地预防工作中违纪行为的发生。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4.是否认真贯彻党的民主集中制原则，确保局领导班子具有较强的凝聚力和战斗力，干部队伍具有良好的职业道德精神。</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_GB2312" w:hAnsi="仿宋_GB2312" w:eastAsia="仿宋_GB2312" w:cs="仿宋_GB2312"/>
                <w:b w:val="0"/>
                <w:bCs/>
                <w:kern w:val="2"/>
                <w:sz w:val="28"/>
                <w:szCs w:val="28"/>
                <w:vertAlign w:val="baseline"/>
                <w:lang w:val="en-US" w:eastAsia="zh-CN"/>
              </w:rPr>
            </w:pPr>
            <w:r>
              <w:rPr>
                <w:rFonts w:hint="eastAsia" w:ascii="仿宋" w:hAnsi="仿宋" w:eastAsia="仿宋" w:cs="仿宋"/>
                <w:i w:val="0"/>
                <w:iCs w:val="0"/>
                <w:caps w:val="0"/>
                <w:color w:val="333333"/>
                <w:spacing w:val="0"/>
                <w:sz w:val="25"/>
                <w:szCs w:val="25"/>
                <w:shd w:val="clear" w:fill="FFFFFF"/>
                <w:lang w:val="en-US" w:eastAsia="zh-CN"/>
              </w:rPr>
              <w:t>5.是否按照工作程序实事求是、客观公正处理基础建设及房地产领域中发现的问题。</w:t>
            </w:r>
          </w:p>
        </w:tc>
        <w:tc>
          <w:tcPr>
            <w:tcW w:w="4633" w:type="dxa"/>
            <w:vMerge w:val="continue"/>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center"/>
              <w:rPr>
                <w:rFonts w:hint="default"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1</w:t>
            </w:r>
          </w:p>
        </w:tc>
        <w:tc>
          <w:tcPr>
            <w:tcW w:w="1332" w:type="dxa"/>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局领导班子</w:t>
            </w:r>
          </w:p>
        </w:tc>
        <w:tc>
          <w:tcPr>
            <w:tcW w:w="1920" w:type="dxa"/>
            <w:vAlign w:val="center"/>
          </w:tcPr>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制度机</w:t>
            </w: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制风险</w:t>
            </w:r>
          </w:p>
        </w:tc>
        <w:tc>
          <w:tcPr>
            <w:tcW w:w="5472" w:type="dxa"/>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1.在组织领导本单位贯彻执行有关规定过程中，能否依法履行程序、行使权力，保证住建人员依法履行职能。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2.是否认真组织落实廉洁从政有关规定，防止工作人员在监督管理中发生滥用职权、收受贿赂、失职渎职等问题。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3.对局机关落实财务制度是否监管到位，防止出现违反财经制度问题。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4.在人事管理方面是否严格执行人事管理方面的有关规定，防止出现违反组织人事纪律的问题。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p>
        </w:tc>
        <w:tc>
          <w:tcPr>
            <w:tcW w:w="4633" w:type="dxa"/>
            <w:vMerge w:val="continue"/>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817" w:type="dxa"/>
            <w:vMerge w:val="restart"/>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center"/>
              <w:rPr>
                <w:rFonts w:hint="default"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2</w:t>
            </w: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p>
          <w:p>
            <w:pPr>
              <w:keepNext w:val="0"/>
              <w:keepLines w:val="0"/>
              <w:widowControl w:val="0"/>
              <w:suppressLineNumbers w:val="0"/>
              <w:autoSpaceDE w:val="0"/>
              <w:autoSpaceDN/>
              <w:spacing w:before="0" w:beforeAutospacing="0" w:after="0" w:afterAutospacing="0" w:line="600" w:lineRule="exact"/>
              <w:ind w:right="0" w:rightChars="0"/>
              <w:jc w:val="center"/>
              <w:rPr>
                <w:rFonts w:hint="default"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2</w:t>
            </w:r>
          </w:p>
        </w:tc>
        <w:tc>
          <w:tcPr>
            <w:tcW w:w="1332" w:type="dxa"/>
            <w:vMerge w:val="restart"/>
            <w:vAlign w:val="top"/>
          </w:tcPr>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p>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default" w:ascii="仿宋_GB2312" w:hAnsi="仿宋_GB2312" w:eastAsia="仿宋_GB2312" w:cs="仿宋_GB2312"/>
                <w:b w:val="0"/>
                <w:bCs/>
                <w:kern w:val="2"/>
                <w:sz w:val="28"/>
                <w:szCs w:val="28"/>
                <w:vertAlign w:val="baseline"/>
                <w:lang w:val="en-US" w:eastAsia="zh-CN" w:bidi="ar"/>
              </w:rPr>
            </w:pPr>
            <w:r>
              <w:rPr>
                <w:rFonts w:hint="eastAsia" w:ascii="仿宋_GB2312" w:hAnsi="仿宋_GB2312" w:eastAsia="仿宋_GB2312" w:cs="仿宋_GB2312"/>
                <w:b w:val="0"/>
                <w:bCs/>
                <w:kern w:val="2"/>
                <w:sz w:val="28"/>
                <w:szCs w:val="28"/>
                <w:vertAlign w:val="baseline"/>
                <w:lang w:val="en-US" w:eastAsia="zh-CN" w:bidi="ar"/>
              </w:rPr>
              <w:t>机关股室、二级单位负责人</w:t>
            </w:r>
          </w:p>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p>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p>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p>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r>
              <w:rPr>
                <w:rFonts w:hint="eastAsia" w:ascii="仿宋_GB2312" w:hAnsi="仿宋_GB2312" w:eastAsia="仿宋_GB2312" w:cs="仿宋_GB2312"/>
                <w:b w:val="0"/>
                <w:bCs/>
                <w:kern w:val="2"/>
                <w:sz w:val="28"/>
                <w:szCs w:val="28"/>
                <w:vertAlign w:val="baseline"/>
                <w:lang w:val="en-US" w:eastAsia="zh-CN" w:bidi="ar"/>
              </w:rPr>
              <w:t>机关股室、二级单位负责人</w:t>
            </w:r>
          </w:p>
        </w:tc>
        <w:tc>
          <w:tcPr>
            <w:tcW w:w="1920" w:type="dxa"/>
            <w:vAlign w:val="center"/>
          </w:tcPr>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r>
              <w:rPr>
                <w:rFonts w:hint="eastAsia" w:ascii="仿宋_GB2312" w:hAnsi="仿宋_GB2312" w:eastAsia="仿宋_GB2312" w:cs="仿宋_GB2312"/>
                <w:b w:val="0"/>
                <w:bCs/>
                <w:kern w:val="2"/>
                <w:sz w:val="28"/>
                <w:szCs w:val="28"/>
                <w:vertAlign w:val="baseline"/>
                <w:lang w:val="en-US" w:eastAsia="zh-CN" w:bidi="ar"/>
              </w:rPr>
              <w:t>思想道</w:t>
            </w:r>
          </w:p>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r>
              <w:rPr>
                <w:rFonts w:hint="eastAsia" w:ascii="仿宋_GB2312" w:hAnsi="仿宋_GB2312" w:eastAsia="仿宋_GB2312" w:cs="仿宋_GB2312"/>
                <w:b w:val="0"/>
                <w:bCs/>
                <w:kern w:val="2"/>
                <w:sz w:val="28"/>
                <w:szCs w:val="28"/>
                <w:vertAlign w:val="baseline"/>
                <w:lang w:val="en-US" w:eastAsia="zh-CN" w:bidi="ar"/>
              </w:rPr>
              <w:t>德风险</w:t>
            </w:r>
          </w:p>
        </w:tc>
        <w:tc>
          <w:tcPr>
            <w:tcW w:w="5472" w:type="dxa"/>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1.是否坚持政治理论学习，提高自身政治素质和自身修养，增强拒腐防变能力。</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2.是否认真贯彻执行党的基本路线，遵守党的政治纪律。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3.是否自觉加强世界观、人生观和价值观改造和党性修养。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4.是否牢固树立廉洁从审意识，坚决抵制社会上不正之风对住建工作的影响。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5.是否存在工作责任心不强，不思进取，得过且过，贪图享受，以权谋私问题。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p>
        </w:tc>
        <w:tc>
          <w:tcPr>
            <w:tcW w:w="4633" w:type="dxa"/>
            <w:vMerge w:val="restart"/>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1.加强政治理论学习，注重思想道德修养，增强拒腐防变能力，树立领导干部的良好形象。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2.通过谈心等形式化解思想矛盾，营造团结和谐的股内工作氛围。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3.主动加强自身思想道德修养，通过采取参加学习等形式，进一步增强自身免疫力和拒腐防变的能力。</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4.认真执行项目质量管理有关制度，落实重大事项请示报告制度。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5.严格按照工作要求监督管理住建领域业务工作，确保住建工作质量。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_GB2312" w:hAnsi="仿宋_GB2312" w:eastAsia="仿宋_GB2312" w:cs="仿宋_GB2312"/>
                <w:b w:val="0"/>
                <w:bCs/>
                <w:kern w:val="2"/>
                <w:sz w:val="28"/>
                <w:szCs w:val="28"/>
                <w:vertAlign w:val="baseline"/>
                <w:lang w:val="en-US" w:eastAsia="zh-CN"/>
              </w:rPr>
            </w:pPr>
            <w:r>
              <w:rPr>
                <w:rFonts w:hint="eastAsia" w:ascii="仿宋" w:hAnsi="仿宋" w:eastAsia="仿宋" w:cs="仿宋"/>
                <w:i w:val="0"/>
                <w:iCs w:val="0"/>
                <w:caps w:val="0"/>
                <w:color w:val="333333"/>
                <w:spacing w:val="0"/>
                <w:sz w:val="25"/>
                <w:szCs w:val="25"/>
                <w:shd w:val="clear" w:fill="FFFFFF"/>
                <w:lang w:val="en-US" w:eastAsia="zh-CN"/>
              </w:rPr>
              <w:t>6.深入学习住建领域各项法规制度，严格按照工作程序履行职责。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tc>
        <w:tc>
          <w:tcPr>
            <w:tcW w:w="1332" w:type="dxa"/>
            <w:vMerge w:val="continue"/>
          </w:tcPr>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p>
        </w:tc>
        <w:tc>
          <w:tcPr>
            <w:tcW w:w="1920" w:type="dxa"/>
            <w:vAlign w:val="center"/>
          </w:tcPr>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r>
              <w:rPr>
                <w:rFonts w:hint="eastAsia" w:ascii="仿宋_GB2312" w:hAnsi="仿宋_GB2312" w:eastAsia="仿宋_GB2312" w:cs="仿宋_GB2312"/>
                <w:b w:val="0"/>
                <w:bCs/>
                <w:kern w:val="2"/>
                <w:sz w:val="28"/>
                <w:szCs w:val="28"/>
                <w:vertAlign w:val="baseline"/>
                <w:lang w:val="en-US" w:eastAsia="zh-CN" w:bidi="ar"/>
              </w:rPr>
              <w:t>岗位责</w:t>
            </w:r>
          </w:p>
          <w:p>
            <w:pPr>
              <w:keepNext w:val="0"/>
              <w:keepLines w:val="0"/>
              <w:widowControl w:val="0"/>
              <w:suppressLineNumbers w:val="0"/>
              <w:autoSpaceDE w:val="0"/>
              <w:autoSpaceDN/>
              <w:spacing w:before="0" w:beforeAutospacing="0" w:after="0" w:afterAutospacing="0" w:line="600" w:lineRule="exact"/>
              <w:ind w:left="0" w:leftChars="0" w:right="0" w:rightChars="0"/>
              <w:jc w:val="center"/>
              <w:rPr>
                <w:rFonts w:hint="eastAsia" w:ascii="仿宋_GB2312" w:hAnsi="仿宋_GB2312" w:eastAsia="仿宋_GB2312" w:cs="仿宋_GB2312"/>
                <w:b w:val="0"/>
                <w:bCs/>
                <w:kern w:val="2"/>
                <w:sz w:val="28"/>
                <w:szCs w:val="28"/>
                <w:vertAlign w:val="baseline"/>
                <w:lang w:val="en-US" w:eastAsia="zh-CN" w:bidi="ar"/>
              </w:rPr>
            </w:pPr>
            <w:r>
              <w:rPr>
                <w:rFonts w:hint="eastAsia" w:ascii="仿宋_GB2312" w:hAnsi="仿宋_GB2312" w:eastAsia="仿宋_GB2312" w:cs="仿宋_GB2312"/>
                <w:b w:val="0"/>
                <w:bCs/>
                <w:kern w:val="2"/>
                <w:sz w:val="28"/>
                <w:szCs w:val="28"/>
                <w:vertAlign w:val="baseline"/>
                <w:lang w:val="en-US" w:eastAsia="zh-CN" w:bidi="ar"/>
              </w:rPr>
              <w:t>任风险</w:t>
            </w:r>
          </w:p>
        </w:tc>
        <w:tc>
          <w:tcPr>
            <w:tcW w:w="5472" w:type="dxa"/>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1.是否对本股室做到监督指导到位，确保按照规定职责开展工作，并确保质量效益。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2.是否深入调查研究，掌握监管单位基本情况，严格执行项目计划，全面、客观揭示监管单位存在的问题。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3.是否认真执行行政执法程序，规范依法行政行为，落实案件复核制度，规避执法风险。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_GB2312" w:hAnsi="仿宋_GB2312" w:eastAsia="仿宋_GB2312" w:cs="仿宋_GB2312"/>
                <w:b w:val="0"/>
                <w:bCs/>
                <w:kern w:val="2"/>
                <w:sz w:val="28"/>
                <w:szCs w:val="28"/>
                <w:vertAlign w:val="baseline"/>
                <w:lang w:val="en-US" w:eastAsia="zh-CN"/>
              </w:rPr>
            </w:pPr>
            <w:r>
              <w:rPr>
                <w:rFonts w:hint="eastAsia" w:ascii="仿宋" w:hAnsi="仿宋" w:eastAsia="仿宋" w:cs="仿宋"/>
                <w:i w:val="0"/>
                <w:iCs w:val="0"/>
                <w:caps w:val="0"/>
                <w:color w:val="333333"/>
                <w:spacing w:val="0"/>
                <w:sz w:val="25"/>
                <w:szCs w:val="25"/>
                <w:shd w:val="clear" w:fill="FFFFFF"/>
                <w:lang w:val="en-US" w:eastAsia="zh-CN"/>
              </w:rPr>
              <w:t>4.是否管好本股室工作人员，防止腐败问题发生。</w:t>
            </w:r>
          </w:p>
        </w:tc>
        <w:tc>
          <w:tcPr>
            <w:tcW w:w="4633" w:type="dxa"/>
            <w:vMerge w:val="continue"/>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tc>
        <w:tc>
          <w:tcPr>
            <w:tcW w:w="1332" w:type="dxa"/>
            <w:vMerge w:val="continue"/>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tc>
        <w:tc>
          <w:tcPr>
            <w:tcW w:w="1920" w:type="dxa"/>
            <w:vAlign w:val="center"/>
          </w:tcPr>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制度机</w:t>
            </w:r>
          </w:p>
          <w:p>
            <w:pPr>
              <w:keepNext w:val="0"/>
              <w:keepLines w:val="0"/>
              <w:widowControl w:val="0"/>
              <w:suppressLineNumbers w:val="0"/>
              <w:autoSpaceDE w:val="0"/>
              <w:autoSpaceDN/>
              <w:spacing w:before="0" w:beforeAutospacing="0" w:after="0" w:afterAutospacing="0" w:line="600" w:lineRule="exact"/>
              <w:ind w:right="0" w:rightChars="0"/>
              <w:jc w:val="center"/>
              <w:rPr>
                <w:rFonts w:hint="eastAsia" w:ascii="仿宋_GB2312" w:hAnsi="仿宋_GB2312" w:eastAsia="仿宋_GB2312" w:cs="仿宋_GB2312"/>
                <w:b w:val="0"/>
                <w:bCs/>
                <w:kern w:val="2"/>
                <w:sz w:val="28"/>
                <w:szCs w:val="28"/>
                <w:vertAlign w:val="baseline"/>
                <w:lang w:val="en-US" w:eastAsia="zh-CN"/>
              </w:rPr>
            </w:pPr>
            <w:r>
              <w:rPr>
                <w:rFonts w:hint="eastAsia" w:ascii="仿宋_GB2312" w:hAnsi="仿宋_GB2312" w:eastAsia="仿宋_GB2312" w:cs="仿宋_GB2312"/>
                <w:b w:val="0"/>
                <w:bCs/>
                <w:kern w:val="2"/>
                <w:sz w:val="28"/>
                <w:szCs w:val="28"/>
                <w:vertAlign w:val="baseline"/>
                <w:lang w:val="en-US" w:eastAsia="zh-CN"/>
              </w:rPr>
              <w:t>制风险</w:t>
            </w:r>
          </w:p>
        </w:tc>
        <w:tc>
          <w:tcPr>
            <w:tcW w:w="5472" w:type="dxa"/>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1.是否遵守党风廉政建设有关规定，带头做到廉洁自律。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2.是否认真执行中央“八项规定”规定，杜绝违纪问题发生。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r>
              <w:rPr>
                <w:rFonts w:hint="eastAsia" w:ascii="仿宋" w:hAnsi="仿宋" w:eastAsia="仿宋" w:cs="仿宋"/>
                <w:i w:val="0"/>
                <w:iCs w:val="0"/>
                <w:caps w:val="0"/>
                <w:color w:val="333333"/>
                <w:spacing w:val="0"/>
                <w:sz w:val="25"/>
                <w:szCs w:val="25"/>
                <w:shd w:val="clear" w:fill="FFFFFF"/>
                <w:lang w:val="en-US" w:eastAsia="zh-CN"/>
              </w:rPr>
              <w:t>3.是否严格要求本股室工作人员执行法规制度，自觉遵守廉洁自律规定。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_GB2312" w:hAnsi="仿宋_GB2312" w:eastAsia="仿宋_GB2312" w:cs="仿宋_GB2312"/>
                <w:b w:val="0"/>
                <w:bCs/>
                <w:kern w:val="2"/>
                <w:sz w:val="28"/>
                <w:szCs w:val="28"/>
                <w:vertAlign w:val="baseline"/>
                <w:lang w:val="en-US" w:eastAsia="zh-CN"/>
              </w:rPr>
            </w:pPr>
            <w:r>
              <w:rPr>
                <w:rFonts w:hint="eastAsia" w:ascii="仿宋" w:hAnsi="仿宋" w:eastAsia="仿宋" w:cs="仿宋"/>
                <w:i w:val="0"/>
                <w:iCs w:val="0"/>
                <w:caps w:val="0"/>
                <w:color w:val="333333"/>
                <w:spacing w:val="0"/>
                <w:sz w:val="25"/>
                <w:szCs w:val="25"/>
                <w:shd w:val="clear" w:fill="FFFFFF"/>
                <w:lang w:val="en-US" w:eastAsia="zh-CN"/>
              </w:rPr>
              <w:t>4.是否认真贯彻执行住建局机关各项工作制度。</w:t>
            </w:r>
          </w:p>
        </w:tc>
        <w:tc>
          <w:tcPr>
            <w:tcW w:w="4633" w:type="dxa"/>
            <w:vMerge w:val="continue"/>
          </w:tcPr>
          <w:p>
            <w:pPr>
              <w:keepNext w:val="0"/>
              <w:keepLines w:val="0"/>
              <w:widowControl w:val="0"/>
              <w:suppressLineNumbers w:val="0"/>
              <w:autoSpaceDE w:val="0"/>
              <w:autoSpaceDN/>
              <w:spacing w:before="0" w:beforeAutospacing="0" w:after="0" w:afterAutospacing="0" w:line="600" w:lineRule="exact"/>
              <w:ind w:right="0" w:rightChars="0"/>
              <w:jc w:val="both"/>
              <w:rPr>
                <w:rFonts w:hint="eastAsia" w:ascii="仿宋_GB2312" w:hAnsi="仿宋_GB2312" w:eastAsia="仿宋_GB2312" w:cs="仿宋_GB2312"/>
                <w:b w:val="0"/>
                <w:bCs/>
                <w:kern w:val="2"/>
                <w:sz w:val="28"/>
                <w:szCs w:val="28"/>
                <w:vertAlign w:val="baseline"/>
                <w:lang w:val="en-US" w:eastAsia="zh-CN"/>
              </w:rPr>
            </w:pP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rightChars="0"/>
        <w:jc w:val="both"/>
        <w:textAlignment w:val="auto"/>
        <w:rPr>
          <w:rFonts w:hint="eastAsia" w:ascii="仿宋" w:hAnsi="仿宋" w:eastAsia="仿宋" w:cs="仿宋"/>
          <w:i w:val="0"/>
          <w:iCs w:val="0"/>
          <w:caps w:val="0"/>
          <w:color w:val="333333"/>
          <w:spacing w:val="0"/>
          <w:sz w:val="25"/>
          <w:szCs w:val="25"/>
          <w:shd w:val="clear" w:fill="FFFFFF"/>
          <w:lang w:val="en-US" w:eastAsia="zh-CN"/>
        </w:rPr>
      </w:pPr>
    </w:p>
    <w:p>
      <w:pPr>
        <w:rPr>
          <w:rFonts w:ascii="Times New Roman" w:hAnsi="Times New Roman" w:eastAsia="宋体" w:cs="Times New Roman"/>
          <w:szCs w:val="21"/>
        </w:rPr>
      </w:pPr>
    </w:p>
    <w:p>
      <w:pPr>
        <w:jc w:val="left"/>
      </w:pPr>
    </w:p>
    <w:p/>
    <w:p/>
    <w:sectPr>
      <w:pgSz w:w="16838" w:h="11906" w:orient="landscape"/>
      <w:pgMar w:top="1797" w:right="1701" w:bottom="1797"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roma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ZmMyNjBiOTNjY2I4NmRlZWIxMTI3MWZkODM0YzUifQ=="/>
    <w:docVar w:name="KSO_WPS_MARK_KEY" w:val="3faa2686-df65-41b3-b2a4-2aeb4671c3cf"/>
  </w:docVars>
  <w:rsids>
    <w:rsidRoot w:val="086D7C27"/>
    <w:rsid w:val="03EA0B96"/>
    <w:rsid w:val="05C52B50"/>
    <w:rsid w:val="086D7C27"/>
    <w:rsid w:val="20B56069"/>
    <w:rsid w:val="37F214F9"/>
    <w:rsid w:val="402E32EA"/>
    <w:rsid w:val="402F2686"/>
    <w:rsid w:val="5AF912E2"/>
    <w:rsid w:val="5B5068D8"/>
    <w:rsid w:val="5EDD1D0C"/>
    <w:rsid w:val="5FE818F2"/>
    <w:rsid w:val="675C4E29"/>
    <w:rsid w:val="6A690733"/>
    <w:rsid w:val="6CDA3D2E"/>
    <w:rsid w:val="6D68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DengXian" w:hAnsi="DengXian" w:eastAsia="DengXian" w:cs="Times New Roman"/>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5157</Words>
  <Characters>5231</Characters>
  <Lines>0</Lines>
  <Paragraphs>0</Paragraphs>
  <TotalTime>3</TotalTime>
  <ScaleCrop>false</ScaleCrop>
  <LinksUpToDate>false</LinksUpToDate>
  <CharactersWithSpaces>5288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2025-03-12T06:44:00Z</dcterms:created>
  <dc:creator>杨志</dc:creator>
  <cp:lastModifiedBy>杨玲</cp:lastModifiedBy>
  <dcterms:modified xsi:type="dcterms:W3CDTF">2025-03-21T03:27:49Z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FED886AF25CA4509B23C77378538B21B</vt:lpwstr>
  </property>
</Properties>
</file>