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华容集成长江故道江豚省级自然保护区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江豚栖息地修复（基础建设）项目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绩效自评报告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基本情况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（一）项目名称：华容集成长江故道江豚省级自然保护区江豚栖息地修复（基础建设）项目。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（二）项目计划总投资：180万元。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（三）项目建设期限：为1年，2022年10月至2023年10月。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（四）项目实施地点：长江故道钟家沟观测站。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五）项目实施背景：近30年来，江豚保护生态招到严重破坏，数量急剧锐减，2021年2月升级为国家一级保护动物，专家提出三大保护措施：就地保护、迁地保护和人工繁育进行专业保护，我们保护区被列为迁地保护区，基础建设十分落后，生态修复迫在眉睫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（六）项目实施必要性：1，长江豚物种濒危；2，中央和国际高度关注；3，保护区基础建设落后；。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（七）项目实施可行性：1，符合保护区实际；2，有利于改善基础建设；3，有利于加强日常监测；4，有利于拓宽水域活动空间；5，有利于保护宣传教育。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二、专项资金安排和管理情况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省厅专项资金170万元，配套10万元。该项目主要用于栖息地修复(基础建设），即码头护坡与清淤、江豚种群保护防逃拦网 、科普宣教室、趸船跳板改造升级 四个方面的建设。2023年6月正式启动相关的相关建设。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三、专项资金支出绩效情况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（一）项目完成情况：项目从6月开始 到8月份，四个部分已陆续完工。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（二）自评结论：综合目前项目完成情况和资金使用情况，华容集成长江故道江豚省级自然保护区江豚栖息地修复（基础建设）项目完成绩效评价自评得分为96分，整体结果为优秀。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（三）经验总结：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成立专班。华容集成长江故道江豚省级自然保护区江豚栖息地修复（基础建设）项目成立项目实施领导小组专班，局党委书记黎志良同志为组长，分管负责人戴方良同志任副组长，局渔业渔政股、农业资源保护与利用股、江豚保护中心相关单位负责人为成员，负责项目统筹协调，领导小组办公室设在江豚保护区，涂胜任办公室主任，负责项目具体实施。另外项目办公室针对四个部分建设内容设立四个小组，由江豚保护中心分管负责人及股室长负责，构建横向到边，纵向到底责任体系，分级负责，层层把关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强化工程质量。严格实施招标投标制、承包合同制、项目法人制、建设监理制。做到三个抢抓三个严格。三个抢抓即：抢抓政策机遇。充分利用领导关注契机，用好此次项目资金，切实解决江豚保护区实际问题。抢抓黄金施工期。抢抓秋季天气晴好时机，保证材料按时进场，人员及时到位。抢抓最低水位期。滩涂裸露，施工便利，减少施工成本。三个严格即：严格程序。所有施工项目向县政府重点办报备，严格财政评审、公开招投标进场。严格倒排工期。制定工程路线图计划表，做到按进度施工、按图施工。严格工程质量。码头护坡清淤聘请第三方监理，做到工程量、工程材料、施工工艺与设计相符。所有项目完毕，进行专项审计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强化资金保障。一是资金采取因素分配法。充分考虑基础建设薄弱环节，充分做好前期论证的基础上，将项目造价精准，用最少的钱办最紧急的事情。二是强化资金绩效。采购类项目全部采取电子卖场，施工类项目公开招投标。确保资金用在刀刃上。三是积极加强与县财政、承建商和其他有关部门的沟通协调，督促县财政尽快完善相关资金拨付手续，积极做好项目资金的结算审核工作，按照要求和工程进度及时拨付资金。</w:t>
      </w:r>
    </w:p>
    <w:p>
      <w:pPr>
        <w:numPr>
          <w:ilvl w:val="0"/>
          <w:numId w:val="0"/>
        </w:numPr>
        <w:ind w:firstLine="643" w:firstLineChars="20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四、存在的主要问题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实施项目过程中，申报实施的项目和实际实施的项目部分因地处偏远、天气干旱等原因，一定程度上影响项目验收效果。</w:t>
      </w:r>
    </w:p>
    <w:p>
      <w:pPr>
        <w:numPr>
          <w:ilvl w:val="0"/>
          <w:numId w:val="2"/>
        </w:numPr>
        <w:ind w:firstLine="643" w:firstLineChars="20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相关建议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（一）继续加大对保护区建设的支持力度，适当整合部分项目资金，逐年提升保护区保护能力建设和资源养护功能。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（二）加大项目申报、执行程序的监管力度，确保专项资金规范运行。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（三）加强对各单位项目建设申报、执行的培训力度，促使项目实施过程中少走弯路，增强相关部门单位和个人的法律意识。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558C52"/>
    <w:multiLevelType w:val="singleLevel"/>
    <w:tmpl w:val="98558C5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05645C0"/>
    <w:multiLevelType w:val="singleLevel"/>
    <w:tmpl w:val="405645C0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ZlNDNhZjEzMTk5NzUxZTRiNjljOGIzZTE5ZWU3MTEifQ=="/>
  </w:docVars>
  <w:rsids>
    <w:rsidRoot w:val="3E8B4900"/>
    <w:rsid w:val="3E8B4900"/>
    <w:rsid w:val="4A9B1FF2"/>
    <w:rsid w:val="60133DDC"/>
    <w:rsid w:val="6219297F"/>
    <w:rsid w:val="7ADF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Office_11.1.0.14244_F1E327BC-269C-435d-A152-05C5408002CA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2023-08-22T07:02:00Z</dcterms:created>
  <dc:creator>董申娥</dc:creator>
  <cp:lastModifiedBy>董申娥</cp:lastModifiedBy>
  <dcterms:modified xsi:type="dcterms:W3CDTF">2023-08-22T08:50:52Z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2052-11.1.0.14244</vt:lpwstr>
  </property>
  <property fmtid="{D5CDD505-2E9C-101B-9397-08002B2CF9AE}" pid="3" name="ICV">
    <vt:lpwstr>F77D89DC50B949CEBEB976DDB79F7CB0_11</vt:lpwstr>
  </property>
</Properties>
</file>