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5E2" w:rsidRDefault="003A15E2" w:rsidP="003A15E2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3A15E2" w:rsidRDefault="003A15E2" w:rsidP="003A15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15E2" w:rsidRDefault="003A15E2" w:rsidP="003A15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A15E2" w:rsidRDefault="003A15E2" w:rsidP="003A15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2023年度华容县农业农村事务中心</w:t>
      </w:r>
    </w:p>
    <w:p w:rsidR="003A15E2" w:rsidRDefault="003A15E2" w:rsidP="003A15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3A15E2" w:rsidRDefault="003A15E2" w:rsidP="003A15E2">
      <w:pPr>
        <w:jc w:val="center"/>
        <w:rPr>
          <w:rFonts w:eastAsia="方正小标宋_GBK"/>
          <w:b/>
          <w:sz w:val="52"/>
          <w:szCs w:val="52"/>
        </w:rPr>
      </w:pPr>
    </w:p>
    <w:p w:rsidR="003A15E2" w:rsidRDefault="003A15E2" w:rsidP="003A15E2">
      <w:pPr>
        <w:jc w:val="center"/>
        <w:rPr>
          <w:rFonts w:eastAsia="黑体"/>
          <w:sz w:val="32"/>
          <w:szCs w:val="32"/>
        </w:rPr>
      </w:pPr>
    </w:p>
    <w:p w:rsidR="003A15E2" w:rsidRDefault="003A15E2" w:rsidP="003A15E2">
      <w:pPr>
        <w:pStyle w:val="a0"/>
      </w:pPr>
    </w:p>
    <w:p w:rsidR="003A15E2" w:rsidRDefault="003A15E2" w:rsidP="003A15E2">
      <w:pPr>
        <w:jc w:val="center"/>
        <w:rPr>
          <w:rFonts w:eastAsia="黑体"/>
          <w:sz w:val="32"/>
          <w:szCs w:val="32"/>
        </w:rPr>
      </w:pPr>
    </w:p>
    <w:p w:rsidR="003A15E2" w:rsidRDefault="003A15E2" w:rsidP="003A15E2">
      <w:pPr>
        <w:jc w:val="center"/>
        <w:rPr>
          <w:rFonts w:eastAsia="黑体"/>
          <w:sz w:val="32"/>
          <w:szCs w:val="32"/>
        </w:rPr>
      </w:pPr>
    </w:p>
    <w:p w:rsidR="003A15E2" w:rsidRDefault="003A15E2" w:rsidP="003A15E2">
      <w:pPr>
        <w:jc w:val="center"/>
        <w:rPr>
          <w:rFonts w:eastAsia="黑体"/>
          <w:sz w:val="32"/>
          <w:szCs w:val="32"/>
        </w:rPr>
      </w:pPr>
    </w:p>
    <w:p w:rsidR="003A15E2" w:rsidRDefault="003A15E2" w:rsidP="003A15E2">
      <w:pPr>
        <w:jc w:val="center"/>
        <w:rPr>
          <w:rFonts w:eastAsia="黑体"/>
          <w:sz w:val="32"/>
          <w:szCs w:val="32"/>
        </w:rPr>
      </w:pPr>
    </w:p>
    <w:p w:rsidR="003A15E2" w:rsidRDefault="003A15E2" w:rsidP="003A15E2">
      <w:pPr>
        <w:rPr>
          <w:rFonts w:eastAsia="黑体"/>
          <w:sz w:val="32"/>
          <w:szCs w:val="32"/>
        </w:rPr>
      </w:pPr>
    </w:p>
    <w:p w:rsidR="003A15E2" w:rsidRDefault="003A15E2" w:rsidP="003A15E2">
      <w:pPr>
        <w:pStyle w:val="a6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华容县农业农村事务中心(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3A15E2" w:rsidRDefault="003A15E2" w:rsidP="003A15E2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3A15E2" w:rsidRDefault="003A15E2" w:rsidP="003A15E2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A15E2" w:rsidRDefault="003A15E2" w:rsidP="003A15E2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3A15E2" w:rsidRDefault="003A15E2" w:rsidP="003A15E2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2023年度华容县农业农村事务中心</w:t>
      </w:r>
    </w:p>
    <w:p w:rsidR="003A15E2" w:rsidRDefault="003A15E2" w:rsidP="003A15E2">
      <w:pPr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项目支出绩效自评报告</w:t>
      </w:r>
    </w:p>
    <w:p w:rsidR="003A15E2" w:rsidRDefault="003A15E2" w:rsidP="003A15E2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年项目收入</w:t>
      </w:r>
      <w:r>
        <w:rPr>
          <w:rFonts w:eastAsia="仿宋_GB2312"/>
          <w:sz w:val="32"/>
          <w:szCs w:val="32"/>
        </w:rPr>
        <w:t>958</w:t>
      </w:r>
      <w:r>
        <w:rPr>
          <w:rFonts w:eastAsia="仿宋_GB2312" w:hint="eastAsia"/>
          <w:sz w:val="32"/>
          <w:szCs w:val="32"/>
        </w:rPr>
        <w:t>万元，项目支出</w:t>
      </w:r>
      <w:r>
        <w:rPr>
          <w:rFonts w:eastAsia="仿宋_GB2312"/>
          <w:sz w:val="32"/>
          <w:szCs w:val="32"/>
        </w:rPr>
        <w:t>958</w:t>
      </w:r>
      <w:r>
        <w:rPr>
          <w:rFonts w:eastAsia="仿宋_GB2312" w:hint="eastAsia"/>
          <w:sz w:val="32"/>
          <w:szCs w:val="32"/>
        </w:rPr>
        <w:t>万元，主要用于</w:t>
      </w:r>
      <w:r>
        <w:rPr>
          <w:rFonts w:eastAsia="仿宋_GB2312" w:hint="eastAsia"/>
          <w:color w:val="000000"/>
          <w:sz w:val="32"/>
          <w:szCs w:val="32"/>
        </w:rPr>
        <w:t>科技转化与推广服务专项支出</w:t>
      </w:r>
      <w:r>
        <w:rPr>
          <w:rFonts w:eastAsia="仿宋_GB2312" w:hint="eastAsia"/>
          <w:color w:val="000000"/>
          <w:sz w:val="32"/>
          <w:szCs w:val="32"/>
        </w:rPr>
        <w:t>819</w:t>
      </w:r>
      <w:r>
        <w:rPr>
          <w:rFonts w:eastAsia="仿宋_GB2312" w:hint="eastAsia"/>
          <w:color w:val="000000"/>
          <w:sz w:val="32"/>
          <w:szCs w:val="32"/>
        </w:rPr>
        <w:t>万元，生态环境监测与保护、秸秆焚烧、农膜回收及农药包装物回收等业务工作专项支出</w:t>
      </w:r>
      <w:r>
        <w:rPr>
          <w:rFonts w:eastAsia="仿宋_GB2312" w:hint="eastAsia"/>
          <w:color w:val="000000"/>
          <w:sz w:val="32"/>
          <w:szCs w:val="32"/>
        </w:rPr>
        <w:t>139</w:t>
      </w:r>
      <w:r>
        <w:rPr>
          <w:rFonts w:eastAsia="仿宋_GB2312" w:hint="eastAsia"/>
          <w:color w:val="000000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根据项目实际，在结合行业特点，进一步完善、量化、细化个性指标，形成本项目的指标体系。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年的数量指标、质量指标、时效指标、效益指标、满意度指标、成本指标等内容的绩效考评，提高财政资金的使用效率，保障了机构的正常运转。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3A15E2" w:rsidRDefault="003A15E2" w:rsidP="003A15E2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（四）项目效益情况。</w:t>
      </w:r>
    </w:p>
    <w:p w:rsidR="003A15E2" w:rsidRDefault="003A15E2" w:rsidP="003A15E2">
      <w:pPr>
        <w:spacing w:line="61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2023年单位圆满的完成了各项任务，项目达到了预期经济效益及社会效益。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3A15E2" w:rsidRDefault="003A15E2" w:rsidP="003A15E2">
      <w:pPr>
        <w:spacing w:line="61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1、项目成本（预算）控制:严格成本预算，严格控制成本支出，不乱花一分钱。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3A15E2" w:rsidRDefault="003A15E2" w:rsidP="003A15E2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3A15E2" w:rsidRDefault="003A15E2" w:rsidP="003A15E2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无</w:t>
      </w:r>
    </w:p>
    <w:p w:rsidR="003A15E2" w:rsidRDefault="003A15E2" w:rsidP="003A15E2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41DF7" w:rsidRDefault="00541DF7"/>
    <w:sectPr w:rsidR="00541D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DF7" w:rsidRDefault="00541DF7" w:rsidP="003A15E2">
      <w:r>
        <w:separator/>
      </w:r>
    </w:p>
  </w:endnote>
  <w:endnote w:type="continuationSeparator" w:id="1">
    <w:p w:rsidR="00541DF7" w:rsidRDefault="00541DF7" w:rsidP="003A1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_GBK">
    <w:altName w:val="SimSun-ExtB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DF7" w:rsidRDefault="00541DF7" w:rsidP="003A15E2">
      <w:r>
        <w:separator/>
      </w:r>
    </w:p>
  </w:footnote>
  <w:footnote w:type="continuationSeparator" w:id="1">
    <w:p w:rsidR="00541DF7" w:rsidRDefault="00541DF7" w:rsidP="003A15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5E2"/>
    <w:rsid w:val="003A15E2"/>
    <w:rsid w:val="00541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3A1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3A1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3A15E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A15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3A15E2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3A15E2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3A15E2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3A15E2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3A15E2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2024-06-05T07:25:00Z</dcterms:created>
  <dcterms:modified xsi:type="dcterms:W3CDTF">2024-06-05T07:25:00Z</dcterms:modified>
</cp:coreProperties>
</file>