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3D8" w:rsidRDefault="000873D8" w:rsidP="000873D8">
      <w:pPr>
        <w:ind w:firstLine="88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2023年度华容县住房保障服务中心</w:t>
      </w:r>
    </w:p>
    <w:p w:rsidR="000873D8" w:rsidRDefault="000873D8" w:rsidP="000873D8">
      <w:pPr>
        <w:ind w:firstLine="88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项目支出绩效自评报告</w:t>
      </w:r>
    </w:p>
    <w:p w:rsidR="000873D8" w:rsidRDefault="000873D8" w:rsidP="000873D8">
      <w:pPr>
        <w:ind w:firstLine="1041"/>
        <w:jc w:val="center"/>
        <w:rPr>
          <w:rFonts w:eastAsia="方正小标宋_GBK"/>
          <w:b/>
          <w:sz w:val="52"/>
          <w:szCs w:val="52"/>
        </w:rPr>
      </w:pPr>
    </w:p>
    <w:p w:rsidR="000873D8" w:rsidRDefault="000873D8" w:rsidP="000873D8">
      <w:pPr>
        <w:ind w:firstLine="640"/>
        <w:jc w:val="center"/>
        <w:rPr>
          <w:rFonts w:eastAsia="黑体"/>
          <w:sz w:val="32"/>
          <w:szCs w:val="32"/>
        </w:rPr>
      </w:pPr>
    </w:p>
    <w:p w:rsidR="000873D8" w:rsidRDefault="000873D8" w:rsidP="000873D8">
      <w:pPr>
        <w:pStyle w:val="a0"/>
        <w:ind w:firstLine="360"/>
      </w:pPr>
    </w:p>
    <w:p w:rsidR="000873D8" w:rsidRDefault="000873D8" w:rsidP="000873D8">
      <w:pPr>
        <w:ind w:firstLine="640"/>
        <w:jc w:val="center"/>
        <w:rPr>
          <w:rFonts w:eastAsia="黑体"/>
          <w:sz w:val="32"/>
          <w:szCs w:val="32"/>
        </w:rPr>
      </w:pPr>
    </w:p>
    <w:p w:rsidR="000873D8" w:rsidRDefault="000873D8" w:rsidP="000873D8">
      <w:pPr>
        <w:ind w:firstLine="640"/>
        <w:jc w:val="center"/>
        <w:rPr>
          <w:rFonts w:eastAsia="黑体"/>
          <w:sz w:val="32"/>
          <w:szCs w:val="32"/>
        </w:rPr>
      </w:pPr>
    </w:p>
    <w:p w:rsidR="000873D8" w:rsidRDefault="000873D8" w:rsidP="000873D8">
      <w:pPr>
        <w:ind w:firstLine="640"/>
        <w:jc w:val="center"/>
        <w:rPr>
          <w:rFonts w:eastAsia="黑体"/>
          <w:sz w:val="32"/>
          <w:szCs w:val="32"/>
        </w:rPr>
      </w:pPr>
    </w:p>
    <w:p w:rsidR="000873D8" w:rsidRDefault="000873D8" w:rsidP="000873D8">
      <w:pPr>
        <w:ind w:firstLine="640"/>
        <w:jc w:val="center"/>
        <w:rPr>
          <w:rFonts w:eastAsia="黑体"/>
          <w:sz w:val="32"/>
          <w:szCs w:val="32"/>
        </w:rPr>
      </w:pPr>
    </w:p>
    <w:p w:rsidR="000873D8" w:rsidRDefault="000873D8" w:rsidP="000873D8">
      <w:pPr>
        <w:ind w:firstLine="640"/>
        <w:rPr>
          <w:rFonts w:eastAsia="黑体"/>
          <w:sz w:val="32"/>
          <w:szCs w:val="32"/>
        </w:rPr>
      </w:pPr>
    </w:p>
    <w:p w:rsidR="000873D8" w:rsidRDefault="000873D8" w:rsidP="000873D8">
      <w:pPr>
        <w:pStyle w:val="a6"/>
        <w:spacing w:before="100" w:line="221" w:lineRule="auto"/>
        <w:ind w:firstLineChars="200" w:firstLine="600"/>
        <w:rPr>
          <w:rFonts w:ascii="仿宋_GB2312" w:eastAsia="仿宋_GB2312" w:hAnsi="仿宋_GB2312" w:cs="仿宋_GB2312"/>
          <w:sz w:val="32"/>
          <w:szCs w:val="32"/>
          <w:lang w:eastAsia="zh-CN"/>
        </w:rPr>
      </w:pPr>
      <w:r>
        <w:rPr>
          <w:rFonts w:ascii="仿宋_GB2312" w:eastAsia="仿宋_GB2312" w:hAnsi="仿宋_GB2312" w:cs="仿宋_GB2312" w:hint="eastAsia"/>
          <w:spacing w:val="-10"/>
          <w:sz w:val="32"/>
          <w:szCs w:val="32"/>
          <w:lang w:eastAsia="zh-CN"/>
        </w:rPr>
        <w:t>部门（单位）名称</w:t>
      </w:r>
      <w:r>
        <w:rPr>
          <w:rFonts w:ascii="仿宋_GB2312" w:eastAsia="仿宋_GB2312" w:hAnsi="仿宋_GB2312" w:cs="仿宋_GB2312" w:hint="eastAsia"/>
          <w:spacing w:val="4"/>
          <w:sz w:val="32"/>
          <w:szCs w:val="32"/>
          <w:lang w:eastAsia="zh-CN"/>
        </w:rPr>
        <w:t>：</w:t>
      </w:r>
      <w:r>
        <w:rPr>
          <w:rFonts w:ascii="仿宋_GB2312" w:eastAsia="仿宋_GB2312" w:hAnsi="仿宋_GB2312" w:cs="仿宋_GB2312" w:hint="eastAsia"/>
          <w:spacing w:val="4"/>
          <w:sz w:val="32"/>
          <w:szCs w:val="32"/>
          <w:u w:val="single"/>
          <w:lang w:eastAsia="zh-CN"/>
        </w:rPr>
        <w:t>(</w:t>
      </w:r>
      <w:r>
        <w:rPr>
          <w:rFonts w:ascii="仿宋_GB2312" w:eastAsia="仿宋_GB2312" w:hAnsi="仿宋_GB2312" w:cs="仿宋_GB2312" w:hint="eastAsia"/>
          <w:spacing w:val="-10"/>
          <w:sz w:val="32"/>
          <w:szCs w:val="32"/>
          <w:u w:val="single"/>
          <w:lang w:eastAsia="zh-CN"/>
        </w:rPr>
        <w:t>盖章）</w:t>
      </w:r>
    </w:p>
    <w:p w:rsidR="000873D8" w:rsidRDefault="000873D8" w:rsidP="000873D8">
      <w:pPr>
        <w:spacing w:before="228" w:line="222" w:lineRule="auto"/>
        <w:ind w:firstLineChars="1600" w:firstLine="4864"/>
        <w:rPr>
          <w:rFonts w:ascii="仿宋_GB2312" w:eastAsia="仿宋_GB2312" w:hAnsi="仿宋_GB2312" w:cs="仿宋_GB2312"/>
          <w:sz w:val="32"/>
          <w:szCs w:val="32"/>
        </w:rPr>
      </w:pPr>
      <w:r>
        <w:rPr>
          <w:rFonts w:ascii="仿宋_GB2312" w:eastAsia="仿宋_GB2312" w:hAnsi="仿宋_GB2312" w:cs="仿宋_GB2312" w:hint="eastAsia"/>
          <w:spacing w:val="-8"/>
          <w:sz w:val="32"/>
          <w:szCs w:val="32"/>
        </w:rPr>
        <w:t>年  月   日</w:t>
      </w:r>
    </w:p>
    <w:p w:rsidR="000873D8" w:rsidRDefault="000873D8" w:rsidP="000873D8">
      <w:pPr>
        <w:spacing w:line="335" w:lineRule="auto"/>
        <w:ind w:firstLine="640"/>
        <w:rPr>
          <w:rFonts w:ascii="仿宋_GB2312" w:eastAsia="仿宋_GB2312" w:hAnsi="仿宋_GB2312" w:cs="仿宋_GB2312"/>
          <w:sz w:val="32"/>
          <w:szCs w:val="32"/>
        </w:rPr>
      </w:pPr>
    </w:p>
    <w:p w:rsidR="000873D8" w:rsidRDefault="000873D8" w:rsidP="000873D8">
      <w:pPr>
        <w:pStyle w:val="a6"/>
        <w:spacing w:before="102" w:line="224" w:lineRule="auto"/>
        <w:ind w:leftChars="1531" w:left="3215" w:firstLineChars="350" w:firstLine="1176"/>
        <w:rPr>
          <w:rFonts w:ascii="仿宋_GB2312" w:eastAsia="仿宋_GB2312" w:hAnsi="仿宋_GB2312" w:cs="仿宋_GB2312"/>
          <w:spacing w:val="8"/>
          <w:sz w:val="32"/>
          <w:szCs w:val="32"/>
          <w:lang w:eastAsia="zh-CN"/>
        </w:rPr>
      </w:pPr>
      <w:r>
        <w:rPr>
          <w:rFonts w:ascii="仿宋_GB2312" w:eastAsia="仿宋_GB2312" w:hAnsi="仿宋_GB2312" w:cs="仿宋_GB2312" w:hint="eastAsia"/>
          <w:spacing w:val="8"/>
          <w:sz w:val="32"/>
          <w:szCs w:val="32"/>
          <w:lang w:eastAsia="zh-CN"/>
        </w:rPr>
        <w:t>（此页为封面）</w:t>
      </w:r>
    </w:p>
    <w:p w:rsidR="000873D8" w:rsidRDefault="000873D8" w:rsidP="000873D8">
      <w:pPr>
        <w:ind w:firstLine="672"/>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br w:type="page"/>
      </w:r>
    </w:p>
    <w:p w:rsidR="000873D8" w:rsidRDefault="000873D8" w:rsidP="000873D8">
      <w:pPr>
        <w:ind w:firstLine="88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2023年度华容县住房保障服务中心</w:t>
      </w:r>
    </w:p>
    <w:p w:rsidR="000873D8" w:rsidRDefault="000873D8" w:rsidP="000873D8">
      <w:pPr>
        <w:ind w:firstLine="88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项目支出绩效自评报告</w:t>
      </w:r>
    </w:p>
    <w:p w:rsidR="000873D8" w:rsidRDefault="000873D8" w:rsidP="000873D8">
      <w:pPr>
        <w:ind w:firstLine="1041"/>
        <w:jc w:val="center"/>
        <w:rPr>
          <w:rFonts w:eastAsia="方正小标宋_GBK"/>
          <w:b/>
          <w:sz w:val="52"/>
          <w:szCs w:val="52"/>
        </w:rPr>
      </w:pPr>
    </w:p>
    <w:p w:rsidR="000873D8" w:rsidRDefault="000873D8" w:rsidP="000873D8">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一、基本情况</w:t>
      </w:r>
    </w:p>
    <w:p w:rsidR="000873D8" w:rsidRDefault="000873D8" w:rsidP="000873D8">
      <w:pPr>
        <w:spacing w:line="610" w:lineRule="exact"/>
        <w:ind w:firstLineChars="200" w:firstLine="640"/>
        <w:rPr>
          <w:rFonts w:eastAsia="仿宋_GB2312"/>
          <w:sz w:val="32"/>
          <w:szCs w:val="32"/>
        </w:rPr>
      </w:pPr>
      <w:r>
        <w:rPr>
          <w:rFonts w:eastAsia="仿宋_GB2312" w:hint="eastAsia"/>
          <w:sz w:val="32"/>
          <w:szCs w:val="32"/>
        </w:rPr>
        <w:t>（一）项目概况。包括项目背景、主要内容及实施情况、资金投入和使用情况等。</w:t>
      </w:r>
    </w:p>
    <w:p w:rsidR="006E7863" w:rsidRPr="00C52F6F" w:rsidRDefault="006E7863" w:rsidP="006E7863">
      <w:pPr>
        <w:pStyle w:val="a7"/>
        <w:widowControl/>
        <w:shd w:val="clear" w:color="auto" w:fill="FFFFFF"/>
        <w:spacing w:before="0" w:beforeAutospacing="0" w:after="0" w:afterAutospacing="0"/>
        <w:ind w:firstLine="420"/>
        <w:jc w:val="both"/>
        <w:rPr>
          <w:rFonts w:eastAsia="仿宋_GB2312" w:hint="eastAsia"/>
          <w:kern w:val="2"/>
          <w:sz w:val="32"/>
          <w:szCs w:val="32"/>
        </w:rPr>
      </w:pPr>
      <w:r w:rsidRPr="00C52F6F">
        <w:rPr>
          <w:rFonts w:eastAsia="仿宋_GB2312" w:hint="eastAsia"/>
          <w:kern w:val="2"/>
          <w:sz w:val="32"/>
          <w:szCs w:val="32"/>
        </w:rPr>
        <w:t>根据《中央财政城镇保障性安居工程补助资金管理办法》（财综〔</w:t>
      </w:r>
      <w:r w:rsidRPr="00C52F6F">
        <w:rPr>
          <w:rFonts w:eastAsia="仿宋_GB2312" w:hint="eastAsia"/>
          <w:kern w:val="2"/>
          <w:sz w:val="32"/>
          <w:szCs w:val="32"/>
        </w:rPr>
        <w:t>2022</w:t>
      </w:r>
      <w:r w:rsidRPr="00C52F6F">
        <w:rPr>
          <w:rFonts w:eastAsia="仿宋_GB2312" w:hint="eastAsia"/>
          <w:kern w:val="2"/>
          <w:sz w:val="32"/>
          <w:szCs w:val="32"/>
        </w:rPr>
        <w:t>〕</w:t>
      </w:r>
      <w:r w:rsidRPr="00C52F6F">
        <w:rPr>
          <w:rFonts w:eastAsia="仿宋_GB2312" w:hint="eastAsia"/>
          <w:kern w:val="2"/>
          <w:sz w:val="32"/>
          <w:szCs w:val="32"/>
        </w:rPr>
        <w:t>37</w:t>
      </w:r>
      <w:r w:rsidRPr="00C52F6F">
        <w:rPr>
          <w:rFonts w:eastAsia="仿宋_GB2312" w:hint="eastAsia"/>
          <w:kern w:val="2"/>
          <w:sz w:val="32"/>
          <w:szCs w:val="32"/>
        </w:rPr>
        <w:t>号）等文件精神，我局高度重视城镇保障性安居工程绩效评价工作，精心组织，严格按照要求开展自评，具体情况如下：</w:t>
      </w:r>
    </w:p>
    <w:p w:rsidR="00C52F6F" w:rsidRDefault="00C52F6F" w:rsidP="00575391">
      <w:pPr>
        <w:ind w:firstLine="630"/>
        <w:jc w:val="left"/>
        <w:rPr>
          <w:rFonts w:eastAsia="仿宋_GB2312" w:hint="eastAsia"/>
          <w:sz w:val="32"/>
          <w:szCs w:val="32"/>
        </w:rPr>
      </w:pPr>
      <w:r w:rsidRPr="00C52F6F">
        <w:rPr>
          <w:rFonts w:eastAsia="仿宋_GB2312" w:hint="eastAsia"/>
          <w:sz w:val="32"/>
          <w:szCs w:val="32"/>
        </w:rPr>
        <w:t>2023</w:t>
      </w:r>
      <w:r>
        <w:rPr>
          <w:rFonts w:eastAsia="仿宋_GB2312" w:hint="eastAsia"/>
          <w:sz w:val="32"/>
          <w:szCs w:val="32"/>
        </w:rPr>
        <w:t>年</w:t>
      </w:r>
      <w:r w:rsidRPr="00C52F6F">
        <w:rPr>
          <w:rFonts w:eastAsia="仿宋_GB2312" w:hint="eastAsia"/>
          <w:sz w:val="32"/>
          <w:szCs w:val="32"/>
        </w:rPr>
        <w:t>中央财政城镇保障性安居工程补助资金预算</w:t>
      </w:r>
      <w:r>
        <w:rPr>
          <w:rFonts w:eastAsia="仿宋_GB2312" w:hint="eastAsia"/>
          <w:sz w:val="32"/>
          <w:szCs w:val="32"/>
        </w:rPr>
        <w:t>收入合计</w:t>
      </w:r>
      <w:r>
        <w:rPr>
          <w:rFonts w:eastAsia="仿宋_GB2312" w:hint="eastAsia"/>
          <w:sz w:val="32"/>
          <w:szCs w:val="32"/>
        </w:rPr>
        <w:t>919.8</w:t>
      </w:r>
      <w:r>
        <w:rPr>
          <w:rFonts w:eastAsia="仿宋_GB2312" w:hint="eastAsia"/>
          <w:sz w:val="32"/>
          <w:szCs w:val="32"/>
        </w:rPr>
        <w:t>万元，其中用于田家湖大道西棚改配套和书院路棚改支出</w:t>
      </w:r>
      <w:r>
        <w:rPr>
          <w:rFonts w:eastAsia="仿宋_GB2312" w:hint="eastAsia"/>
          <w:sz w:val="32"/>
          <w:szCs w:val="32"/>
        </w:rPr>
        <w:t>382.8</w:t>
      </w:r>
      <w:r>
        <w:rPr>
          <w:rFonts w:eastAsia="仿宋_GB2312" w:hint="eastAsia"/>
          <w:sz w:val="32"/>
          <w:szCs w:val="32"/>
        </w:rPr>
        <w:t>万元；用于景和公租房配套项目工程款</w:t>
      </w:r>
      <w:r>
        <w:rPr>
          <w:rFonts w:eastAsia="仿宋_GB2312" w:hint="eastAsia"/>
          <w:sz w:val="32"/>
          <w:szCs w:val="32"/>
        </w:rPr>
        <w:t>150</w:t>
      </w:r>
      <w:r>
        <w:rPr>
          <w:rFonts w:eastAsia="仿宋_GB2312" w:hint="eastAsia"/>
          <w:sz w:val="32"/>
          <w:szCs w:val="32"/>
        </w:rPr>
        <w:t>万元；发放公租房补贴资金</w:t>
      </w:r>
      <w:r>
        <w:rPr>
          <w:rFonts w:eastAsia="仿宋_GB2312" w:hint="eastAsia"/>
          <w:sz w:val="32"/>
          <w:szCs w:val="32"/>
        </w:rPr>
        <w:t>163.75</w:t>
      </w:r>
      <w:r>
        <w:rPr>
          <w:rFonts w:eastAsia="仿宋_GB2312" w:hint="eastAsia"/>
          <w:sz w:val="32"/>
          <w:szCs w:val="32"/>
        </w:rPr>
        <w:t>万元；用于云龙菜业和捷美包装公司包租房补助资金</w:t>
      </w:r>
      <w:r>
        <w:rPr>
          <w:rFonts w:eastAsia="仿宋_GB2312" w:hint="eastAsia"/>
          <w:sz w:val="32"/>
          <w:szCs w:val="32"/>
        </w:rPr>
        <w:t>223.25</w:t>
      </w:r>
      <w:r>
        <w:rPr>
          <w:rFonts w:eastAsia="仿宋_GB2312" w:hint="eastAsia"/>
          <w:sz w:val="32"/>
          <w:szCs w:val="32"/>
        </w:rPr>
        <w:t>万元。</w:t>
      </w:r>
    </w:p>
    <w:p w:rsidR="00575391" w:rsidRPr="00575391" w:rsidRDefault="00575391" w:rsidP="00575391">
      <w:pPr>
        <w:pStyle w:val="a0"/>
        <w:ind w:firstLine="630"/>
      </w:pPr>
    </w:p>
    <w:p w:rsidR="00575391" w:rsidRPr="00575391" w:rsidRDefault="00575391" w:rsidP="00575391">
      <w:pPr>
        <w:pStyle w:val="a7"/>
        <w:widowControl/>
        <w:shd w:val="clear" w:color="auto" w:fill="FFFFFF"/>
        <w:spacing w:before="0" w:beforeAutospacing="0" w:after="0" w:afterAutospacing="0"/>
        <w:ind w:firstLineChars="200" w:firstLine="640"/>
        <w:jc w:val="both"/>
        <w:rPr>
          <w:rFonts w:eastAsia="仿宋_GB2312" w:hint="eastAsia"/>
          <w:kern w:val="2"/>
          <w:sz w:val="32"/>
          <w:szCs w:val="32"/>
        </w:rPr>
      </w:pPr>
      <w:r w:rsidRPr="00575391">
        <w:rPr>
          <w:rFonts w:eastAsia="仿宋_GB2312" w:hint="eastAsia"/>
          <w:kern w:val="2"/>
          <w:sz w:val="32"/>
          <w:szCs w:val="32"/>
        </w:rPr>
        <w:t>在资金分配上一是资金管理健全规范。根据中央有关资金管理办法，我县制定《华容县县保障性安居工程专项资金管理暂行办法》规范资金管理。县财政在收到中央、省专项资金预算后，资金严格履行决策程序并及时分配下达县住房保障服务中心。二是资金拨付程序规范。租赁补贴资金实行严格执行一卡通阳光审批流程，提高资金使用效益。</w:t>
      </w:r>
    </w:p>
    <w:p w:rsidR="00BF543E" w:rsidRPr="00575391" w:rsidRDefault="00BF543E" w:rsidP="00BF543E">
      <w:pPr>
        <w:pStyle w:val="a0"/>
        <w:rPr>
          <w:rFonts w:eastAsia="仿宋_GB2312"/>
          <w:sz w:val="32"/>
          <w:szCs w:val="32"/>
        </w:rPr>
      </w:pPr>
    </w:p>
    <w:p w:rsidR="00AD13AC" w:rsidRPr="00AD13AC" w:rsidRDefault="00AD13AC" w:rsidP="00AD13AC">
      <w:pPr>
        <w:pStyle w:val="a0"/>
      </w:pPr>
    </w:p>
    <w:p w:rsidR="000873D8" w:rsidRDefault="000873D8" w:rsidP="000873D8">
      <w:pPr>
        <w:spacing w:line="610" w:lineRule="exact"/>
        <w:ind w:firstLineChars="200" w:firstLine="640"/>
        <w:rPr>
          <w:rFonts w:eastAsia="仿宋_GB2312"/>
          <w:sz w:val="32"/>
          <w:szCs w:val="32"/>
        </w:rPr>
      </w:pPr>
      <w:r>
        <w:rPr>
          <w:rFonts w:eastAsia="仿宋_GB2312" w:hint="eastAsia"/>
          <w:sz w:val="32"/>
          <w:szCs w:val="32"/>
        </w:rPr>
        <w:t>（二）项目绩效目标。包括总体目标和阶段性目标。</w:t>
      </w:r>
    </w:p>
    <w:p w:rsidR="00575391" w:rsidRPr="00575391" w:rsidRDefault="00575391" w:rsidP="00575391">
      <w:pPr>
        <w:pStyle w:val="a7"/>
        <w:widowControl/>
        <w:shd w:val="clear" w:color="auto" w:fill="FFFFFF"/>
        <w:spacing w:before="0" w:beforeAutospacing="0" w:after="0" w:afterAutospacing="0"/>
        <w:ind w:firstLineChars="250" w:firstLine="800"/>
        <w:jc w:val="both"/>
        <w:rPr>
          <w:rFonts w:eastAsia="仿宋_GB2312" w:hint="eastAsia"/>
          <w:kern w:val="2"/>
          <w:sz w:val="32"/>
          <w:szCs w:val="32"/>
        </w:rPr>
      </w:pPr>
      <w:r w:rsidRPr="00575391">
        <w:rPr>
          <w:rFonts w:eastAsia="仿宋_GB2312" w:hint="eastAsia"/>
          <w:kern w:val="2"/>
          <w:sz w:val="32"/>
          <w:szCs w:val="32"/>
        </w:rPr>
        <w:t>华容县</w:t>
      </w:r>
      <w:r w:rsidRPr="00575391">
        <w:rPr>
          <w:rFonts w:eastAsia="仿宋_GB2312" w:hint="eastAsia"/>
          <w:kern w:val="2"/>
          <w:sz w:val="32"/>
          <w:szCs w:val="32"/>
        </w:rPr>
        <w:t>2023</w:t>
      </w:r>
      <w:r w:rsidRPr="00575391">
        <w:rPr>
          <w:rFonts w:eastAsia="仿宋_GB2312" w:hint="eastAsia"/>
          <w:kern w:val="2"/>
          <w:sz w:val="32"/>
          <w:szCs w:val="32"/>
        </w:rPr>
        <w:t>年城镇保障性安居工程任务为发放租赁补贴任务</w:t>
      </w:r>
      <w:r w:rsidRPr="00575391">
        <w:rPr>
          <w:rFonts w:eastAsia="仿宋_GB2312" w:hint="eastAsia"/>
          <w:kern w:val="2"/>
          <w:sz w:val="32"/>
          <w:szCs w:val="32"/>
        </w:rPr>
        <w:t>1000</w:t>
      </w:r>
      <w:r w:rsidRPr="00575391">
        <w:rPr>
          <w:rFonts w:eastAsia="仿宋_GB2312" w:hint="eastAsia"/>
          <w:kern w:val="2"/>
          <w:sz w:val="32"/>
          <w:szCs w:val="32"/>
        </w:rPr>
        <w:t>户，保障房租赁住房</w:t>
      </w:r>
      <w:r w:rsidRPr="00575391">
        <w:rPr>
          <w:rFonts w:eastAsia="仿宋_GB2312" w:hint="eastAsia"/>
          <w:kern w:val="2"/>
          <w:sz w:val="32"/>
          <w:szCs w:val="32"/>
        </w:rPr>
        <w:t>110</w:t>
      </w:r>
      <w:r w:rsidRPr="00575391">
        <w:rPr>
          <w:rFonts w:eastAsia="仿宋_GB2312" w:hint="eastAsia"/>
          <w:kern w:val="2"/>
          <w:sz w:val="32"/>
          <w:szCs w:val="32"/>
        </w:rPr>
        <w:t>套，城市棚户区改造</w:t>
      </w:r>
      <w:r w:rsidRPr="00575391">
        <w:rPr>
          <w:rFonts w:eastAsia="仿宋_GB2312" w:hint="eastAsia"/>
          <w:kern w:val="2"/>
          <w:sz w:val="32"/>
          <w:szCs w:val="32"/>
        </w:rPr>
        <w:t>208</w:t>
      </w:r>
      <w:r w:rsidRPr="00575391">
        <w:rPr>
          <w:rFonts w:eastAsia="仿宋_GB2312" w:hint="eastAsia"/>
          <w:kern w:val="2"/>
          <w:sz w:val="32"/>
          <w:szCs w:val="32"/>
        </w:rPr>
        <w:t>套。</w:t>
      </w:r>
    </w:p>
    <w:p w:rsidR="000873D8" w:rsidRDefault="000873D8" w:rsidP="000873D8">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二、绩效评价工作开展情况</w:t>
      </w:r>
    </w:p>
    <w:p w:rsidR="000873D8" w:rsidRDefault="000873D8" w:rsidP="000873D8">
      <w:pPr>
        <w:spacing w:line="610" w:lineRule="exact"/>
        <w:ind w:firstLineChars="200" w:firstLine="640"/>
        <w:rPr>
          <w:rFonts w:eastAsia="仿宋_GB2312"/>
          <w:sz w:val="32"/>
          <w:szCs w:val="32"/>
        </w:rPr>
      </w:pPr>
      <w:r>
        <w:rPr>
          <w:rFonts w:eastAsia="仿宋_GB2312" w:hint="eastAsia"/>
          <w:sz w:val="32"/>
          <w:szCs w:val="32"/>
        </w:rPr>
        <w:t>（一）绩效评价目的、对象和范围。</w:t>
      </w:r>
    </w:p>
    <w:p w:rsidR="00C9658D" w:rsidRDefault="00C9658D" w:rsidP="00C9658D">
      <w:pPr>
        <w:pStyle w:val="a0"/>
        <w:rPr>
          <w:rFonts w:eastAsia="仿宋_GB2312"/>
          <w:sz w:val="32"/>
          <w:szCs w:val="32"/>
        </w:rPr>
      </w:pPr>
      <w:r>
        <w:rPr>
          <w:rFonts w:hint="eastAsia"/>
        </w:rPr>
        <w:t xml:space="preserve">      </w:t>
      </w:r>
      <w:r w:rsidRPr="00C9658D">
        <w:rPr>
          <w:rFonts w:eastAsia="仿宋_GB2312" w:hint="eastAsia"/>
          <w:sz w:val="32"/>
          <w:szCs w:val="32"/>
        </w:rPr>
        <w:t xml:space="preserve"> 1.</w:t>
      </w:r>
      <w:r>
        <w:rPr>
          <w:rFonts w:eastAsia="仿宋_GB2312" w:hint="eastAsia"/>
          <w:sz w:val="32"/>
          <w:szCs w:val="32"/>
        </w:rPr>
        <w:t>绩效评价目的：通过绩效目标设置情况、资金使用情况、项目实施管理情况自我评价，了解资金使用是否达到了预期目标，资金管理是否规范、使用是否有效，分析存在问题及原因，改进管理措施，不断增强和落实绩效管理责任，有效提高资金管理水平和使用效益。</w:t>
      </w:r>
    </w:p>
    <w:p w:rsidR="00C9658D" w:rsidRPr="00C9658D" w:rsidRDefault="00C9658D" w:rsidP="00C9658D">
      <w:pPr>
        <w:rPr>
          <w:rFonts w:eastAsia="仿宋_GB2312"/>
          <w:sz w:val="32"/>
          <w:szCs w:val="32"/>
        </w:rPr>
      </w:pPr>
      <w:r>
        <w:rPr>
          <w:rFonts w:hint="eastAsia"/>
        </w:rPr>
        <w:t xml:space="preserve">     </w:t>
      </w:r>
      <w:r w:rsidRPr="00C9658D">
        <w:rPr>
          <w:rFonts w:eastAsia="仿宋_GB2312" w:hint="eastAsia"/>
          <w:sz w:val="32"/>
          <w:szCs w:val="32"/>
        </w:rPr>
        <w:t xml:space="preserve"> 2.</w:t>
      </w:r>
      <w:r>
        <w:rPr>
          <w:rFonts w:eastAsia="仿宋_GB2312" w:hint="eastAsia"/>
          <w:sz w:val="32"/>
          <w:szCs w:val="32"/>
        </w:rPr>
        <w:t>对象和范围：</w:t>
      </w:r>
      <w:r w:rsidR="00465C3D">
        <w:rPr>
          <w:rFonts w:eastAsia="仿宋_GB2312" w:hint="eastAsia"/>
          <w:sz w:val="32"/>
          <w:szCs w:val="32"/>
        </w:rPr>
        <w:t>评价对象是</w:t>
      </w:r>
      <w:r w:rsidR="00465C3D">
        <w:rPr>
          <w:rFonts w:eastAsia="仿宋_GB2312" w:hint="eastAsia"/>
          <w:sz w:val="32"/>
          <w:szCs w:val="32"/>
        </w:rPr>
        <w:t>2023</w:t>
      </w:r>
      <w:r w:rsidR="00465C3D">
        <w:rPr>
          <w:rFonts w:eastAsia="仿宋_GB2312" w:hint="eastAsia"/>
          <w:sz w:val="32"/>
          <w:szCs w:val="32"/>
        </w:rPr>
        <w:t>年保障</w:t>
      </w:r>
      <w:r w:rsidR="00575391">
        <w:rPr>
          <w:rFonts w:eastAsia="仿宋_GB2312" w:hint="eastAsia"/>
          <w:sz w:val="32"/>
          <w:szCs w:val="32"/>
        </w:rPr>
        <w:t>性安居工程专项资金</w:t>
      </w:r>
      <w:r w:rsidR="00575391">
        <w:rPr>
          <w:rFonts w:eastAsia="仿宋_GB2312" w:hint="eastAsia"/>
          <w:sz w:val="32"/>
          <w:szCs w:val="32"/>
        </w:rPr>
        <w:t>919.8</w:t>
      </w:r>
      <w:r w:rsidR="00465C3D">
        <w:rPr>
          <w:rFonts w:eastAsia="仿宋_GB2312" w:hint="eastAsia"/>
          <w:sz w:val="32"/>
          <w:szCs w:val="32"/>
        </w:rPr>
        <w:t>万元，范围包括预算项目执行单位，以及项目的立项依据、目标、组织实施、执行效果等方面。</w:t>
      </w:r>
    </w:p>
    <w:p w:rsidR="000873D8" w:rsidRDefault="000873D8" w:rsidP="00465C3D">
      <w:pPr>
        <w:spacing w:line="610" w:lineRule="exact"/>
        <w:ind w:firstLineChars="150" w:firstLine="480"/>
        <w:rPr>
          <w:rFonts w:eastAsia="仿宋_GB2312"/>
          <w:sz w:val="32"/>
          <w:szCs w:val="32"/>
        </w:rPr>
      </w:pPr>
      <w:r>
        <w:rPr>
          <w:rFonts w:eastAsia="仿宋_GB2312" w:hint="eastAsia"/>
          <w:sz w:val="32"/>
          <w:szCs w:val="32"/>
        </w:rPr>
        <w:t>（二）绩效评价原则、评价指标体系（附表说明）、评价方法、评价标准等。</w:t>
      </w:r>
    </w:p>
    <w:p w:rsidR="006820FC" w:rsidRPr="006820FC" w:rsidRDefault="006820FC" w:rsidP="006820FC">
      <w:pPr>
        <w:pStyle w:val="a0"/>
      </w:pPr>
      <w:r>
        <w:rPr>
          <w:rFonts w:hint="eastAsia"/>
        </w:rPr>
        <w:t xml:space="preserve">    </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1.</w:t>
      </w:r>
      <w:r w:rsidRPr="006820FC">
        <w:rPr>
          <w:rFonts w:eastAsia="仿宋_GB2312" w:hint="eastAsia"/>
          <w:kern w:val="2"/>
          <w:sz w:val="32"/>
          <w:szCs w:val="32"/>
        </w:rPr>
        <w:t>绩效自评原则。</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w:t>
      </w:r>
      <w:r w:rsidRPr="006820FC">
        <w:rPr>
          <w:rFonts w:eastAsia="仿宋_GB2312" w:hint="eastAsia"/>
          <w:kern w:val="2"/>
          <w:sz w:val="32"/>
          <w:szCs w:val="32"/>
        </w:rPr>
        <w:t>1</w:t>
      </w:r>
      <w:r w:rsidRPr="006820FC">
        <w:rPr>
          <w:rFonts w:eastAsia="仿宋_GB2312" w:hint="eastAsia"/>
          <w:kern w:val="2"/>
          <w:sz w:val="32"/>
          <w:szCs w:val="32"/>
        </w:rPr>
        <w:t>）相关性原则。本次评价指标需与单位整体支出评价目标有直接的联系，能够恰当反映目标的实现程度。</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w:t>
      </w:r>
      <w:r w:rsidRPr="006820FC">
        <w:rPr>
          <w:rFonts w:eastAsia="仿宋_GB2312" w:hint="eastAsia"/>
          <w:kern w:val="2"/>
          <w:sz w:val="32"/>
          <w:szCs w:val="32"/>
        </w:rPr>
        <w:t>2</w:t>
      </w:r>
      <w:r w:rsidRPr="006820FC">
        <w:rPr>
          <w:rFonts w:eastAsia="仿宋_GB2312" w:hint="eastAsia"/>
          <w:kern w:val="2"/>
          <w:sz w:val="32"/>
          <w:szCs w:val="32"/>
        </w:rPr>
        <w:t>）重要性原则。本次评价指标优先使用单位保障性住房领域中较具代表性、较能反映评价要求的核心指标。</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lastRenderedPageBreak/>
        <w:t>（</w:t>
      </w:r>
      <w:r w:rsidRPr="006820FC">
        <w:rPr>
          <w:rFonts w:eastAsia="仿宋_GB2312" w:hint="eastAsia"/>
          <w:kern w:val="2"/>
          <w:sz w:val="32"/>
          <w:szCs w:val="32"/>
        </w:rPr>
        <w:t>3</w:t>
      </w:r>
      <w:r w:rsidRPr="006820FC">
        <w:rPr>
          <w:rFonts w:eastAsia="仿宋_GB2312" w:hint="eastAsia"/>
          <w:kern w:val="2"/>
          <w:sz w:val="32"/>
          <w:szCs w:val="32"/>
        </w:rPr>
        <w:t>）经济性原则。本次评价指标设计应当通俗易懂、简便易行，数据的获得应当考虑现实条件和可操作性，符合成本效益原则。</w:t>
      </w:r>
    </w:p>
    <w:p w:rsid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w:t>
      </w:r>
      <w:r w:rsidRPr="006820FC">
        <w:rPr>
          <w:rFonts w:eastAsia="仿宋_GB2312" w:hint="eastAsia"/>
          <w:kern w:val="2"/>
          <w:sz w:val="32"/>
          <w:szCs w:val="32"/>
        </w:rPr>
        <w:t>4</w:t>
      </w:r>
      <w:r w:rsidRPr="006820FC">
        <w:rPr>
          <w:rFonts w:eastAsia="仿宋_GB2312" w:hint="eastAsia"/>
          <w:kern w:val="2"/>
          <w:sz w:val="32"/>
          <w:szCs w:val="32"/>
        </w:rPr>
        <w:t>）系统性原则。本次评价</w:t>
      </w:r>
      <w:r>
        <w:rPr>
          <w:rFonts w:eastAsia="仿宋_GB2312" w:hint="eastAsia"/>
          <w:kern w:val="2"/>
          <w:sz w:val="32"/>
          <w:szCs w:val="32"/>
        </w:rPr>
        <w:t>将</w:t>
      </w:r>
      <w:r w:rsidRPr="006820FC">
        <w:rPr>
          <w:rFonts w:eastAsia="仿宋_GB2312" w:hint="eastAsia"/>
          <w:kern w:val="2"/>
          <w:sz w:val="32"/>
          <w:szCs w:val="32"/>
        </w:rPr>
        <w:t>定量指标与定性指标相结合，系统反映出</w:t>
      </w:r>
      <w:r w:rsidRPr="006820FC">
        <w:rPr>
          <w:rFonts w:eastAsia="仿宋_GB2312" w:hint="eastAsia"/>
          <w:kern w:val="2"/>
          <w:sz w:val="32"/>
          <w:szCs w:val="32"/>
        </w:rPr>
        <w:t>202</w:t>
      </w:r>
      <w:r>
        <w:rPr>
          <w:rFonts w:eastAsia="仿宋_GB2312" w:hint="eastAsia"/>
          <w:kern w:val="2"/>
          <w:sz w:val="32"/>
          <w:szCs w:val="32"/>
        </w:rPr>
        <w:t>3</w:t>
      </w:r>
      <w:r w:rsidRPr="006820FC">
        <w:rPr>
          <w:rFonts w:eastAsia="仿宋_GB2312" w:hint="eastAsia"/>
          <w:kern w:val="2"/>
          <w:sz w:val="32"/>
          <w:szCs w:val="32"/>
        </w:rPr>
        <w:t>年单位项目支出所产生的社会效益、经济效益、社会公众满意度等。各项目评价完成后，将各项目投入、过程、产出、效果评价结果分别平均处理后纳入部门整体评价指标体系，结合单位整体评价结果，综合反映单位整体支出与履职情况。</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2.</w:t>
      </w:r>
      <w:r w:rsidRPr="006820FC">
        <w:rPr>
          <w:rFonts w:eastAsia="仿宋_GB2312" w:hint="eastAsia"/>
          <w:kern w:val="2"/>
          <w:sz w:val="32"/>
          <w:szCs w:val="32"/>
        </w:rPr>
        <w:t>绩效自评方法。</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本次绩效自评根据绩效评价实施方案，采用了审阅自评和相关资料、现场调研、实地抽样评价、查问询证、部门问卷调查等评价方法，定性评价与定量评价相结合的方法进行。</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w:t>
      </w:r>
      <w:r w:rsidRPr="006820FC">
        <w:rPr>
          <w:rFonts w:eastAsia="仿宋_GB2312" w:hint="eastAsia"/>
          <w:kern w:val="2"/>
          <w:sz w:val="32"/>
          <w:szCs w:val="32"/>
        </w:rPr>
        <w:t>1</w:t>
      </w:r>
      <w:r w:rsidRPr="006820FC">
        <w:rPr>
          <w:rFonts w:eastAsia="仿宋_GB2312" w:hint="eastAsia"/>
          <w:kern w:val="2"/>
          <w:sz w:val="32"/>
          <w:szCs w:val="32"/>
        </w:rPr>
        <w:t>）审阅资料。根据本单位预算、管理制度、工作总结相关资料等进行审阅。根据</w:t>
      </w:r>
      <w:r w:rsidRPr="006820FC">
        <w:rPr>
          <w:rFonts w:eastAsia="仿宋_GB2312" w:hint="eastAsia"/>
          <w:kern w:val="2"/>
          <w:sz w:val="32"/>
          <w:szCs w:val="32"/>
        </w:rPr>
        <w:t>,</w:t>
      </w:r>
      <w:r>
        <w:rPr>
          <w:rFonts w:eastAsia="仿宋_GB2312" w:hint="eastAsia"/>
          <w:kern w:val="2"/>
          <w:sz w:val="32"/>
          <w:szCs w:val="32"/>
        </w:rPr>
        <w:t>华容县</w:t>
      </w:r>
      <w:r w:rsidRPr="006820FC">
        <w:rPr>
          <w:rFonts w:eastAsia="仿宋_GB2312" w:hint="eastAsia"/>
          <w:kern w:val="2"/>
          <w:sz w:val="32"/>
          <w:szCs w:val="32"/>
        </w:rPr>
        <w:t>财政局关于开展</w:t>
      </w:r>
      <w:r w:rsidRPr="006820FC">
        <w:rPr>
          <w:rFonts w:eastAsia="仿宋_GB2312" w:hint="eastAsia"/>
          <w:kern w:val="2"/>
          <w:sz w:val="32"/>
          <w:szCs w:val="32"/>
        </w:rPr>
        <w:t>202</w:t>
      </w:r>
      <w:r>
        <w:rPr>
          <w:rFonts w:eastAsia="仿宋_GB2312" w:hint="eastAsia"/>
          <w:kern w:val="2"/>
          <w:sz w:val="32"/>
          <w:szCs w:val="32"/>
        </w:rPr>
        <w:t>3</w:t>
      </w:r>
      <w:r w:rsidRPr="006820FC">
        <w:rPr>
          <w:rFonts w:eastAsia="仿宋_GB2312" w:hint="eastAsia"/>
          <w:kern w:val="2"/>
          <w:sz w:val="32"/>
          <w:szCs w:val="32"/>
        </w:rPr>
        <w:t>年度部门整体和项目支出绩效自评工作的通知，对其</w:t>
      </w:r>
      <w:r w:rsidRPr="006820FC">
        <w:rPr>
          <w:rFonts w:eastAsia="仿宋_GB2312" w:hint="eastAsia"/>
          <w:kern w:val="2"/>
          <w:sz w:val="32"/>
          <w:szCs w:val="32"/>
        </w:rPr>
        <w:t>202</w:t>
      </w:r>
      <w:r>
        <w:rPr>
          <w:rFonts w:eastAsia="仿宋_GB2312" w:hint="eastAsia"/>
          <w:kern w:val="2"/>
          <w:sz w:val="32"/>
          <w:szCs w:val="32"/>
        </w:rPr>
        <w:t>3</w:t>
      </w:r>
      <w:r w:rsidRPr="006820FC">
        <w:rPr>
          <w:rFonts w:eastAsia="仿宋_GB2312" w:hint="eastAsia"/>
          <w:kern w:val="2"/>
          <w:sz w:val="32"/>
          <w:szCs w:val="32"/>
        </w:rPr>
        <w:t>年部门整体支出和项目开展了绩效自评，自评报告中资金口径依据其</w:t>
      </w:r>
      <w:r>
        <w:rPr>
          <w:rFonts w:eastAsia="仿宋_GB2312" w:hint="eastAsia"/>
          <w:kern w:val="2"/>
          <w:sz w:val="32"/>
          <w:szCs w:val="32"/>
        </w:rPr>
        <w:t>财务</w:t>
      </w:r>
      <w:r w:rsidRPr="006820FC">
        <w:rPr>
          <w:rFonts w:eastAsia="仿宋_GB2312" w:hint="eastAsia"/>
          <w:kern w:val="2"/>
          <w:sz w:val="32"/>
          <w:szCs w:val="32"/>
        </w:rPr>
        <w:t>报表，指标体系结合部门职能履职职责设立，自评报告基本满足评价的要求。</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w:t>
      </w:r>
      <w:r w:rsidRPr="006820FC">
        <w:rPr>
          <w:rFonts w:eastAsia="仿宋_GB2312" w:hint="eastAsia"/>
          <w:kern w:val="2"/>
          <w:sz w:val="32"/>
          <w:szCs w:val="32"/>
        </w:rPr>
        <w:t>2</w:t>
      </w:r>
      <w:r w:rsidRPr="006820FC">
        <w:rPr>
          <w:rFonts w:eastAsia="仿宋_GB2312" w:hint="eastAsia"/>
          <w:kern w:val="2"/>
          <w:sz w:val="32"/>
          <w:szCs w:val="32"/>
        </w:rPr>
        <w:t>）现场调研。通过向部门主要负责人、管理人员的访谈、调研，进一步确认部门职能职责、履职情况、项目实施</w:t>
      </w:r>
      <w:r w:rsidRPr="006820FC">
        <w:rPr>
          <w:rFonts w:eastAsia="仿宋_GB2312" w:hint="eastAsia"/>
          <w:kern w:val="2"/>
          <w:sz w:val="32"/>
          <w:szCs w:val="32"/>
        </w:rPr>
        <w:lastRenderedPageBreak/>
        <w:t>及绩效目标实现情况，了解和收集被评价对象以及评价指标有关的信息。</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w:t>
      </w:r>
      <w:r w:rsidRPr="006820FC">
        <w:rPr>
          <w:rFonts w:eastAsia="仿宋_GB2312" w:hint="eastAsia"/>
          <w:kern w:val="2"/>
          <w:sz w:val="32"/>
          <w:szCs w:val="32"/>
        </w:rPr>
        <w:t>3</w:t>
      </w:r>
      <w:r w:rsidRPr="006820FC">
        <w:rPr>
          <w:rFonts w:eastAsia="仿宋_GB2312" w:hint="eastAsia"/>
          <w:kern w:val="2"/>
          <w:sz w:val="32"/>
          <w:szCs w:val="32"/>
        </w:rPr>
        <w:t>）实地评审、查问询证。绩效自评工作组根据分工，深入部分项目地点，开展资料收集、查阅工作，并开展座谈、询问、现场走访等方式，收集自评数据及相关资料，开展分析评价。</w:t>
      </w:r>
    </w:p>
    <w:p w:rsidR="000873D8" w:rsidRDefault="000873D8" w:rsidP="006820FC">
      <w:pPr>
        <w:spacing w:line="610" w:lineRule="exact"/>
        <w:ind w:firstLineChars="150" w:firstLine="480"/>
        <w:rPr>
          <w:rFonts w:eastAsia="仿宋_GB2312"/>
          <w:sz w:val="32"/>
          <w:szCs w:val="32"/>
        </w:rPr>
      </w:pPr>
      <w:r>
        <w:rPr>
          <w:rFonts w:eastAsia="仿宋_GB2312" w:hint="eastAsia"/>
          <w:sz w:val="32"/>
          <w:szCs w:val="32"/>
        </w:rPr>
        <w:t>（三）绩效评价工作过程。</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1.</w:t>
      </w:r>
      <w:r w:rsidRPr="006820FC">
        <w:rPr>
          <w:rFonts w:eastAsia="仿宋_GB2312" w:hint="eastAsia"/>
          <w:kern w:val="2"/>
          <w:sz w:val="32"/>
          <w:szCs w:val="32"/>
        </w:rPr>
        <w:t>前期准备。</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w:t>
      </w:r>
      <w:r w:rsidRPr="006820FC">
        <w:rPr>
          <w:rFonts w:eastAsia="仿宋_GB2312" w:hint="eastAsia"/>
          <w:kern w:val="2"/>
          <w:sz w:val="32"/>
          <w:szCs w:val="32"/>
        </w:rPr>
        <w:t>1</w:t>
      </w:r>
      <w:r w:rsidRPr="006820FC">
        <w:rPr>
          <w:rFonts w:eastAsia="仿宋_GB2312" w:hint="eastAsia"/>
          <w:kern w:val="2"/>
          <w:sz w:val="32"/>
          <w:szCs w:val="32"/>
        </w:rPr>
        <w:t>）制定预算绩效管理制度；</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w:t>
      </w:r>
      <w:r w:rsidRPr="006820FC">
        <w:rPr>
          <w:rFonts w:eastAsia="仿宋_GB2312" w:hint="eastAsia"/>
          <w:kern w:val="2"/>
          <w:sz w:val="32"/>
          <w:szCs w:val="32"/>
        </w:rPr>
        <w:t>2</w:t>
      </w:r>
      <w:r w:rsidRPr="006820FC">
        <w:rPr>
          <w:rFonts w:eastAsia="仿宋_GB2312" w:hint="eastAsia"/>
          <w:kern w:val="2"/>
          <w:sz w:val="32"/>
          <w:szCs w:val="32"/>
        </w:rPr>
        <w:t>）预算绩效目标的申报与批复；</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w:t>
      </w:r>
      <w:r w:rsidRPr="006820FC">
        <w:rPr>
          <w:rFonts w:eastAsia="仿宋_GB2312" w:hint="eastAsia"/>
          <w:kern w:val="2"/>
          <w:sz w:val="32"/>
          <w:szCs w:val="32"/>
        </w:rPr>
        <w:t>3</w:t>
      </w:r>
      <w:r w:rsidRPr="006820FC">
        <w:rPr>
          <w:rFonts w:eastAsia="仿宋_GB2312" w:hint="eastAsia"/>
          <w:kern w:val="2"/>
          <w:sz w:val="32"/>
          <w:szCs w:val="32"/>
        </w:rPr>
        <w:t>）组织绩效管理业务培训；</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w:t>
      </w:r>
      <w:r w:rsidRPr="006820FC">
        <w:rPr>
          <w:rFonts w:eastAsia="仿宋_GB2312" w:hint="eastAsia"/>
          <w:kern w:val="2"/>
          <w:sz w:val="32"/>
          <w:szCs w:val="32"/>
        </w:rPr>
        <w:t>4</w:t>
      </w:r>
      <w:r w:rsidRPr="006820FC">
        <w:rPr>
          <w:rFonts w:eastAsia="仿宋_GB2312" w:hint="eastAsia"/>
          <w:kern w:val="2"/>
          <w:sz w:val="32"/>
          <w:szCs w:val="32"/>
        </w:rPr>
        <w:t>）全面开展预算绩效目标中期监控工作。</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2.</w:t>
      </w:r>
      <w:r w:rsidRPr="006820FC">
        <w:rPr>
          <w:rFonts w:eastAsia="仿宋_GB2312" w:hint="eastAsia"/>
          <w:kern w:val="2"/>
          <w:sz w:val="32"/>
          <w:szCs w:val="32"/>
        </w:rPr>
        <w:t>组织实施。</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w:t>
      </w:r>
      <w:r w:rsidRPr="006820FC">
        <w:rPr>
          <w:rFonts w:eastAsia="仿宋_GB2312" w:hint="eastAsia"/>
          <w:kern w:val="2"/>
          <w:sz w:val="32"/>
          <w:szCs w:val="32"/>
        </w:rPr>
        <w:t>1</w:t>
      </w:r>
      <w:r w:rsidRPr="006820FC">
        <w:rPr>
          <w:rFonts w:eastAsia="仿宋_GB2312" w:hint="eastAsia"/>
          <w:kern w:val="2"/>
          <w:sz w:val="32"/>
          <w:szCs w:val="32"/>
        </w:rPr>
        <w:t>）成立单位绩效评价工作领导小组；</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w:t>
      </w:r>
      <w:r w:rsidRPr="006820FC">
        <w:rPr>
          <w:rFonts w:eastAsia="仿宋_GB2312" w:hint="eastAsia"/>
          <w:kern w:val="2"/>
          <w:sz w:val="32"/>
          <w:szCs w:val="32"/>
        </w:rPr>
        <w:t>2</w:t>
      </w:r>
      <w:r w:rsidRPr="006820FC">
        <w:rPr>
          <w:rFonts w:eastAsia="仿宋_GB2312" w:hint="eastAsia"/>
          <w:kern w:val="2"/>
          <w:sz w:val="32"/>
          <w:szCs w:val="32"/>
        </w:rPr>
        <w:t>）制定了单位绩效评价工作实施方案。</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w:t>
      </w:r>
      <w:r w:rsidRPr="006820FC">
        <w:rPr>
          <w:rFonts w:eastAsia="仿宋_GB2312" w:hint="eastAsia"/>
          <w:kern w:val="2"/>
          <w:sz w:val="32"/>
          <w:szCs w:val="32"/>
        </w:rPr>
        <w:t>3</w:t>
      </w:r>
      <w:r w:rsidRPr="006820FC">
        <w:rPr>
          <w:rFonts w:eastAsia="仿宋_GB2312" w:hint="eastAsia"/>
          <w:kern w:val="2"/>
          <w:sz w:val="32"/>
          <w:szCs w:val="32"/>
        </w:rPr>
        <w:t>）认真组织开展单位整体支出绩效评价自评工作。</w:t>
      </w:r>
    </w:p>
    <w:p w:rsidR="006820FC" w:rsidRPr="006820FC" w:rsidRDefault="006820FC" w:rsidP="006820FC">
      <w:pPr>
        <w:pStyle w:val="a0"/>
      </w:pPr>
    </w:p>
    <w:p w:rsidR="000873D8" w:rsidRDefault="000873D8" w:rsidP="000873D8">
      <w:pPr>
        <w:spacing w:line="610" w:lineRule="exact"/>
        <w:ind w:firstLineChars="200" w:firstLine="640"/>
        <w:rPr>
          <w:rFonts w:eastAsia="仿宋_GB2312"/>
          <w:sz w:val="32"/>
          <w:szCs w:val="32"/>
        </w:rPr>
      </w:pPr>
      <w:r w:rsidRPr="006820FC">
        <w:rPr>
          <w:rFonts w:eastAsia="仿宋_GB2312" w:hint="eastAsia"/>
          <w:sz w:val="32"/>
          <w:szCs w:val="32"/>
        </w:rPr>
        <w:t>三、综合评价情况及评价结论</w:t>
      </w:r>
      <w:r w:rsidRPr="006820FC">
        <w:rPr>
          <w:rFonts w:eastAsia="仿宋_GB2312" w:hint="eastAsia"/>
          <w:sz w:val="32"/>
          <w:szCs w:val="32"/>
        </w:rPr>
        <w:t xml:space="preserve"> </w:t>
      </w:r>
    </w:p>
    <w:p w:rsidR="00DA61AD" w:rsidRPr="00DA61AD" w:rsidRDefault="00DA61AD" w:rsidP="00DA61AD">
      <w:pPr>
        <w:pStyle w:val="a7"/>
        <w:widowControl/>
        <w:spacing w:before="0" w:beforeAutospacing="0" w:after="0" w:afterAutospacing="0" w:line="403" w:lineRule="atLeast"/>
        <w:ind w:firstLine="420"/>
        <w:rPr>
          <w:rFonts w:eastAsia="仿宋_GB2312"/>
          <w:kern w:val="2"/>
          <w:sz w:val="32"/>
          <w:szCs w:val="32"/>
        </w:rPr>
      </w:pPr>
      <w:r>
        <w:rPr>
          <w:rFonts w:eastAsia="仿宋_GB2312" w:hint="eastAsia"/>
          <w:kern w:val="2"/>
          <w:sz w:val="32"/>
          <w:szCs w:val="32"/>
        </w:rPr>
        <w:t>华容县</w:t>
      </w:r>
      <w:r w:rsidRPr="00DA61AD">
        <w:rPr>
          <w:rFonts w:eastAsia="仿宋_GB2312" w:hint="eastAsia"/>
          <w:kern w:val="2"/>
          <w:sz w:val="32"/>
          <w:szCs w:val="32"/>
        </w:rPr>
        <w:t>保障性住房建设管理中心</w:t>
      </w:r>
      <w:r w:rsidRPr="00DA61AD">
        <w:rPr>
          <w:rFonts w:eastAsia="仿宋_GB2312" w:hint="eastAsia"/>
          <w:kern w:val="2"/>
          <w:sz w:val="32"/>
          <w:szCs w:val="32"/>
        </w:rPr>
        <w:t>202</w:t>
      </w:r>
      <w:r>
        <w:rPr>
          <w:rFonts w:eastAsia="仿宋_GB2312" w:hint="eastAsia"/>
          <w:kern w:val="2"/>
          <w:sz w:val="32"/>
          <w:szCs w:val="32"/>
        </w:rPr>
        <w:t>3</w:t>
      </w:r>
      <w:r w:rsidRPr="00DA61AD">
        <w:rPr>
          <w:rFonts w:eastAsia="仿宋_GB2312" w:hint="eastAsia"/>
          <w:kern w:val="2"/>
          <w:sz w:val="32"/>
          <w:szCs w:val="32"/>
        </w:rPr>
        <w:t>年度部门</w:t>
      </w:r>
      <w:r>
        <w:rPr>
          <w:rFonts w:eastAsia="仿宋_GB2312" w:hint="eastAsia"/>
          <w:kern w:val="2"/>
          <w:sz w:val="32"/>
          <w:szCs w:val="32"/>
        </w:rPr>
        <w:t>项目</w:t>
      </w:r>
      <w:r w:rsidRPr="00DA61AD">
        <w:rPr>
          <w:rFonts w:eastAsia="仿宋_GB2312" w:hint="eastAsia"/>
          <w:kern w:val="2"/>
          <w:sz w:val="32"/>
          <w:szCs w:val="32"/>
        </w:rPr>
        <w:t>支出绩效评价综合得分为</w:t>
      </w:r>
      <w:r w:rsidRPr="00DA61AD">
        <w:rPr>
          <w:rFonts w:eastAsia="仿宋_GB2312" w:hint="eastAsia"/>
          <w:kern w:val="2"/>
          <w:sz w:val="32"/>
          <w:szCs w:val="32"/>
        </w:rPr>
        <w:t>9</w:t>
      </w:r>
      <w:r w:rsidR="00207B3C">
        <w:rPr>
          <w:rFonts w:eastAsia="仿宋_GB2312" w:hint="eastAsia"/>
          <w:kern w:val="2"/>
          <w:sz w:val="32"/>
          <w:szCs w:val="32"/>
        </w:rPr>
        <w:t>8</w:t>
      </w:r>
      <w:r w:rsidRPr="00DA61AD">
        <w:rPr>
          <w:rFonts w:eastAsia="仿宋_GB2312" w:hint="eastAsia"/>
          <w:kern w:val="2"/>
          <w:sz w:val="32"/>
          <w:szCs w:val="32"/>
        </w:rPr>
        <w:t>分，等级为“优”。综合评价结论如下：</w:t>
      </w:r>
    </w:p>
    <w:p w:rsidR="00DA61AD" w:rsidRPr="00DA61AD" w:rsidRDefault="00DA61AD" w:rsidP="00DA61AD">
      <w:pPr>
        <w:pStyle w:val="a7"/>
        <w:widowControl/>
        <w:spacing w:before="0" w:beforeAutospacing="0" w:after="0" w:afterAutospacing="0" w:line="403" w:lineRule="atLeast"/>
        <w:ind w:firstLine="420"/>
        <w:rPr>
          <w:rFonts w:eastAsia="仿宋_GB2312"/>
          <w:kern w:val="2"/>
          <w:sz w:val="32"/>
          <w:szCs w:val="32"/>
        </w:rPr>
      </w:pPr>
      <w:r w:rsidRPr="00DA61AD">
        <w:rPr>
          <w:rFonts w:eastAsia="仿宋_GB2312" w:hint="eastAsia"/>
          <w:kern w:val="2"/>
          <w:sz w:val="32"/>
          <w:szCs w:val="32"/>
        </w:rPr>
        <w:t>1.</w:t>
      </w:r>
      <w:r w:rsidRPr="00DA61AD">
        <w:rPr>
          <w:rFonts w:eastAsia="仿宋_GB2312" w:hint="eastAsia"/>
          <w:kern w:val="2"/>
          <w:sz w:val="32"/>
          <w:szCs w:val="32"/>
        </w:rPr>
        <w:t>在过程指标预算执行方面，预算支出管理方面有待提升。</w:t>
      </w:r>
    </w:p>
    <w:p w:rsidR="00DA61AD" w:rsidRPr="00DA61AD" w:rsidRDefault="00DA61AD" w:rsidP="00DA61AD">
      <w:pPr>
        <w:pStyle w:val="a7"/>
        <w:widowControl/>
        <w:spacing w:before="0" w:beforeAutospacing="0" w:after="0" w:afterAutospacing="0" w:line="403" w:lineRule="atLeast"/>
        <w:ind w:firstLine="420"/>
        <w:rPr>
          <w:rFonts w:eastAsia="仿宋_GB2312"/>
          <w:kern w:val="2"/>
          <w:sz w:val="32"/>
          <w:szCs w:val="32"/>
        </w:rPr>
      </w:pPr>
      <w:r w:rsidRPr="00DA61AD">
        <w:rPr>
          <w:rFonts w:eastAsia="仿宋_GB2312" w:hint="eastAsia"/>
          <w:kern w:val="2"/>
          <w:sz w:val="32"/>
          <w:szCs w:val="32"/>
        </w:rPr>
        <w:lastRenderedPageBreak/>
        <w:t>2.</w:t>
      </w:r>
      <w:r w:rsidRPr="00DA61AD">
        <w:rPr>
          <w:rFonts w:eastAsia="仿宋_GB2312" w:hint="eastAsia"/>
          <w:kern w:val="2"/>
          <w:sz w:val="32"/>
          <w:szCs w:val="32"/>
        </w:rPr>
        <w:t>在满意度指标调查反馈方面，存在查找问题不够深入、问题剖析不够透彻、趋势判断不够准确、决策和建议联系实际不够密切等问题。</w:t>
      </w:r>
    </w:p>
    <w:p w:rsidR="006820FC" w:rsidRPr="00DA61AD" w:rsidRDefault="006820FC" w:rsidP="006820FC">
      <w:pPr>
        <w:pStyle w:val="a0"/>
      </w:pPr>
    </w:p>
    <w:p w:rsidR="000873D8" w:rsidRPr="006820FC" w:rsidRDefault="000873D8" w:rsidP="000873D8">
      <w:pPr>
        <w:spacing w:line="610" w:lineRule="exact"/>
        <w:ind w:firstLineChars="200" w:firstLine="640"/>
        <w:rPr>
          <w:rFonts w:eastAsia="仿宋_GB2312"/>
          <w:sz w:val="32"/>
          <w:szCs w:val="32"/>
        </w:rPr>
      </w:pPr>
      <w:r w:rsidRPr="006820FC">
        <w:rPr>
          <w:rFonts w:eastAsia="仿宋_GB2312" w:hint="eastAsia"/>
          <w:sz w:val="32"/>
          <w:szCs w:val="32"/>
        </w:rPr>
        <w:t>四、绩效评价指标分析</w:t>
      </w:r>
    </w:p>
    <w:p w:rsidR="000873D8" w:rsidRDefault="000873D8" w:rsidP="000873D8">
      <w:pPr>
        <w:spacing w:line="610" w:lineRule="exact"/>
        <w:ind w:firstLineChars="200" w:firstLine="640"/>
        <w:rPr>
          <w:rFonts w:eastAsia="仿宋_GB2312"/>
          <w:sz w:val="32"/>
          <w:szCs w:val="32"/>
        </w:rPr>
      </w:pPr>
      <w:r>
        <w:rPr>
          <w:rFonts w:eastAsia="仿宋_GB2312" w:hint="eastAsia"/>
          <w:sz w:val="32"/>
          <w:szCs w:val="32"/>
        </w:rPr>
        <w:t>（一）项目决策情况。</w:t>
      </w:r>
    </w:p>
    <w:p w:rsidR="000E64F4" w:rsidRPr="000E64F4" w:rsidRDefault="000E64F4" w:rsidP="000E64F4">
      <w:pPr>
        <w:widowControl/>
        <w:spacing w:line="620" w:lineRule="exact"/>
        <w:ind w:firstLineChars="200" w:firstLine="640"/>
        <w:jc w:val="left"/>
        <w:rPr>
          <w:rFonts w:eastAsia="仿宋_GB2312"/>
          <w:sz w:val="32"/>
          <w:szCs w:val="32"/>
        </w:rPr>
      </w:pPr>
      <w:r w:rsidRPr="000E64F4">
        <w:rPr>
          <w:rFonts w:eastAsia="仿宋_GB2312" w:hint="eastAsia"/>
          <w:sz w:val="32"/>
          <w:szCs w:val="32"/>
        </w:rPr>
        <w:t>为切实抓好保障性住房建设这个民生工程，县委县政府高度重视，进一步明确县住房保障工作领导小组由分管副县长任组长，多次召开了专题会议研究住房保障工作，集中研究解决住房保障工作中存在的一些困难和问题，通过会议纪要形式来全面协调矛盾、狠抓督查与落实。对保障房建设的手续报批和审查，要求各相关职能部门能集中时间和精力，明确专人负责，将所有保障房手续优先办、从快办、集中办，保持绿色通道的真正通畅。</w:t>
      </w:r>
    </w:p>
    <w:p w:rsidR="000E64F4" w:rsidRPr="000E64F4" w:rsidRDefault="000E64F4" w:rsidP="000E64F4">
      <w:pPr>
        <w:spacing w:line="620" w:lineRule="exact"/>
        <w:ind w:firstLineChars="200" w:firstLine="640"/>
        <w:rPr>
          <w:rFonts w:eastAsia="仿宋_GB2312"/>
          <w:sz w:val="32"/>
          <w:szCs w:val="32"/>
        </w:rPr>
      </w:pPr>
      <w:r w:rsidRPr="000E64F4">
        <w:rPr>
          <w:rFonts w:eastAsia="仿宋_GB2312" w:hint="eastAsia"/>
          <w:sz w:val="32"/>
          <w:szCs w:val="32"/>
        </w:rPr>
        <w:t>近年来，华容县政府先后制定出台了一系列支持保障性住房建设的意见和实施办法，并对保障性住房建设的规划设计、行政事业性收费等给予了充分的优惠减免。去年以来，顺应国家和省棚户区改造政策的变化，连续制定出台了《关于促进房地产业持续稳定健康发展的实施意见》《华容县中心城区棚户区改造项目征收安置实施方案》《华容县公共租赁住房管理暂行办法》等一系列政策规定，为加快推进我县保障性住房建设提供了坚强有力的政策支持和制度保障。</w:t>
      </w:r>
    </w:p>
    <w:p w:rsidR="000873D8" w:rsidRDefault="000873D8" w:rsidP="000873D8">
      <w:pPr>
        <w:spacing w:line="610" w:lineRule="exact"/>
        <w:ind w:firstLineChars="200" w:firstLine="640"/>
        <w:rPr>
          <w:rFonts w:eastAsia="仿宋_GB2312"/>
          <w:sz w:val="32"/>
          <w:szCs w:val="32"/>
        </w:rPr>
      </w:pPr>
      <w:r>
        <w:rPr>
          <w:rFonts w:eastAsia="仿宋_GB2312" w:hint="eastAsia"/>
          <w:sz w:val="32"/>
          <w:szCs w:val="32"/>
        </w:rPr>
        <w:t>（二）项目过程情况。</w:t>
      </w:r>
    </w:p>
    <w:p w:rsidR="00DA61AD" w:rsidRPr="00DA61AD" w:rsidRDefault="00DA61AD" w:rsidP="00DA61AD">
      <w:pPr>
        <w:pStyle w:val="a0"/>
      </w:pPr>
    </w:p>
    <w:p w:rsidR="00DA61AD" w:rsidRPr="00DA61AD" w:rsidRDefault="00DA61AD" w:rsidP="00DA61AD">
      <w:pPr>
        <w:pStyle w:val="a7"/>
        <w:widowControl/>
        <w:spacing w:before="0" w:beforeAutospacing="0" w:after="0" w:afterAutospacing="0" w:line="403" w:lineRule="atLeast"/>
        <w:ind w:firstLine="420"/>
        <w:rPr>
          <w:rFonts w:eastAsia="仿宋_GB2312"/>
          <w:kern w:val="2"/>
          <w:sz w:val="32"/>
          <w:szCs w:val="32"/>
        </w:rPr>
      </w:pPr>
      <w:r w:rsidRPr="00DA61AD">
        <w:rPr>
          <w:rFonts w:eastAsia="仿宋_GB2312" w:hint="eastAsia"/>
          <w:kern w:val="2"/>
          <w:sz w:val="32"/>
          <w:szCs w:val="32"/>
        </w:rPr>
        <w:t>1.</w:t>
      </w:r>
      <w:r w:rsidRPr="00DA61AD">
        <w:rPr>
          <w:rFonts w:eastAsia="仿宋_GB2312" w:hint="eastAsia"/>
          <w:kern w:val="2"/>
          <w:sz w:val="32"/>
          <w:szCs w:val="32"/>
        </w:rPr>
        <w:t>实施程序执行情况上，进度管理有序，质量监督到位；项目质量可控性上，质量标准明确，控制措施完善。</w:t>
      </w:r>
    </w:p>
    <w:p w:rsidR="00DA61AD" w:rsidRPr="00DA61AD" w:rsidRDefault="00DA61AD" w:rsidP="00DA61AD">
      <w:pPr>
        <w:pStyle w:val="a7"/>
        <w:widowControl/>
        <w:spacing w:before="0" w:beforeAutospacing="0" w:after="0" w:afterAutospacing="0" w:line="403" w:lineRule="atLeast"/>
        <w:ind w:firstLine="420"/>
        <w:rPr>
          <w:rFonts w:eastAsia="仿宋_GB2312"/>
          <w:kern w:val="2"/>
          <w:sz w:val="32"/>
          <w:szCs w:val="32"/>
        </w:rPr>
      </w:pPr>
      <w:r w:rsidRPr="00DA61AD">
        <w:rPr>
          <w:rFonts w:eastAsia="仿宋_GB2312" w:hint="eastAsia"/>
          <w:kern w:val="2"/>
          <w:sz w:val="32"/>
          <w:szCs w:val="32"/>
        </w:rPr>
        <w:t>2.</w:t>
      </w:r>
      <w:r w:rsidRPr="00DA61AD">
        <w:rPr>
          <w:rFonts w:eastAsia="仿宋_GB2312" w:hint="eastAsia"/>
          <w:kern w:val="2"/>
          <w:sz w:val="32"/>
          <w:szCs w:val="32"/>
        </w:rPr>
        <w:t>财务管理方面：管理制度上，财务制度健全，财务管理有效；资金使用上，资金使用合规，拨付程序规范。</w:t>
      </w:r>
    </w:p>
    <w:p w:rsidR="000873D8" w:rsidRDefault="000873D8" w:rsidP="000873D8">
      <w:pPr>
        <w:spacing w:line="610" w:lineRule="exact"/>
        <w:ind w:firstLineChars="200" w:firstLine="640"/>
        <w:rPr>
          <w:rFonts w:eastAsia="仿宋_GB2312"/>
          <w:sz w:val="32"/>
          <w:szCs w:val="32"/>
        </w:rPr>
      </w:pPr>
      <w:r>
        <w:rPr>
          <w:rFonts w:eastAsia="仿宋_GB2312" w:hint="eastAsia"/>
          <w:sz w:val="32"/>
          <w:szCs w:val="32"/>
        </w:rPr>
        <w:t>（三）项目产出情况。</w:t>
      </w:r>
    </w:p>
    <w:p w:rsidR="00DA61AD" w:rsidRPr="00DA61AD" w:rsidRDefault="00DA61AD" w:rsidP="00DA61AD">
      <w:pPr>
        <w:pStyle w:val="a0"/>
      </w:pPr>
    </w:p>
    <w:p w:rsidR="00D65D4B" w:rsidRPr="00D65D4B" w:rsidRDefault="00D65D4B" w:rsidP="00D65D4B">
      <w:pPr>
        <w:pStyle w:val="a7"/>
        <w:widowControl/>
        <w:shd w:val="clear" w:color="auto" w:fill="FFFFFF"/>
        <w:spacing w:before="0" w:beforeAutospacing="0" w:after="0" w:afterAutospacing="0"/>
        <w:ind w:firstLine="420"/>
        <w:jc w:val="both"/>
        <w:rPr>
          <w:rFonts w:eastAsia="仿宋_GB2312" w:hint="eastAsia"/>
          <w:kern w:val="2"/>
          <w:sz w:val="32"/>
          <w:szCs w:val="32"/>
        </w:rPr>
      </w:pPr>
      <w:r w:rsidRPr="00D65D4B">
        <w:rPr>
          <w:rFonts w:eastAsia="仿宋_GB2312" w:hint="eastAsia"/>
          <w:kern w:val="2"/>
          <w:sz w:val="32"/>
          <w:szCs w:val="32"/>
        </w:rPr>
        <w:t>1</w:t>
      </w:r>
      <w:r w:rsidRPr="00D65D4B">
        <w:rPr>
          <w:rFonts w:eastAsia="仿宋_GB2312" w:hint="eastAsia"/>
          <w:kern w:val="2"/>
          <w:sz w:val="32"/>
          <w:szCs w:val="32"/>
        </w:rPr>
        <w:t>、租赁补贴年度计划完成率。华容县</w:t>
      </w:r>
      <w:r w:rsidRPr="00D65D4B">
        <w:rPr>
          <w:rFonts w:eastAsia="仿宋_GB2312" w:hint="eastAsia"/>
          <w:kern w:val="2"/>
          <w:sz w:val="32"/>
          <w:szCs w:val="32"/>
        </w:rPr>
        <w:t>2023</w:t>
      </w:r>
      <w:r w:rsidRPr="00D65D4B">
        <w:rPr>
          <w:rFonts w:eastAsia="仿宋_GB2312" w:hint="eastAsia"/>
          <w:kern w:val="2"/>
          <w:sz w:val="32"/>
          <w:szCs w:val="32"/>
        </w:rPr>
        <w:t>年发放租赁补贴任务</w:t>
      </w:r>
      <w:r w:rsidRPr="00D65D4B">
        <w:rPr>
          <w:rFonts w:eastAsia="仿宋_GB2312" w:hint="eastAsia"/>
          <w:kern w:val="2"/>
          <w:sz w:val="32"/>
          <w:szCs w:val="32"/>
        </w:rPr>
        <w:t>1000</w:t>
      </w:r>
      <w:r w:rsidRPr="00D65D4B">
        <w:rPr>
          <w:rFonts w:eastAsia="仿宋_GB2312" w:hint="eastAsia"/>
          <w:kern w:val="2"/>
          <w:sz w:val="32"/>
          <w:szCs w:val="32"/>
        </w:rPr>
        <w:t>户，实际发放</w:t>
      </w:r>
      <w:r w:rsidRPr="00D65D4B">
        <w:rPr>
          <w:rFonts w:eastAsia="仿宋_GB2312" w:hint="eastAsia"/>
          <w:kern w:val="2"/>
          <w:sz w:val="32"/>
          <w:szCs w:val="32"/>
        </w:rPr>
        <w:t>1083</w:t>
      </w:r>
      <w:r w:rsidRPr="00D65D4B">
        <w:rPr>
          <w:rFonts w:eastAsia="仿宋_GB2312" w:hint="eastAsia"/>
          <w:kern w:val="2"/>
          <w:sz w:val="32"/>
          <w:szCs w:val="32"/>
        </w:rPr>
        <w:t>户，完成目标任务的</w:t>
      </w:r>
      <w:r w:rsidRPr="00D65D4B">
        <w:rPr>
          <w:rFonts w:eastAsia="仿宋_GB2312" w:hint="eastAsia"/>
          <w:kern w:val="2"/>
          <w:sz w:val="32"/>
          <w:szCs w:val="32"/>
        </w:rPr>
        <w:t>108%</w:t>
      </w:r>
      <w:r w:rsidRPr="00D65D4B">
        <w:rPr>
          <w:rFonts w:eastAsia="仿宋_GB2312" w:hint="eastAsia"/>
          <w:kern w:val="2"/>
          <w:sz w:val="32"/>
          <w:szCs w:val="32"/>
        </w:rPr>
        <w:t>。</w:t>
      </w:r>
    </w:p>
    <w:p w:rsidR="00D65D4B" w:rsidRPr="00D65D4B" w:rsidRDefault="00D65D4B" w:rsidP="00D65D4B">
      <w:pPr>
        <w:pStyle w:val="a7"/>
        <w:widowControl/>
        <w:shd w:val="clear" w:color="auto" w:fill="FFFFFF"/>
        <w:spacing w:before="0" w:beforeAutospacing="0" w:after="0" w:afterAutospacing="0"/>
        <w:ind w:firstLine="420"/>
        <w:jc w:val="both"/>
        <w:rPr>
          <w:rFonts w:eastAsia="仿宋_GB2312" w:hint="eastAsia"/>
          <w:kern w:val="2"/>
          <w:sz w:val="32"/>
          <w:szCs w:val="32"/>
        </w:rPr>
      </w:pPr>
      <w:r w:rsidRPr="00D65D4B">
        <w:rPr>
          <w:rFonts w:eastAsia="仿宋_GB2312" w:hint="eastAsia"/>
          <w:kern w:val="2"/>
          <w:sz w:val="32"/>
          <w:szCs w:val="32"/>
        </w:rPr>
        <w:t>2</w:t>
      </w:r>
      <w:r w:rsidRPr="00D65D4B">
        <w:rPr>
          <w:rFonts w:eastAsia="仿宋_GB2312" w:hint="eastAsia"/>
          <w:kern w:val="2"/>
          <w:sz w:val="32"/>
          <w:szCs w:val="32"/>
        </w:rPr>
        <w:t>、城镇户籍低保、低收入住房困难家庭申请公租房的保障率。截止</w:t>
      </w:r>
      <w:r w:rsidRPr="00D65D4B">
        <w:rPr>
          <w:rFonts w:eastAsia="仿宋_GB2312" w:hint="eastAsia"/>
          <w:kern w:val="2"/>
          <w:sz w:val="32"/>
          <w:szCs w:val="32"/>
        </w:rPr>
        <w:t>2023</w:t>
      </w:r>
      <w:r w:rsidRPr="00D65D4B">
        <w:rPr>
          <w:rFonts w:eastAsia="仿宋_GB2312" w:hint="eastAsia"/>
          <w:kern w:val="2"/>
          <w:sz w:val="32"/>
          <w:szCs w:val="32"/>
        </w:rPr>
        <w:t>年底，实现了城镇中低收入家庭、外来务工人员、新就业职工等新市民群体依申请应保尽保。</w:t>
      </w:r>
    </w:p>
    <w:p w:rsidR="000873D8" w:rsidRDefault="000873D8" w:rsidP="000873D8">
      <w:pPr>
        <w:spacing w:line="610" w:lineRule="exact"/>
        <w:ind w:firstLineChars="200" w:firstLine="640"/>
        <w:rPr>
          <w:rFonts w:eastAsia="仿宋_GB2312"/>
          <w:sz w:val="32"/>
          <w:szCs w:val="32"/>
        </w:rPr>
      </w:pPr>
      <w:r>
        <w:rPr>
          <w:rFonts w:eastAsia="仿宋_GB2312" w:hint="eastAsia"/>
          <w:sz w:val="32"/>
          <w:szCs w:val="32"/>
        </w:rPr>
        <w:t>（四）项目效益情况。</w:t>
      </w:r>
    </w:p>
    <w:p w:rsidR="000E5D57" w:rsidRPr="000E5D57" w:rsidRDefault="000E5D57" w:rsidP="000E5D57">
      <w:pPr>
        <w:pStyle w:val="a0"/>
      </w:pPr>
    </w:p>
    <w:p w:rsidR="000E5D57" w:rsidRPr="000E5D57" w:rsidRDefault="000E5D57" w:rsidP="000E5D57">
      <w:pPr>
        <w:pStyle w:val="a7"/>
        <w:widowControl/>
        <w:spacing w:before="0" w:beforeAutospacing="0" w:after="0" w:afterAutospacing="0" w:line="403" w:lineRule="atLeast"/>
        <w:ind w:firstLine="420"/>
        <w:rPr>
          <w:rFonts w:eastAsia="仿宋_GB2312"/>
          <w:kern w:val="2"/>
          <w:sz w:val="32"/>
          <w:szCs w:val="32"/>
        </w:rPr>
      </w:pPr>
      <w:r w:rsidRPr="000E5D57">
        <w:rPr>
          <w:rFonts w:eastAsia="仿宋_GB2312" w:hint="eastAsia"/>
          <w:kern w:val="2"/>
          <w:sz w:val="32"/>
          <w:szCs w:val="32"/>
        </w:rPr>
        <w:t>努力把保障性住房建成政府放心、社会满意、住户舒心的民心工程。城镇中低收入住房困难家庭入住保障性住房住户满意度达</w:t>
      </w:r>
      <w:r w:rsidRPr="000E5D57">
        <w:rPr>
          <w:rFonts w:eastAsia="仿宋_GB2312" w:hint="eastAsia"/>
          <w:kern w:val="2"/>
          <w:sz w:val="32"/>
          <w:szCs w:val="32"/>
        </w:rPr>
        <w:t>96%</w:t>
      </w:r>
      <w:r w:rsidRPr="000E5D57">
        <w:rPr>
          <w:rFonts w:eastAsia="仿宋_GB2312" w:hint="eastAsia"/>
          <w:kern w:val="2"/>
          <w:sz w:val="32"/>
          <w:szCs w:val="32"/>
        </w:rPr>
        <w:t>。</w:t>
      </w:r>
    </w:p>
    <w:p w:rsidR="000873D8" w:rsidRDefault="000873D8" w:rsidP="000873D8">
      <w:pPr>
        <w:spacing w:line="610" w:lineRule="exact"/>
        <w:ind w:firstLineChars="200" w:firstLine="640"/>
        <w:rPr>
          <w:rFonts w:eastAsia="仿宋_GB2312"/>
          <w:sz w:val="32"/>
          <w:szCs w:val="32"/>
        </w:rPr>
      </w:pPr>
      <w:r w:rsidRPr="006820FC">
        <w:rPr>
          <w:rFonts w:eastAsia="仿宋_GB2312" w:hint="eastAsia"/>
          <w:sz w:val="32"/>
          <w:szCs w:val="32"/>
        </w:rPr>
        <w:t>五、主要经验及做法、存在的问题及原因分析</w:t>
      </w:r>
    </w:p>
    <w:p w:rsidR="000E5D57" w:rsidRPr="000E5D57" w:rsidRDefault="000E5D57" w:rsidP="000E5D57">
      <w:pPr>
        <w:pStyle w:val="a0"/>
        <w:ind w:firstLineChars="200" w:firstLine="640"/>
        <w:rPr>
          <w:rFonts w:eastAsia="仿宋_GB2312"/>
          <w:sz w:val="32"/>
          <w:szCs w:val="32"/>
        </w:rPr>
      </w:pPr>
      <w:r w:rsidRPr="000E5D57">
        <w:rPr>
          <w:rFonts w:eastAsia="仿宋_GB2312" w:hint="eastAsia"/>
          <w:sz w:val="32"/>
          <w:szCs w:val="32"/>
        </w:rPr>
        <w:t>1</w:t>
      </w:r>
      <w:r w:rsidRPr="000E5D57">
        <w:rPr>
          <w:rFonts w:eastAsia="仿宋_GB2312" w:hint="eastAsia"/>
          <w:sz w:val="32"/>
          <w:szCs w:val="32"/>
        </w:rPr>
        <w:t>、主要经验及做法</w:t>
      </w:r>
    </w:p>
    <w:p w:rsidR="000E5D57" w:rsidRPr="000E5D57" w:rsidRDefault="000E5D57" w:rsidP="000E5D57">
      <w:pPr>
        <w:pStyle w:val="a7"/>
        <w:widowControl/>
        <w:spacing w:before="0" w:beforeAutospacing="0" w:after="0" w:afterAutospacing="0" w:line="403" w:lineRule="atLeast"/>
        <w:ind w:firstLine="420"/>
        <w:rPr>
          <w:rFonts w:eastAsia="仿宋_GB2312"/>
          <w:kern w:val="2"/>
          <w:sz w:val="32"/>
          <w:szCs w:val="32"/>
        </w:rPr>
      </w:pPr>
      <w:r w:rsidRPr="000E5D57">
        <w:rPr>
          <w:rFonts w:eastAsia="仿宋_GB2312" w:hint="eastAsia"/>
          <w:kern w:val="2"/>
          <w:sz w:val="32"/>
          <w:szCs w:val="32"/>
        </w:rPr>
        <w:t>（一）绩效管理成效明显。</w:t>
      </w:r>
      <w:r w:rsidRPr="000E5D57">
        <w:rPr>
          <w:rFonts w:eastAsia="仿宋_GB2312" w:hint="eastAsia"/>
          <w:kern w:val="2"/>
          <w:sz w:val="32"/>
          <w:szCs w:val="32"/>
        </w:rPr>
        <w:t>202</w:t>
      </w:r>
      <w:r>
        <w:rPr>
          <w:rFonts w:eastAsia="仿宋_GB2312" w:hint="eastAsia"/>
          <w:kern w:val="2"/>
          <w:sz w:val="32"/>
          <w:szCs w:val="32"/>
        </w:rPr>
        <w:t>3</w:t>
      </w:r>
      <w:r w:rsidRPr="000E5D57">
        <w:rPr>
          <w:rFonts w:eastAsia="仿宋_GB2312" w:hint="eastAsia"/>
          <w:kern w:val="2"/>
          <w:sz w:val="32"/>
          <w:szCs w:val="32"/>
        </w:rPr>
        <w:t>年部门整体支出绩效自评结果显示，我单位绩效管理情况较为理想，达到了年初设定的各项绩效目标。</w:t>
      </w:r>
    </w:p>
    <w:p w:rsidR="000E5D57" w:rsidRPr="000E5D57" w:rsidRDefault="000E5D57" w:rsidP="000E5D57">
      <w:pPr>
        <w:pStyle w:val="a7"/>
        <w:widowControl/>
        <w:spacing w:before="0" w:beforeAutospacing="0" w:after="0" w:afterAutospacing="0" w:line="403" w:lineRule="atLeast"/>
        <w:ind w:firstLine="420"/>
        <w:rPr>
          <w:rFonts w:eastAsia="仿宋_GB2312"/>
          <w:kern w:val="2"/>
          <w:sz w:val="32"/>
          <w:szCs w:val="32"/>
        </w:rPr>
      </w:pPr>
      <w:r w:rsidRPr="000E5D57">
        <w:rPr>
          <w:rFonts w:eastAsia="仿宋_GB2312" w:hint="eastAsia"/>
          <w:kern w:val="2"/>
          <w:sz w:val="32"/>
          <w:szCs w:val="32"/>
        </w:rPr>
        <w:lastRenderedPageBreak/>
        <w:t>（二）绩效资金管理安全。所有资金使用严格按审批程序办理、操作规范，会计核算结果真实、准确，各项支出严格按照各项制度规定执行。</w:t>
      </w:r>
    </w:p>
    <w:p w:rsidR="000E5D57" w:rsidRDefault="00D65D4B" w:rsidP="000E5D57">
      <w:pPr>
        <w:pStyle w:val="a7"/>
        <w:widowControl/>
        <w:spacing w:before="0" w:beforeAutospacing="0" w:after="0" w:afterAutospacing="0" w:line="403" w:lineRule="atLeast"/>
        <w:ind w:firstLine="420"/>
        <w:rPr>
          <w:rFonts w:eastAsia="仿宋_GB2312"/>
          <w:kern w:val="2"/>
          <w:sz w:val="32"/>
          <w:szCs w:val="32"/>
        </w:rPr>
      </w:pPr>
      <w:r>
        <w:rPr>
          <w:rFonts w:eastAsia="仿宋_GB2312" w:hint="eastAsia"/>
          <w:kern w:val="2"/>
          <w:sz w:val="32"/>
          <w:szCs w:val="32"/>
        </w:rPr>
        <w:t>（三）绩效指标预期完成。及时投入有限资金完成保租房任务和棚户区改造</w:t>
      </w:r>
      <w:r w:rsidR="000E5D57" w:rsidRPr="000E5D57">
        <w:rPr>
          <w:rFonts w:eastAsia="仿宋_GB2312" w:hint="eastAsia"/>
          <w:kern w:val="2"/>
          <w:sz w:val="32"/>
          <w:szCs w:val="32"/>
        </w:rPr>
        <w:t>，完善配套基础设施建设，小区人居环境和居住品质不断提升，监管力度不断加强，服务水平逐年提升，群众满意度达</w:t>
      </w:r>
      <w:r w:rsidR="000E5D57" w:rsidRPr="000E5D57">
        <w:rPr>
          <w:rFonts w:eastAsia="仿宋_GB2312" w:hint="eastAsia"/>
          <w:kern w:val="2"/>
          <w:sz w:val="32"/>
          <w:szCs w:val="32"/>
        </w:rPr>
        <w:t>96%</w:t>
      </w:r>
      <w:r w:rsidR="000E5D57" w:rsidRPr="000E5D57">
        <w:rPr>
          <w:rFonts w:eastAsia="仿宋_GB2312" w:hint="eastAsia"/>
          <w:kern w:val="2"/>
          <w:sz w:val="32"/>
          <w:szCs w:val="32"/>
        </w:rPr>
        <w:t>以上，努力把保障性住房建成政府放心、社会满意、住户舒心的民心工程。</w:t>
      </w:r>
    </w:p>
    <w:p w:rsidR="000E5D57" w:rsidRDefault="000E5D57" w:rsidP="000E5D57">
      <w:pPr>
        <w:pStyle w:val="a7"/>
        <w:widowControl/>
        <w:spacing w:before="0" w:beforeAutospacing="0" w:after="0" w:afterAutospacing="0" w:line="403" w:lineRule="atLeast"/>
        <w:ind w:firstLine="420"/>
        <w:rPr>
          <w:rFonts w:eastAsia="仿宋_GB2312"/>
          <w:kern w:val="2"/>
          <w:sz w:val="32"/>
          <w:szCs w:val="32"/>
        </w:rPr>
      </w:pPr>
      <w:r>
        <w:rPr>
          <w:rFonts w:eastAsia="仿宋_GB2312" w:hint="eastAsia"/>
          <w:kern w:val="2"/>
          <w:sz w:val="32"/>
          <w:szCs w:val="32"/>
        </w:rPr>
        <w:t>2</w:t>
      </w:r>
      <w:r>
        <w:rPr>
          <w:rFonts w:eastAsia="仿宋_GB2312" w:hint="eastAsia"/>
          <w:kern w:val="2"/>
          <w:sz w:val="32"/>
          <w:szCs w:val="32"/>
        </w:rPr>
        <w:t>、存在的问题及原因分析</w:t>
      </w:r>
    </w:p>
    <w:p w:rsidR="003C5C4A" w:rsidRPr="003C5C4A" w:rsidRDefault="003C5C4A" w:rsidP="003C5C4A">
      <w:pPr>
        <w:pStyle w:val="a7"/>
        <w:widowControl/>
        <w:shd w:val="clear" w:color="auto" w:fill="FFFFFF"/>
        <w:spacing w:before="0" w:beforeAutospacing="0" w:after="0" w:afterAutospacing="0"/>
        <w:ind w:firstLineChars="181" w:firstLine="579"/>
        <w:jc w:val="both"/>
        <w:rPr>
          <w:rFonts w:eastAsia="仿宋_GB2312" w:hint="eastAsia"/>
          <w:kern w:val="2"/>
          <w:sz w:val="32"/>
          <w:szCs w:val="32"/>
        </w:rPr>
      </w:pPr>
      <w:r w:rsidRPr="003C5C4A">
        <w:rPr>
          <w:rFonts w:eastAsia="仿宋_GB2312" w:hint="eastAsia"/>
          <w:kern w:val="2"/>
          <w:sz w:val="32"/>
          <w:szCs w:val="32"/>
        </w:rPr>
        <w:t>通过持续开展公租房集中治理，转租、转借、闲置等问题得到有效整治，但是仍有个别住户应退不退、拒缴租金。下一步，将持续巩固治理成果，不断提升运营管理水平。一是依法起诉惩戒一批。对不符合条件应退不退的，按照法律程序，做好取证工作，依法向县人民法院起诉，给予失信惩戒。二是人文关怀一批。加大走访力度，对无固定收入的孤、老、病、残等人员，以及身患重病丧失劳动能力的家庭，通过部分减免或</w:t>
      </w:r>
      <w:r>
        <w:rPr>
          <w:rFonts w:eastAsia="仿宋_GB2312" w:hint="eastAsia"/>
          <w:kern w:val="2"/>
          <w:sz w:val="32"/>
          <w:szCs w:val="32"/>
        </w:rPr>
        <w:t>完全减免的方式，减免一批孤老病残等特殊困难家庭的房屋租金，体现</w:t>
      </w:r>
      <w:r w:rsidRPr="003C5C4A">
        <w:rPr>
          <w:rFonts w:eastAsia="仿宋_GB2312" w:hint="eastAsia"/>
          <w:kern w:val="2"/>
          <w:sz w:val="32"/>
          <w:szCs w:val="32"/>
        </w:rPr>
        <w:t>住房保障民生政策的人文关怀。</w:t>
      </w:r>
    </w:p>
    <w:p w:rsidR="003C5C4A" w:rsidRDefault="003C5C4A" w:rsidP="003C5C4A"/>
    <w:p w:rsidR="003C100F" w:rsidRPr="003C5C4A" w:rsidRDefault="003C100F" w:rsidP="003C100F">
      <w:pPr>
        <w:pStyle w:val="a7"/>
        <w:widowControl/>
        <w:spacing w:before="0" w:beforeAutospacing="0" w:after="0" w:afterAutospacing="0" w:line="403" w:lineRule="atLeast"/>
        <w:ind w:firstLine="420"/>
        <w:rPr>
          <w:rFonts w:eastAsia="仿宋_GB2312"/>
          <w:kern w:val="2"/>
          <w:sz w:val="32"/>
          <w:szCs w:val="32"/>
        </w:rPr>
      </w:pPr>
    </w:p>
    <w:p w:rsidR="000873D8" w:rsidRDefault="000873D8" w:rsidP="000E3416">
      <w:pPr>
        <w:widowControl/>
        <w:spacing w:line="610" w:lineRule="exact"/>
        <w:ind w:firstLineChars="200" w:firstLine="640"/>
        <w:rPr>
          <w:rFonts w:eastAsia="仿宋_GB2312"/>
          <w:sz w:val="32"/>
          <w:szCs w:val="32"/>
        </w:rPr>
      </w:pPr>
      <w:r w:rsidRPr="006820FC">
        <w:rPr>
          <w:rFonts w:eastAsia="仿宋_GB2312" w:hint="eastAsia"/>
          <w:sz w:val="32"/>
          <w:szCs w:val="32"/>
        </w:rPr>
        <w:t>六、其他需要说明的问题</w:t>
      </w:r>
    </w:p>
    <w:p w:rsidR="000E5D57" w:rsidRPr="000E5D57" w:rsidRDefault="000E3416" w:rsidP="000E5D57">
      <w:pPr>
        <w:pStyle w:val="a7"/>
        <w:widowControl/>
        <w:spacing w:before="0" w:beforeAutospacing="0" w:after="0" w:afterAutospacing="0" w:line="403" w:lineRule="atLeast"/>
        <w:ind w:firstLine="420"/>
        <w:rPr>
          <w:rFonts w:eastAsia="仿宋_GB2312"/>
          <w:kern w:val="2"/>
          <w:sz w:val="32"/>
          <w:szCs w:val="32"/>
        </w:rPr>
      </w:pPr>
      <w:r>
        <w:rPr>
          <w:rFonts w:hint="eastAsia"/>
        </w:rPr>
        <w:lastRenderedPageBreak/>
        <w:t xml:space="preserve">  </w:t>
      </w:r>
      <w:r w:rsidR="000E5D57" w:rsidRPr="000E5D57">
        <w:rPr>
          <w:rFonts w:eastAsia="仿宋_GB2312" w:hint="eastAsia"/>
          <w:kern w:val="2"/>
          <w:sz w:val="32"/>
          <w:szCs w:val="32"/>
        </w:rPr>
        <w:t>无可能对项目支出绩效产生重要影响的情况、往年评价发现问题整改情况和其他情况。</w:t>
      </w:r>
    </w:p>
    <w:p w:rsidR="000873D8" w:rsidRPr="006820FC" w:rsidRDefault="000873D8" w:rsidP="000E5D57">
      <w:pPr>
        <w:pStyle w:val="a0"/>
        <w:rPr>
          <w:rFonts w:eastAsia="仿宋_GB2312"/>
          <w:sz w:val="32"/>
          <w:szCs w:val="32"/>
        </w:rPr>
      </w:pPr>
      <w:r w:rsidRPr="006820FC">
        <w:rPr>
          <w:rFonts w:eastAsia="仿宋_GB2312" w:hint="eastAsia"/>
          <w:sz w:val="32"/>
          <w:szCs w:val="32"/>
        </w:rPr>
        <w:br w:type="page"/>
      </w:r>
    </w:p>
    <w:p w:rsidR="004B729C" w:rsidRDefault="004B729C" w:rsidP="000873D8"/>
    <w:sectPr w:rsidR="004B729C" w:rsidSect="00C07FC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2BEE" w:rsidRDefault="00B92BEE" w:rsidP="000873D8">
      <w:pPr>
        <w:ind w:firstLine="560"/>
      </w:pPr>
      <w:r>
        <w:separator/>
      </w:r>
    </w:p>
  </w:endnote>
  <w:endnote w:type="continuationSeparator" w:id="1">
    <w:p w:rsidR="00B92BEE" w:rsidRDefault="00B92BEE" w:rsidP="000873D8">
      <w:pPr>
        <w:ind w:firstLine="56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184F6CFA" w:usb2="00000012" w:usb3="00000000" w:csb0="00040001" w:csb1="00000000"/>
  </w:font>
  <w:font w:name="方正小标宋_GBK">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2BEE" w:rsidRDefault="00B92BEE" w:rsidP="000873D8">
      <w:pPr>
        <w:ind w:firstLine="560"/>
      </w:pPr>
      <w:r>
        <w:separator/>
      </w:r>
    </w:p>
  </w:footnote>
  <w:footnote w:type="continuationSeparator" w:id="1">
    <w:p w:rsidR="00B92BEE" w:rsidRDefault="00B92BEE" w:rsidP="000873D8">
      <w:pPr>
        <w:ind w:firstLine="56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873D8"/>
    <w:rsid w:val="000873D8"/>
    <w:rsid w:val="000E3416"/>
    <w:rsid w:val="000E5D57"/>
    <w:rsid w:val="000E64F4"/>
    <w:rsid w:val="001100CA"/>
    <w:rsid w:val="00164B57"/>
    <w:rsid w:val="00207B3C"/>
    <w:rsid w:val="003C100F"/>
    <w:rsid w:val="003C5C4A"/>
    <w:rsid w:val="003F7477"/>
    <w:rsid w:val="00465C3D"/>
    <w:rsid w:val="00477784"/>
    <w:rsid w:val="004B729C"/>
    <w:rsid w:val="00575391"/>
    <w:rsid w:val="006820FC"/>
    <w:rsid w:val="006E7863"/>
    <w:rsid w:val="00732F0C"/>
    <w:rsid w:val="00865622"/>
    <w:rsid w:val="00A45AA8"/>
    <w:rsid w:val="00AD13AC"/>
    <w:rsid w:val="00B0048C"/>
    <w:rsid w:val="00B92BEE"/>
    <w:rsid w:val="00BF543E"/>
    <w:rsid w:val="00C07FC3"/>
    <w:rsid w:val="00C52F6F"/>
    <w:rsid w:val="00C9658D"/>
    <w:rsid w:val="00CB4CBC"/>
    <w:rsid w:val="00D3335A"/>
    <w:rsid w:val="00D65D4B"/>
    <w:rsid w:val="00D87610"/>
    <w:rsid w:val="00DA61AD"/>
    <w:rsid w:val="00E726E9"/>
    <w:rsid w:val="00EC3269"/>
    <w:rsid w:val="00EE2B49"/>
    <w:rsid w:val="00FA0F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autoRedefine/>
    <w:qFormat/>
    <w:rsid w:val="000873D8"/>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semiHidden/>
    <w:unhideWhenUsed/>
    <w:rsid w:val="000873D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semiHidden/>
    <w:rsid w:val="000873D8"/>
    <w:rPr>
      <w:sz w:val="18"/>
      <w:szCs w:val="18"/>
    </w:rPr>
  </w:style>
  <w:style w:type="paragraph" w:styleId="a5">
    <w:name w:val="footer"/>
    <w:basedOn w:val="a"/>
    <w:link w:val="Char0"/>
    <w:uiPriority w:val="99"/>
    <w:semiHidden/>
    <w:unhideWhenUsed/>
    <w:rsid w:val="000873D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semiHidden/>
    <w:rsid w:val="000873D8"/>
    <w:rPr>
      <w:sz w:val="18"/>
      <w:szCs w:val="18"/>
    </w:rPr>
  </w:style>
  <w:style w:type="paragraph" w:styleId="a0">
    <w:name w:val="footnote text"/>
    <w:basedOn w:val="a"/>
    <w:next w:val="a"/>
    <w:link w:val="Char1"/>
    <w:autoRedefine/>
    <w:qFormat/>
    <w:rsid w:val="000873D8"/>
    <w:pPr>
      <w:snapToGrid w:val="0"/>
      <w:jc w:val="left"/>
    </w:pPr>
    <w:rPr>
      <w:sz w:val="18"/>
      <w:szCs w:val="18"/>
    </w:rPr>
  </w:style>
  <w:style w:type="character" w:customStyle="1" w:styleId="Char1">
    <w:name w:val="脚注文本 Char"/>
    <w:basedOn w:val="a1"/>
    <w:link w:val="a0"/>
    <w:rsid w:val="000873D8"/>
    <w:rPr>
      <w:rFonts w:ascii="Times New Roman" w:eastAsia="宋体" w:hAnsi="Times New Roman" w:cs="Times New Roman"/>
      <w:sz w:val="18"/>
      <w:szCs w:val="18"/>
    </w:rPr>
  </w:style>
  <w:style w:type="paragraph" w:styleId="a6">
    <w:name w:val="Body Text"/>
    <w:basedOn w:val="a"/>
    <w:link w:val="Char2"/>
    <w:autoRedefine/>
    <w:semiHidden/>
    <w:qFormat/>
    <w:rsid w:val="000873D8"/>
    <w:rPr>
      <w:rFonts w:ascii="仿宋" w:eastAsia="仿宋" w:hAnsi="仿宋" w:cs="仿宋"/>
      <w:sz w:val="31"/>
      <w:szCs w:val="31"/>
      <w:lang w:eastAsia="en-US"/>
    </w:rPr>
  </w:style>
  <w:style w:type="character" w:customStyle="1" w:styleId="Char2">
    <w:name w:val="正文文本 Char"/>
    <w:basedOn w:val="a1"/>
    <w:link w:val="a6"/>
    <w:semiHidden/>
    <w:rsid w:val="000873D8"/>
    <w:rPr>
      <w:rFonts w:ascii="仿宋" w:eastAsia="仿宋" w:hAnsi="仿宋" w:cs="仿宋"/>
      <w:sz w:val="31"/>
      <w:szCs w:val="31"/>
      <w:lang w:eastAsia="en-US"/>
    </w:rPr>
  </w:style>
  <w:style w:type="paragraph" w:styleId="a7">
    <w:name w:val="Normal (Web)"/>
    <w:basedOn w:val="a"/>
    <w:unhideWhenUsed/>
    <w:rsid w:val="006820FC"/>
    <w:pPr>
      <w:spacing w:before="100" w:beforeAutospacing="1" w:after="100" w:afterAutospacing="1"/>
      <w:jc w:val="left"/>
    </w:pPr>
    <w:rPr>
      <w:kern w:val="0"/>
      <w:sz w:val="24"/>
      <w:szCs w:val="20"/>
    </w:rPr>
  </w:style>
</w:styles>
</file>

<file path=word/webSettings.xml><?xml version="1.0" encoding="utf-8"?>
<w:webSettings xmlns:r="http://schemas.openxmlformats.org/officeDocument/2006/relationships" xmlns:w="http://schemas.openxmlformats.org/wordprocessingml/2006/main">
  <w:divs>
    <w:div w:id="1106467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466</TotalTime>
  <Pages>10</Pages>
  <Words>485</Words>
  <Characters>2771</Characters>
  <Application>Microsoft Office Word</Application>
  <DocSecurity>0</DocSecurity>
  <Lines>23</Lines>
  <Paragraphs>6</Paragraphs>
  <ScaleCrop>false</ScaleCrop>
  <Company>微软中国</Company>
  <LinksUpToDate>false</LinksUpToDate>
  <CharactersWithSpaces>3250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13</cp:revision>
  <cp:lastPrinted>2024-05-27T07:44:00Z</cp:lastPrinted>
  <dcterms:created xsi:type="dcterms:W3CDTF">2024-05-27T03:13:00Z</dcterms:created>
  <dcterms:modified xsi:type="dcterms:W3CDTF">2024-05-30T02:16:00Z</dcterms:modified>
</cp:coreProperties>
</file>