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81" w:rsidRDefault="00D16381" w:rsidP="00D16381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D16381" w:rsidRDefault="00D16381" w:rsidP="00D1638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16381" w:rsidRDefault="00D16381" w:rsidP="00D1638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2023年度中国共产党华容县委组织部</w:t>
      </w:r>
    </w:p>
    <w:p w:rsidR="00D16381" w:rsidRDefault="00D16381" w:rsidP="00D1638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D16381" w:rsidRDefault="00D16381" w:rsidP="00D16381">
      <w:pPr>
        <w:jc w:val="center"/>
        <w:rPr>
          <w:rFonts w:eastAsia="方正小标宋_GBK"/>
          <w:b/>
          <w:sz w:val="52"/>
          <w:szCs w:val="52"/>
        </w:rPr>
      </w:pPr>
    </w:p>
    <w:p w:rsidR="00D16381" w:rsidRDefault="00D16381" w:rsidP="00D16381">
      <w:pPr>
        <w:jc w:val="center"/>
        <w:rPr>
          <w:rFonts w:eastAsia="黑体"/>
          <w:sz w:val="32"/>
          <w:szCs w:val="32"/>
        </w:rPr>
      </w:pPr>
    </w:p>
    <w:p w:rsidR="00D16381" w:rsidRDefault="00D16381" w:rsidP="00D16381">
      <w:pPr>
        <w:pStyle w:val="a0"/>
      </w:pPr>
    </w:p>
    <w:p w:rsidR="00D16381" w:rsidRDefault="00D16381" w:rsidP="00D16381">
      <w:pPr>
        <w:jc w:val="center"/>
        <w:rPr>
          <w:rFonts w:eastAsia="黑体"/>
          <w:sz w:val="32"/>
          <w:szCs w:val="32"/>
        </w:rPr>
      </w:pPr>
    </w:p>
    <w:p w:rsidR="00D16381" w:rsidRDefault="00D16381" w:rsidP="00D16381">
      <w:pPr>
        <w:jc w:val="center"/>
        <w:rPr>
          <w:rFonts w:eastAsia="黑体"/>
          <w:sz w:val="32"/>
          <w:szCs w:val="32"/>
        </w:rPr>
      </w:pPr>
    </w:p>
    <w:p w:rsidR="00D16381" w:rsidRDefault="00D16381" w:rsidP="00D16381">
      <w:pPr>
        <w:jc w:val="center"/>
        <w:rPr>
          <w:rFonts w:eastAsia="黑体"/>
          <w:sz w:val="32"/>
          <w:szCs w:val="32"/>
        </w:rPr>
      </w:pPr>
    </w:p>
    <w:p w:rsidR="00D16381" w:rsidRDefault="00D16381" w:rsidP="00D16381">
      <w:pPr>
        <w:jc w:val="center"/>
        <w:rPr>
          <w:rFonts w:eastAsia="黑体"/>
          <w:sz w:val="32"/>
          <w:szCs w:val="32"/>
        </w:rPr>
      </w:pPr>
    </w:p>
    <w:p w:rsidR="00D16381" w:rsidRDefault="00D16381" w:rsidP="00D16381">
      <w:pPr>
        <w:pStyle w:val="a0"/>
        <w:rPr>
          <w:rFonts w:eastAsia="黑体"/>
          <w:sz w:val="32"/>
          <w:szCs w:val="32"/>
        </w:rPr>
      </w:pPr>
    </w:p>
    <w:p w:rsidR="00D16381" w:rsidRDefault="00D16381" w:rsidP="00D16381">
      <w:pPr>
        <w:rPr>
          <w:rFonts w:eastAsia="黑体"/>
          <w:sz w:val="32"/>
          <w:szCs w:val="32"/>
        </w:rPr>
      </w:pPr>
    </w:p>
    <w:p w:rsidR="00D16381" w:rsidRDefault="00D16381" w:rsidP="00D16381">
      <w:pPr>
        <w:pStyle w:val="a0"/>
        <w:rPr>
          <w:rFonts w:eastAsia="黑体"/>
          <w:sz w:val="32"/>
          <w:szCs w:val="32"/>
        </w:rPr>
      </w:pPr>
    </w:p>
    <w:p w:rsidR="00D16381" w:rsidRDefault="00D16381" w:rsidP="00D16381"/>
    <w:p w:rsidR="00D16381" w:rsidRDefault="00D16381" w:rsidP="00D16381">
      <w:pPr>
        <w:rPr>
          <w:rFonts w:eastAsia="黑体"/>
          <w:sz w:val="32"/>
          <w:szCs w:val="32"/>
        </w:rPr>
      </w:pPr>
    </w:p>
    <w:p w:rsidR="00D16381" w:rsidRDefault="00D16381" w:rsidP="00D16381">
      <w:pPr>
        <w:pStyle w:val="a6"/>
        <w:spacing w:before="100" w:line="221" w:lineRule="auto"/>
        <w:jc w:val="center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D16381" w:rsidRDefault="00D16381" w:rsidP="00D16381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 28日</w:t>
      </w:r>
    </w:p>
    <w:p w:rsidR="00D16381" w:rsidRDefault="00D16381" w:rsidP="00D16381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D16381" w:rsidRDefault="00D16381" w:rsidP="00D16381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D16381" w:rsidRDefault="00D16381" w:rsidP="00D16381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2023年度中国共产党华容县委员会组织部</w:t>
      </w:r>
    </w:p>
    <w:p w:rsidR="00D16381" w:rsidRDefault="00D16381" w:rsidP="00D16381">
      <w:pPr>
        <w:spacing w:line="580" w:lineRule="exact"/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D16381" w:rsidRDefault="00D16381" w:rsidP="00D16381">
      <w:pPr>
        <w:spacing w:line="58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D16381" w:rsidRDefault="00D16381" w:rsidP="00D16381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D16381" w:rsidRDefault="00D16381" w:rsidP="00D16381">
      <w:pPr>
        <w:spacing w:line="58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（一）项目概况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年单位项目收入</w:t>
      </w:r>
      <w:r>
        <w:rPr>
          <w:rFonts w:eastAsia="仿宋_GB2312"/>
          <w:sz w:val="32"/>
          <w:szCs w:val="32"/>
        </w:rPr>
        <w:t>1136.89</w:t>
      </w:r>
      <w:r>
        <w:rPr>
          <w:rFonts w:eastAsia="仿宋_GB2312" w:hint="eastAsia"/>
          <w:sz w:val="32"/>
          <w:szCs w:val="32"/>
        </w:rPr>
        <w:t>万元，项目支出</w:t>
      </w:r>
      <w:r>
        <w:rPr>
          <w:rFonts w:eastAsia="仿宋_GB2312"/>
          <w:sz w:val="32"/>
          <w:szCs w:val="32"/>
        </w:rPr>
        <w:t>1136.89</w:t>
      </w:r>
      <w:r>
        <w:rPr>
          <w:rFonts w:eastAsia="仿宋_GB2312" w:hint="eastAsia"/>
          <w:sz w:val="32"/>
          <w:szCs w:val="32"/>
        </w:rPr>
        <w:t>万元，其中：人才发展专项支出</w:t>
      </w:r>
      <w:r>
        <w:rPr>
          <w:rFonts w:eastAsia="仿宋_GB2312" w:hint="eastAsia"/>
          <w:sz w:val="32"/>
          <w:szCs w:val="32"/>
        </w:rPr>
        <w:t>200.71</w:t>
      </w:r>
      <w:r>
        <w:rPr>
          <w:rFonts w:eastAsia="仿宋_GB2312" w:hint="eastAsia"/>
          <w:sz w:val="32"/>
          <w:szCs w:val="32"/>
        </w:rPr>
        <w:t>万元，村干工资补贴专项支出</w:t>
      </w:r>
      <w:r>
        <w:rPr>
          <w:rFonts w:eastAsia="仿宋_GB2312" w:hint="eastAsia"/>
          <w:sz w:val="32"/>
          <w:szCs w:val="32"/>
        </w:rPr>
        <w:t>936.16</w:t>
      </w:r>
      <w:r>
        <w:rPr>
          <w:rFonts w:eastAsia="仿宋_GB2312" w:hint="eastAsia"/>
          <w:sz w:val="32"/>
          <w:szCs w:val="32"/>
        </w:rPr>
        <w:t>万元。</w:t>
      </w:r>
    </w:p>
    <w:p w:rsidR="00D16381" w:rsidRDefault="00D16381" w:rsidP="00D16381">
      <w:pPr>
        <w:spacing w:line="58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（二）项目绩效目标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年单位项目资金支付都是按照预算执行，实行专款专用，项目实施完成后，达到了预期经济效益及社会效益，圆满的完成了各项任务。</w:t>
      </w:r>
    </w:p>
    <w:p w:rsidR="00D16381" w:rsidRDefault="00D16381" w:rsidP="00D16381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</w:t>
      </w:r>
      <w:r>
        <w:rPr>
          <w:rFonts w:eastAsia="仿宋_GB2312" w:hint="eastAsia"/>
          <w:sz w:val="32"/>
          <w:szCs w:val="32"/>
        </w:rPr>
        <w:t>绩效评价目的、对象和范围。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</w:t>
      </w:r>
      <w:r>
        <w:rPr>
          <w:rFonts w:eastAsia="仿宋_GB2312" w:hint="eastAsia"/>
          <w:sz w:val="32"/>
          <w:szCs w:val="32"/>
        </w:rPr>
        <w:t>绩效评价原则、评价指标体系（附表说明）、评价方法、评价标准等。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根据项目实际，在结合行业特点，进一步完善、量化、细化个性指标，形成本项目的指标体系。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（三）</w:t>
      </w:r>
      <w:r>
        <w:rPr>
          <w:rFonts w:eastAsia="仿宋_GB2312" w:hint="eastAsia"/>
          <w:sz w:val="32"/>
          <w:szCs w:val="32"/>
        </w:rPr>
        <w:t>绩效评价工作过程。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单位高度重视预算支出绩效自评工作，认真制定绩效评价工作方案，成立绩效自评工作组，选用科学合理的评价指标反应预算支出绩效水平。</w:t>
      </w:r>
    </w:p>
    <w:p w:rsidR="00D16381" w:rsidRDefault="00D16381" w:rsidP="00D16381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通过对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年的数量指标、质量指标、时效指标、效益指标、满意度指标、成本指标等内容的绩效考评，提高财政资金的使用效率，保障了机构的正常运转。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D16381" w:rsidRDefault="00D16381" w:rsidP="00D16381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D16381" w:rsidRDefault="00D16381" w:rsidP="00D16381">
      <w:pPr>
        <w:spacing w:line="58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（一）项目决策情况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D16381" w:rsidRDefault="00D16381" w:rsidP="00D16381">
      <w:pPr>
        <w:spacing w:line="58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（二）项目过程情况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D16381" w:rsidRDefault="00D16381" w:rsidP="00D16381">
      <w:pPr>
        <w:spacing w:line="58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（三）项目产出情况</w:t>
      </w:r>
    </w:p>
    <w:p w:rsidR="00D16381" w:rsidRDefault="00D16381" w:rsidP="00D16381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D16381" w:rsidRDefault="00D16381" w:rsidP="00D16381">
      <w:pPr>
        <w:spacing w:line="58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（四）项目效益情况</w:t>
      </w:r>
    </w:p>
    <w:p w:rsidR="00D16381" w:rsidRDefault="00D16381" w:rsidP="00D16381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2023年单位圆满的完成了各项任务，项目达到了预期经济效益及社会效益。</w:t>
      </w:r>
    </w:p>
    <w:p w:rsidR="00D16381" w:rsidRDefault="00D16381" w:rsidP="00D16381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D16381" w:rsidRDefault="00D16381" w:rsidP="00D16381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1.项目成本（预算）控制:严格成本预算，严格控制成本支出，不乱花一分钱。</w:t>
      </w:r>
    </w:p>
    <w:p w:rsidR="00D16381" w:rsidRDefault="00D16381" w:rsidP="00D16381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2.项目成本（预算）节约:加强成本预算管理，杜绝不必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要开支，厉行节约，年度无超预算支出。</w:t>
      </w:r>
    </w:p>
    <w:p w:rsidR="00D16381" w:rsidRDefault="00D16381" w:rsidP="00D16381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D16381" w:rsidRDefault="00D16381" w:rsidP="00D16381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D16381" w:rsidRDefault="00D16381" w:rsidP="00D16381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704EC9" w:rsidRDefault="00704EC9"/>
    <w:sectPr w:rsidR="00704E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EC9" w:rsidRDefault="00704EC9" w:rsidP="00D16381">
      <w:r>
        <w:separator/>
      </w:r>
    </w:p>
  </w:endnote>
  <w:endnote w:type="continuationSeparator" w:id="1">
    <w:p w:rsidR="00704EC9" w:rsidRDefault="00704EC9" w:rsidP="00D16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EC9" w:rsidRDefault="00704EC9" w:rsidP="00D16381">
      <w:r>
        <w:separator/>
      </w:r>
    </w:p>
  </w:footnote>
  <w:footnote w:type="continuationSeparator" w:id="1">
    <w:p w:rsidR="00704EC9" w:rsidRDefault="00704EC9" w:rsidP="00D163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381"/>
    <w:rsid w:val="00704EC9"/>
    <w:rsid w:val="00D16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163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D16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D1638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163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D16381"/>
    <w:rPr>
      <w:sz w:val="18"/>
      <w:szCs w:val="18"/>
    </w:rPr>
  </w:style>
  <w:style w:type="paragraph" w:styleId="a0">
    <w:name w:val="footnote text"/>
    <w:basedOn w:val="a"/>
    <w:next w:val="a"/>
    <w:link w:val="Char1"/>
    <w:qFormat/>
    <w:rsid w:val="00D16381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qFormat/>
    <w:rsid w:val="00D16381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semiHidden/>
    <w:qFormat/>
    <w:rsid w:val="00D16381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qFormat/>
    <w:rsid w:val="00D16381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2024-06-04T02:03:00Z</dcterms:created>
  <dcterms:modified xsi:type="dcterms:W3CDTF">2024-06-04T02:03:00Z</dcterms:modified>
</cp:coreProperties>
</file>