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2024</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17</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华容县沙河灌区续建配套与节水改造（2024年）</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项目环境影响报告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2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华容县沙河水库管理所</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对华容县沙河灌区续建配套与节水改造（2024年）项目</w:t>
      </w:r>
      <w:r>
        <w:rPr>
          <w:rFonts w:hint="eastAsia" w:ascii="仿宋" w:hAnsi="仿宋" w:eastAsia="仿宋"/>
          <w:sz w:val="32"/>
          <w:szCs w:val="32"/>
          <w:lang w:eastAsia="zh-CN"/>
        </w:rPr>
        <w:t>环境影响报告表的报批申请书》及有关附件收悉。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华容县沙河灌区续建配套与节水改造（2024年）项目涉及华容县操军镇、梅田湖镇。工程内容及规模：（1）泵站工程：新建12处泵站，拆除重建2处泵站，改造2处泵站。（2）渠道工程：干渠防渗衬砌6条总长29.39千米，支渠防渗衬砌15条总长39.664千米。（3）渠系建筑物：节制闸新建1座，节制闸拆除重建21座，改造10座。（4）量测水设施及灌区信息化建设工程：改造信息化中心1处，新建信息化分站2处，设置30处量测水设施，30处视频监控，远程控制28处。（5）其他工程：水利工程标识牌298块、警示标志牌298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项目符合国家产业政策及规划、符合“三线一单”生态环境分区管控要求，根据</w:t>
      </w:r>
      <w:bookmarkStart w:id="2" w:name="OLE_LINK16"/>
      <w:r>
        <w:rPr>
          <w:rFonts w:hint="eastAsia" w:ascii="仿宋" w:hAnsi="仿宋" w:eastAsia="仿宋"/>
          <w:sz w:val="32"/>
          <w:szCs w:val="32"/>
          <w:lang w:val="en-US" w:eastAsia="zh-CN"/>
        </w:rPr>
        <w:t>湖南易恒环保科技有限公司编制的《华容县沙河灌区续建配套与节水改造（2024年）项目环境影响报告表》</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评审意见，综合考虑，我局原则同意你单位环境影响报告表的环境影响评价结论和各项生态环境保护措施。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二、在工程建设和运营过程中，须全面落实《报告表》中提出的各项生态环境保护措施，并着重做好以下工作：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严格落实水污染防治措施。施工期生活污水依托周边居民现有化粪池处理后作为农肥进行灌溉，不外排，施工废水经沉淀池回用于洒水降尘不外排。含油废水中收集的浸油废料交由有资质的回收单位回收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严格落实大气污染防治措施。通过施工临建区内设置围栏围挡；开挖的渣土及时清运，临时堆存洒水或喷淋，并进行覆盖处理；低温季节进行清淤施工，分段施工方式，减少清淤工程持续时间；出入车辆清洗，渣土车辆密闭等措施减小对周边环境影响。施工期大气污染物排放执行《大气污染物综合排放标准》（GB16297-1996）中的无组织排放监控浓度限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严格落实噪声污染防治措施。通过选用低噪声设备及施工工艺、局部吸声、隔声降噪；合理安排施工场地布局，禁止夜间施工，加强施工管理，邻近居民区处设置围挡等措施降低噪声影响，确保场界噪声满足《建筑施工场界环境噪声排放标准》（GB12523-2011）标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严格落实固体废物处置措施。根据国家和地方有关规定，按照“减量化、资源化、无害化”原则，对固体废物进行分类收集、处理和处置，并建立固体废物产生、储存、处置管理台账，落实危险废物转移联单制度。施工人员生活垃圾收集后交环卫部门统一处置；清淤污泥用于渠道两岸边坡及机耕路填平；</w:t>
      </w:r>
      <w:bookmarkStart w:id="3" w:name="_GoBack"/>
      <w:bookmarkEnd w:id="3"/>
      <w:r>
        <w:rPr>
          <w:rFonts w:hint="eastAsia" w:ascii="仿宋" w:hAnsi="仿宋" w:eastAsia="仿宋" w:cs="宋体"/>
          <w:sz w:val="32"/>
          <w:szCs w:val="32"/>
          <w:lang w:val="en-US" w:eastAsia="zh-CN"/>
        </w:rPr>
        <w:t>固体废物在施工区的堆放、贮存、转移应符合《一般工业固体废物贮存和填埋污染控制标准》(GB18599-2020)中相关要求，防止产生二次污染。</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严格落实生态保护措施。项目施工营地、渣场等临时工程均不得占用基本农田。临建区、弃渣场、临时道路在施工结束后进行表土回填及植被复绿，合理分配施工时间，不在灌溉期施工，分段施工，减少对陆生和水生生境的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加强环境管理，落实环境风险防范措施。严格遵守国家有关标准规范，建立健全环境管理制度、标识标牌、相关台账等，加强环境安全管理，做好突发环境事件风险防范措施。制定监测计划，按规范开展自行监测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项目环境影响评价文件经批准后，项目的性质、规模、地点、采用的生产工艺或者防治污染、防止生态破坏的措施发生重大变动的，应当重新报批项目环境影响评价文件。工程建成后，应按规定程序实施竣工环境保护验收，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pStyle w:val="2"/>
        <w:keepNext w:val="0"/>
        <w:keepLines w:val="0"/>
        <w:pageBreakBefore w:val="0"/>
        <w:kinsoku/>
        <w:wordWrap/>
        <w:overflowPunct/>
        <w:topLinePunct w:val="0"/>
        <w:bidi w:val="0"/>
        <w:snapToGrid/>
        <w:spacing w:line="520" w:lineRule="exact"/>
        <w:rPr>
          <w:rFonts w:hint="eastAsia"/>
          <w:lang w:val="en-US" w:eastAsia="zh-CN"/>
        </w:rPr>
      </w:pPr>
    </w:p>
    <w:p>
      <w:pPr>
        <w:pStyle w:val="34"/>
        <w:keepNext w:val="0"/>
        <w:keepLines w:val="0"/>
        <w:pageBreakBefore w:val="0"/>
        <w:kinsoku/>
        <w:wordWrap/>
        <w:overflowPunct/>
        <w:topLinePunct w:val="0"/>
        <w:bidi w:val="0"/>
        <w:snapToGrid/>
        <w:spacing w:line="520" w:lineRule="exact"/>
        <w:rPr>
          <w:rFonts w:hint="eastAsia"/>
          <w:lang w:val="en-US" w:eastAsia="zh-CN"/>
        </w:rPr>
      </w:pPr>
    </w:p>
    <w:p>
      <w:pPr>
        <w:pStyle w:val="15"/>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2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2024年10月12日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3</w:t>
    </w:r>
    <w:r>
      <w:rPr>
        <w:lang w:val="zh-CN"/>
      </w:rP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5E2ECC"/>
    <w:multiLevelType w:val="singleLevel"/>
    <w:tmpl w:val="B55E2ECC"/>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7"/>
      <w:lvlText w:val="%3."/>
      <w:lvlJc w:val="right"/>
      <w:pPr>
        <w:tabs>
          <w:tab w:val="left" w:pos="1260"/>
        </w:tabs>
        <w:ind w:left="1260" w:hanging="420"/>
      </w:pPr>
    </w:lvl>
    <w:lvl w:ilvl="3" w:tentative="0">
      <w:start w:val="1"/>
      <w:numFmt w:val="decimal"/>
      <w:pStyle w:val="3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5311DA"/>
    <w:rsid w:val="026C6BAB"/>
    <w:rsid w:val="028355CA"/>
    <w:rsid w:val="02951D6B"/>
    <w:rsid w:val="02996398"/>
    <w:rsid w:val="029A5FCE"/>
    <w:rsid w:val="02A3199F"/>
    <w:rsid w:val="02A3254F"/>
    <w:rsid w:val="02B949E8"/>
    <w:rsid w:val="02BB0A25"/>
    <w:rsid w:val="02BF1E87"/>
    <w:rsid w:val="03015481"/>
    <w:rsid w:val="030D2310"/>
    <w:rsid w:val="030E7E36"/>
    <w:rsid w:val="030F5D48"/>
    <w:rsid w:val="0310708E"/>
    <w:rsid w:val="0311642C"/>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6534"/>
    <w:rsid w:val="04E65870"/>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B54387"/>
    <w:rsid w:val="05C46F02"/>
    <w:rsid w:val="05CC73FA"/>
    <w:rsid w:val="05D16F78"/>
    <w:rsid w:val="05D23B92"/>
    <w:rsid w:val="05D32D7D"/>
    <w:rsid w:val="06085950"/>
    <w:rsid w:val="061B7D89"/>
    <w:rsid w:val="061D11AE"/>
    <w:rsid w:val="062C3356"/>
    <w:rsid w:val="06380919"/>
    <w:rsid w:val="06485613"/>
    <w:rsid w:val="06644580"/>
    <w:rsid w:val="066808C9"/>
    <w:rsid w:val="066A131B"/>
    <w:rsid w:val="067D26B9"/>
    <w:rsid w:val="06846525"/>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E6A81"/>
    <w:rsid w:val="09D64D89"/>
    <w:rsid w:val="09EC661A"/>
    <w:rsid w:val="0A030EBA"/>
    <w:rsid w:val="0A0C05C5"/>
    <w:rsid w:val="0A180865"/>
    <w:rsid w:val="0A1C6260"/>
    <w:rsid w:val="0A3A2564"/>
    <w:rsid w:val="0A4B48E7"/>
    <w:rsid w:val="0A77046C"/>
    <w:rsid w:val="0A7E1D45"/>
    <w:rsid w:val="0A89218E"/>
    <w:rsid w:val="0A8A00F3"/>
    <w:rsid w:val="0A8A1317"/>
    <w:rsid w:val="0A8E3A41"/>
    <w:rsid w:val="0AAC7209"/>
    <w:rsid w:val="0AC54138"/>
    <w:rsid w:val="0ACD5A56"/>
    <w:rsid w:val="0AEC32C1"/>
    <w:rsid w:val="0AED1FB9"/>
    <w:rsid w:val="0AF50020"/>
    <w:rsid w:val="0B031A99"/>
    <w:rsid w:val="0B116353"/>
    <w:rsid w:val="0B37364E"/>
    <w:rsid w:val="0B544348"/>
    <w:rsid w:val="0B5549FE"/>
    <w:rsid w:val="0B5F3EAA"/>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5B0601"/>
    <w:rsid w:val="105F3028"/>
    <w:rsid w:val="107F6F03"/>
    <w:rsid w:val="109623AF"/>
    <w:rsid w:val="10966667"/>
    <w:rsid w:val="10E95402"/>
    <w:rsid w:val="110466A9"/>
    <w:rsid w:val="11160BD5"/>
    <w:rsid w:val="111A5124"/>
    <w:rsid w:val="11223BEA"/>
    <w:rsid w:val="11246D41"/>
    <w:rsid w:val="11280937"/>
    <w:rsid w:val="11365128"/>
    <w:rsid w:val="114C77B6"/>
    <w:rsid w:val="116E0B06"/>
    <w:rsid w:val="116E1AF6"/>
    <w:rsid w:val="11751F53"/>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4334E2"/>
    <w:rsid w:val="125F458B"/>
    <w:rsid w:val="126B75A1"/>
    <w:rsid w:val="12726D85"/>
    <w:rsid w:val="1298250C"/>
    <w:rsid w:val="12AA4CDC"/>
    <w:rsid w:val="12AD6D1E"/>
    <w:rsid w:val="12B01061"/>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B60B8"/>
    <w:rsid w:val="15714241"/>
    <w:rsid w:val="15924CAE"/>
    <w:rsid w:val="15AB28F1"/>
    <w:rsid w:val="15AD0040"/>
    <w:rsid w:val="15CC5A9E"/>
    <w:rsid w:val="161B716F"/>
    <w:rsid w:val="16276D83"/>
    <w:rsid w:val="163C5C67"/>
    <w:rsid w:val="163E419E"/>
    <w:rsid w:val="163F5F45"/>
    <w:rsid w:val="164B3589"/>
    <w:rsid w:val="164C55EE"/>
    <w:rsid w:val="16756EDA"/>
    <w:rsid w:val="168537F7"/>
    <w:rsid w:val="16856913"/>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614581"/>
    <w:rsid w:val="176528AE"/>
    <w:rsid w:val="17666933"/>
    <w:rsid w:val="176B4192"/>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804F97"/>
    <w:rsid w:val="19920BBF"/>
    <w:rsid w:val="19930A83"/>
    <w:rsid w:val="19A30FE6"/>
    <w:rsid w:val="19A8293B"/>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123FA4"/>
    <w:rsid w:val="1B200C9A"/>
    <w:rsid w:val="1B3629BD"/>
    <w:rsid w:val="1B3666B8"/>
    <w:rsid w:val="1B391DDF"/>
    <w:rsid w:val="1B3B4465"/>
    <w:rsid w:val="1B4452A5"/>
    <w:rsid w:val="1B607FFA"/>
    <w:rsid w:val="1B6414E8"/>
    <w:rsid w:val="1B69490D"/>
    <w:rsid w:val="1B7374DB"/>
    <w:rsid w:val="1B9118D8"/>
    <w:rsid w:val="1BA002F9"/>
    <w:rsid w:val="1BA7037A"/>
    <w:rsid w:val="1BB943D0"/>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A2A42"/>
    <w:rsid w:val="1D057E36"/>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50030"/>
    <w:rsid w:val="1E946162"/>
    <w:rsid w:val="1EA737FC"/>
    <w:rsid w:val="1EA85D8B"/>
    <w:rsid w:val="1EAD1459"/>
    <w:rsid w:val="1EC2302D"/>
    <w:rsid w:val="1EDD4C08"/>
    <w:rsid w:val="1EE660B3"/>
    <w:rsid w:val="1EEC32CA"/>
    <w:rsid w:val="1EF04FA7"/>
    <w:rsid w:val="1EF831C3"/>
    <w:rsid w:val="1EFD7BD1"/>
    <w:rsid w:val="1F0220CE"/>
    <w:rsid w:val="1F173D55"/>
    <w:rsid w:val="1F3510AB"/>
    <w:rsid w:val="1F44494D"/>
    <w:rsid w:val="1F4B4494"/>
    <w:rsid w:val="1F6D1A02"/>
    <w:rsid w:val="1FA2389F"/>
    <w:rsid w:val="1FA61E34"/>
    <w:rsid w:val="1FBA0F31"/>
    <w:rsid w:val="1FDB4015"/>
    <w:rsid w:val="1FDC7B84"/>
    <w:rsid w:val="1FF5521D"/>
    <w:rsid w:val="200C59D1"/>
    <w:rsid w:val="2017058C"/>
    <w:rsid w:val="20192345"/>
    <w:rsid w:val="205D3A5A"/>
    <w:rsid w:val="206D112E"/>
    <w:rsid w:val="207D2D82"/>
    <w:rsid w:val="208F2E22"/>
    <w:rsid w:val="2094098B"/>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D5EC3"/>
    <w:rsid w:val="230E0438"/>
    <w:rsid w:val="23205886"/>
    <w:rsid w:val="23220C84"/>
    <w:rsid w:val="232A1073"/>
    <w:rsid w:val="2352178C"/>
    <w:rsid w:val="237D0115"/>
    <w:rsid w:val="2389055A"/>
    <w:rsid w:val="23961356"/>
    <w:rsid w:val="23961A7A"/>
    <w:rsid w:val="23AE0B4E"/>
    <w:rsid w:val="23CF4309"/>
    <w:rsid w:val="23D15CF4"/>
    <w:rsid w:val="23D73C4E"/>
    <w:rsid w:val="23E26A49"/>
    <w:rsid w:val="23E60C58"/>
    <w:rsid w:val="23FD34F5"/>
    <w:rsid w:val="24187E7C"/>
    <w:rsid w:val="243372B8"/>
    <w:rsid w:val="243C66D9"/>
    <w:rsid w:val="245042EF"/>
    <w:rsid w:val="245044FD"/>
    <w:rsid w:val="24535870"/>
    <w:rsid w:val="247411EF"/>
    <w:rsid w:val="24742F64"/>
    <w:rsid w:val="248C3D43"/>
    <w:rsid w:val="248E5BC3"/>
    <w:rsid w:val="24942E6B"/>
    <w:rsid w:val="249C7829"/>
    <w:rsid w:val="24E56C6C"/>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B52F73"/>
    <w:rsid w:val="26BA6BB6"/>
    <w:rsid w:val="26D507E7"/>
    <w:rsid w:val="26D93B30"/>
    <w:rsid w:val="26FD3CAD"/>
    <w:rsid w:val="27142DCA"/>
    <w:rsid w:val="273E07D1"/>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D57308"/>
    <w:rsid w:val="2AFA497E"/>
    <w:rsid w:val="2B09675E"/>
    <w:rsid w:val="2B0F1C79"/>
    <w:rsid w:val="2B1B0FB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66C22"/>
    <w:rsid w:val="2D4B3568"/>
    <w:rsid w:val="2D685CBF"/>
    <w:rsid w:val="2D820019"/>
    <w:rsid w:val="2D950155"/>
    <w:rsid w:val="2DA60AE7"/>
    <w:rsid w:val="2DAA1263"/>
    <w:rsid w:val="2DDC5289"/>
    <w:rsid w:val="2DE0589D"/>
    <w:rsid w:val="2E091795"/>
    <w:rsid w:val="2E1154CE"/>
    <w:rsid w:val="2E1C63FF"/>
    <w:rsid w:val="2E2E6D92"/>
    <w:rsid w:val="2E396433"/>
    <w:rsid w:val="2E825682"/>
    <w:rsid w:val="2E84047E"/>
    <w:rsid w:val="2E853DFF"/>
    <w:rsid w:val="2E8B08DE"/>
    <w:rsid w:val="2E91672F"/>
    <w:rsid w:val="2E9B7EE1"/>
    <w:rsid w:val="2EB64FFE"/>
    <w:rsid w:val="2EBD7D43"/>
    <w:rsid w:val="2EDD4448"/>
    <w:rsid w:val="2EDF6362"/>
    <w:rsid w:val="2EE51109"/>
    <w:rsid w:val="2EF16D69"/>
    <w:rsid w:val="2F153E8D"/>
    <w:rsid w:val="2F236F2A"/>
    <w:rsid w:val="2F2E0866"/>
    <w:rsid w:val="2F3E78DD"/>
    <w:rsid w:val="2F54192A"/>
    <w:rsid w:val="2F5E169F"/>
    <w:rsid w:val="2F675010"/>
    <w:rsid w:val="2F7A6F44"/>
    <w:rsid w:val="2F8E7DA2"/>
    <w:rsid w:val="2FB36D99"/>
    <w:rsid w:val="2FC139F2"/>
    <w:rsid w:val="2FCD7780"/>
    <w:rsid w:val="2FE07B43"/>
    <w:rsid w:val="2FE340F8"/>
    <w:rsid w:val="2FED48A7"/>
    <w:rsid w:val="2FF022EA"/>
    <w:rsid w:val="300E734E"/>
    <w:rsid w:val="301407F8"/>
    <w:rsid w:val="30155DB7"/>
    <w:rsid w:val="303554BB"/>
    <w:rsid w:val="303B19BB"/>
    <w:rsid w:val="30401E32"/>
    <w:rsid w:val="30450C47"/>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D6415"/>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E22132"/>
    <w:rsid w:val="37F52D97"/>
    <w:rsid w:val="37F60FEC"/>
    <w:rsid w:val="380D1BF8"/>
    <w:rsid w:val="38241491"/>
    <w:rsid w:val="382E696E"/>
    <w:rsid w:val="383D3DE7"/>
    <w:rsid w:val="38481BD5"/>
    <w:rsid w:val="384F2433"/>
    <w:rsid w:val="385775AE"/>
    <w:rsid w:val="387321F8"/>
    <w:rsid w:val="38795776"/>
    <w:rsid w:val="387E2FD4"/>
    <w:rsid w:val="387F7297"/>
    <w:rsid w:val="388B34FF"/>
    <w:rsid w:val="388D3512"/>
    <w:rsid w:val="38942371"/>
    <w:rsid w:val="38990790"/>
    <w:rsid w:val="38A56FA0"/>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1A7659"/>
    <w:rsid w:val="3B2218C7"/>
    <w:rsid w:val="3B225C51"/>
    <w:rsid w:val="3B342E13"/>
    <w:rsid w:val="3B3A53EB"/>
    <w:rsid w:val="3B4E6221"/>
    <w:rsid w:val="3B505821"/>
    <w:rsid w:val="3B6C2FD1"/>
    <w:rsid w:val="3B7522A4"/>
    <w:rsid w:val="3B860852"/>
    <w:rsid w:val="3B9B2027"/>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EF56E5"/>
    <w:rsid w:val="3CFC0724"/>
    <w:rsid w:val="3CFE26EE"/>
    <w:rsid w:val="3D0E6CC5"/>
    <w:rsid w:val="3D1719F0"/>
    <w:rsid w:val="3D1F16AA"/>
    <w:rsid w:val="3D205F60"/>
    <w:rsid w:val="3D293A4C"/>
    <w:rsid w:val="3D2A7E19"/>
    <w:rsid w:val="3D394CE7"/>
    <w:rsid w:val="3D40372F"/>
    <w:rsid w:val="3D45202A"/>
    <w:rsid w:val="3D4C39CC"/>
    <w:rsid w:val="3D6D06A3"/>
    <w:rsid w:val="3D7255C2"/>
    <w:rsid w:val="3D956AF8"/>
    <w:rsid w:val="3D99055A"/>
    <w:rsid w:val="3D9A41C5"/>
    <w:rsid w:val="3DB02F81"/>
    <w:rsid w:val="3DBA2D5F"/>
    <w:rsid w:val="3DBB1437"/>
    <w:rsid w:val="3DC1157F"/>
    <w:rsid w:val="3DC357BF"/>
    <w:rsid w:val="3DDB5015"/>
    <w:rsid w:val="3DE62253"/>
    <w:rsid w:val="3DE94AD9"/>
    <w:rsid w:val="3DF40024"/>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205F7E"/>
    <w:rsid w:val="3F395B90"/>
    <w:rsid w:val="3F483EE1"/>
    <w:rsid w:val="3F4E715D"/>
    <w:rsid w:val="3F7C2509"/>
    <w:rsid w:val="3F883969"/>
    <w:rsid w:val="3FA93315"/>
    <w:rsid w:val="3FC1016B"/>
    <w:rsid w:val="3FD70C2E"/>
    <w:rsid w:val="3FD75CFC"/>
    <w:rsid w:val="3FEF6B6A"/>
    <w:rsid w:val="401035FD"/>
    <w:rsid w:val="403A7D77"/>
    <w:rsid w:val="40435F44"/>
    <w:rsid w:val="405E6F0A"/>
    <w:rsid w:val="406B0F74"/>
    <w:rsid w:val="406E7BFC"/>
    <w:rsid w:val="40751669"/>
    <w:rsid w:val="4078021F"/>
    <w:rsid w:val="40791A2B"/>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3E7E95"/>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6E265B"/>
    <w:rsid w:val="477C6EE6"/>
    <w:rsid w:val="478243D5"/>
    <w:rsid w:val="478C570D"/>
    <w:rsid w:val="479F07AD"/>
    <w:rsid w:val="47A9462F"/>
    <w:rsid w:val="47BE4F54"/>
    <w:rsid w:val="47C11BD0"/>
    <w:rsid w:val="47D270B4"/>
    <w:rsid w:val="47D6773E"/>
    <w:rsid w:val="47E62F61"/>
    <w:rsid w:val="47E7227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9045AD"/>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86D23"/>
    <w:rsid w:val="4CFF0CD3"/>
    <w:rsid w:val="4D067977"/>
    <w:rsid w:val="4D10567D"/>
    <w:rsid w:val="4D330B50"/>
    <w:rsid w:val="4D423F31"/>
    <w:rsid w:val="4D4E4D0A"/>
    <w:rsid w:val="4D507E9A"/>
    <w:rsid w:val="4D76705D"/>
    <w:rsid w:val="4D846A17"/>
    <w:rsid w:val="4D866514"/>
    <w:rsid w:val="4D8F4DA3"/>
    <w:rsid w:val="4D973D1D"/>
    <w:rsid w:val="4D9C762C"/>
    <w:rsid w:val="4DAC10DC"/>
    <w:rsid w:val="4DAC66CA"/>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60E1A"/>
    <w:rsid w:val="524B3B0C"/>
    <w:rsid w:val="524C7EB6"/>
    <w:rsid w:val="52503374"/>
    <w:rsid w:val="52523A3A"/>
    <w:rsid w:val="5258773F"/>
    <w:rsid w:val="52621DAE"/>
    <w:rsid w:val="526861E8"/>
    <w:rsid w:val="526C1FB9"/>
    <w:rsid w:val="527600F9"/>
    <w:rsid w:val="527E24B1"/>
    <w:rsid w:val="5281359D"/>
    <w:rsid w:val="528F78A0"/>
    <w:rsid w:val="52A26055"/>
    <w:rsid w:val="52B56E26"/>
    <w:rsid w:val="52D231C9"/>
    <w:rsid w:val="52DE6836"/>
    <w:rsid w:val="52E8643E"/>
    <w:rsid w:val="52F7756C"/>
    <w:rsid w:val="53101A0A"/>
    <w:rsid w:val="531B14AC"/>
    <w:rsid w:val="5329206C"/>
    <w:rsid w:val="53320D8A"/>
    <w:rsid w:val="534C16D4"/>
    <w:rsid w:val="534D58B4"/>
    <w:rsid w:val="53537468"/>
    <w:rsid w:val="5358400F"/>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BC3E2D"/>
    <w:rsid w:val="55C52FB6"/>
    <w:rsid w:val="55DC2EEA"/>
    <w:rsid w:val="55F74026"/>
    <w:rsid w:val="5604759E"/>
    <w:rsid w:val="560869B8"/>
    <w:rsid w:val="5609485A"/>
    <w:rsid w:val="560D07F4"/>
    <w:rsid w:val="561945D8"/>
    <w:rsid w:val="561C2ECE"/>
    <w:rsid w:val="56350F43"/>
    <w:rsid w:val="5636169A"/>
    <w:rsid w:val="56583F98"/>
    <w:rsid w:val="56680DC5"/>
    <w:rsid w:val="56725ADF"/>
    <w:rsid w:val="567D22D0"/>
    <w:rsid w:val="56903F5F"/>
    <w:rsid w:val="56A00A1C"/>
    <w:rsid w:val="56BB1745"/>
    <w:rsid w:val="56C11CA8"/>
    <w:rsid w:val="56C45DB8"/>
    <w:rsid w:val="56C80A5C"/>
    <w:rsid w:val="56CB7B67"/>
    <w:rsid w:val="56E10C5F"/>
    <w:rsid w:val="56F01C88"/>
    <w:rsid w:val="56F10D2E"/>
    <w:rsid w:val="56F8633E"/>
    <w:rsid w:val="56FE4A6E"/>
    <w:rsid w:val="57467B43"/>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C2108"/>
    <w:rsid w:val="585175B9"/>
    <w:rsid w:val="585F4016"/>
    <w:rsid w:val="58656642"/>
    <w:rsid w:val="586E3BB3"/>
    <w:rsid w:val="58724BC7"/>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B033097"/>
    <w:rsid w:val="5B087ED3"/>
    <w:rsid w:val="5B0B67D2"/>
    <w:rsid w:val="5B150C31"/>
    <w:rsid w:val="5B3A6FA9"/>
    <w:rsid w:val="5B3E150E"/>
    <w:rsid w:val="5B4D241F"/>
    <w:rsid w:val="5B600EE3"/>
    <w:rsid w:val="5B795E49"/>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565C5"/>
    <w:rsid w:val="5C1D07CE"/>
    <w:rsid w:val="5C214E50"/>
    <w:rsid w:val="5C3E2BAF"/>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DE2EEC"/>
    <w:rsid w:val="5F183140"/>
    <w:rsid w:val="5F286BEE"/>
    <w:rsid w:val="5F3346EB"/>
    <w:rsid w:val="5F335DCF"/>
    <w:rsid w:val="5F39615A"/>
    <w:rsid w:val="5F4A74F7"/>
    <w:rsid w:val="5F5438FA"/>
    <w:rsid w:val="5F546041"/>
    <w:rsid w:val="5F5E7E4D"/>
    <w:rsid w:val="5F786D8D"/>
    <w:rsid w:val="5F790A6E"/>
    <w:rsid w:val="5F837717"/>
    <w:rsid w:val="5F85381C"/>
    <w:rsid w:val="5F8A1E93"/>
    <w:rsid w:val="5F8B7822"/>
    <w:rsid w:val="5FB8728A"/>
    <w:rsid w:val="5FB97A08"/>
    <w:rsid w:val="5FBE1A64"/>
    <w:rsid w:val="5FD21234"/>
    <w:rsid w:val="5FF92B75"/>
    <w:rsid w:val="601A0A44"/>
    <w:rsid w:val="6028345A"/>
    <w:rsid w:val="602A2321"/>
    <w:rsid w:val="60424939"/>
    <w:rsid w:val="60573EE8"/>
    <w:rsid w:val="60585404"/>
    <w:rsid w:val="60807C38"/>
    <w:rsid w:val="60964600"/>
    <w:rsid w:val="60BD65FE"/>
    <w:rsid w:val="60CA1A3F"/>
    <w:rsid w:val="60D471DA"/>
    <w:rsid w:val="60DF7015"/>
    <w:rsid w:val="60E95CD8"/>
    <w:rsid w:val="60F0777C"/>
    <w:rsid w:val="60F74119"/>
    <w:rsid w:val="60FB0B6F"/>
    <w:rsid w:val="60FE44EB"/>
    <w:rsid w:val="61141B59"/>
    <w:rsid w:val="613611BC"/>
    <w:rsid w:val="613F7BA8"/>
    <w:rsid w:val="614513AF"/>
    <w:rsid w:val="614B0F1D"/>
    <w:rsid w:val="615C33CE"/>
    <w:rsid w:val="617D449D"/>
    <w:rsid w:val="617D6DB4"/>
    <w:rsid w:val="61831741"/>
    <w:rsid w:val="618346B2"/>
    <w:rsid w:val="618438D7"/>
    <w:rsid w:val="619A1037"/>
    <w:rsid w:val="619D4D58"/>
    <w:rsid w:val="61A67B76"/>
    <w:rsid w:val="61AF2147"/>
    <w:rsid w:val="61B025DE"/>
    <w:rsid w:val="61BF5D27"/>
    <w:rsid w:val="61E136A4"/>
    <w:rsid w:val="61E44209"/>
    <w:rsid w:val="61E949EE"/>
    <w:rsid w:val="61F12B39"/>
    <w:rsid w:val="62180D1C"/>
    <w:rsid w:val="621A4B5B"/>
    <w:rsid w:val="62410504"/>
    <w:rsid w:val="6256585B"/>
    <w:rsid w:val="625F61A1"/>
    <w:rsid w:val="62625CF1"/>
    <w:rsid w:val="626966A4"/>
    <w:rsid w:val="62773897"/>
    <w:rsid w:val="62797689"/>
    <w:rsid w:val="627B63E7"/>
    <w:rsid w:val="628E3D3D"/>
    <w:rsid w:val="62962454"/>
    <w:rsid w:val="62A62E51"/>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FC11B8"/>
    <w:rsid w:val="640D030B"/>
    <w:rsid w:val="64333359"/>
    <w:rsid w:val="643B7191"/>
    <w:rsid w:val="643D10E6"/>
    <w:rsid w:val="64452AE4"/>
    <w:rsid w:val="645F5A56"/>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9D53DB"/>
    <w:rsid w:val="67A7735B"/>
    <w:rsid w:val="67B26401"/>
    <w:rsid w:val="67EF01DB"/>
    <w:rsid w:val="67EF66E7"/>
    <w:rsid w:val="67FB2199"/>
    <w:rsid w:val="67FF4957"/>
    <w:rsid w:val="680A1A30"/>
    <w:rsid w:val="680B78E9"/>
    <w:rsid w:val="680D59EA"/>
    <w:rsid w:val="681A419B"/>
    <w:rsid w:val="6827279E"/>
    <w:rsid w:val="683F2971"/>
    <w:rsid w:val="68416B9F"/>
    <w:rsid w:val="685A617B"/>
    <w:rsid w:val="686F4F83"/>
    <w:rsid w:val="687234C5"/>
    <w:rsid w:val="68794536"/>
    <w:rsid w:val="68AB368D"/>
    <w:rsid w:val="68B27D65"/>
    <w:rsid w:val="68B56A06"/>
    <w:rsid w:val="68C332D4"/>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F3985"/>
    <w:rsid w:val="6A62621E"/>
    <w:rsid w:val="6A797552"/>
    <w:rsid w:val="6A7A3331"/>
    <w:rsid w:val="6A996E65"/>
    <w:rsid w:val="6AAA0A31"/>
    <w:rsid w:val="6AB64EDE"/>
    <w:rsid w:val="6AC5479A"/>
    <w:rsid w:val="6AC93D2F"/>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C136D6D"/>
    <w:rsid w:val="6C2535EA"/>
    <w:rsid w:val="6C272940"/>
    <w:rsid w:val="6C40089E"/>
    <w:rsid w:val="6C6E79C2"/>
    <w:rsid w:val="6C783A23"/>
    <w:rsid w:val="6C7F1506"/>
    <w:rsid w:val="6C8D7B19"/>
    <w:rsid w:val="6CB01D1E"/>
    <w:rsid w:val="6CBE30DB"/>
    <w:rsid w:val="6CC13F99"/>
    <w:rsid w:val="6CD12683"/>
    <w:rsid w:val="6CD455F2"/>
    <w:rsid w:val="6CE024EE"/>
    <w:rsid w:val="6CF827BD"/>
    <w:rsid w:val="6D04381B"/>
    <w:rsid w:val="6D08427E"/>
    <w:rsid w:val="6D235C8C"/>
    <w:rsid w:val="6D286FAD"/>
    <w:rsid w:val="6D313934"/>
    <w:rsid w:val="6D3655FF"/>
    <w:rsid w:val="6D446C9E"/>
    <w:rsid w:val="6D5359E4"/>
    <w:rsid w:val="6D5C63A8"/>
    <w:rsid w:val="6D5F0460"/>
    <w:rsid w:val="6D6617B3"/>
    <w:rsid w:val="6D785D72"/>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F6319D"/>
    <w:rsid w:val="6FFF4A96"/>
    <w:rsid w:val="70004A2E"/>
    <w:rsid w:val="70007CA5"/>
    <w:rsid w:val="700200C7"/>
    <w:rsid w:val="70076C38"/>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104006"/>
    <w:rsid w:val="731421C6"/>
    <w:rsid w:val="731E41DF"/>
    <w:rsid w:val="731F5DC0"/>
    <w:rsid w:val="7324662B"/>
    <w:rsid w:val="732C4E65"/>
    <w:rsid w:val="73383B21"/>
    <w:rsid w:val="733C6F11"/>
    <w:rsid w:val="733F53B3"/>
    <w:rsid w:val="73410E5B"/>
    <w:rsid w:val="73506B24"/>
    <w:rsid w:val="73701231"/>
    <w:rsid w:val="737940C2"/>
    <w:rsid w:val="73817E3E"/>
    <w:rsid w:val="738C2B99"/>
    <w:rsid w:val="73982CD9"/>
    <w:rsid w:val="73AB5D0B"/>
    <w:rsid w:val="73B170D7"/>
    <w:rsid w:val="73B17DA8"/>
    <w:rsid w:val="73C2281F"/>
    <w:rsid w:val="73C36341"/>
    <w:rsid w:val="73CC0B8A"/>
    <w:rsid w:val="73F2719E"/>
    <w:rsid w:val="73F43987"/>
    <w:rsid w:val="742019B4"/>
    <w:rsid w:val="74230E5A"/>
    <w:rsid w:val="74380D7C"/>
    <w:rsid w:val="7454291F"/>
    <w:rsid w:val="74735E05"/>
    <w:rsid w:val="7477257B"/>
    <w:rsid w:val="748962C4"/>
    <w:rsid w:val="74A22B9B"/>
    <w:rsid w:val="74B20BF3"/>
    <w:rsid w:val="74C259E2"/>
    <w:rsid w:val="74E05C5A"/>
    <w:rsid w:val="74FB1F55"/>
    <w:rsid w:val="750467A1"/>
    <w:rsid w:val="75102ED6"/>
    <w:rsid w:val="753663BF"/>
    <w:rsid w:val="753D4A16"/>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473058"/>
    <w:rsid w:val="76484989"/>
    <w:rsid w:val="765D6973"/>
    <w:rsid w:val="7677439C"/>
    <w:rsid w:val="767D7368"/>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C22035"/>
    <w:rsid w:val="77CD6979"/>
    <w:rsid w:val="77D16568"/>
    <w:rsid w:val="77D70E43"/>
    <w:rsid w:val="77DC7D3C"/>
    <w:rsid w:val="77DE1E11"/>
    <w:rsid w:val="783920AD"/>
    <w:rsid w:val="784B1819"/>
    <w:rsid w:val="784F17F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8674E1"/>
    <w:rsid w:val="7A951295"/>
    <w:rsid w:val="7AA0138C"/>
    <w:rsid w:val="7ABF0C8B"/>
    <w:rsid w:val="7AD30A1B"/>
    <w:rsid w:val="7AF051EA"/>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768BB"/>
    <w:rsid w:val="7D2318F0"/>
    <w:rsid w:val="7D2C4132"/>
    <w:rsid w:val="7D4C20DE"/>
    <w:rsid w:val="7D4E5C05"/>
    <w:rsid w:val="7D66481C"/>
    <w:rsid w:val="7DA06A54"/>
    <w:rsid w:val="7DAD00F5"/>
    <w:rsid w:val="7DAF74C2"/>
    <w:rsid w:val="7DD15148"/>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42"/>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43"/>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44"/>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8"/>
    <w:link w:val="45"/>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9">
    <w:name w:val="heading 5"/>
    <w:basedOn w:val="1"/>
    <w:next w:val="1"/>
    <w:link w:val="46"/>
    <w:qFormat/>
    <w:uiPriority w:val="9"/>
    <w:pPr>
      <w:spacing w:before="200" w:after="80"/>
      <w:ind w:firstLine="0"/>
      <w:outlineLvl w:val="4"/>
    </w:pPr>
    <w:rPr>
      <w:rFonts w:ascii="Cambria" w:hAnsi="Cambria"/>
      <w:color w:val="4F81BD"/>
    </w:rPr>
  </w:style>
  <w:style w:type="paragraph" w:styleId="10">
    <w:name w:val="heading 6"/>
    <w:basedOn w:val="1"/>
    <w:next w:val="1"/>
    <w:link w:val="47"/>
    <w:qFormat/>
    <w:uiPriority w:val="9"/>
    <w:pPr>
      <w:spacing w:before="280" w:after="100"/>
      <w:ind w:firstLine="0"/>
      <w:outlineLvl w:val="5"/>
    </w:pPr>
    <w:rPr>
      <w:rFonts w:ascii="Cambria" w:hAnsi="Cambria"/>
      <w:i/>
      <w:iCs/>
      <w:color w:val="4F81BD"/>
    </w:rPr>
  </w:style>
  <w:style w:type="paragraph" w:styleId="11">
    <w:name w:val="heading 7"/>
    <w:basedOn w:val="1"/>
    <w:next w:val="1"/>
    <w:link w:val="48"/>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49"/>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50"/>
    <w:qFormat/>
    <w:uiPriority w:val="9"/>
    <w:pPr>
      <w:spacing w:before="320" w:after="100"/>
      <w:ind w:firstLine="0"/>
      <w:outlineLvl w:val="8"/>
    </w:pPr>
    <w:rPr>
      <w:rFonts w:ascii="Cambria" w:hAnsi="Cambria"/>
      <w:i/>
      <w:iCs/>
      <w:color w:val="9BBB59"/>
      <w:sz w:val="20"/>
      <w:szCs w:val="20"/>
    </w:rPr>
  </w:style>
  <w:style w:type="character" w:default="1" w:styleId="29">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
    <w:name w:val="纯文本1"/>
    <w:basedOn w:val="1"/>
    <w:qFormat/>
    <w:uiPriority w:val="0"/>
    <w:pPr>
      <w:jc w:val="center"/>
      <w:textAlignment w:val="baseline"/>
    </w:pPr>
    <w:rPr>
      <w:rFonts w:ascii="宋体" w:hAnsi="Courier New"/>
      <w:szCs w:val="20"/>
    </w:rPr>
  </w:style>
  <w:style w:type="paragraph" w:styleId="8">
    <w:name w:val="Normal Indent"/>
    <w:basedOn w:val="1"/>
    <w:next w:val="1"/>
    <w:qFormat/>
    <w:uiPriority w:val="0"/>
    <w:pPr>
      <w:ind w:firstLine="420" w:firstLineChars="200"/>
    </w:pPr>
    <w:rPr>
      <w:sz w:val="32"/>
    </w:rPr>
  </w:style>
  <w:style w:type="paragraph" w:styleId="14">
    <w:name w:val="Body Text First Indent"/>
    <w:basedOn w:val="15"/>
    <w:next w:val="1"/>
    <w:qFormat/>
    <w:uiPriority w:val="99"/>
    <w:pPr>
      <w:spacing w:line="240" w:lineRule="auto"/>
      <w:ind w:firstLine="420" w:firstLineChars="100"/>
    </w:pPr>
    <w:rPr>
      <w:sz w:val="21"/>
    </w:rPr>
  </w:style>
  <w:style w:type="paragraph" w:styleId="15">
    <w:name w:val="Body Text"/>
    <w:basedOn w:val="1"/>
    <w:next w:val="16"/>
    <w:qFormat/>
    <w:uiPriority w:val="99"/>
    <w:pPr>
      <w:spacing w:line="400" w:lineRule="atLeast"/>
    </w:pPr>
    <w:rPr>
      <w:sz w:val="30"/>
    </w:rPr>
  </w:style>
  <w:style w:type="paragraph" w:customStyle="1" w:styleId="16">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w:basedOn w:val="1"/>
    <w:next w:val="20"/>
    <w:qFormat/>
    <w:uiPriority w:val="99"/>
    <w:pPr>
      <w:ind w:left="420" w:leftChars="200"/>
    </w:pPr>
  </w:style>
  <w:style w:type="paragraph" w:styleId="20">
    <w:name w:val="Body Text First Indent 2"/>
    <w:basedOn w:val="19"/>
    <w:next w:val="1"/>
    <w:qFormat/>
    <w:uiPriority w:val="99"/>
    <w:pPr>
      <w:ind w:firstLine="420"/>
    </w:pPr>
  </w:style>
  <w:style w:type="paragraph" w:styleId="21">
    <w:name w:val="Body Text Indent 2"/>
    <w:basedOn w:val="1"/>
    <w:next w:val="1"/>
    <w:qFormat/>
    <w:uiPriority w:val="0"/>
    <w:pPr>
      <w:spacing w:after="120" w:line="480" w:lineRule="auto"/>
      <w:ind w:left="200" w:leftChars="200"/>
    </w:pPr>
    <w:rPr>
      <w:szCs w:val="24"/>
    </w:rPr>
  </w:style>
  <w:style w:type="paragraph" w:styleId="22">
    <w:name w:val="Balloon Text"/>
    <w:basedOn w:val="1"/>
    <w:link w:val="70"/>
    <w:qFormat/>
    <w:uiPriority w:val="99"/>
    <w:rPr>
      <w:sz w:val="18"/>
      <w:szCs w:val="18"/>
    </w:rPr>
  </w:style>
  <w:style w:type="paragraph" w:styleId="23">
    <w:name w:val="footer"/>
    <w:basedOn w:val="1"/>
    <w:link w:val="69"/>
    <w:qFormat/>
    <w:uiPriority w:val="99"/>
    <w:pPr>
      <w:tabs>
        <w:tab w:val="center" w:pos="4153"/>
        <w:tab w:val="right" w:pos="8306"/>
      </w:tabs>
      <w:snapToGrid w:val="0"/>
    </w:pPr>
    <w:rPr>
      <w:sz w:val="18"/>
      <w:szCs w:val="18"/>
    </w:rPr>
  </w:style>
  <w:style w:type="paragraph" w:styleId="24">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5">
    <w:name w:val="Subtitle"/>
    <w:basedOn w:val="1"/>
    <w:next w:val="1"/>
    <w:link w:val="52"/>
    <w:qFormat/>
    <w:uiPriority w:val="11"/>
    <w:pPr>
      <w:spacing w:before="200" w:after="900"/>
      <w:ind w:firstLine="0"/>
      <w:jc w:val="right"/>
    </w:pPr>
    <w:rPr>
      <w:i/>
      <w:iCs/>
      <w:sz w:val="24"/>
      <w:szCs w:val="24"/>
    </w:rPr>
  </w:style>
  <w:style w:type="paragraph" w:styleId="26">
    <w:name w:val="toc 2"/>
    <w:basedOn w:val="1"/>
    <w:next w:val="1"/>
    <w:qFormat/>
    <w:uiPriority w:val="0"/>
    <w:pPr>
      <w:ind w:left="420" w:leftChars="200"/>
    </w:p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51"/>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30">
    <w:name w:val="Strong"/>
    <w:basedOn w:val="29"/>
    <w:qFormat/>
    <w:uiPriority w:val="22"/>
    <w:rPr>
      <w:b/>
      <w:bCs/>
      <w:spacing w:val="0"/>
    </w:rPr>
  </w:style>
  <w:style w:type="character" w:styleId="31">
    <w:name w:val="Emphasis"/>
    <w:qFormat/>
    <w:uiPriority w:val="20"/>
    <w:rPr>
      <w:b/>
      <w:bCs/>
      <w:i/>
      <w:iCs/>
      <w:color w:val="595959"/>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4">
    <w:name w:val="四级条标题"/>
    <w:basedOn w:val="35"/>
    <w:next w:val="39"/>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5">
    <w:name w:val="三级条标题"/>
    <w:basedOn w:val="36"/>
    <w:next w:val="39"/>
    <w:qFormat/>
    <w:uiPriority w:val="0"/>
    <w:pPr>
      <w:numPr>
        <w:ilvl w:val="3"/>
        <w:numId w:val="0"/>
      </w:numPr>
      <w:tabs>
        <w:tab w:val="left" w:pos="1260"/>
        <w:tab w:val="left" w:pos="1680"/>
      </w:tabs>
      <w:outlineLvl w:val="4"/>
    </w:pPr>
  </w:style>
  <w:style w:type="paragraph" w:customStyle="1" w:styleId="36">
    <w:name w:val="二级条标题"/>
    <w:basedOn w:val="37"/>
    <w:next w:val="39"/>
    <w:qFormat/>
    <w:uiPriority w:val="0"/>
    <w:pPr>
      <w:numPr>
        <w:ilvl w:val="3"/>
        <w:numId w:val="1"/>
      </w:numPr>
      <w:tabs>
        <w:tab w:val="left" w:pos="1260"/>
      </w:tabs>
      <w:outlineLvl w:val="3"/>
    </w:pPr>
  </w:style>
  <w:style w:type="paragraph" w:customStyle="1" w:styleId="37">
    <w:name w:val="一级条标题"/>
    <w:basedOn w:val="38"/>
    <w:next w:val="39"/>
    <w:qFormat/>
    <w:uiPriority w:val="0"/>
    <w:pPr>
      <w:numPr>
        <w:ilvl w:val="2"/>
        <w:numId w:val="1"/>
      </w:numPr>
      <w:spacing w:before="0" w:beforeLines="0" w:after="0" w:afterLines="0"/>
      <w:outlineLvl w:val="2"/>
    </w:pPr>
  </w:style>
  <w:style w:type="paragraph" w:customStyle="1" w:styleId="38">
    <w:name w:val="章标题"/>
    <w:next w:val="39"/>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0">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1">
    <w:name w:val="Date1"/>
    <w:basedOn w:val="1"/>
    <w:next w:val="1"/>
    <w:qFormat/>
    <w:uiPriority w:val="0"/>
    <w:pPr>
      <w:adjustRightInd w:val="0"/>
      <w:snapToGrid/>
      <w:spacing w:line="240" w:lineRule="auto"/>
      <w:jc w:val="both"/>
      <w:textAlignment w:val="baseline"/>
    </w:pPr>
    <w:rPr>
      <w:sz w:val="21"/>
      <w:szCs w:val="21"/>
    </w:rPr>
  </w:style>
  <w:style w:type="character" w:customStyle="1" w:styleId="42">
    <w:name w:val="标题 1 Char"/>
    <w:basedOn w:val="29"/>
    <w:link w:val="4"/>
    <w:qFormat/>
    <w:uiPriority w:val="9"/>
    <w:rPr>
      <w:rFonts w:ascii="Cambria" w:hAnsi="Cambria" w:eastAsia="宋体" w:cs="宋体"/>
      <w:b/>
      <w:bCs/>
      <w:color w:val="376092"/>
      <w:sz w:val="24"/>
      <w:szCs w:val="24"/>
    </w:rPr>
  </w:style>
  <w:style w:type="character" w:customStyle="1" w:styleId="43">
    <w:name w:val="标题 2 Char"/>
    <w:basedOn w:val="29"/>
    <w:link w:val="5"/>
    <w:qFormat/>
    <w:uiPriority w:val="9"/>
    <w:rPr>
      <w:rFonts w:ascii="Cambria" w:hAnsi="Cambria" w:eastAsia="宋体" w:cs="宋体"/>
      <w:color w:val="376092"/>
      <w:sz w:val="24"/>
      <w:szCs w:val="24"/>
    </w:rPr>
  </w:style>
  <w:style w:type="character" w:customStyle="1" w:styleId="44">
    <w:name w:val="标题 3 Char"/>
    <w:basedOn w:val="29"/>
    <w:link w:val="6"/>
    <w:qFormat/>
    <w:uiPriority w:val="9"/>
    <w:rPr>
      <w:rFonts w:ascii="Cambria" w:hAnsi="Cambria" w:eastAsia="宋体" w:cs="宋体"/>
      <w:color w:val="4F81BD"/>
      <w:sz w:val="24"/>
      <w:szCs w:val="24"/>
    </w:rPr>
  </w:style>
  <w:style w:type="character" w:customStyle="1" w:styleId="45">
    <w:name w:val="标题 4 Char"/>
    <w:basedOn w:val="29"/>
    <w:link w:val="7"/>
    <w:qFormat/>
    <w:uiPriority w:val="9"/>
    <w:rPr>
      <w:rFonts w:ascii="Cambria" w:hAnsi="Cambria" w:eastAsia="宋体" w:cs="宋体"/>
      <w:i/>
      <w:iCs/>
      <w:color w:val="4F81BD"/>
      <w:sz w:val="24"/>
      <w:szCs w:val="24"/>
    </w:rPr>
  </w:style>
  <w:style w:type="character" w:customStyle="1" w:styleId="46">
    <w:name w:val="标题 5 Char"/>
    <w:basedOn w:val="29"/>
    <w:link w:val="9"/>
    <w:qFormat/>
    <w:uiPriority w:val="9"/>
    <w:rPr>
      <w:rFonts w:ascii="Cambria" w:hAnsi="Cambria" w:eastAsia="宋体" w:cs="宋体"/>
      <w:color w:val="4F81BD"/>
    </w:rPr>
  </w:style>
  <w:style w:type="character" w:customStyle="1" w:styleId="47">
    <w:name w:val="标题 6 Char"/>
    <w:basedOn w:val="29"/>
    <w:link w:val="10"/>
    <w:qFormat/>
    <w:uiPriority w:val="9"/>
    <w:rPr>
      <w:rFonts w:ascii="Cambria" w:hAnsi="Cambria" w:eastAsia="宋体" w:cs="宋体"/>
      <w:i/>
      <w:iCs/>
      <w:color w:val="4F81BD"/>
    </w:rPr>
  </w:style>
  <w:style w:type="character" w:customStyle="1" w:styleId="48">
    <w:name w:val="标题 7 Char"/>
    <w:basedOn w:val="29"/>
    <w:link w:val="11"/>
    <w:qFormat/>
    <w:uiPriority w:val="9"/>
    <w:rPr>
      <w:rFonts w:ascii="Cambria" w:hAnsi="Cambria" w:eastAsia="宋体" w:cs="宋体"/>
      <w:b/>
      <w:bCs/>
      <w:color w:val="9BBB59"/>
      <w:sz w:val="20"/>
      <w:szCs w:val="20"/>
    </w:rPr>
  </w:style>
  <w:style w:type="character" w:customStyle="1" w:styleId="49">
    <w:name w:val="标题 8 Char"/>
    <w:basedOn w:val="29"/>
    <w:link w:val="12"/>
    <w:qFormat/>
    <w:uiPriority w:val="9"/>
    <w:rPr>
      <w:rFonts w:ascii="Cambria" w:hAnsi="Cambria" w:eastAsia="宋体" w:cs="宋体"/>
      <w:b/>
      <w:bCs/>
      <w:i/>
      <w:iCs/>
      <w:color w:val="9BBB59"/>
      <w:sz w:val="20"/>
      <w:szCs w:val="20"/>
    </w:rPr>
  </w:style>
  <w:style w:type="character" w:customStyle="1" w:styleId="50">
    <w:name w:val="标题 9 Char"/>
    <w:basedOn w:val="29"/>
    <w:link w:val="13"/>
    <w:qFormat/>
    <w:uiPriority w:val="9"/>
    <w:rPr>
      <w:rFonts w:ascii="Cambria" w:hAnsi="Cambria" w:eastAsia="宋体" w:cs="宋体"/>
      <w:i/>
      <w:iCs/>
      <w:color w:val="9BBB59"/>
      <w:sz w:val="20"/>
      <w:szCs w:val="20"/>
    </w:rPr>
  </w:style>
  <w:style w:type="character" w:customStyle="1" w:styleId="51">
    <w:name w:val="标题 Char"/>
    <w:basedOn w:val="29"/>
    <w:link w:val="28"/>
    <w:qFormat/>
    <w:uiPriority w:val="10"/>
    <w:rPr>
      <w:rFonts w:ascii="Cambria" w:hAnsi="Cambria" w:eastAsia="宋体" w:cs="宋体"/>
      <w:i/>
      <w:iCs/>
      <w:color w:val="254061"/>
      <w:sz w:val="60"/>
      <w:szCs w:val="60"/>
    </w:rPr>
  </w:style>
  <w:style w:type="character" w:customStyle="1" w:styleId="52">
    <w:name w:val="副标题 Char"/>
    <w:basedOn w:val="29"/>
    <w:link w:val="25"/>
    <w:qFormat/>
    <w:uiPriority w:val="11"/>
    <w:rPr>
      <w:rFonts w:ascii="Calibri"/>
      <w:i/>
      <w:iCs/>
      <w:sz w:val="24"/>
      <w:szCs w:val="24"/>
    </w:rPr>
  </w:style>
  <w:style w:type="paragraph" w:styleId="53">
    <w:name w:val="No Spacing"/>
    <w:basedOn w:val="1"/>
    <w:link w:val="54"/>
    <w:qFormat/>
    <w:uiPriority w:val="1"/>
    <w:pPr>
      <w:ind w:firstLine="0"/>
    </w:pPr>
  </w:style>
  <w:style w:type="character" w:customStyle="1" w:styleId="54">
    <w:name w:val="无间隔 Char"/>
    <w:basedOn w:val="29"/>
    <w:link w:val="53"/>
    <w:qFormat/>
    <w:uiPriority w:val="1"/>
  </w:style>
  <w:style w:type="paragraph" w:styleId="55">
    <w:name w:val="List Paragraph"/>
    <w:basedOn w:val="1"/>
    <w:qFormat/>
    <w:uiPriority w:val="34"/>
    <w:pPr>
      <w:ind w:left="720"/>
      <w:contextualSpacing/>
    </w:pPr>
  </w:style>
  <w:style w:type="paragraph" w:styleId="56">
    <w:name w:val="Quote"/>
    <w:basedOn w:val="1"/>
    <w:next w:val="1"/>
    <w:link w:val="57"/>
    <w:qFormat/>
    <w:uiPriority w:val="29"/>
    <w:rPr>
      <w:rFonts w:ascii="Cambria" w:hAnsi="Cambria"/>
      <w:i/>
      <w:iCs/>
      <w:color w:val="595959"/>
    </w:rPr>
  </w:style>
  <w:style w:type="character" w:customStyle="1" w:styleId="57">
    <w:name w:val="引用 Char"/>
    <w:basedOn w:val="29"/>
    <w:link w:val="56"/>
    <w:qFormat/>
    <w:uiPriority w:val="29"/>
    <w:rPr>
      <w:rFonts w:ascii="Cambria" w:hAnsi="Cambria" w:eastAsia="宋体" w:cs="宋体"/>
      <w:i/>
      <w:iCs/>
      <w:color w:val="595959"/>
    </w:rPr>
  </w:style>
  <w:style w:type="paragraph" w:styleId="58">
    <w:name w:val="Intense Quote"/>
    <w:basedOn w:val="1"/>
    <w:next w:val="1"/>
    <w:link w:val="59"/>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9">
    <w:name w:val="明显引用 Char"/>
    <w:basedOn w:val="29"/>
    <w:link w:val="58"/>
    <w:qFormat/>
    <w:uiPriority w:val="30"/>
    <w:rPr>
      <w:rFonts w:ascii="Cambria" w:hAnsi="Cambria" w:eastAsia="宋体" w:cs="宋体"/>
      <w:i/>
      <w:iCs/>
      <w:color w:val="FFFFFF"/>
      <w:sz w:val="24"/>
      <w:szCs w:val="24"/>
      <w:shd w:val="clear" w:color="auto" w:fill="4F81BD"/>
    </w:rPr>
  </w:style>
  <w:style w:type="character" w:customStyle="1" w:styleId="60">
    <w:name w:val="不明显强调1"/>
    <w:qFormat/>
    <w:uiPriority w:val="19"/>
    <w:rPr>
      <w:i/>
      <w:iCs/>
      <w:color w:val="595959"/>
    </w:rPr>
  </w:style>
  <w:style w:type="character" w:customStyle="1" w:styleId="61">
    <w:name w:val="明显强调1"/>
    <w:qFormat/>
    <w:uiPriority w:val="21"/>
    <w:rPr>
      <w:b/>
      <w:bCs/>
      <w:i/>
      <w:iCs/>
      <w:color w:val="4F81BD"/>
      <w:sz w:val="22"/>
      <w:szCs w:val="22"/>
    </w:rPr>
  </w:style>
  <w:style w:type="character" w:customStyle="1" w:styleId="62">
    <w:name w:val="不明显参考1"/>
    <w:qFormat/>
    <w:uiPriority w:val="31"/>
    <w:rPr>
      <w:color w:val="auto"/>
      <w:u w:val="single" w:color="9BBB59"/>
    </w:rPr>
  </w:style>
  <w:style w:type="character" w:customStyle="1" w:styleId="63">
    <w:name w:val="明显参考1"/>
    <w:basedOn w:val="29"/>
    <w:qFormat/>
    <w:uiPriority w:val="32"/>
    <w:rPr>
      <w:b/>
      <w:bCs/>
      <w:color w:val="77933C"/>
      <w:u w:val="single" w:color="9BBB59"/>
    </w:rPr>
  </w:style>
  <w:style w:type="character" w:customStyle="1" w:styleId="64">
    <w:name w:val="书籍标题1"/>
    <w:basedOn w:val="29"/>
    <w:qFormat/>
    <w:uiPriority w:val="33"/>
    <w:rPr>
      <w:rFonts w:ascii="Cambria" w:hAnsi="Cambria" w:eastAsia="宋体" w:cs="宋体"/>
      <w:b/>
      <w:bCs/>
      <w:i/>
      <w:iCs/>
      <w:color w:val="auto"/>
    </w:rPr>
  </w:style>
  <w:style w:type="paragraph" w:customStyle="1" w:styleId="65">
    <w:name w:val="TOC 标题1"/>
    <w:basedOn w:val="4"/>
    <w:next w:val="1"/>
    <w:qFormat/>
    <w:uiPriority w:val="39"/>
    <w:pPr>
      <w:outlineLvl w:val="9"/>
    </w:pPr>
  </w:style>
  <w:style w:type="paragraph" w:customStyle="1" w:styleId="66">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7">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8">
    <w:name w:val="页眉 Char"/>
    <w:basedOn w:val="29"/>
    <w:link w:val="24"/>
    <w:qFormat/>
    <w:uiPriority w:val="99"/>
    <w:rPr>
      <w:sz w:val="18"/>
      <w:szCs w:val="18"/>
    </w:rPr>
  </w:style>
  <w:style w:type="character" w:customStyle="1" w:styleId="69">
    <w:name w:val="页脚 Char"/>
    <w:basedOn w:val="29"/>
    <w:link w:val="23"/>
    <w:qFormat/>
    <w:uiPriority w:val="99"/>
    <w:rPr>
      <w:sz w:val="18"/>
      <w:szCs w:val="18"/>
    </w:rPr>
  </w:style>
  <w:style w:type="character" w:customStyle="1" w:styleId="70">
    <w:name w:val="批注框文本 Char"/>
    <w:basedOn w:val="29"/>
    <w:link w:val="22"/>
    <w:qFormat/>
    <w:uiPriority w:val="99"/>
    <w:rPr>
      <w:sz w:val="18"/>
      <w:szCs w:val="18"/>
      <w:lang w:eastAsia="en-US" w:bidi="en-US"/>
    </w:rPr>
  </w:style>
  <w:style w:type="paragraph" w:customStyle="1" w:styleId="71">
    <w:name w:val="p0"/>
    <w:basedOn w:val="1"/>
    <w:qFormat/>
    <w:uiPriority w:val="0"/>
    <w:pPr>
      <w:widowControl/>
      <w:ind w:firstLine="0" w:firstLineChars="0"/>
      <w:jc w:val="both"/>
    </w:pPr>
    <w:rPr>
      <w:sz w:val="32"/>
      <w:szCs w:val="32"/>
    </w:rPr>
  </w:style>
  <w:style w:type="paragraph" w:customStyle="1" w:styleId="72">
    <w:name w:val="列表段落1"/>
    <w:basedOn w:val="1"/>
    <w:qFormat/>
    <w:uiPriority w:val="99"/>
    <w:pPr>
      <w:ind w:firstLine="420" w:firstLineChars="200"/>
    </w:pPr>
  </w:style>
  <w:style w:type="paragraph" w:customStyle="1" w:styleId="73">
    <w:name w:val="sheet"/>
    <w:basedOn w:val="1"/>
    <w:qFormat/>
    <w:uiPriority w:val="0"/>
    <w:pPr>
      <w:suppressAutoHyphens/>
      <w:topLinePunct/>
      <w:jc w:val="center"/>
    </w:pPr>
    <w:rPr>
      <w:rFonts w:ascii="Times New Roman" w:hAnsi="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4</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2024-05-27T01:15:00Z</cp:lastPrinted>
  <dcterms:modified xsi:type="dcterms:W3CDTF">2024-10-12T08:06:48Z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