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15</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华容金焰商贸储存甲醇300吨建设项目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3" w:name="_GoBack"/>
      <w:bookmarkEnd w:id="3"/>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华容金焰商贸有限公司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华容金焰商贸储存甲醇300吨建设项目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一、华容金焰商贸有限公司于2014年11月投资100万元选址于岳阳市华容县禹山镇八岭村村部建设华容金焰商贸储存甲醇300吨建设项目。本项目占地面积7424.6平方米，主要建设内容包括6个63m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的卧式甲醇储罐、1座钢结构甲醇加注棚、综合用房以及其他配套公辅设施及消防工程等。项目符合国家产业政策、符合“三线一单”生态环境分区管控要求，根据</w:t>
      </w:r>
      <w:bookmarkStart w:id="2" w:name="OLE_LINK16"/>
      <w:r>
        <w:rPr>
          <w:rFonts w:hint="eastAsia" w:ascii="仿宋" w:hAnsi="仿宋" w:eastAsia="仿宋"/>
          <w:sz w:val="32"/>
          <w:szCs w:val="32"/>
          <w:lang w:val="en-US" w:eastAsia="zh-CN"/>
        </w:rPr>
        <w:t>深圳市春立环境技术有限公司编制的《华容金焰商贸储存甲醇300吨建设项目环境影响报告表（污染影响类报批稿）》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1、废水污染防治工作。严格按照“雨污分流、清污分流”的原则建设厂区雨水及污水管网。项目采用雨污分流，污污分流。项目无生产废水产生；生活污水经隔油池和化粪池处理后用作农肥，不外排。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源头控制、分区防治、污染监控、应急响应”相结合的原则落实报告表提出的地下水污染防治措施。站房、厂区道路为简单防渗区，进行地面硬化；危废暂存间为重点防渗区，要求地面及裙角进行防腐防渗处理；储罐周围设计防渗漏监测立管，保证储罐内、外壁任何部位出现渗漏均能被发现，及时防止对地下水造成污染。</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废气污染防治工作。项目甲醇装卸和加注过程逸散的甲醇、甲醇储罐大小呼吸产生的甲醇采用密闭式卸料工艺、储罐及自封式加注机，安装甲醇气泄漏报警器，设置气相回收系统，回收处理后呈无组织排放，达到《大气污染物综合排放标准》（GB16297-1996 ）表2新污染源甲醇无组织排放限值。</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噪声污染防治工作。通过选用低噪声设备，基础减震等措施；确保厂界四向昼间噪声排放满足《工业企业厂界环境噪声排放标准》（GB12348-2008）中的2类标准。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落实危险废物转移联单制度。项目生活垃圾分类收集、交由当地环卫部门清运处理，一般固体废物执行《一般工业固体废物贮存和填埋污染控制标准》（GB18599-2020）；废机油和含油手套及抹布经收集后暂存于厂区设置的危废暂存间内，委托有资质的单位外运安全处置，危险废物执行《危险废物贮存污染控制标准》（GB18597-2023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污染防治设施运行管理台帐，设置专门的环保机构及环保人员，确保各项污染防治设施的正常运行，各类污染物稳定达标排放。严格落实报告表提出的各项环境风险防范措施，按照《突发环境事件应急管理办法》制定突发环境事件应急预案，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2024年8月13日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1D0F90E"/>
    <w:multiLevelType w:val="singleLevel"/>
    <w:tmpl w:val="21D0F90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ZWQyMGExNTc1YTFkY2M0YjFhN2U5OGM1MmU0ZT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913F46"/>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4B05B8"/>
    <w:rsid w:val="05551D92"/>
    <w:rsid w:val="055927EB"/>
    <w:rsid w:val="056B4B19"/>
    <w:rsid w:val="0577127F"/>
    <w:rsid w:val="057A7DD3"/>
    <w:rsid w:val="05A76312"/>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3A6F6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B3964"/>
    <w:rsid w:val="0EFC2D2D"/>
    <w:rsid w:val="0EFF7F93"/>
    <w:rsid w:val="0F236F3C"/>
    <w:rsid w:val="0F5A7BF7"/>
    <w:rsid w:val="0F6B2892"/>
    <w:rsid w:val="0F84661D"/>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D1036E"/>
    <w:rsid w:val="10E95402"/>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38577A"/>
    <w:rsid w:val="12426C6A"/>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6814E3"/>
    <w:rsid w:val="19804F97"/>
    <w:rsid w:val="19920BBF"/>
    <w:rsid w:val="19A30FE6"/>
    <w:rsid w:val="19A8293B"/>
    <w:rsid w:val="19AA29F6"/>
    <w:rsid w:val="19C211E5"/>
    <w:rsid w:val="19C90F6F"/>
    <w:rsid w:val="19DB061A"/>
    <w:rsid w:val="1A0B1773"/>
    <w:rsid w:val="1A104A5C"/>
    <w:rsid w:val="1A192FAD"/>
    <w:rsid w:val="1A3E03B3"/>
    <w:rsid w:val="1A4D18F2"/>
    <w:rsid w:val="1A4F2DB6"/>
    <w:rsid w:val="1A4F5387"/>
    <w:rsid w:val="1A6D7B2F"/>
    <w:rsid w:val="1A6E67C7"/>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922F75"/>
    <w:rsid w:val="1CBD7A14"/>
    <w:rsid w:val="1CBF0340"/>
    <w:rsid w:val="1CDA0C98"/>
    <w:rsid w:val="1CE56DFF"/>
    <w:rsid w:val="1CEC5E4C"/>
    <w:rsid w:val="1CED7035"/>
    <w:rsid w:val="1CF31FFA"/>
    <w:rsid w:val="1CF9298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DF132C"/>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17058C"/>
    <w:rsid w:val="20192345"/>
    <w:rsid w:val="205D3A5A"/>
    <w:rsid w:val="206D112E"/>
    <w:rsid w:val="207D2D82"/>
    <w:rsid w:val="208F2E22"/>
    <w:rsid w:val="2094098B"/>
    <w:rsid w:val="20A63E74"/>
    <w:rsid w:val="20B039E4"/>
    <w:rsid w:val="20B42822"/>
    <w:rsid w:val="20C40CFF"/>
    <w:rsid w:val="20C55857"/>
    <w:rsid w:val="20CD0914"/>
    <w:rsid w:val="20D81DCD"/>
    <w:rsid w:val="20DB0B46"/>
    <w:rsid w:val="20F7659C"/>
    <w:rsid w:val="210B78DD"/>
    <w:rsid w:val="210C743C"/>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A60AE7"/>
    <w:rsid w:val="2DAA1263"/>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0B059C"/>
    <w:rsid w:val="2F153E8D"/>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73906"/>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52001"/>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91AD2"/>
    <w:rsid w:val="424C5161"/>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95154D"/>
    <w:rsid w:val="51A35834"/>
    <w:rsid w:val="51A80E48"/>
    <w:rsid w:val="51BA274D"/>
    <w:rsid w:val="51C4244B"/>
    <w:rsid w:val="51E368D1"/>
    <w:rsid w:val="51E80E3A"/>
    <w:rsid w:val="51F054ED"/>
    <w:rsid w:val="521F032B"/>
    <w:rsid w:val="52226559"/>
    <w:rsid w:val="523A4498"/>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66C4D"/>
    <w:rsid w:val="53EF120B"/>
    <w:rsid w:val="53F377A8"/>
    <w:rsid w:val="53F82C0A"/>
    <w:rsid w:val="53FD32A8"/>
    <w:rsid w:val="53FE500A"/>
    <w:rsid w:val="54182481"/>
    <w:rsid w:val="541F321E"/>
    <w:rsid w:val="542728B7"/>
    <w:rsid w:val="54327EB3"/>
    <w:rsid w:val="5439679B"/>
    <w:rsid w:val="543C129F"/>
    <w:rsid w:val="543E3159"/>
    <w:rsid w:val="54416484"/>
    <w:rsid w:val="544A640D"/>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67386"/>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6E7909"/>
    <w:rsid w:val="59767DD9"/>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26679A"/>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3F49BD"/>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2E0D88"/>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25CC9"/>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2209"/>
    <w:rsid w:val="67194620"/>
    <w:rsid w:val="67252C3A"/>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95C96"/>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104376"/>
    <w:rsid w:val="69167910"/>
    <w:rsid w:val="6917406C"/>
    <w:rsid w:val="69264899"/>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82609"/>
    <w:rsid w:val="6E2A4841"/>
    <w:rsid w:val="6E2A7B1E"/>
    <w:rsid w:val="6E43369F"/>
    <w:rsid w:val="6E50562B"/>
    <w:rsid w:val="6E5B2763"/>
    <w:rsid w:val="6E5D732F"/>
    <w:rsid w:val="6E634A04"/>
    <w:rsid w:val="6E713712"/>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A3B64"/>
    <w:rsid w:val="709C3B88"/>
    <w:rsid w:val="70C67E3D"/>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13DA5"/>
    <w:rsid w:val="7C626B02"/>
    <w:rsid w:val="7C6617BC"/>
    <w:rsid w:val="7C680DA5"/>
    <w:rsid w:val="7C756969"/>
    <w:rsid w:val="7C864568"/>
    <w:rsid w:val="7C903709"/>
    <w:rsid w:val="7C9F29D8"/>
    <w:rsid w:val="7CA21A91"/>
    <w:rsid w:val="7CA5420F"/>
    <w:rsid w:val="7CA91D3F"/>
    <w:rsid w:val="7CB5790C"/>
    <w:rsid w:val="7CC05A6E"/>
    <w:rsid w:val="7CC36513"/>
    <w:rsid w:val="7CD01E3F"/>
    <w:rsid w:val="7D013397"/>
    <w:rsid w:val="7D1768BB"/>
    <w:rsid w:val="7D2318F0"/>
    <w:rsid w:val="7D2C4132"/>
    <w:rsid w:val="7D4C20DE"/>
    <w:rsid w:val="7D4E5C05"/>
    <w:rsid w:val="7D66481C"/>
    <w:rsid w:val="7DA06A54"/>
    <w:rsid w:val="7DAD00F5"/>
    <w:rsid w:val="7DAF74C2"/>
    <w:rsid w:val="7DD15148"/>
    <w:rsid w:val="7DD845AF"/>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6"/>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6"/>
    <w:qFormat/>
    <w:uiPriority w:val="9"/>
    <w:pPr>
      <w:spacing w:before="200" w:after="80"/>
      <w:ind w:firstLine="0"/>
      <w:outlineLvl w:val="4"/>
    </w:pPr>
    <w:rPr>
      <w:rFonts w:ascii="Cambria" w:hAnsi="Cambria"/>
      <w:color w:val="4F81BD"/>
    </w:rPr>
  </w:style>
  <w:style w:type="paragraph" w:styleId="8">
    <w:name w:val="heading 6"/>
    <w:basedOn w:val="1"/>
    <w:next w:val="1"/>
    <w:link w:val="47"/>
    <w:qFormat/>
    <w:uiPriority w:val="9"/>
    <w:pPr>
      <w:spacing w:before="280" w:after="100"/>
      <w:ind w:firstLine="0"/>
      <w:outlineLvl w:val="5"/>
    </w:pPr>
    <w:rPr>
      <w:rFonts w:ascii="Cambria" w:hAnsi="Cambria"/>
      <w:i/>
      <w:iCs/>
      <w:color w:val="4F81BD"/>
    </w:rPr>
  </w:style>
  <w:style w:type="paragraph" w:styleId="9">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 w:val="32"/>
    </w:rPr>
  </w:style>
  <w:style w:type="paragraph" w:styleId="12">
    <w:name w:val="Body Text First Indent"/>
    <w:basedOn w:val="13"/>
    <w:next w:val="1"/>
    <w:qFormat/>
    <w:uiPriority w:val="99"/>
    <w:pPr>
      <w:spacing w:line="240" w:lineRule="auto"/>
      <w:ind w:firstLine="420" w:firstLineChars="100"/>
    </w:pPr>
    <w:rPr>
      <w:sz w:val="21"/>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0"/>
    <w:qFormat/>
    <w:uiPriority w:val="99"/>
    <w:rPr>
      <w:sz w:val="18"/>
      <w:szCs w:val="18"/>
    </w:rPr>
  </w:style>
  <w:style w:type="paragraph" w:styleId="21">
    <w:name w:val="footer"/>
    <w:basedOn w:val="1"/>
    <w:link w:val="69"/>
    <w:qFormat/>
    <w:uiPriority w:val="99"/>
    <w:pPr>
      <w:tabs>
        <w:tab w:val="center" w:pos="4153"/>
        <w:tab w:val="right" w:pos="8306"/>
      </w:tabs>
      <w:snapToGrid w:val="0"/>
    </w:pPr>
    <w:rPr>
      <w:sz w:val="18"/>
      <w:szCs w:val="18"/>
    </w:rPr>
  </w:style>
  <w:style w:type="paragraph" w:styleId="22">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2"/>
    <w:qFormat/>
    <w:uiPriority w:val="11"/>
    <w:pPr>
      <w:spacing w:before="200" w:after="900"/>
      <w:ind w:firstLine="0"/>
      <w:jc w:val="right"/>
    </w:pPr>
    <w:rPr>
      <w:i/>
      <w:iCs/>
      <w:sz w:val="24"/>
      <w:szCs w:val="24"/>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7"/>
    <w:link w:val="2"/>
    <w:qFormat/>
    <w:uiPriority w:val="9"/>
    <w:rPr>
      <w:rFonts w:ascii="Cambria" w:hAnsi="Cambria" w:eastAsia="宋体" w:cs="宋体"/>
      <w:b/>
      <w:bCs/>
      <w:color w:val="376092"/>
      <w:sz w:val="24"/>
      <w:szCs w:val="24"/>
    </w:rPr>
  </w:style>
  <w:style w:type="character" w:customStyle="1" w:styleId="43">
    <w:name w:val="标题 2 Char"/>
    <w:basedOn w:val="27"/>
    <w:link w:val="3"/>
    <w:qFormat/>
    <w:uiPriority w:val="9"/>
    <w:rPr>
      <w:rFonts w:ascii="Cambria" w:hAnsi="Cambria" w:eastAsia="宋体" w:cs="宋体"/>
      <w:color w:val="376092"/>
      <w:sz w:val="24"/>
      <w:szCs w:val="24"/>
    </w:rPr>
  </w:style>
  <w:style w:type="character" w:customStyle="1" w:styleId="44">
    <w:name w:val="标题 3 Char"/>
    <w:basedOn w:val="27"/>
    <w:link w:val="4"/>
    <w:qFormat/>
    <w:uiPriority w:val="9"/>
    <w:rPr>
      <w:rFonts w:ascii="Cambria" w:hAnsi="Cambria" w:eastAsia="宋体" w:cs="宋体"/>
      <w:color w:val="4F81BD"/>
      <w:sz w:val="24"/>
      <w:szCs w:val="24"/>
    </w:rPr>
  </w:style>
  <w:style w:type="character" w:customStyle="1" w:styleId="45">
    <w:name w:val="标题 4 Char"/>
    <w:basedOn w:val="27"/>
    <w:link w:val="5"/>
    <w:qFormat/>
    <w:uiPriority w:val="9"/>
    <w:rPr>
      <w:rFonts w:ascii="Cambria" w:hAnsi="Cambria" w:eastAsia="宋体" w:cs="宋体"/>
      <w:i/>
      <w:iCs/>
      <w:color w:val="4F81BD"/>
      <w:sz w:val="24"/>
      <w:szCs w:val="24"/>
    </w:rPr>
  </w:style>
  <w:style w:type="character" w:customStyle="1" w:styleId="46">
    <w:name w:val="标题 5 Char"/>
    <w:basedOn w:val="27"/>
    <w:link w:val="7"/>
    <w:qFormat/>
    <w:uiPriority w:val="9"/>
    <w:rPr>
      <w:rFonts w:ascii="Cambria" w:hAnsi="Cambria" w:eastAsia="宋体" w:cs="宋体"/>
      <w:color w:val="4F81BD"/>
    </w:rPr>
  </w:style>
  <w:style w:type="character" w:customStyle="1" w:styleId="47">
    <w:name w:val="标题 6 Char"/>
    <w:basedOn w:val="27"/>
    <w:link w:val="8"/>
    <w:qFormat/>
    <w:uiPriority w:val="9"/>
    <w:rPr>
      <w:rFonts w:ascii="Cambria" w:hAnsi="Cambria" w:eastAsia="宋体" w:cs="宋体"/>
      <w:i/>
      <w:iCs/>
      <w:color w:val="4F81BD"/>
    </w:rPr>
  </w:style>
  <w:style w:type="character" w:customStyle="1" w:styleId="48">
    <w:name w:val="标题 7 Char"/>
    <w:basedOn w:val="27"/>
    <w:link w:val="9"/>
    <w:qFormat/>
    <w:uiPriority w:val="9"/>
    <w:rPr>
      <w:rFonts w:ascii="Cambria" w:hAnsi="Cambria" w:eastAsia="宋体" w:cs="宋体"/>
      <w:b/>
      <w:bCs/>
      <w:color w:val="9BBB59"/>
      <w:sz w:val="20"/>
      <w:szCs w:val="20"/>
    </w:rPr>
  </w:style>
  <w:style w:type="character" w:customStyle="1" w:styleId="49">
    <w:name w:val="标题 8 Char"/>
    <w:basedOn w:val="27"/>
    <w:link w:val="10"/>
    <w:qFormat/>
    <w:uiPriority w:val="9"/>
    <w:rPr>
      <w:rFonts w:ascii="Cambria" w:hAnsi="Cambria" w:eastAsia="宋体" w:cs="宋体"/>
      <w:b/>
      <w:bCs/>
      <w:i/>
      <w:iCs/>
      <w:color w:val="9BBB59"/>
      <w:sz w:val="20"/>
      <w:szCs w:val="20"/>
    </w:rPr>
  </w:style>
  <w:style w:type="character" w:customStyle="1" w:styleId="50">
    <w:name w:val="标题 9 Char"/>
    <w:basedOn w:val="27"/>
    <w:link w:val="11"/>
    <w:qFormat/>
    <w:uiPriority w:val="9"/>
    <w:rPr>
      <w:rFonts w:ascii="Cambria" w:hAnsi="Cambria" w:eastAsia="宋体" w:cs="宋体"/>
      <w:i/>
      <w:iCs/>
      <w:color w:val="9BBB59"/>
      <w:sz w:val="20"/>
      <w:szCs w:val="20"/>
    </w:rPr>
  </w:style>
  <w:style w:type="character" w:customStyle="1" w:styleId="51">
    <w:name w:val="标题 Char"/>
    <w:basedOn w:val="27"/>
    <w:link w:val="26"/>
    <w:qFormat/>
    <w:uiPriority w:val="10"/>
    <w:rPr>
      <w:rFonts w:ascii="Cambria" w:hAnsi="Cambria" w:eastAsia="宋体" w:cs="宋体"/>
      <w:i/>
      <w:iCs/>
      <w:color w:val="254061"/>
      <w:sz w:val="60"/>
      <w:szCs w:val="60"/>
    </w:rPr>
  </w:style>
  <w:style w:type="character" w:customStyle="1" w:styleId="52">
    <w:name w:val="副标题 Char"/>
    <w:basedOn w:val="27"/>
    <w:link w:val="23"/>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7"/>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7"/>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7"/>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7"/>
    <w:qFormat/>
    <w:uiPriority w:val="32"/>
    <w:rPr>
      <w:b/>
      <w:bCs/>
      <w:color w:val="77933C"/>
      <w:u w:val="single" w:color="9BBB59"/>
    </w:rPr>
  </w:style>
  <w:style w:type="character" w:customStyle="1" w:styleId="64">
    <w:name w:val="书籍标题1"/>
    <w:basedOn w:val="27"/>
    <w:qFormat/>
    <w:uiPriority w:val="33"/>
    <w:rPr>
      <w:rFonts w:ascii="Cambria" w:hAnsi="Cambria" w:eastAsia="宋体" w:cs="宋体"/>
      <w:b/>
      <w:bCs/>
      <w:i/>
      <w:iCs/>
      <w:color w:val="auto"/>
    </w:rPr>
  </w:style>
  <w:style w:type="paragraph" w:customStyle="1" w:styleId="65">
    <w:name w:val="TOC 标题1"/>
    <w:basedOn w:val="2"/>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7"/>
    <w:link w:val="22"/>
    <w:qFormat/>
    <w:uiPriority w:val="99"/>
    <w:rPr>
      <w:sz w:val="18"/>
      <w:szCs w:val="18"/>
    </w:rPr>
  </w:style>
  <w:style w:type="character" w:customStyle="1" w:styleId="69">
    <w:name w:val="页脚 Char"/>
    <w:basedOn w:val="27"/>
    <w:link w:val="21"/>
    <w:qFormat/>
    <w:uiPriority w:val="99"/>
    <w:rPr>
      <w:sz w:val="18"/>
      <w:szCs w:val="18"/>
    </w:rPr>
  </w:style>
  <w:style w:type="character" w:customStyle="1" w:styleId="70">
    <w:name w:val="批注框文本 Char"/>
    <w:basedOn w:val="27"/>
    <w:link w:val="20"/>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1496</Words>
  <Characters>1585</Characters>
  <Lines>15</Lines>
  <Paragraphs>4</Paragraphs>
  <TotalTime>69</TotalTime>
  <ScaleCrop>false</ScaleCrop>
  <LinksUpToDate>false</LinksUpToDate>
  <CharactersWithSpaces>1608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2024-08-27T07:41:37Z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59531041CDFB4F7B895A628804FB5DFE_13</vt:lpwstr>
  </property>
  <property fmtid="{D5CDD505-2E9C-101B-9397-08002B2CF9AE}" pid="4" name="commondata">
    <vt:lpwstr>eyJoZGlkIjoiN2RmZjFlMDE5OTQxNWU1MGY4ZWM1ZjVhZWYxNDZhMWQifQ==</vt:lpwstr>
  </property>
</Properties>
</file>