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其他项目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华容县鲇鱼须镇人民政府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1939.96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1939.96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1939.96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1939.96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项目管理制度健全；严格执行相关管理制度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完成较好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预算执行率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运行制度的合理完整科学性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较优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部分制度仍需进一步完善。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完成及时性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支出标准的合理性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财政投入效率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居民幸福指数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环境保护程度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标杆效应性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较好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树立标杆意识，充分发挥标杆效应。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投诉率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新宋体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填表人：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唐硕锴 </w:t>
      </w:r>
      <w:r>
        <w:rPr>
          <w:rFonts w:hint="eastAsia" w:ascii="新宋体" w:hAnsi="新宋体" w:eastAsia="新宋体" w:cs="新宋体"/>
          <w:sz w:val="21"/>
          <w:szCs w:val="21"/>
        </w:rPr>
        <w:t>填报日期：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2023.7.10 </w:t>
      </w:r>
      <w:r>
        <w:rPr>
          <w:rFonts w:hint="eastAsia" w:ascii="新宋体" w:hAnsi="新宋体" w:eastAsia="新宋体" w:cs="新宋体"/>
          <w:sz w:val="21"/>
          <w:szCs w:val="21"/>
        </w:rPr>
        <w:t>联系电话：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18373163856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单位负责人签字：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刘亚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071A71A3"/>
    <w:rsid w:val="07944291"/>
    <w:rsid w:val="10BB7585"/>
    <w:rsid w:val="14CE63E8"/>
    <w:rsid w:val="273A5E57"/>
    <w:rsid w:val="37BF1123"/>
    <w:rsid w:val="3EDB4A95"/>
    <w:rsid w:val="49635DB3"/>
    <w:rsid w:val="4FFF435B"/>
    <w:rsid w:val="51B17E62"/>
    <w:rsid w:val="52B37362"/>
    <w:rsid w:val="6D9263B7"/>
    <w:rsid w:val="728F1117"/>
    <w:rsid w:val="76B23C28"/>
    <w:rsid w:val="77813724"/>
    <w:rsid w:val="7FF0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autoRedefine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2023-07-10T01:23:00Z</dcterms:created>
  <dc:creator>Administrator</dc:creator>
  <cp:lastModifiedBy>Kǎi</cp:lastModifiedBy>
  <cp:lastPrinted>2023-07-17T01:06:00Z</cp:lastPrinted>
  <dcterms:modified xsi:type="dcterms:W3CDTF">2024-05-28T02:21:23Z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D562D8C32C05470A85700394FF7E71C4_12</vt:lpwstr>
  </property>
</Properties>
</file>