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F45" w:rsidRDefault="00EB5AF4" w:rsidP="007805C3">
      <w:pPr>
        <w:spacing w:afterLines="50" w:after="156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FC7F45" w:rsidRDefault="00EB5AF4" w:rsidP="007805C3">
      <w:pPr>
        <w:spacing w:beforeLines="50" w:before="156" w:afterLines="100" w:after="312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年度部门整体支出绩效评价基础数据表</w:t>
      </w:r>
    </w:p>
    <w:tbl>
      <w:tblPr>
        <w:tblW w:w="4996" w:type="pct"/>
        <w:jc w:val="center"/>
        <w:tblLook w:val="04A0" w:firstRow="1" w:lastRow="0" w:firstColumn="1" w:lastColumn="0" w:noHBand="0" w:noVBand="1"/>
      </w:tblPr>
      <w:tblGrid>
        <w:gridCol w:w="3218"/>
        <w:gridCol w:w="1956"/>
        <w:gridCol w:w="2435"/>
        <w:gridCol w:w="1670"/>
      </w:tblGrid>
      <w:tr w:rsidR="00FC7F45" w:rsidTr="0065693B">
        <w:trPr>
          <w:trHeight w:val="539"/>
          <w:jc w:val="center"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CC2B1A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96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CC2B1A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96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100%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年决算数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CC2B1A" w:rsidP="00036806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 w:rsidRPr="00CC2B1A">
              <w:rPr>
                <w:rFonts w:ascii="新宋体" w:eastAsia="新宋体" w:hAnsi="新宋体" w:cs="新宋体"/>
                <w:color w:val="FF0000"/>
                <w:szCs w:val="21"/>
              </w:rPr>
              <w:t>15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97.01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036806" w:rsidP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036806" w:rsidP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</w:t>
            </w:r>
            <w:r>
              <w:rPr>
                <w:rFonts w:ascii="新宋体" w:eastAsia="新宋体" w:hAnsi="新宋体" w:cs="新宋体" w:hint="eastAsia"/>
                <w:szCs w:val="21"/>
              </w:rPr>
              <w:t>三</w:t>
            </w:r>
            <w:proofErr w:type="gramStart"/>
            <w:r>
              <w:rPr>
                <w:rFonts w:ascii="新宋体" w:eastAsia="新宋体" w:hAnsi="新宋体" w:cs="新宋体" w:hint="eastAsia"/>
                <w:szCs w:val="21"/>
              </w:rPr>
              <w:t>公经费</w:t>
            </w:r>
            <w:proofErr w:type="gramEnd"/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 w:rsidP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</w:t>
            </w:r>
            <w:r w:rsidR="0065693B">
              <w:rPr>
                <w:rFonts w:ascii="新宋体" w:eastAsia="新宋体" w:hAnsi="新宋体" w:cs="新宋体" w:hint="eastAsia"/>
                <w:color w:val="FF0000"/>
                <w:szCs w:val="21"/>
              </w:rPr>
              <w:t>77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 w:rsidP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</w:t>
            </w:r>
            <w:r w:rsidR="0065693B">
              <w:rPr>
                <w:rFonts w:ascii="新宋体" w:eastAsia="新宋体" w:hAnsi="新宋体" w:cs="新宋体" w:hint="eastAsia"/>
                <w:color w:val="FF0000"/>
                <w:szCs w:val="21"/>
              </w:rPr>
              <w:t>77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 w:rsidP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</w:t>
            </w:r>
            <w:r w:rsidR="0065693B">
              <w:rPr>
                <w:rFonts w:ascii="新宋体" w:eastAsia="新宋体" w:hAnsi="新宋体" w:cs="新宋体" w:hint="eastAsia"/>
                <w:color w:val="FF0000"/>
                <w:szCs w:val="21"/>
              </w:rPr>
              <w:t>77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公务用车购置和维护经费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</w:t>
            </w:r>
            <w:r>
              <w:rPr>
                <w:rFonts w:ascii="新宋体" w:eastAsia="新宋体" w:hAnsi="新宋体" w:cs="新宋体" w:hint="eastAsia"/>
                <w:szCs w:val="21"/>
              </w:rPr>
              <w:t>.</w:t>
            </w:r>
            <w:r>
              <w:rPr>
                <w:rFonts w:ascii="新宋体" w:eastAsia="新宋体" w:hAnsi="新宋体" w:cs="新宋体" w:hint="eastAsia"/>
                <w:szCs w:val="21"/>
              </w:rPr>
              <w:t>出国经费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65693B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3B" w:rsidRDefault="0065693B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0.77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0.77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0.77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</w:t>
            </w:r>
            <w:r>
              <w:rPr>
                <w:rFonts w:ascii="新宋体" w:eastAsia="新宋体" w:hAnsi="新宋体" w:cs="新宋体" w:hint="eastAsia"/>
                <w:szCs w:val="21"/>
              </w:rPr>
              <w:t>项目支出：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204.08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200.00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200.00</w:t>
            </w:r>
          </w:p>
        </w:tc>
      </w:tr>
      <w:tr w:rsidR="0065693B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3B" w:rsidRDefault="0065693B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学校校舍维修改造专项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204.08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200.00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5693B" w:rsidRDefault="0065693B" w:rsidP="007502D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200.00</w:t>
            </w: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FC7F45" w:rsidTr="0065693B">
        <w:trPr>
          <w:trHeight w:val="539"/>
          <w:jc w:val="center"/>
        </w:trPr>
        <w:tc>
          <w:tcPr>
            <w:tcW w:w="1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FC7F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FC7F45" w:rsidRDefault="00EB5AF4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说明：</w:t>
      </w:r>
      <w:r>
        <w:rPr>
          <w:rFonts w:ascii="新宋体" w:eastAsia="新宋体" w:hAnsi="新宋体" w:cs="新宋体" w:hint="eastAsia"/>
          <w:szCs w:val="21"/>
        </w:rPr>
        <w:t>以上数据均来源于</w:t>
      </w:r>
      <w:r>
        <w:rPr>
          <w:rFonts w:ascii="新宋体" w:eastAsia="新宋体" w:hAnsi="新宋体" w:cs="新宋体" w:hint="eastAsia"/>
          <w:szCs w:val="21"/>
        </w:rPr>
        <w:t>部门决算报表，其中</w:t>
      </w:r>
      <w:r>
        <w:rPr>
          <w:rFonts w:ascii="新宋体" w:eastAsia="新宋体" w:hAnsi="新宋体" w:cs="新宋体" w:hint="eastAsia"/>
          <w:szCs w:val="21"/>
        </w:rPr>
        <w:t>“</w:t>
      </w:r>
      <w:r>
        <w:rPr>
          <w:rFonts w:ascii="新宋体" w:eastAsia="新宋体" w:hAnsi="新宋体" w:cs="新宋体" w:hint="eastAsia"/>
          <w:szCs w:val="21"/>
        </w:rPr>
        <w:t>基本支出</w:t>
      </w:r>
      <w:r>
        <w:rPr>
          <w:rFonts w:ascii="新宋体" w:eastAsia="新宋体" w:hAnsi="新宋体" w:cs="新宋体" w:hint="eastAsia"/>
          <w:szCs w:val="21"/>
        </w:rPr>
        <w:t>”</w:t>
      </w:r>
      <w:r>
        <w:rPr>
          <w:rFonts w:ascii="新宋体" w:eastAsia="新宋体" w:hAnsi="新宋体" w:cs="新宋体" w:hint="eastAsia"/>
          <w:szCs w:val="21"/>
        </w:rPr>
        <w:t>数据参照基本支出决算明细表（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</w:t>
      </w:r>
      <w:proofErr w:type="gramEnd"/>
      <w:r>
        <w:rPr>
          <w:rFonts w:ascii="新宋体" w:eastAsia="新宋体" w:hAnsi="新宋体" w:cs="新宋体" w:hint="eastAsia"/>
          <w:szCs w:val="21"/>
        </w:rPr>
        <w:t>05-1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）；“三公经费”数据参照机构运行信息表（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财决附</w:t>
      </w:r>
      <w:proofErr w:type="gramEnd"/>
      <w:r>
        <w:rPr>
          <w:rFonts w:ascii="新宋体" w:eastAsia="新宋体" w:hAnsi="新宋体" w:cs="新宋体" w:hint="eastAsia"/>
          <w:szCs w:val="21"/>
        </w:rPr>
        <w:t>03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）；</w:t>
      </w:r>
      <w:r>
        <w:rPr>
          <w:rFonts w:ascii="新宋体" w:eastAsia="新宋体" w:hAnsi="新宋体" w:cs="新宋体" w:hint="eastAsia"/>
          <w:szCs w:val="21"/>
        </w:rPr>
        <w:t>“项目支出”</w:t>
      </w:r>
      <w:r>
        <w:rPr>
          <w:rFonts w:ascii="新宋体" w:eastAsia="新宋体" w:hAnsi="新宋体" w:cs="新宋体" w:hint="eastAsia"/>
          <w:szCs w:val="21"/>
        </w:rPr>
        <w:t>数据参照项目支出决算明细表（</w:t>
      </w:r>
      <w:proofErr w:type="gramStart"/>
      <w:r>
        <w:rPr>
          <w:rFonts w:ascii="新宋体" w:eastAsia="新宋体" w:hAnsi="新宋体" w:cs="新宋体" w:hint="eastAsia"/>
          <w:szCs w:val="21"/>
        </w:rPr>
        <w:t>财决</w:t>
      </w:r>
      <w:proofErr w:type="gramEnd"/>
      <w:r>
        <w:rPr>
          <w:rFonts w:ascii="新宋体" w:eastAsia="新宋体" w:hAnsi="新宋体" w:cs="新宋体" w:hint="eastAsia"/>
          <w:szCs w:val="21"/>
        </w:rPr>
        <w:t>05-2</w:t>
      </w:r>
      <w:r>
        <w:rPr>
          <w:rFonts w:ascii="新宋体" w:eastAsia="新宋体" w:hAnsi="新宋体" w:cs="新宋体" w:hint="eastAsia"/>
          <w:szCs w:val="21"/>
        </w:rPr>
        <w:t>表</w:t>
      </w:r>
      <w:r>
        <w:rPr>
          <w:rFonts w:ascii="新宋体" w:eastAsia="新宋体" w:hAnsi="新宋体" w:cs="新宋体" w:hint="eastAsia"/>
          <w:szCs w:val="21"/>
        </w:rPr>
        <w:t>）。</w:t>
      </w:r>
    </w:p>
    <w:p w:rsidR="00FC7F45" w:rsidRDefault="00FC7F45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FC7F45" w:rsidRDefault="00EB5AF4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proofErr w:type="gramStart"/>
      <w:r w:rsidR="007805C3">
        <w:rPr>
          <w:rFonts w:ascii="宋体" w:hAnsi="宋体" w:cs="宋体" w:hint="eastAsia"/>
          <w:color w:val="FF0000"/>
          <w:sz w:val="22"/>
        </w:rPr>
        <w:t>胡胜杰</w:t>
      </w:r>
      <w:proofErr w:type="gramEnd"/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填报日期：</w:t>
      </w:r>
      <w:r>
        <w:rPr>
          <w:rFonts w:eastAsia="仿宋_GB2312" w:hint="eastAsia"/>
          <w:color w:val="FF0000"/>
          <w:sz w:val="22"/>
        </w:rPr>
        <w:t>2023-07-1</w:t>
      </w:r>
      <w:r w:rsidR="007805C3">
        <w:rPr>
          <w:rFonts w:eastAsia="仿宋_GB2312" w:hint="eastAsia"/>
          <w:color w:val="FF0000"/>
          <w:sz w:val="22"/>
        </w:rPr>
        <w:t>1</w:t>
      </w:r>
      <w:r>
        <w:rPr>
          <w:rFonts w:eastAsia="仿宋_GB2312"/>
          <w:color w:val="FF0000"/>
          <w:sz w:val="22"/>
        </w:rPr>
        <w:t xml:space="preserve">  </w:t>
      </w:r>
      <w:r>
        <w:rPr>
          <w:rFonts w:eastAsia="仿宋_GB2312"/>
          <w:sz w:val="22"/>
        </w:rPr>
        <w:t>联系电话：</w:t>
      </w:r>
      <w:r>
        <w:rPr>
          <w:rFonts w:eastAsia="仿宋_GB2312" w:hint="eastAsia"/>
          <w:color w:val="FF0000"/>
          <w:sz w:val="22"/>
        </w:rPr>
        <w:t>137</w:t>
      </w:r>
      <w:r w:rsidR="007805C3">
        <w:rPr>
          <w:rFonts w:eastAsia="仿宋_GB2312" w:hint="eastAsia"/>
          <w:color w:val="FF0000"/>
          <w:sz w:val="22"/>
        </w:rPr>
        <w:t>89052072</w:t>
      </w:r>
      <w:r>
        <w:rPr>
          <w:rFonts w:eastAsia="仿宋_GB2312" w:hint="eastAsia"/>
          <w:color w:val="FF0000"/>
          <w:sz w:val="22"/>
        </w:rPr>
        <w:t xml:space="preserve"> </w:t>
      </w:r>
      <w:r>
        <w:rPr>
          <w:rFonts w:eastAsia="仿宋_GB2312"/>
          <w:color w:val="FF0000"/>
          <w:sz w:val="22"/>
        </w:rPr>
        <w:t xml:space="preserve">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FC7F45" w:rsidRDefault="00EB5AF4" w:rsidP="007805C3">
      <w:pPr>
        <w:spacing w:beforeLines="50" w:before="156" w:afterLines="100" w:after="312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年度部门整体支出绩效自评表</w:t>
      </w:r>
    </w:p>
    <w:tbl>
      <w:tblPr>
        <w:tblW w:w="4996" w:type="pct"/>
        <w:jc w:val="center"/>
        <w:tblLook w:val="04A0" w:firstRow="1" w:lastRow="0" w:firstColumn="1" w:lastColumn="0" w:noHBand="0" w:noVBand="1"/>
      </w:tblPr>
      <w:tblGrid>
        <w:gridCol w:w="1085"/>
        <w:gridCol w:w="868"/>
        <w:gridCol w:w="875"/>
        <w:gridCol w:w="1050"/>
        <w:gridCol w:w="1108"/>
        <w:gridCol w:w="1117"/>
        <w:gridCol w:w="586"/>
        <w:gridCol w:w="1011"/>
        <w:gridCol w:w="1579"/>
      </w:tblGrid>
      <w:tr w:rsidR="00FC7F45" w:rsidTr="00BD7BF6">
        <w:trPr>
          <w:trHeight w:val="803"/>
          <w:jc w:val="center"/>
        </w:trPr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 w:val="24"/>
              </w:rPr>
              <w:t>华容县</w:t>
            </w:r>
            <w:r w:rsidR="00036806">
              <w:rPr>
                <w:rFonts w:ascii="新宋体" w:eastAsia="新宋体" w:hAnsi="新宋体" w:cs="新宋体" w:hint="eastAsia"/>
                <w:color w:val="FF0000"/>
                <w:sz w:val="24"/>
              </w:rPr>
              <w:t>插旗镇插旗中学</w:t>
            </w:r>
          </w:p>
        </w:tc>
      </w:tr>
      <w:tr w:rsidR="00FC7F45">
        <w:trPr>
          <w:trHeight w:val="863"/>
          <w:jc w:val="center"/>
        </w:trPr>
        <w:tc>
          <w:tcPr>
            <w:tcW w:w="58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036806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1235.00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036806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036806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FF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10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1825.89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  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一般公共预算：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1699.53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1625.89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8.00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200.00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 w:rsidP="00036806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</w:t>
            </w:r>
            <w:r w:rsidR="00036806">
              <w:rPr>
                <w:rFonts w:ascii="新宋体" w:eastAsia="新宋体" w:hAnsi="新宋体" w:cs="新宋体" w:hint="eastAsia"/>
                <w:color w:val="FF0000"/>
                <w:szCs w:val="21"/>
              </w:rPr>
              <w:t>118.36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</w:t>
            </w:r>
            <w:r>
              <w:rPr>
                <w:rFonts w:ascii="新宋体" w:eastAsia="新宋体" w:hAnsi="新宋体" w:cs="新宋体" w:hint="eastAsia"/>
                <w:color w:val="FF0000"/>
                <w:szCs w:val="21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</w:t>
            </w:r>
            <w:r>
              <w:rPr>
                <w:rFonts w:ascii="宋体" w:hAnsi="宋体" w:cs="宋体" w:hint="eastAsia"/>
                <w:szCs w:val="21"/>
              </w:rPr>
              <w:t>教育质量全面提升。</w:t>
            </w:r>
          </w:p>
          <w:p w:rsidR="00FC7F45" w:rsidRDefault="00EB5AF4"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</w:t>
            </w:r>
            <w:r>
              <w:rPr>
                <w:rFonts w:ascii="宋体" w:hAnsi="宋体" w:cs="宋体" w:hint="eastAsia"/>
                <w:szCs w:val="21"/>
              </w:rPr>
              <w:t>安全管理全面强化。</w:t>
            </w:r>
          </w:p>
          <w:p w:rsidR="00FC7F45" w:rsidRDefault="00EB5AF4"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</w:t>
            </w:r>
            <w:r>
              <w:rPr>
                <w:rFonts w:ascii="宋体" w:hAnsi="宋体" w:cs="宋体" w:hint="eastAsia"/>
                <w:szCs w:val="21"/>
              </w:rPr>
              <w:t>队伍建设全面加强。</w:t>
            </w:r>
          </w:p>
          <w:p w:rsidR="00FC7F45" w:rsidRDefault="00EB5AF4"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</w:t>
            </w:r>
            <w:r>
              <w:rPr>
                <w:rFonts w:ascii="宋体" w:hAnsi="宋体" w:cs="宋体" w:hint="eastAsia"/>
                <w:szCs w:val="21"/>
              </w:rPr>
              <w:t>教育管理全面规范。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</w:t>
            </w:r>
            <w:r>
              <w:rPr>
                <w:rFonts w:ascii="宋体" w:hAnsi="宋体" w:cs="宋体" w:hint="eastAsia"/>
                <w:szCs w:val="21"/>
              </w:rPr>
              <w:t>发展保障全面深化。</w:t>
            </w:r>
          </w:p>
        </w:tc>
        <w:tc>
          <w:tcPr>
            <w:tcW w:w="2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ind w:firstLineChars="200" w:firstLine="42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全部达成预期目标</w:t>
            </w:r>
          </w:p>
        </w:tc>
      </w:tr>
      <w:tr w:rsidR="00FC7F45">
        <w:trPr>
          <w:trHeight w:val="850"/>
          <w:jc w:val="center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)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组织开展德育活动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次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次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教学质量提升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有提升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有提升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方面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方面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500</w:t>
            </w:r>
            <w:r>
              <w:rPr>
                <w:rFonts w:ascii="宋体" w:hAnsi="宋体" w:cs="宋体" w:hint="eastAsia"/>
                <w:sz w:val="18"/>
                <w:szCs w:val="18"/>
              </w:rPr>
              <w:t>万以上重大在建基础设施建设项目进度偏差率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公经费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同比变动率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-5%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-5%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850"/>
          <w:jc w:val="center"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FC7F45" w:rsidRDefault="00EB5AF4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30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分）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240" w:lineRule="exac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240" w:lineRule="exac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≥</w:t>
            </w: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由于师德师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风因素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</w:t>
            </w: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  <w:proofErr w:type="gramEnd"/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proofErr w:type="gramStart"/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  <w:proofErr w:type="gram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有成效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有成效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 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教职工满意度调查分数</w:t>
            </w:r>
            <w:r>
              <w:rPr>
                <w:rFonts w:ascii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hAnsi="宋体" w:cs="宋体" w:hint="eastAsia"/>
                <w:sz w:val="18"/>
                <w:szCs w:val="18"/>
              </w:rPr>
              <w:t>满分</w:t>
            </w:r>
            <w:r>
              <w:rPr>
                <w:rFonts w:ascii="宋体" w:hAnsi="宋体" w:cs="宋体" w:hint="eastAsia"/>
                <w:sz w:val="18"/>
                <w:szCs w:val="18"/>
              </w:rPr>
              <w:t>100</w:t>
            </w:r>
            <w:r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62"/>
          <w:jc w:val="center"/>
        </w:trPr>
        <w:tc>
          <w:tcPr>
            <w:tcW w:w="5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C7F45" w:rsidRDefault="00FC7F45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学生满意度调查分数</w:t>
            </w:r>
            <w:r>
              <w:rPr>
                <w:rFonts w:ascii="宋体" w:hAnsi="宋体" w:cs="宋体" w:hint="eastAsia"/>
                <w:sz w:val="18"/>
                <w:szCs w:val="18"/>
              </w:rPr>
              <w:t>（</w:t>
            </w:r>
            <w:r>
              <w:rPr>
                <w:rFonts w:ascii="宋体" w:hAnsi="宋体" w:cs="宋体" w:hint="eastAsia"/>
                <w:sz w:val="18"/>
                <w:szCs w:val="18"/>
              </w:rPr>
              <w:t>满分</w:t>
            </w:r>
            <w:r>
              <w:rPr>
                <w:rFonts w:ascii="宋体" w:hAnsi="宋体" w:cs="宋体" w:hint="eastAsia"/>
                <w:sz w:val="18"/>
                <w:szCs w:val="18"/>
              </w:rPr>
              <w:t>100</w:t>
            </w:r>
            <w:r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snapToGrid w:val="0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 w:rsidTr="00BD7BF6">
        <w:trPr>
          <w:trHeight w:val="555"/>
          <w:jc w:val="center"/>
        </w:trPr>
        <w:tc>
          <w:tcPr>
            <w:tcW w:w="5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FC7F4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FC7F45">
        <w:trPr>
          <w:trHeight w:val="489"/>
          <w:jc w:val="center"/>
        </w:trPr>
        <w:tc>
          <w:tcPr>
            <w:tcW w:w="32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45" w:rsidRDefault="00EB5AF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</w:tbl>
    <w:p w:rsidR="00BD7BF6" w:rsidRDefault="00EB5AF4">
      <w:pPr>
        <w:rPr>
          <w:rFonts w:eastAsia="仿宋_GB2312" w:hint="eastAsia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proofErr w:type="gramStart"/>
      <w:r>
        <w:rPr>
          <w:rFonts w:eastAsia="仿宋_GB2312" w:hint="eastAsia"/>
          <w:sz w:val="22"/>
        </w:rPr>
        <w:t>财决</w:t>
      </w:r>
      <w:proofErr w:type="gramEnd"/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BD7BF6" w:rsidRDefault="00BD7BF6">
      <w:pPr>
        <w:rPr>
          <w:rFonts w:eastAsia="仿宋_GB2312" w:hint="eastAsia"/>
          <w:sz w:val="22"/>
        </w:rPr>
      </w:pPr>
    </w:p>
    <w:p w:rsidR="00FC7F45" w:rsidRDefault="007805C3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proofErr w:type="gramStart"/>
      <w:r>
        <w:rPr>
          <w:rFonts w:ascii="宋体" w:hAnsi="宋体" w:cs="宋体" w:hint="eastAsia"/>
          <w:color w:val="FF0000"/>
          <w:sz w:val="22"/>
        </w:rPr>
        <w:t>胡胜杰</w:t>
      </w:r>
      <w:proofErr w:type="gramEnd"/>
      <w:r>
        <w:rPr>
          <w:rFonts w:eastAsia="仿宋_GB2312"/>
          <w:sz w:val="22"/>
        </w:rPr>
        <w:t xml:space="preserve">  </w:t>
      </w:r>
      <w:r>
        <w:rPr>
          <w:rFonts w:eastAsia="仿宋_GB2312"/>
          <w:sz w:val="22"/>
        </w:rPr>
        <w:t>填报日期：</w:t>
      </w:r>
      <w:r>
        <w:rPr>
          <w:rFonts w:eastAsia="仿宋_GB2312" w:hint="eastAsia"/>
          <w:color w:val="FF0000"/>
          <w:sz w:val="22"/>
        </w:rPr>
        <w:t>2023-07-11</w:t>
      </w:r>
      <w:r>
        <w:rPr>
          <w:rFonts w:eastAsia="仿宋_GB2312"/>
          <w:color w:val="FF0000"/>
          <w:sz w:val="22"/>
        </w:rPr>
        <w:t xml:space="preserve">  </w:t>
      </w:r>
      <w:r>
        <w:rPr>
          <w:rFonts w:eastAsia="仿宋_GB2312"/>
          <w:sz w:val="22"/>
        </w:rPr>
        <w:t>联系电话：</w:t>
      </w:r>
      <w:r>
        <w:rPr>
          <w:rFonts w:eastAsia="仿宋_GB2312" w:hint="eastAsia"/>
          <w:color w:val="FF0000"/>
          <w:sz w:val="22"/>
        </w:rPr>
        <w:t xml:space="preserve">13789052072 </w:t>
      </w:r>
      <w:r>
        <w:rPr>
          <w:rFonts w:eastAsia="仿宋_GB2312"/>
          <w:color w:val="FF0000"/>
          <w:sz w:val="22"/>
        </w:rPr>
        <w:t xml:space="preserve">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 w:rsidR="00EB5AF4"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 w:rsidR="00EB5AF4">
        <w:rPr>
          <w:rFonts w:ascii="黑体" w:eastAsia="黑体" w:hAnsi="黑体" w:cs="黑体" w:hint="eastAsia"/>
          <w:sz w:val="32"/>
          <w:szCs w:val="32"/>
        </w:rPr>
        <w:t>3</w:t>
      </w:r>
    </w:p>
    <w:p w:rsidR="00FC7F45" w:rsidRDefault="00FC7F45">
      <w:pPr>
        <w:jc w:val="center"/>
        <w:rPr>
          <w:rFonts w:eastAsia="方正小标宋_GBK"/>
          <w:sz w:val="52"/>
          <w:szCs w:val="52"/>
        </w:rPr>
      </w:pPr>
    </w:p>
    <w:p w:rsidR="00FC7F45" w:rsidRDefault="00EB5AF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</w:t>
      </w:r>
      <w:r>
        <w:rPr>
          <w:rFonts w:ascii="方正小标宋简体" w:eastAsia="方正小标宋简体" w:hAnsi="方正小标宋简体" w:cs="方正小标宋简体" w:hint="eastAsia"/>
          <w:color w:val="FF0000"/>
          <w:sz w:val="44"/>
          <w:szCs w:val="44"/>
        </w:rPr>
        <w:t>华容县</w:t>
      </w:r>
      <w:r w:rsidR="00BD7BF6">
        <w:rPr>
          <w:rFonts w:ascii="宋体" w:hAnsi="宋体" w:cs="宋体" w:hint="eastAsia"/>
          <w:color w:val="FF0000"/>
          <w:sz w:val="44"/>
          <w:szCs w:val="44"/>
        </w:rPr>
        <w:t>插旗镇插旗中学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部门（单位）</w:t>
      </w:r>
    </w:p>
    <w:p w:rsidR="00FC7F45" w:rsidRDefault="00EB5AF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整体支出绩效自评报告</w:t>
      </w:r>
    </w:p>
    <w:p w:rsidR="00FC7F45" w:rsidRDefault="00FC7F45">
      <w:pPr>
        <w:jc w:val="center"/>
        <w:rPr>
          <w:rFonts w:eastAsia="方正小标宋_GBK"/>
          <w:b/>
          <w:sz w:val="52"/>
          <w:szCs w:val="5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楷体_GB2312"/>
          <w:b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jc w:val="center"/>
        <w:rPr>
          <w:rFonts w:eastAsia="黑体"/>
          <w:sz w:val="32"/>
          <w:szCs w:val="32"/>
        </w:rPr>
      </w:pPr>
    </w:p>
    <w:p w:rsidR="00FC7F45" w:rsidRDefault="00FC7F45">
      <w:pPr>
        <w:rPr>
          <w:rFonts w:eastAsia="黑体"/>
          <w:sz w:val="32"/>
          <w:szCs w:val="32"/>
        </w:rPr>
      </w:pPr>
    </w:p>
    <w:p w:rsidR="00FC7F45" w:rsidRDefault="00EB5AF4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FC7F45" w:rsidRDefault="00EB5AF4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>月</w:t>
      </w:r>
      <w:r w:rsidR="00BD7BF6">
        <w:rPr>
          <w:rFonts w:eastAsia="楷体_GB2312" w:hint="eastAsia"/>
          <w:sz w:val="32"/>
          <w:szCs w:val="32"/>
        </w:rPr>
        <w:t>11</w:t>
      </w:r>
      <w:r>
        <w:rPr>
          <w:rFonts w:eastAsia="楷体_GB2312"/>
          <w:sz w:val="32"/>
          <w:szCs w:val="32"/>
        </w:rPr>
        <w:t>日</w:t>
      </w:r>
    </w:p>
    <w:p w:rsidR="00FC7F45" w:rsidRDefault="00EB5AF4">
      <w:pPr>
        <w:jc w:val="center"/>
        <w:rPr>
          <w:rFonts w:eastAsia="仿宋_GB2312"/>
          <w:sz w:val="32"/>
          <w:szCs w:val="32"/>
        </w:rPr>
        <w:sectPr w:rsidR="00FC7F45" w:rsidSect="00BD7BF6">
          <w:footerReference w:type="default" r:id="rId8"/>
          <w:pgSz w:w="11906" w:h="16838" w:code="9"/>
          <w:pgMar w:top="1134" w:right="1418" w:bottom="964" w:left="1418" w:header="851" w:footer="680" w:gutter="0"/>
          <w:cols w:space="0"/>
          <w:docGrid w:type="lines" w:linePitch="312"/>
        </w:sectPr>
      </w:pPr>
      <w:r>
        <w:rPr>
          <w:rFonts w:eastAsia="仿宋_GB2312"/>
          <w:sz w:val="32"/>
          <w:szCs w:val="32"/>
        </w:rPr>
        <w:t>（此页为封面）</w:t>
      </w:r>
    </w:p>
    <w:p w:rsidR="00FC7F45" w:rsidRDefault="00EB5AF4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</w:t>
      </w:r>
      <w:r w:rsidR="00BD7BF6">
        <w:rPr>
          <w:rFonts w:ascii="宋体" w:hAnsi="宋体" w:cs="宋体" w:hint="eastAsia"/>
          <w:color w:val="FF0000"/>
          <w:sz w:val="44"/>
          <w:szCs w:val="44"/>
        </w:rPr>
        <w:t>插旗镇插旗中学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部门（单位）</w:t>
      </w:r>
    </w:p>
    <w:p w:rsidR="00FC7F45" w:rsidRDefault="00EB5AF4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整体支出绩效自评报告</w:t>
      </w:r>
    </w:p>
    <w:p w:rsidR="00FC7F45" w:rsidRDefault="00FC7F45">
      <w:pPr>
        <w:spacing w:line="610" w:lineRule="exact"/>
        <w:ind w:firstLineChars="200" w:firstLine="640"/>
        <w:rPr>
          <w:rFonts w:eastAsia="仿宋_GB2312"/>
          <w:sz w:val="32"/>
          <w:szCs w:val="32"/>
        </w:rPr>
      </w:pPr>
    </w:p>
    <w:p w:rsidR="00FC7F45" w:rsidRDefault="00EB5AF4">
      <w:pPr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一、部门（单位）基本情况</w:t>
      </w:r>
    </w:p>
    <w:p w:rsidR="00FC7F45" w:rsidRDefault="00EB5AF4">
      <w:pPr>
        <w:pStyle w:val="a0"/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1.</w:t>
      </w:r>
      <w:r>
        <w:rPr>
          <w:rFonts w:ascii="新宋体" w:eastAsia="新宋体" w:hAnsi="新宋体" w:cs="新宋体" w:hint="eastAsia"/>
          <w:bCs/>
          <w:sz w:val="28"/>
          <w:szCs w:val="28"/>
        </w:rPr>
        <w:t>宣传贯彻执行党和国家的教育方针、教育政策、教育法律和法规，贯彻执行上级教育行政部门的各项规章制度。</w:t>
      </w:r>
    </w:p>
    <w:p w:rsidR="00FC7F45" w:rsidRDefault="00EB5AF4">
      <w:pPr>
        <w:pStyle w:val="a0"/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2.</w:t>
      </w:r>
      <w:r>
        <w:rPr>
          <w:rFonts w:ascii="新宋体" w:eastAsia="新宋体" w:hAnsi="新宋体" w:cs="新宋体" w:hint="eastAsia"/>
          <w:bCs/>
          <w:sz w:val="28"/>
          <w:szCs w:val="28"/>
        </w:rPr>
        <w:t>在政府和上级教育主管部门的领导下，争取资金改善办学条件，为师生的学习和工作提供优美和谐的环境。</w:t>
      </w:r>
    </w:p>
    <w:p w:rsidR="00FC7F45" w:rsidRDefault="00EB5AF4">
      <w:pPr>
        <w:pStyle w:val="a0"/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3.</w:t>
      </w:r>
      <w:r>
        <w:rPr>
          <w:rFonts w:ascii="新宋体" w:eastAsia="新宋体" w:hAnsi="新宋体" w:cs="新宋体" w:hint="eastAsia"/>
          <w:bCs/>
          <w:sz w:val="28"/>
          <w:szCs w:val="28"/>
        </w:rPr>
        <w:t>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 w:rsidR="00FC7F45" w:rsidRDefault="00EB5AF4">
      <w:pPr>
        <w:pStyle w:val="a0"/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4.</w:t>
      </w:r>
      <w:r>
        <w:rPr>
          <w:rFonts w:ascii="新宋体" w:eastAsia="新宋体" w:hAnsi="新宋体" w:cs="新宋体" w:hint="eastAsia"/>
          <w:bCs/>
          <w:sz w:val="28"/>
          <w:szCs w:val="28"/>
        </w:rPr>
        <w:t>按照九年义务教育课程计划，开齐课程，开足课时，认真实施中小学的教育教学管理，全面推进素质教育，全面提高教育教学质量。</w:t>
      </w:r>
    </w:p>
    <w:p w:rsidR="00FC7F45" w:rsidRDefault="00EB5AF4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二、基本支出情况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202</w:t>
      </w:r>
      <w:r>
        <w:rPr>
          <w:rFonts w:ascii="新宋体" w:eastAsia="新宋体" w:hAnsi="新宋体" w:cs="新宋体" w:hint="eastAsia"/>
          <w:bCs/>
          <w:sz w:val="28"/>
          <w:szCs w:val="28"/>
        </w:rPr>
        <w:t>2</w:t>
      </w:r>
      <w:r>
        <w:rPr>
          <w:rFonts w:ascii="新宋体" w:eastAsia="新宋体" w:hAnsi="新宋体" w:cs="新宋体" w:hint="eastAsia"/>
          <w:bCs/>
          <w:sz w:val="28"/>
          <w:szCs w:val="28"/>
        </w:rPr>
        <w:t>年度财政拨款基本支出</w:t>
      </w:r>
      <w:r w:rsidR="00BD7BF6"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1825.89</w:t>
      </w:r>
      <w:r>
        <w:rPr>
          <w:rFonts w:ascii="新宋体" w:eastAsia="新宋体" w:hAnsi="新宋体" w:cs="新宋体" w:hint="eastAsia"/>
          <w:bCs/>
          <w:sz w:val="28"/>
          <w:szCs w:val="28"/>
        </w:rPr>
        <w:t>万元，其中：人员经费</w:t>
      </w:r>
      <w:r w:rsidR="00BD7BF6"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1371.03</w:t>
      </w:r>
      <w:r>
        <w:rPr>
          <w:rFonts w:ascii="新宋体" w:eastAsia="新宋体" w:hAnsi="新宋体" w:cs="新宋体" w:hint="eastAsia"/>
          <w:bCs/>
          <w:sz w:val="28"/>
          <w:szCs w:val="28"/>
        </w:rPr>
        <w:t>万元，主要包括：（基本工资、津贴补</w:t>
      </w:r>
      <w:r>
        <w:rPr>
          <w:rFonts w:ascii="新宋体" w:eastAsia="新宋体" w:hAnsi="新宋体" w:cs="新宋体" w:hint="eastAsia"/>
          <w:bCs/>
          <w:sz w:val="28"/>
          <w:szCs w:val="28"/>
        </w:rPr>
        <w:t>贴、奖金、社会保障缴费、伙食补助费、其他工资福利支出、离休费、退休费、生活补助、医疗费、住房公积金、其他对个人和家庭的补助支出等）；公用经费</w:t>
      </w:r>
      <w:r w:rsidR="00BD7BF6"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254.86</w:t>
      </w:r>
      <w:r>
        <w:rPr>
          <w:rFonts w:ascii="新宋体" w:eastAsia="新宋体" w:hAnsi="新宋体" w:cs="新宋体" w:hint="eastAsia"/>
          <w:bCs/>
          <w:sz w:val="28"/>
          <w:szCs w:val="28"/>
        </w:rPr>
        <w:t>万元，主要包括：（办公费、印刷费、咨询费、电费、邮电费、差旅费、因公出国（境）费、维修（护）费、租赁费、会议费、培训</w:t>
      </w:r>
      <w:r>
        <w:rPr>
          <w:rFonts w:ascii="新宋体" w:eastAsia="新宋体" w:hAnsi="新宋体" w:cs="新宋体" w:hint="eastAsia"/>
          <w:bCs/>
          <w:sz w:val="28"/>
          <w:szCs w:val="28"/>
        </w:rPr>
        <w:lastRenderedPageBreak/>
        <w:t>费、公务接待费、劳务费、其他交通费用、其他商品和服务支出、办公设备购置、其他支出等。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“三公”经费支出情况：严格按照财政局下发文件标准执行，严格控制支出，</w:t>
      </w:r>
      <w:r>
        <w:rPr>
          <w:rFonts w:ascii="新宋体" w:eastAsia="新宋体" w:hAnsi="新宋体" w:cs="新宋体" w:hint="eastAsia"/>
          <w:bCs/>
          <w:sz w:val="28"/>
          <w:szCs w:val="28"/>
        </w:rPr>
        <w:t>202</w:t>
      </w:r>
      <w:r>
        <w:rPr>
          <w:rFonts w:ascii="新宋体" w:eastAsia="新宋体" w:hAnsi="新宋体" w:cs="新宋体" w:hint="eastAsia"/>
          <w:bCs/>
          <w:sz w:val="28"/>
          <w:szCs w:val="28"/>
        </w:rPr>
        <w:t>2</w:t>
      </w:r>
      <w:r>
        <w:rPr>
          <w:rFonts w:ascii="新宋体" w:eastAsia="新宋体" w:hAnsi="新宋体" w:cs="新宋体" w:hint="eastAsia"/>
          <w:bCs/>
          <w:sz w:val="28"/>
          <w:szCs w:val="28"/>
        </w:rPr>
        <w:t>年，“三公”经费支出为</w:t>
      </w:r>
      <w:r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0.</w:t>
      </w:r>
      <w:r w:rsidR="00BD7BF6"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77</w:t>
      </w:r>
      <w:r>
        <w:rPr>
          <w:rFonts w:ascii="新宋体" w:eastAsia="新宋体" w:hAnsi="新宋体" w:cs="新宋体" w:hint="eastAsia"/>
          <w:bCs/>
          <w:sz w:val="28"/>
          <w:szCs w:val="28"/>
        </w:rPr>
        <w:t>万元，比上年减少</w:t>
      </w:r>
      <w:r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0</w:t>
      </w:r>
      <w:r>
        <w:rPr>
          <w:rFonts w:ascii="新宋体" w:eastAsia="新宋体" w:hAnsi="新宋体" w:cs="新宋体" w:hint="eastAsia"/>
          <w:bCs/>
          <w:sz w:val="28"/>
          <w:szCs w:val="28"/>
        </w:rPr>
        <w:t>万元，下降</w:t>
      </w:r>
      <w:r>
        <w:rPr>
          <w:rFonts w:ascii="新宋体" w:eastAsia="新宋体" w:hAnsi="新宋体" w:cs="新宋体" w:hint="eastAsia"/>
          <w:bCs/>
          <w:color w:val="FF0000"/>
          <w:sz w:val="28"/>
          <w:szCs w:val="28"/>
        </w:rPr>
        <w:t>0</w:t>
      </w:r>
      <w:r>
        <w:rPr>
          <w:rFonts w:ascii="新宋体" w:eastAsia="新宋体" w:hAnsi="新宋体" w:cs="新宋体" w:hint="eastAsia"/>
          <w:bCs/>
          <w:sz w:val="28"/>
          <w:szCs w:val="28"/>
        </w:rPr>
        <w:t>%</w:t>
      </w:r>
      <w:r>
        <w:rPr>
          <w:rFonts w:ascii="新宋体" w:eastAsia="新宋体" w:hAnsi="新宋体" w:cs="新宋体" w:hint="eastAsia"/>
          <w:bCs/>
          <w:sz w:val="28"/>
          <w:szCs w:val="28"/>
        </w:rPr>
        <w:t>，增减变化的主要原因</w:t>
      </w:r>
      <w:r>
        <w:rPr>
          <w:rFonts w:ascii="新宋体" w:eastAsia="新宋体" w:hAnsi="新宋体" w:cs="新宋体" w:hint="eastAsia"/>
          <w:bCs/>
          <w:sz w:val="28"/>
          <w:szCs w:val="28"/>
        </w:rPr>
        <w:t>是：厉行节约，严格管控。公务用车购置及运行维护费完成</w:t>
      </w:r>
      <w:r>
        <w:rPr>
          <w:rFonts w:ascii="新宋体" w:eastAsia="新宋体" w:hAnsi="新宋体" w:cs="新宋体" w:hint="eastAsia"/>
          <w:bCs/>
          <w:sz w:val="28"/>
          <w:szCs w:val="28"/>
        </w:rPr>
        <w:t>0</w:t>
      </w:r>
      <w:r>
        <w:rPr>
          <w:rFonts w:ascii="新宋体" w:eastAsia="新宋体" w:hAnsi="新宋体" w:cs="新宋体" w:hint="eastAsia"/>
          <w:bCs/>
          <w:sz w:val="28"/>
          <w:szCs w:val="28"/>
        </w:rPr>
        <w:t>元，与上年无变化，原因是公车</w:t>
      </w:r>
      <w:r>
        <w:rPr>
          <w:rFonts w:ascii="新宋体" w:eastAsia="新宋体" w:hAnsi="新宋体" w:cs="新宋体" w:hint="eastAsia"/>
          <w:bCs/>
          <w:sz w:val="28"/>
          <w:szCs w:val="28"/>
        </w:rPr>
        <w:t>无</w:t>
      </w:r>
      <w:r>
        <w:rPr>
          <w:rFonts w:ascii="新宋体" w:eastAsia="新宋体" w:hAnsi="新宋体" w:cs="新宋体" w:hint="eastAsia"/>
          <w:bCs/>
          <w:sz w:val="28"/>
          <w:szCs w:val="28"/>
        </w:rPr>
        <w:t>。</w:t>
      </w:r>
    </w:p>
    <w:p w:rsidR="00FC7F45" w:rsidRDefault="00EB5AF4" w:rsidP="007805C3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三、项目支出情况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、专项资金安排落实、总投入等情况分析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2022</w:t>
      </w:r>
      <w:r>
        <w:rPr>
          <w:rFonts w:ascii="新宋体" w:eastAsia="新宋体" w:hAnsi="新宋体" w:cs="新宋体" w:hint="eastAsia"/>
          <w:sz w:val="28"/>
          <w:szCs w:val="28"/>
        </w:rPr>
        <w:t>年度教育专项资金安排支出</w:t>
      </w:r>
      <w:r w:rsidR="00BD7BF6">
        <w:rPr>
          <w:rFonts w:ascii="新宋体" w:eastAsia="新宋体" w:hAnsi="新宋体" w:cs="新宋体" w:hint="eastAsia"/>
          <w:color w:val="FF0000"/>
          <w:sz w:val="28"/>
          <w:szCs w:val="28"/>
        </w:rPr>
        <w:t>200.00</w:t>
      </w:r>
      <w:bookmarkStart w:id="0" w:name="_GoBack"/>
      <w:bookmarkEnd w:id="0"/>
      <w:r>
        <w:rPr>
          <w:rFonts w:ascii="新宋体" w:eastAsia="新宋体" w:hAnsi="新宋体" w:cs="新宋体" w:hint="eastAsia"/>
          <w:sz w:val="28"/>
          <w:szCs w:val="28"/>
        </w:rPr>
        <w:t>万元，主要包括：学校校舍维修改造等，以上经费全部落实到位，保证了相关专项工作实施。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2</w:t>
      </w:r>
      <w:r>
        <w:rPr>
          <w:rFonts w:ascii="新宋体" w:eastAsia="新宋体" w:hAnsi="新宋体" w:cs="新宋体" w:hint="eastAsia"/>
          <w:sz w:val="28"/>
          <w:szCs w:val="28"/>
        </w:rPr>
        <w:t>、专项资金实际使用情况分析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3</w:t>
      </w:r>
      <w:r>
        <w:rPr>
          <w:rFonts w:ascii="新宋体" w:eastAsia="新宋体" w:hAnsi="新宋体" w:cs="新宋体" w:hint="eastAsia"/>
          <w:sz w:val="28"/>
          <w:szCs w:val="28"/>
        </w:rPr>
        <w:t>、专项资金管理情况分析</w:t>
      </w:r>
    </w:p>
    <w:p w:rsidR="00FC7F45" w:rsidRDefault="00EB5AF4" w:rsidP="007805C3">
      <w:pPr>
        <w:pStyle w:val="a8"/>
        <w:widowControl/>
        <w:spacing w:line="560" w:lineRule="exact"/>
        <w:ind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</w:t>
      </w:r>
      <w:r>
        <w:rPr>
          <w:rFonts w:ascii="新宋体" w:eastAsia="新宋体" w:hAnsi="新宋体" w:cs="新宋体" w:hint="eastAsia"/>
          <w:sz w:val="28"/>
          <w:szCs w:val="28"/>
        </w:rPr>
        <w:t>:</w:t>
      </w:r>
      <w:r>
        <w:rPr>
          <w:rFonts w:ascii="新宋体" w:eastAsia="新宋体" w:hAnsi="新宋体" w:cs="新宋体" w:hint="eastAsia"/>
          <w:sz w:val="28"/>
          <w:szCs w:val="28"/>
        </w:rPr>
        <w:t>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</w:t>
      </w:r>
      <w:r>
        <w:rPr>
          <w:rFonts w:ascii="新宋体" w:eastAsia="新宋体" w:hAnsi="新宋体" w:cs="新宋体" w:hint="eastAsia"/>
          <w:sz w:val="28"/>
          <w:szCs w:val="28"/>
        </w:rPr>
        <w:lastRenderedPageBreak/>
        <w:t>公款，严禁一人保管支付款项所需要的全部印章。二是专项资金实行使用公示制，资金使用明细全部上</w:t>
      </w:r>
      <w:r>
        <w:rPr>
          <w:rFonts w:ascii="新宋体" w:eastAsia="新宋体" w:hAnsi="新宋体" w:cs="新宋体" w:hint="eastAsia"/>
          <w:sz w:val="28"/>
          <w:szCs w:val="28"/>
        </w:rPr>
        <w:t>网公开，提高了财政专项资金使用的透明度，有力保证了专款专用。三是规范了财政专项资金会计基础工作，提高了会计信息质量，为政府决策提供了参考依据。</w:t>
      </w:r>
    </w:p>
    <w:p w:rsidR="00FC7F45" w:rsidRDefault="00EB5AF4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202</w:t>
      </w:r>
      <w:r>
        <w:rPr>
          <w:rFonts w:ascii="新宋体" w:eastAsia="新宋体" w:hAnsi="新宋体" w:cs="新宋体" w:hint="eastAsia"/>
          <w:bCs/>
          <w:sz w:val="28"/>
          <w:szCs w:val="28"/>
        </w:rPr>
        <w:t>2</w:t>
      </w:r>
      <w:r>
        <w:rPr>
          <w:rFonts w:ascii="新宋体" w:eastAsia="新宋体" w:hAnsi="新宋体" w:cs="新宋体" w:hint="eastAsia"/>
          <w:bCs/>
          <w:sz w:val="28"/>
          <w:szCs w:val="28"/>
        </w:rPr>
        <w:t>年，</w:t>
      </w:r>
      <w:r>
        <w:rPr>
          <w:rFonts w:ascii="新宋体" w:eastAsia="新宋体" w:hAnsi="新宋体" w:cs="新宋体" w:hint="eastAsia"/>
          <w:bCs/>
          <w:sz w:val="28"/>
          <w:szCs w:val="28"/>
        </w:rPr>
        <w:t>我校</w:t>
      </w:r>
      <w:r>
        <w:rPr>
          <w:rFonts w:ascii="新宋体" w:eastAsia="新宋体" w:hAnsi="新宋体" w:cs="新宋体" w:hint="eastAsia"/>
          <w:bCs/>
          <w:sz w:val="28"/>
          <w:szCs w:val="28"/>
        </w:rPr>
        <w:t>在县委、县政府的坚强领导</w:t>
      </w:r>
      <w:proofErr w:type="gramStart"/>
      <w:r>
        <w:rPr>
          <w:rFonts w:ascii="新宋体" w:eastAsia="新宋体" w:hAnsi="新宋体" w:cs="新宋体" w:hint="eastAsia"/>
          <w:bCs/>
          <w:sz w:val="28"/>
          <w:szCs w:val="28"/>
        </w:rPr>
        <w:t>和</w:t>
      </w:r>
      <w:r>
        <w:rPr>
          <w:rFonts w:ascii="新宋体" w:eastAsia="新宋体" w:hAnsi="新宋体" w:cs="新宋体" w:hint="eastAsia"/>
          <w:bCs/>
          <w:sz w:val="28"/>
          <w:szCs w:val="28"/>
        </w:rPr>
        <w:t>县</w:t>
      </w:r>
      <w:r>
        <w:rPr>
          <w:rFonts w:ascii="新宋体" w:eastAsia="新宋体" w:hAnsi="新宋体" w:cs="新宋体" w:hint="eastAsia"/>
          <w:bCs/>
          <w:sz w:val="28"/>
          <w:szCs w:val="28"/>
        </w:rPr>
        <w:t>教体局</w:t>
      </w:r>
      <w:proofErr w:type="gramEnd"/>
      <w:r>
        <w:rPr>
          <w:rFonts w:ascii="新宋体" w:eastAsia="新宋体" w:hAnsi="新宋体" w:cs="新宋体" w:hint="eastAsia"/>
          <w:bCs/>
          <w:sz w:val="28"/>
          <w:szCs w:val="28"/>
        </w:rPr>
        <w:t>的正确指导下，坚持安全和质量“两条主线”，</w:t>
      </w:r>
      <w:r>
        <w:rPr>
          <w:rFonts w:ascii="新宋体" w:eastAsia="新宋体" w:hAnsi="新宋体" w:cs="新宋体" w:hint="eastAsia"/>
          <w:bCs/>
          <w:sz w:val="28"/>
          <w:szCs w:val="28"/>
        </w:rPr>
        <w:t>我校</w:t>
      </w:r>
      <w:r>
        <w:rPr>
          <w:rFonts w:ascii="新宋体" w:eastAsia="新宋体" w:hAnsi="新宋体" w:cs="新宋体" w:hint="eastAsia"/>
          <w:bCs/>
          <w:sz w:val="28"/>
          <w:szCs w:val="28"/>
        </w:rPr>
        <w:t>教育</w:t>
      </w:r>
      <w:r>
        <w:rPr>
          <w:rFonts w:ascii="新宋体" w:eastAsia="新宋体" w:hAnsi="新宋体" w:cs="新宋体" w:hint="eastAsia"/>
          <w:bCs/>
          <w:sz w:val="28"/>
          <w:szCs w:val="28"/>
        </w:rPr>
        <w:t>教学</w:t>
      </w:r>
      <w:r>
        <w:rPr>
          <w:rFonts w:ascii="新宋体" w:eastAsia="新宋体" w:hAnsi="新宋体" w:cs="新宋体" w:hint="eastAsia"/>
          <w:bCs/>
          <w:sz w:val="28"/>
          <w:szCs w:val="28"/>
        </w:rPr>
        <w:t>各项工作持续、稳步发展。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我</w:t>
      </w:r>
      <w:r>
        <w:rPr>
          <w:rFonts w:ascii="新宋体" w:eastAsia="新宋体" w:hAnsi="新宋体" w:cs="新宋体" w:hint="eastAsia"/>
          <w:bCs/>
          <w:sz w:val="28"/>
          <w:szCs w:val="28"/>
        </w:rPr>
        <w:t>校</w:t>
      </w:r>
      <w:r>
        <w:rPr>
          <w:rFonts w:ascii="新宋体" w:eastAsia="新宋体" w:hAnsi="新宋体" w:cs="新宋体" w:hint="eastAsia"/>
          <w:bCs/>
          <w:sz w:val="28"/>
          <w:szCs w:val="28"/>
        </w:rPr>
        <w:t>坚决执行经费预算管理，确保预算不增长，支出不超预算。在厉行节约、</w:t>
      </w:r>
      <w:r>
        <w:rPr>
          <w:rFonts w:ascii="新宋体" w:eastAsia="新宋体" w:hAnsi="新宋体" w:cs="新宋体" w:hint="eastAsia"/>
          <w:bCs/>
          <w:sz w:val="28"/>
          <w:szCs w:val="28"/>
        </w:rPr>
        <w:t>反</w:t>
      </w:r>
      <w:r>
        <w:rPr>
          <w:rFonts w:ascii="新宋体" w:eastAsia="新宋体" w:hAnsi="新宋体" w:cs="新宋体" w:hint="eastAsia"/>
          <w:bCs/>
          <w:sz w:val="28"/>
          <w:szCs w:val="28"/>
        </w:rPr>
        <w:t>对铺张浪费等方面，采取了有力措施，并取得了明显成效。</w:t>
      </w:r>
      <w:r>
        <w:rPr>
          <w:rFonts w:ascii="新宋体" w:eastAsia="新宋体" w:hAnsi="新宋体" w:cs="新宋体" w:hint="eastAsia"/>
          <w:bCs/>
          <w:sz w:val="28"/>
          <w:szCs w:val="28"/>
        </w:rPr>
        <w:t>校长室</w:t>
      </w:r>
      <w:r>
        <w:rPr>
          <w:rFonts w:ascii="新宋体" w:eastAsia="新宋体" w:hAnsi="新宋体" w:cs="新宋体" w:hint="eastAsia"/>
          <w:bCs/>
          <w:sz w:val="28"/>
          <w:szCs w:val="28"/>
        </w:rPr>
        <w:t>成员率先垂范、高度重视下，全体</w:t>
      </w:r>
      <w:r>
        <w:rPr>
          <w:rFonts w:ascii="新宋体" w:eastAsia="新宋体" w:hAnsi="新宋体" w:cs="新宋体" w:hint="eastAsia"/>
          <w:bCs/>
          <w:sz w:val="28"/>
          <w:szCs w:val="28"/>
        </w:rPr>
        <w:t>教</w:t>
      </w:r>
      <w:r>
        <w:rPr>
          <w:rFonts w:ascii="新宋体" w:eastAsia="新宋体" w:hAnsi="新宋体" w:cs="新宋体" w:hint="eastAsia"/>
          <w:bCs/>
          <w:sz w:val="28"/>
          <w:szCs w:val="28"/>
        </w:rPr>
        <w:t>职工积极配合，三</w:t>
      </w:r>
      <w:proofErr w:type="gramStart"/>
      <w:r>
        <w:rPr>
          <w:rFonts w:ascii="新宋体" w:eastAsia="新宋体" w:hAnsi="新宋体" w:cs="新宋体" w:hint="eastAsia"/>
          <w:bCs/>
          <w:sz w:val="28"/>
          <w:szCs w:val="28"/>
        </w:rPr>
        <w:t>公经费</w:t>
      </w:r>
      <w:proofErr w:type="gramEnd"/>
      <w:r>
        <w:rPr>
          <w:rFonts w:ascii="新宋体" w:eastAsia="新宋体" w:hAnsi="新宋体" w:cs="新宋体" w:hint="eastAsia"/>
          <w:bCs/>
          <w:sz w:val="28"/>
          <w:szCs w:val="28"/>
        </w:rPr>
        <w:t>得到了很好的控制。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接下来我</w:t>
      </w:r>
      <w:r>
        <w:rPr>
          <w:rFonts w:ascii="新宋体" w:eastAsia="新宋体" w:hAnsi="新宋体" w:cs="新宋体" w:hint="eastAsia"/>
          <w:bCs/>
          <w:sz w:val="28"/>
          <w:szCs w:val="28"/>
        </w:rPr>
        <w:t>校</w:t>
      </w:r>
      <w:r>
        <w:rPr>
          <w:rFonts w:ascii="新宋体" w:eastAsia="新宋体" w:hAnsi="新宋体" w:cs="新宋体" w:hint="eastAsia"/>
          <w:bCs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</w:t>
      </w:r>
      <w:proofErr w:type="gramStart"/>
      <w:r>
        <w:rPr>
          <w:rFonts w:ascii="新宋体" w:eastAsia="新宋体" w:hAnsi="新宋体" w:cs="新宋体" w:hint="eastAsia"/>
          <w:bCs/>
          <w:sz w:val="28"/>
          <w:szCs w:val="28"/>
        </w:rPr>
        <w:t>可</w:t>
      </w:r>
      <w:proofErr w:type="gramEnd"/>
      <w:r>
        <w:rPr>
          <w:rFonts w:ascii="新宋体" w:eastAsia="新宋体" w:hAnsi="新宋体" w:cs="新宋体" w:hint="eastAsia"/>
          <w:bCs/>
          <w:sz w:val="28"/>
          <w:szCs w:val="28"/>
        </w:rPr>
        <w:t>持续性。</w:t>
      </w:r>
    </w:p>
    <w:p w:rsidR="00FC7F45" w:rsidRDefault="00EB5AF4">
      <w:pPr>
        <w:spacing w:line="560" w:lineRule="exact"/>
        <w:ind w:firstLineChars="200" w:firstLine="560"/>
        <w:rPr>
          <w:rFonts w:ascii="新宋体" w:eastAsia="新宋体" w:hAnsi="新宋体" w:cs="新宋体"/>
          <w:bCs/>
          <w:sz w:val="28"/>
          <w:szCs w:val="28"/>
        </w:rPr>
      </w:pPr>
      <w:r>
        <w:rPr>
          <w:rFonts w:ascii="新宋体" w:eastAsia="新宋体" w:hAnsi="新宋体" w:cs="新宋体" w:hint="eastAsia"/>
          <w:bCs/>
          <w:sz w:val="28"/>
          <w:szCs w:val="28"/>
        </w:rPr>
        <w:t>根据定量分析及定性分析，综合考评得分为</w:t>
      </w:r>
      <w:r>
        <w:rPr>
          <w:rFonts w:ascii="新宋体" w:eastAsia="新宋体" w:hAnsi="新宋体" w:cs="新宋体" w:hint="eastAsia"/>
          <w:bCs/>
          <w:sz w:val="28"/>
          <w:szCs w:val="28"/>
        </w:rPr>
        <w:t>98</w:t>
      </w:r>
      <w:r>
        <w:rPr>
          <w:rFonts w:ascii="新宋体" w:eastAsia="新宋体" w:hAnsi="新宋体" w:cs="新宋体" w:hint="eastAsia"/>
          <w:bCs/>
          <w:sz w:val="28"/>
          <w:szCs w:val="28"/>
        </w:rPr>
        <w:t>分，评价等次确定为优</w:t>
      </w:r>
      <w:r>
        <w:rPr>
          <w:rFonts w:ascii="新宋体" w:eastAsia="新宋体" w:hAnsi="新宋体" w:cs="新宋体" w:hint="eastAsia"/>
          <w:bCs/>
          <w:sz w:val="28"/>
          <w:szCs w:val="28"/>
        </w:rPr>
        <w:t>。</w:t>
      </w:r>
    </w:p>
    <w:p w:rsidR="00FC7F45" w:rsidRDefault="00EB5AF4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、存在的问题及原因分析</w:t>
      </w:r>
    </w:p>
    <w:p w:rsidR="00FC7F45" w:rsidRDefault="00EB5AF4">
      <w:pPr>
        <w:widowControl/>
        <w:spacing w:line="560" w:lineRule="exact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 w:rsidR="00FC7F45" w:rsidRDefault="00EB5AF4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 w:rsidR="00FC7F45" w:rsidRDefault="00EB5AF4">
      <w:pPr>
        <w:widowControl/>
        <w:spacing w:line="560" w:lineRule="exact"/>
        <w:ind w:firstLineChars="200" w:firstLine="5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加强</w:t>
      </w:r>
      <w:r>
        <w:rPr>
          <w:rFonts w:ascii="新宋体" w:eastAsia="新宋体" w:hAnsi="新宋体" w:cs="新宋体" w:hint="eastAsia"/>
          <w:sz w:val="28"/>
          <w:szCs w:val="28"/>
        </w:rPr>
        <w:t>预算管理、绩效管理、资金管理</w:t>
      </w:r>
      <w:r>
        <w:rPr>
          <w:rFonts w:ascii="新宋体" w:eastAsia="新宋体" w:hAnsi="新宋体" w:cs="新宋体" w:hint="eastAsia"/>
          <w:sz w:val="28"/>
          <w:szCs w:val="28"/>
        </w:rPr>
        <w:t>等的制度建设与执行措施的改进，确保我单位绩效评价工作顺利进行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</w:p>
    <w:p w:rsidR="00FC7F45" w:rsidRDefault="00EB5AF4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</w:t>
      </w:r>
      <w:r>
        <w:rPr>
          <w:rFonts w:eastAsia="黑体"/>
          <w:sz w:val="32"/>
          <w:szCs w:val="32"/>
        </w:rPr>
        <w:t>说明的情况</w:t>
      </w:r>
    </w:p>
    <w:p w:rsidR="00FC7F45" w:rsidRDefault="00EB5AF4">
      <w:pPr>
        <w:pStyle w:val="a0"/>
        <w:spacing w:line="560" w:lineRule="exact"/>
        <w:ind w:firstLineChars="200" w:firstLine="560"/>
        <w:rPr>
          <w:rFonts w:eastAsia="新宋体"/>
        </w:rPr>
      </w:pPr>
      <w:r>
        <w:rPr>
          <w:rFonts w:ascii="新宋体" w:eastAsia="新宋体" w:hAnsi="新宋体" w:cs="新宋体" w:hint="eastAsia"/>
          <w:sz w:val="28"/>
          <w:szCs w:val="28"/>
        </w:rPr>
        <w:t>其他需要说明的情况</w:t>
      </w:r>
      <w:r>
        <w:rPr>
          <w:rFonts w:ascii="新宋体" w:eastAsia="新宋体" w:hAnsi="新宋体" w:cs="新宋体" w:hint="eastAsia"/>
          <w:sz w:val="28"/>
          <w:szCs w:val="28"/>
        </w:rPr>
        <w:t>无。</w:t>
      </w:r>
    </w:p>
    <w:sectPr w:rsidR="00FC7F45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AF4" w:rsidRDefault="00EB5AF4">
      <w:r>
        <w:separator/>
      </w:r>
    </w:p>
  </w:endnote>
  <w:endnote w:type="continuationSeparator" w:id="0">
    <w:p w:rsidR="00EB5AF4" w:rsidRDefault="00EB5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8F838B4-F401-4380-8395-FC4BDBBBC2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00C340A-67ED-4034-931E-98629510C0F5}"/>
  </w:font>
  <w:font w:name="方正小标宋简体">
    <w:altName w:val="仿宋_GB2312"/>
    <w:charset w:val="86"/>
    <w:family w:val="auto"/>
    <w:pitch w:val="default"/>
    <w:sig w:usb0="00000000" w:usb1="00000000" w:usb2="00000000" w:usb3="00000000" w:csb0="00040000" w:csb1="00000000"/>
    <w:embedRegular r:id="rId3" w:subsetted="1" w:fontKey="{F2C1744F-A377-4F90-B21A-CE9709A7FDDE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4" w:subsetted="1" w:fontKey="{08412BE2-6910-43B7-BCDB-83FC0FD8356C}"/>
    <w:embedBold r:id="rId5" w:subsetted="1" w:fontKey="{05DDD934-6A02-4095-AAB3-5560BA35BB4C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6" w:subsetted="1" w:fontKey="{8552495B-DF9A-4275-9A39-7DA27122D3C2}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7" w:subsetted="1" w:fontKey="{3CB83F42-A6F8-4852-868F-53D40D7E9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76A4AE3-0979-4B5E-9771-B1FB7A2572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F45" w:rsidRDefault="00EB5AF4">
    <w:pPr>
      <w:pStyle w:val="a4"/>
      <w:jc w:val="right"/>
      <w:rPr>
        <w:rFonts w:ascii="仿宋_GB2312" w:eastAsia="仿宋_GB2312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79F08C" wp14:editId="750DFE0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C7F45" w:rsidRDefault="00EB5AF4">
                          <w:pPr>
                            <w:pStyle w:val="a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D7BF6" w:rsidRPr="00BD7BF6">
                            <w:rPr>
                              <w:rFonts w:ascii="仿宋_GB2312" w:eastAsia="仿宋_GB2312"/>
                              <w:noProof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BPia+8HQIAABUEAAAOAAAAAAAAAAAAAAAAAC4CAABkcnMvZTJvRG9jLnhtbFBLAQItABQABgAI&#10;AAAAIQBxqtG51wAAAAUBAAAPAAAAAAAAAAAAAAAAAHcEAABkcnMvZG93bnJldi54bWxQSwUGAAAA&#10;AAQABADzAAAAewUAAAAA&#10;" filled="f" stroked="f" strokeweight=".5pt">
              <v:textbox style="mso-fit-shape-to-text:t" inset="0,0,0,0">
                <w:txbxContent>
                  <w:p w:rsidR="00FC7F45" w:rsidRDefault="00EB5AF4">
                    <w:pPr>
                      <w:pStyle w:val="a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 w:rsidR="00BD7BF6" w:rsidRPr="00BD7BF6">
                      <w:rPr>
                        <w:rFonts w:ascii="仿宋_GB2312" w:eastAsia="仿宋_GB2312"/>
                        <w:noProof/>
                        <w:sz w:val="28"/>
                        <w:szCs w:val="28"/>
                        <w:lang w:val="zh-CN"/>
                      </w:rPr>
                      <w:t>3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AF4" w:rsidRDefault="00EB5AF4">
      <w:r>
        <w:separator/>
      </w:r>
    </w:p>
  </w:footnote>
  <w:footnote w:type="continuationSeparator" w:id="0">
    <w:p w:rsidR="00EB5AF4" w:rsidRDefault="00EB5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36806"/>
    <w:rsid w:val="00047FEF"/>
    <w:rsid w:val="000A3906"/>
    <w:rsid w:val="001776F1"/>
    <w:rsid w:val="0065693B"/>
    <w:rsid w:val="006F0A16"/>
    <w:rsid w:val="00773328"/>
    <w:rsid w:val="007805C3"/>
    <w:rsid w:val="00821883"/>
    <w:rsid w:val="00917857"/>
    <w:rsid w:val="00A755C2"/>
    <w:rsid w:val="00BD7BF6"/>
    <w:rsid w:val="00CC2B1A"/>
    <w:rsid w:val="00EB5AF4"/>
    <w:rsid w:val="00FC7F45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1"/>
    <w:uiPriority w:val="99"/>
    <w:qFormat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1"/>
    <w:uiPriority w:val="99"/>
    <w:qFormat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536</Words>
  <Characters>3058</Characters>
  <Application>Microsoft Office Word</Application>
  <DocSecurity>0</DocSecurity>
  <Lines>25</Lines>
  <Paragraphs>7</Paragraphs>
  <ScaleCrop>false</ScaleCrop>
  <Company>China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cp:lastPrinted>2023-06-29T01:04:00Z</cp:lastPrinted>
  <dcterms:created xsi:type="dcterms:W3CDTF">2023-07-11T08:44:00Z</dcterms:created>
  <dcterms:modified xsi:type="dcterms:W3CDTF">2023-07-11T09:23:00Z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