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575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511.81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511.81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夏杰华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2023年7月14日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13378001059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59"/>
        <w:gridCol w:w="872"/>
        <w:gridCol w:w="1051"/>
        <w:gridCol w:w="1117"/>
        <w:gridCol w:w="1140"/>
        <w:gridCol w:w="587"/>
        <w:gridCol w:w="1012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华容县幸福卫生院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129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611.81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611.81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611.81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611.81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402.18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511.81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209.63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夏杰华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2023年7月14日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13378001059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华容县幸福卫生院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华容县幸福卫生院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幸福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幸福卫生院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.华容县幸福卫生院单位内设机构包括：3个职能科室。医疗组、防保组、行政后勤组。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2022年华容县幸福卫生院基本支出合计511.81万元，主要是用于人员工资、社会保障缴费、临时工工资以及为保障医疗卫生机构正常运转、完成日常工作任务而发生的商品和服务支出。其中：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261.68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我部门项目资金按照年初预算的安排，按照月度与进度等安排资金落实，2022年华容县幸福卫生院整体年初项目资金合计申报100万元，主要是用于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</w:p>
    <w:p>
      <w:pPr>
        <w:numPr>
          <w:ilvl w:val="0"/>
          <w:numId w:val="1"/>
        </w:numPr>
        <w:snapToGrid w:val="0"/>
        <w:spacing w:before="0" w:beforeAutospacing="0" w:after="0" w:afterAutospacing="0" w:line="600" w:lineRule="atLeast"/>
        <w:ind w:left="0" w:leftChars="0"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部门整体支出绩效情况</w:t>
      </w:r>
    </w:p>
    <w:p>
      <w:pPr>
        <w:numPr>
          <w:ilvl w:val="0"/>
          <w:numId w:val="0"/>
        </w:numPr>
        <w:snapToGrid w:val="0"/>
        <w:spacing w:before="0" w:beforeAutospacing="0" w:after="0" w:afterAutospacing="0" w:line="600" w:lineRule="atLeast"/>
        <w:ind w:leftChars="200" w:firstLine="640" w:firstLineChars="200"/>
        <w:jc w:val="both"/>
        <w:textAlignment w:val="baseline"/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202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年规范化居民电子健康档案已完成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23734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份，建档率达9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9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%；共完成接种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3457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针次，其中卡介苗、乙肝疫苗、脊灰疫苗、麻疹疫苗、百白破、流脑、乙脑、甲肝等免疫规划疫苗接种率均达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96.1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%以上；0-6岁儿童健康管理人数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798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人，新生儿家庭访视率100%，儿童健康管理率9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%；共管理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99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例孕产妇，早孕建册率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100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%，产后访视率9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%；老年人健康管理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3840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人，健康管理率70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.5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 ;糖尿病691人，规范管理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617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人，规范管理率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89.3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%；高血压管理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2426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人,规范管理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2181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人,规范管理率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89.9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%；严重精神障碍患者健康管理121人，规范管理12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人，规范管理率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99.17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%；肺结核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人，已管理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人，管理率100%，规范服药7人，规范服药率100%；接受中医药健康管理服务老年人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2688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人，老年人中医药健康管理率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70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%，0-3岁儿童接受中医药健康管理服务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378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人，儿童中医药健康管理服务率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77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%；卫生院均实行了传染病和突发公共卫生事件预警应急机制，传染病疫情报告率100%，及时报告率100%；卫生计生监督协管信息报告率100%。</w:t>
      </w:r>
    </w:p>
    <w:p>
      <w:pPr>
        <w:snapToGrid w:val="0"/>
        <w:spacing w:before="0" w:beforeAutospacing="0" w:after="0" w:afterAutospacing="0" w:line="600" w:lineRule="atLeast"/>
        <w:ind w:firstLine="640" w:firstLineChars="200"/>
        <w:jc w:val="both"/>
        <w:textAlignment w:val="baseline"/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全乡家庭医生团队6个累计签约人数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11982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人，通过“卫宁家医平台”实现了应签尽签，签约率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100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%；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202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年共发放健康教育应刷资料种类11种,发放健康教育印刷资料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29300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本,设置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16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 xml:space="preserve">个健康教育宣传栏,健康教育宣传栏内容更新次数12次；共举办12次健康教育讲座, 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6240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 xml:space="preserve">人参加健康教育讲座,共举办健康教育咨询活动9次, </w:t>
      </w:r>
      <w:r>
        <w:rPr>
          <w:rStyle w:val="14"/>
          <w:rFonts w:hint="eastAsia"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452</w:t>
      </w:r>
      <w:r>
        <w:rPr>
          <w:rStyle w:val="14"/>
          <w:rFonts w:ascii="华文仿宋" w:hAnsi="华文仿宋" w:eastAsia="华文仿宋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人参加健康教育咨询;健康教育知识全面普及，人民群众健康意识普遍增强，群众满意度达90%以上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default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eastAsia="仿宋_GB2312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黑体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FEFEFE" w:sz="8" w:space="0"/>
              <w:left w:val="single" w:color="FEFEFE" w:sz="8" w:space="0"/>
              <w:bottom w:val="single" w:color="82181A" w:sz="24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single" w:color="82181A" w:sz="24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color w:val="000000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82181A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color="82181A" w:sz="8" w:space="0"/>
              <w:left w:val="single" w:color="FEFEFE" w:sz="8" w:space="0"/>
              <w:bottom w:val="single" w:color="FEFEFE" w:sz="8" w:space="0"/>
              <w:right w:val="single" w:color="FEFEFE" w:sz="8" w:space="0"/>
            </w:tcBorders>
            <w:shd w:val="clear" w:color="auto" w:fill="FEFEF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color w:val="000000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913DD3-F8D8-4B84-9F2E-BA5DB6FC93E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502033-BC18-428C-AFB6-1FD46B4845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3EFEE0A-90E8-4F5D-B266-77E3C499CA7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FE67796-7763-438C-B445-A2378C586C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78330B9-928E-4FB1-8242-7837E987CD7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9C399A5-B46F-4B59-958E-D05F58EE14FA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92627ACD-5DEE-4022-8B4A-7BEB05D89C3F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8C99B563-F249-41D9-987F-96A278323F9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8895EFF-7837-49B2-B026-F6798DB44E4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11217178-6C5E-412D-8D39-85AB9B94D7C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5DC82ADE-A4EB-4E47-BA72-4B282072FAB1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FA6E0FDA-6441-41F6-AF06-2C10142EA6D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6FDB70C0-E88E-462B-B49E-4C920BB7C1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ZTY2ODczNjg0NWZmNDg0MjU2MTIzZDQ3YmZhYTk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8922F27"/>
    <w:rsid w:val="09E06A6E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38E1EAB"/>
    <w:rsid w:val="15A620D3"/>
    <w:rsid w:val="16A3369E"/>
    <w:rsid w:val="178536BD"/>
    <w:rsid w:val="188B3F3A"/>
    <w:rsid w:val="19516372"/>
    <w:rsid w:val="19575CC2"/>
    <w:rsid w:val="19A80228"/>
    <w:rsid w:val="1A101464"/>
    <w:rsid w:val="1AA91564"/>
    <w:rsid w:val="1AB74849"/>
    <w:rsid w:val="1AC52FF2"/>
    <w:rsid w:val="1AE6175D"/>
    <w:rsid w:val="1B742AA7"/>
    <w:rsid w:val="1CA34935"/>
    <w:rsid w:val="1D5A640E"/>
    <w:rsid w:val="1DDE0ED1"/>
    <w:rsid w:val="1F7640EC"/>
    <w:rsid w:val="20D76C5F"/>
    <w:rsid w:val="21057490"/>
    <w:rsid w:val="214A230E"/>
    <w:rsid w:val="21B052C4"/>
    <w:rsid w:val="2271533D"/>
    <w:rsid w:val="22FF5445"/>
    <w:rsid w:val="238D0E57"/>
    <w:rsid w:val="24256710"/>
    <w:rsid w:val="251E7983"/>
    <w:rsid w:val="25847DEE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2C43EEA"/>
    <w:rsid w:val="37450F88"/>
    <w:rsid w:val="37D6106F"/>
    <w:rsid w:val="38F862EB"/>
    <w:rsid w:val="39343807"/>
    <w:rsid w:val="39887BBC"/>
    <w:rsid w:val="3A53023B"/>
    <w:rsid w:val="3A7C3409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205041"/>
    <w:rsid w:val="44654A12"/>
    <w:rsid w:val="457C5F26"/>
    <w:rsid w:val="468F1BC4"/>
    <w:rsid w:val="47A621BC"/>
    <w:rsid w:val="49CF255F"/>
    <w:rsid w:val="4B2C5DCD"/>
    <w:rsid w:val="4B7D1173"/>
    <w:rsid w:val="4C150E22"/>
    <w:rsid w:val="4C6A38FC"/>
    <w:rsid w:val="4CE74BC3"/>
    <w:rsid w:val="4CF5000E"/>
    <w:rsid w:val="4DB17672"/>
    <w:rsid w:val="4EBC2885"/>
    <w:rsid w:val="50AC44C4"/>
    <w:rsid w:val="50EA6DB9"/>
    <w:rsid w:val="51CA7471"/>
    <w:rsid w:val="51E613C5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C261A0E"/>
    <w:rsid w:val="5C9E54E5"/>
    <w:rsid w:val="5E134100"/>
    <w:rsid w:val="5EA958DC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7E825F8"/>
    <w:rsid w:val="68C909E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0603021"/>
    <w:rsid w:val="71572F19"/>
    <w:rsid w:val="719B7427"/>
    <w:rsid w:val="724A6793"/>
    <w:rsid w:val="741F26FA"/>
    <w:rsid w:val="74470DF8"/>
    <w:rsid w:val="75FD1676"/>
    <w:rsid w:val="799536BA"/>
    <w:rsid w:val="7A252A8D"/>
    <w:rsid w:val="7B170752"/>
    <w:rsid w:val="7B8F681B"/>
    <w:rsid w:val="7D4C6582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1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4">
    <w:name w:val="NormalCharacter"/>
    <w:link w:val="1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13</Pages>
  <Words>4821</Words>
  <Characters>5298</Characters>
  <Lines>0</Lines>
  <Paragraphs>0</Paragraphs>
  <TotalTime>10</TotalTime>
  <ScaleCrop>false</ScaleCrop>
  <LinksUpToDate>false</LinksUpToDate>
  <CharactersWithSpaces>5570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111111403396131</cp:lastModifiedBy>
  <cp:lastPrinted>2023-06-29T01:04:00Z</cp:lastPrinted>
  <dcterms:modified xsi:type="dcterms:W3CDTF">2023-07-17T00:18:17Z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F9A798266FD245AE939722A4402E7426_13</vt:lpwstr>
  </property>
</Properties>
</file>