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98" w:lineRule="atLeast"/>
        <w:jc w:val="center"/>
        <w:rPr>
          <w:rFonts w:hint="eastAsia" w:ascii="楷体_GB2312" w:hAnsi="楷体" w:eastAsia="楷体_GB2312" w:cs="仿宋"/>
          <w:b/>
          <w:color w:val="000000"/>
          <w:sz w:val="32"/>
        </w:rPr>
      </w:pPr>
    </w:p>
    <w:p>
      <w:pPr>
        <w:adjustRightInd w:val="0"/>
        <w:spacing w:line="598" w:lineRule="atLeast"/>
        <w:jc w:val="center"/>
        <w:rPr>
          <w:rFonts w:hint="eastAsia" w:ascii="楷体_GB2312" w:hAnsi="楷体" w:eastAsia="楷体_GB2312" w:cs="仿宋"/>
          <w:b/>
          <w:color w:val="000000"/>
          <w:sz w:val="32"/>
        </w:rPr>
      </w:pPr>
    </w:p>
    <w:p>
      <w:pPr>
        <w:adjustRightInd w:val="0"/>
        <w:spacing w:line="598" w:lineRule="atLeast"/>
        <w:jc w:val="center"/>
        <w:rPr>
          <w:rFonts w:hint="eastAsia" w:ascii="楷体_GB2312" w:hAnsi="楷体" w:eastAsia="楷体_GB2312" w:cs="仿宋"/>
          <w:b/>
          <w:color w:val="000000"/>
          <w:sz w:val="32"/>
        </w:rPr>
      </w:pPr>
    </w:p>
    <w:p>
      <w:pPr>
        <w:adjustRightInd w:val="0"/>
        <w:spacing w:line="598" w:lineRule="atLeast"/>
        <w:jc w:val="center"/>
        <w:rPr>
          <w:rFonts w:hint="eastAsia" w:ascii="楷体_GB2312" w:hAnsi="楷体" w:eastAsia="楷体_GB2312" w:cs="仿宋"/>
          <w:b/>
          <w:color w:val="000000"/>
          <w:sz w:val="32"/>
        </w:rPr>
      </w:pPr>
    </w:p>
    <w:p>
      <w:pPr>
        <w:adjustRightInd w:val="0"/>
        <w:spacing w:line="598" w:lineRule="atLeast"/>
        <w:jc w:val="center"/>
        <w:rPr>
          <w:rFonts w:hint="eastAsia" w:ascii="楷体_GB2312" w:hAnsi="楷体" w:eastAsia="楷体_GB2312"/>
          <w:b/>
          <w:color w:val="000000"/>
          <w:sz w:val="32"/>
        </w:rPr>
      </w:pPr>
      <w:r>
        <w:rPr>
          <w:rFonts w:hint="eastAsia" w:ascii="楷体_GB2312" w:hAnsi="楷体" w:eastAsia="楷体_GB2312" w:cs="仿宋"/>
          <w:b/>
          <w:color w:val="000000"/>
          <w:sz w:val="32"/>
        </w:rPr>
        <w:t>华建〔20</w:t>
      </w:r>
      <w:r>
        <w:rPr>
          <w:rFonts w:hint="eastAsia" w:ascii="楷体_GB2312" w:hAnsi="楷体" w:eastAsia="楷体_GB2312" w:cs="仿宋"/>
          <w:b/>
          <w:color w:val="000000"/>
          <w:sz w:val="32"/>
          <w:lang w:val="en-US" w:eastAsia="zh-CN"/>
        </w:rPr>
        <w:t>23</w:t>
      </w:r>
      <w:r>
        <w:rPr>
          <w:rFonts w:hint="eastAsia" w:ascii="楷体_GB2312" w:hAnsi="楷体" w:eastAsia="楷体_GB2312" w:cs="仿宋"/>
          <w:b/>
          <w:color w:val="000000"/>
          <w:sz w:val="32"/>
        </w:rPr>
        <w:t>〕</w:t>
      </w:r>
      <w:r>
        <w:rPr>
          <w:rFonts w:hint="eastAsia" w:ascii="楷体_GB2312" w:hAnsi="楷体" w:eastAsia="楷体_GB2312" w:cs="仿宋"/>
          <w:b/>
          <w:color w:val="000000"/>
          <w:sz w:val="32"/>
          <w:lang w:val="en-US" w:eastAsia="zh-CN"/>
        </w:rPr>
        <w:t>10</w:t>
      </w:r>
      <w:r>
        <w:rPr>
          <w:rFonts w:hint="eastAsia" w:ascii="楷体_GB2312" w:hAnsi="楷体" w:eastAsia="楷体_GB2312" w:cs="仿宋"/>
          <w:b/>
          <w:color w:val="000000"/>
          <w:sz w:val="32"/>
        </w:rPr>
        <w:t>号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关于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花伟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等同志职务任免的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通   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经局党委研究决定，同意：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62" w:leftChars="304" w:hanging="1824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花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伟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任华容县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建设工程消防管理股股长</w:t>
      </w:r>
      <w:r>
        <w:rPr>
          <w:rFonts w:hint="eastAsia" w:ascii="仿宋_GB2312" w:hAnsi="仿宋_GB2312" w:eastAsia="仿宋_GB2312" w:cs="仿宋_GB2312"/>
          <w:sz w:val="32"/>
          <w:szCs w:val="32"/>
        </w:rPr>
        <w:t>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鹏同志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任华容县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城乡建设事务中心副主任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98" w:leftChars="304" w:hanging="186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eastAsia="zh-CN"/>
        </w:rPr>
        <w:t>超同志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 xml:space="preserve">  任华容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县榕城招标代理有限责任公司副经理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（试用期一年）；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施定国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同志华容县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建设工程消防管理股股长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以上人员职务任免以本次行文为准。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华容县住房和城乡建设局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Tk4YjY0NzMzNjJmOTg2NTc2MzNkMmMyY2ExMzcifQ=="/>
  </w:docVars>
  <w:rsids>
    <w:rsidRoot w:val="109D1286"/>
    <w:rsid w:val="109D1286"/>
    <w:rsid w:val="1ECB4258"/>
    <w:rsid w:val="4CF8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209</Characters>
  <Lines>0</Lines>
  <Paragraphs>0</Paragraphs>
  <TotalTime>10</TotalTime>
  <ScaleCrop>false</ScaleCrop>
  <LinksUpToDate>false</LinksUpToDate>
  <CharactersWithSpaces>236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2023-08-31T00:41:00Z</dcterms:created>
  <dc:creator>Administrator</dc:creator>
  <cp:lastModifiedBy>Administrator</cp:lastModifiedBy>
  <dcterms:modified xsi:type="dcterms:W3CDTF">2023-09-11T00:35:07Z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29ECE2FBEC6244C6AF3C28AEE931CA11</vt:lpwstr>
  </property>
</Properties>
</file>