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华容县</w:t>
      </w:r>
      <w:r>
        <w:rPr>
          <w:rFonts w:hint="eastAsia"/>
          <w:sz w:val="30"/>
          <w:szCs w:val="30"/>
          <w:lang w:val="en-US" w:eastAsia="zh-CN"/>
        </w:rPr>
        <w:t>教育体育局</w:t>
      </w:r>
      <w:r>
        <w:rPr>
          <w:rFonts w:hint="eastAsia"/>
          <w:b/>
          <w:sz w:val="30"/>
          <w:szCs w:val="30"/>
          <w:lang w:val="en-US" w:eastAsia="zh-CN"/>
        </w:rPr>
        <w:t>2022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年政府信息公开工作年度报告</w:t>
      </w:r>
    </w:p>
    <w:p>
      <w:pPr>
        <w:pStyle w:val="5"/>
        <w:numPr>
          <w:ilvl w:val="0"/>
          <w:numId w:val="0"/>
        </w:numPr>
        <w:bidi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本报告是根据《中华人民共和国政府信息公开条例》和华容县政务公开领导小组办公室要求，由华容县教育体育局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阳光服务中心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编制。全文由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总体情况、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主动公开政府信息情况、政府信息依申请公开情况、政府信息公开行政复议和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行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政诉讼情况、存在的主要问题和改进措施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其他报告事项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等六部分组成，并附相关数据统计表。本年度报告中所列数据统计时限为20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年1月1日至12月31日。如对本年度报告有疑问，请与华容县教育体育局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阳光服务中心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联系（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办公地址：华容县黎淳北路001号，联系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电话：0730-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4212458，传真：0730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-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4222498，邮政编码：414200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）。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一、总体情况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截止202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年12月31日，我局对本年度本单位信息公开工作进行认真梳理，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各平台主动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公开政府信息数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647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条，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回应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公众关注热点或重大舆情数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89次，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新收政府信息公开申请数量为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人次，为自然人申请，该申请依据相关规定已予公开答复。</w:t>
      </w:r>
    </w:p>
    <w:p>
      <w:pPr>
        <w:widowControl/>
        <w:spacing w:after="240"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二、主动公开政府信息情况</w:t>
      </w:r>
    </w:p>
    <w:tbl>
      <w:tblPr>
        <w:tblStyle w:val="11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710000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after="240"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三、收到和处理政府信息公开申请情况</w:t>
      </w: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92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四、政府信息公开行政复议、行政诉讼情况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五、存在的主要问题及改进情况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回顾一年来的工作，我局在政府信息公开工作方面取尚存在一些问题和差距，一是政府信息公开的时效性不强，对一些有时间要求的信息更新不及时；二是工作制度和工作机制还需要进一步完善。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今后我局将从以下方面改进：一是及时报送政务信息，确保信息更新的时效性；二是完善制度和机制，进一步规范本局政务公开工作。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NjYjE2MWEyYzFjNjg3MDNlZGE3YTU4NWJjNWI1MWYifQ=="/>
  </w:docVars>
  <w:rsids>
    <w:rsidRoot w:val="006A63C1"/>
    <w:rsid w:val="001840A9"/>
    <w:rsid w:val="002E3C8D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A033B"/>
    <w:rsid w:val="00AB36B5"/>
    <w:rsid w:val="00BD158D"/>
    <w:rsid w:val="00C4556A"/>
    <w:rsid w:val="00DB4B72"/>
    <w:rsid w:val="00E24646"/>
    <w:rsid w:val="00E94D62"/>
    <w:rsid w:val="00F02D2B"/>
    <w:rsid w:val="00F07B94"/>
    <w:rsid w:val="10B40068"/>
    <w:rsid w:val="671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9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paragraph" w:styleId="5">
    <w:name w:val="heading 5"/>
    <w:basedOn w:val="1"/>
    <w:next w:val="1"/>
    <w:unhideWhenUsed/>
    <w:qFormat/>
    <w:locked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Hyperlink"/>
    <w:semiHidden/>
    <w:qFormat/>
    <w:uiPriority w:val="99"/>
    <w:rPr>
      <w:color w:val="0000FF"/>
      <w:u w:val="single"/>
    </w:rPr>
  </w:style>
  <w:style w:type="character" w:customStyle="1" w:styleId="14">
    <w:name w:val="标题 1 字符"/>
    <w:link w:val="3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5">
    <w:name w:val="标题 2 字符"/>
    <w:link w:val="4"/>
    <w:qFormat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6">
    <w:name w:val="日期 字符"/>
    <w:link w:val="6"/>
    <w:semiHidden/>
    <w:qFormat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7">
    <w:name w:val="页眉 字符"/>
    <w:link w:val="9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页脚 字符"/>
    <w:link w:val="8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框文本 字符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font"/>
    <w:basedOn w:val="12"/>
    <w:qFormat/>
    <w:uiPriority w:val="99"/>
  </w:style>
  <w:style w:type="character" w:customStyle="1" w:styleId="21">
    <w:name w:val="bigger"/>
    <w:basedOn w:val="12"/>
    <w:qFormat/>
    <w:uiPriority w:val="99"/>
  </w:style>
  <w:style w:type="character" w:customStyle="1" w:styleId="22">
    <w:name w:val="medium"/>
    <w:basedOn w:val="12"/>
    <w:qFormat/>
    <w:uiPriority w:val="99"/>
  </w:style>
  <w:style w:type="character" w:customStyle="1" w:styleId="23">
    <w:name w:val="smaller"/>
    <w:basedOn w:val="12"/>
    <w:qFormat/>
    <w:uiPriority w:val="99"/>
  </w:style>
  <w:style w:type="character" w:customStyle="1" w:styleId="24">
    <w:name w:val="gwds_more"/>
    <w:basedOn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1416</Words>
  <Characters>1485</Characters>
  <Lines>9</Lines>
  <Paragraphs>2</Paragraphs>
  <TotalTime>0</TotalTime>
  <ScaleCrop>false</ScaleCrop>
  <LinksUpToDate>false</LinksUpToDate>
  <CharactersWithSpaces>1485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丁当</cp:lastModifiedBy>
  <dcterms:modified xsi:type="dcterms:W3CDTF">2023-01-16T07:44:16Z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B36B234365884FB3BAF25A7054AAB554</vt:lpwstr>
  </property>
</Properties>
</file>