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部门(单位)名称：华容县人力资源和社会保障局</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码：802</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  2022 年 06月 13日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戚颖</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18975022079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103</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ab/>
            </w:r>
            <w:r>
              <w:rPr>
                <w:rFonts w:hint="eastAsia" w:ascii="仿宋_GB2312" w:hAnsi="仿宋_GB2312" w:eastAsia="仿宋_GB2312" w:cs="仿宋_GB2312"/>
                <w:color w:val="000000"/>
                <w:sz w:val="24"/>
              </w:rPr>
              <w:t>（一）拟订全县人力资源和社会保障事业发展规划和年度工作计划;对全县人力资源和社会保障工作进行综合管理、监督指导、协调服务；建立科学化、法制化的人力资源和社会保障管理制度。</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（二）组织实施全县人力资源市场发展规划和人力资源流动政策，促进人力资源合理流动、有效配置。</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（三）负责全县促进就业工作，拟订统筹城乡的就业发展规划和政策措施，完善公共就业服务体系，会同有关部门落实高技能人才、农村实用人才培养和激励政策。</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（四）统筹推进建立全县覆盖城乡的多层次社会保障体系。会同有关部门实施全民参保计划并建立全县统一的社会保险公共服务平台。</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（五）负责执行失业保险基本政策，建立健全失业监测和预警制度；拟订应对预案，实施预防、调节和控制，保持就业形势稳定。</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（六）负责落实工伤保险相关政策，进行调查、统计，定期公布工伤保险基金的收支情况，适时提出调整缴费费率的建议。负责工伤保险基金的征缴工作、工伤事故的调查及工伤待遇的核定与支付工作。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七）统筹实施劳动人事争议调解仲裁制度；落实劳动关系相关政策，完善劳动关系协商协调机制；组织实施劳动监察，协调劳动者维权工作，依法查处重大案件；协调指导处理人力资源和社会保障信访事项和突发事件。</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（八）牵头推进深化职称制度改革，归口管理专业技术人员职称工作；组织拟订技能人才培养、评价、使用和激励制度；完善职业资格制度，健全职业技能多元化评价政策。</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（九）会同有关部门指导全县事业单位人事制度改革，按照管理权限负责规范事业单位岗位设置、公开招聘、聘用合同、人事档案等综合管理工作，负责事业单位工作人员和机关工勤人员综合管理工作。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（十）会同有关部门拟订县级表彰奖励制度，综合管理表彰奖励工作，承担县委、县政府评比达标表彰等工作；根据授权承办县委、县政府名义开展的表彰奖励活动。落实“名师名医”“政府津贴”评选工作。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十一）负责事业单位工资收入分配综合管理；组织实施事业单位人员工资收分配政策，落实企事业单位人员福利和离退休政策，建立企事业单位人员工资正常增长和支付保障机制，指导和监督国有企业经营者收入分配政策。</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十二）负责拟定人力资源和社会保障监督检查工作发展规划和政策法规，并组织实施。负责对全县劳动保障监察工作进行指导、协调和监督。负责劳动保障法律社会监督机制的外部协调工作。负责开展劳动保障监察行政执法工作。会同有关部门拟订农民工工作综合性规划，推动农民工相关政策的落实，协调解决农民工工作中的重点难点问题，维护农民工合法权益。</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十三）承担全县范围内社会保障卡的管理工作。指导基层人力资源和社会保障经办机构做好社会保障卡基础数据采集工作，对本县域内合作银行的社会保障卡发放工作进行监督管理。在上级部门的指导下，承担本县电话咨询服务工作，提供人社政策、业务方面的解答。</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（十四）完成县委、县政府交办的其他工作事项。</w:t>
            </w:r>
          </w:p>
          <w:p>
            <w:pPr>
              <w:tabs>
                <w:tab w:val="left" w:pos="299"/>
              </w:tabs>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任务1：完成县委县政府各项工作任务。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任务2：加强社保基金监督管理，确保基金安全完整。</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任务3：切实维护劳动者的合法权益，确保社会和谐稳定。</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出色完成了县委县政府下达的各项工作任务，确保了各项社保基金运行的安全完整，切实维护了劳动者的合法权益，确保社会和谐稳定。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1183.18</w:t>
            </w: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1161.29</w:t>
            </w: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21.89</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1183.18</w:t>
            </w: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1161.29</w:t>
            </w: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21.89</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1183.18</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1086.36</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797.74</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288.62</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96.82</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1183.18</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1086.36</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797.74</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288.62</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96.82</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180.75</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180.75</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180.75</w:t>
            </w:r>
          </w:p>
        </w:tc>
        <w:tc>
          <w:tcPr>
            <w:tcW w:w="2435" w:type="dxa"/>
            <w:gridSpan w:val="4"/>
            <w:tcBorders>
              <w:lef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180.75</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3774" w:type="dxa"/>
            <w:gridSpan w:val="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目标1：完成县委县政府各项工作任务。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目标2：加强社保基金监督管理，确保基金安全完整。</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目标3：切实维护劳动者的合法权益，确保社会和谐稳定。</w:t>
            </w:r>
          </w:p>
        </w:tc>
        <w:tc>
          <w:tcPr>
            <w:tcW w:w="4585" w:type="dxa"/>
            <w:gridSpan w:val="9"/>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出色完成了县委县政府下达的各项工作任务，确保了各项社保基金运行的安全完整，切实维护了劳动者的合法权益，确保社会和谐稳定。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指标1：及时足额完成基金征缴任务</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spacing w:line="320" w:lineRule="exact"/>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指标2：及时足额发放各项社会保障费</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spacing w:line="320" w:lineRule="exact"/>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指标1：基金征缴完成市定目标任务</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指标1：及时完成：</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指标1：无</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指标1：确保基金安全完整</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指标2：维护劳动者合法权益</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指标1：服务对象满意度</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晏伟</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副局长</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人社局</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戚颖</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财务和基金监督股股长</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人社局</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余燕</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财务和基金监督股科员</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人社局</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627" w:firstLineChars="196"/>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局下设县就业服务中心（县人才服务中心）、县养老和工伤保险服务中心、县人事档案管理服务中心、县人事考试中心、县劳动人事争议仲裁院、县劳动保障监察大队6个二级单位，除人事档案管理服务中心、人事考试中心、劳动人事争议仲裁院在局机关报账外，其他3个单位经费都是独立核算。2021年全局共有人员编制103名（其中：行政编制15名，事业全额编制88名）；实有人员127人。</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pacing w:line="600" w:lineRule="exact"/>
              <w:ind w:firstLine="700" w:firstLineChars="200"/>
              <w:jc w:val="left"/>
              <w:rPr>
                <w:rFonts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我局主管着全县的促进就业、事业单位人员工资管理、合同鉴证、劳动争议仲裁、职业技能开发、社会保障基金监督及劳动执法等业务工作，涉及面广、业务量大、关乎全县的社会稳定大局及全县劳动者的切身利益。</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600" w:lineRule="exact"/>
              <w:ind w:firstLine="700" w:firstLineChars="200"/>
              <w:jc w:val="left"/>
              <w:rPr>
                <w:rFonts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2021年基本支出</w:t>
            </w:r>
            <w:r>
              <w:rPr>
                <w:rFonts w:hint="eastAsia" w:ascii="仿宋_GB2312" w:hAnsi="仿宋_GB2312" w:eastAsia="仿宋_GB2312" w:cs="仿宋_GB2312"/>
                <w:spacing w:val="15"/>
                <w:sz w:val="32"/>
                <w:szCs w:val="32"/>
                <w:lang w:val="en-US" w:eastAsia="zh-CN"/>
              </w:rPr>
              <w:t>1086.36</w:t>
            </w:r>
            <w:r>
              <w:rPr>
                <w:rFonts w:hint="eastAsia" w:ascii="仿宋_GB2312" w:hAnsi="仿宋_GB2312" w:eastAsia="仿宋_GB2312" w:cs="仿宋_GB2312"/>
                <w:spacing w:val="15"/>
                <w:sz w:val="32"/>
                <w:szCs w:val="32"/>
              </w:rPr>
              <w:t>万元。其中：人员支出</w:t>
            </w:r>
            <w:r>
              <w:rPr>
                <w:rFonts w:hint="eastAsia" w:ascii="仿宋_GB2312" w:hAnsi="仿宋_GB2312" w:eastAsia="仿宋_GB2312" w:cs="仿宋_GB2312"/>
                <w:spacing w:val="15"/>
                <w:sz w:val="32"/>
                <w:szCs w:val="32"/>
                <w:lang w:val="en-US" w:eastAsia="zh-CN"/>
              </w:rPr>
              <w:t>797.74</w:t>
            </w:r>
            <w:r>
              <w:rPr>
                <w:rFonts w:hint="eastAsia" w:ascii="仿宋_GB2312" w:hAnsi="仿宋_GB2312" w:eastAsia="仿宋_GB2312" w:cs="仿宋_GB2312"/>
                <w:spacing w:val="15"/>
                <w:sz w:val="32"/>
                <w:szCs w:val="32"/>
              </w:rPr>
              <w:t>万元，公用支出</w:t>
            </w:r>
            <w:r>
              <w:rPr>
                <w:rFonts w:hint="eastAsia" w:ascii="仿宋_GB2312" w:hAnsi="仿宋_GB2312" w:eastAsia="仿宋_GB2312" w:cs="仿宋_GB2312"/>
                <w:spacing w:val="15"/>
                <w:sz w:val="32"/>
                <w:szCs w:val="32"/>
                <w:lang w:val="en-US" w:eastAsia="zh-CN"/>
              </w:rPr>
              <w:t>288.62</w:t>
            </w:r>
            <w:r>
              <w:rPr>
                <w:rFonts w:hint="eastAsia" w:ascii="仿宋_GB2312" w:hAnsi="仿宋_GB2312" w:eastAsia="仿宋_GB2312" w:cs="仿宋_GB2312"/>
                <w:spacing w:val="15"/>
                <w:sz w:val="32"/>
                <w:szCs w:val="32"/>
              </w:rPr>
              <w:t>万元。其中人员支出占基本支出的7</w:t>
            </w:r>
            <w:r>
              <w:rPr>
                <w:rFonts w:hint="eastAsia" w:ascii="仿宋_GB2312" w:hAnsi="仿宋_GB2312" w:eastAsia="仿宋_GB2312" w:cs="仿宋_GB2312"/>
                <w:spacing w:val="15"/>
                <w:sz w:val="32"/>
                <w:szCs w:val="32"/>
                <w:lang w:val="en-US" w:eastAsia="zh-CN"/>
              </w:rPr>
              <w:t>3.43</w:t>
            </w:r>
            <w:r>
              <w:rPr>
                <w:rFonts w:hint="eastAsia" w:ascii="仿宋_GB2312" w:hAnsi="仿宋_GB2312" w:eastAsia="仿宋_GB2312" w:cs="仿宋_GB2312"/>
                <w:spacing w:val="15"/>
                <w:sz w:val="32"/>
                <w:szCs w:val="32"/>
              </w:rPr>
              <w:t>%，公用支出占基本支出的</w:t>
            </w:r>
            <w:r>
              <w:rPr>
                <w:rFonts w:hint="eastAsia" w:ascii="仿宋_GB2312" w:hAnsi="仿宋_GB2312" w:eastAsia="仿宋_GB2312" w:cs="仿宋_GB2312"/>
                <w:spacing w:val="15"/>
                <w:sz w:val="32"/>
                <w:szCs w:val="32"/>
                <w:lang w:val="en-US" w:eastAsia="zh-CN"/>
              </w:rPr>
              <w:t>26.57</w:t>
            </w:r>
            <w:r>
              <w:rPr>
                <w:rFonts w:hint="eastAsia" w:ascii="仿宋_GB2312" w:hAnsi="仿宋_GB2312" w:eastAsia="仿宋_GB2312" w:cs="仿宋_GB2312"/>
                <w:spacing w:val="15"/>
                <w:sz w:val="32"/>
                <w:szCs w:val="32"/>
              </w:rPr>
              <w:t>%。</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600" w:lineRule="exact"/>
              <w:ind w:firstLine="700" w:firstLineChars="200"/>
              <w:jc w:val="left"/>
              <w:rPr>
                <w:rFonts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2021年项目支出包括“三支一扶”人员专项经费、事业单位招聘、引进人才费用、对伤残、商贸、遗孀配偶的补贴款、就业专项、政府基金预算拨款、根治拖欠农民工工资专项等工作，共安排专项资金</w:t>
            </w:r>
            <w:r>
              <w:rPr>
                <w:rFonts w:hint="eastAsia" w:ascii="仿宋_GB2312" w:hAnsi="仿宋_GB2312" w:eastAsia="仿宋_GB2312" w:cs="仿宋_GB2312"/>
                <w:spacing w:val="15"/>
                <w:sz w:val="32"/>
                <w:szCs w:val="32"/>
                <w:lang w:val="en-US" w:eastAsia="zh-CN"/>
              </w:rPr>
              <w:t>96.82</w:t>
            </w:r>
            <w:r>
              <w:rPr>
                <w:rFonts w:hint="eastAsia" w:ascii="仿宋_GB2312" w:hAnsi="仿宋_GB2312" w:eastAsia="仿宋_GB2312" w:cs="仿宋_GB2312"/>
                <w:spacing w:val="15"/>
                <w:sz w:val="32"/>
                <w:szCs w:val="32"/>
              </w:rPr>
              <w:t>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600" w:lineRule="exact"/>
              <w:ind w:firstLine="700" w:firstLineChars="200"/>
              <w:jc w:val="left"/>
              <w:rPr>
                <w:rFonts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2021年项目支出包括“三支一扶”人员专项支出</w:t>
            </w:r>
            <w:r>
              <w:rPr>
                <w:rFonts w:hint="eastAsia" w:ascii="仿宋_GB2312" w:hAnsi="仿宋_GB2312" w:eastAsia="仿宋_GB2312" w:cs="仿宋_GB2312"/>
                <w:spacing w:val="15"/>
                <w:sz w:val="32"/>
                <w:szCs w:val="32"/>
                <w:lang w:val="en-US" w:eastAsia="zh-CN"/>
              </w:rPr>
              <w:t>49.13</w:t>
            </w:r>
            <w:r>
              <w:rPr>
                <w:rFonts w:hint="eastAsia" w:ascii="仿宋_GB2312" w:hAnsi="仿宋_GB2312" w:eastAsia="仿宋_GB2312" w:cs="仿宋_GB2312"/>
                <w:spacing w:val="15"/>
                <w:sz w:val="32"/>
                <w:szCs w:val="32"/>
              </w:rPr>
              <w:t>万元、事业单位招聘、引进人才费用等支出</w:t>
            </w:r>
            <w:r>
              <w:rPr>
                <w:rFonts w:hint="eastAsia" w:ascii="仿宋_GB2312" w:hAnsi="仿宋_GB2312" w:eastAsia="仿宋_GB2312" w:cs="仿宋_GB2312"/>
                <w:spacing w:val="15"/>
                <w:sz w:val="32"/>
                <w:szCs w:val="32"/>
                <w:lang w:val="en-US" w:eastAsia="zh-CN"/>
              </w:rPr>
              <w:t>5</w:t>
            </w:r>
            <w:r>
              <w:rPr>
                <w:rFonts w:hint="eastAsia" w:ascii="仿宋_GB2312" w:hAnsi="仿宋_GB2312" w:eastAsia="仿宋_GB2312" w:cs="仿宋_GB2312"/>
                <w:spacing w:val="15"/>
                <w:sz w:val="32"/>
                <w:szCs w:val="32"/>
              </w:rPr>
              <w:t>.69万元</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就业专项1</w:t>
            </w:r>
            <w:r>
              <w:rPr>
                <w:rFonts w:hint="eastAsia" w:ascii="仿宋_GB2312" w:hAnsi="仿宋_GB2312" w:eastAsia="仿宋_GB2312" w:cs="仿宋_GB2312"/>
                <w:spacing w:val="15"/>
                <w:sz w:val="32"/>
                <w:szCs w:val="32"/>
                <w:lang w:val="en-US" w:eastAsia="zh-CN"/>
              </w:rPr>
              <w:t>8</w:t>
            </w:r>
            <w:r>
              <w:rPr>
                <w:rFonts w:hint="eastAsia" w:ascii="仿宋_GB2312" w:hAnsi="仿宋_GB2312" w:eastAsia="仿宋_GB2312" w:cs="仿宋_GB2312"/>
                <w:spacing w:val="15"/>
                <w:sz w:val="32"/>
                <w:szCs w:val="32"/>
              </w:rPr>
              <w:t>万元、根治拖欠农民工工资专项24万元等工作，共安排专项资金</w:t>
            </w:r>
            <w:r>
              <w:rPr>
                <w:rFonts w:hint="eastAsia" w:ascii="仿宋_GB2312" w:hAnsi="仿宋_GB2312" w:eastAsia="仿宋_GB2312" w:cs="仿宋_GB2312"/>
                <w:spacing w:val="15"/>
                <w:sz w:val="32"/>
                <w:szCs w:val="32"/>
                <w:lang w:val="en-US" w:eastAsia="zh-CN"/>
              </w:rPr>
              <w:t>96.82</w:t>
            </w:r>
            <w:r>
              <w:rPr>
                <w:rFonts w:hint="eastAsia" w:ascii="仿宋_GB2312" w:hAnsi="仿宋_GB2312" w:eastAsia="仿宋_GB2312" w:cs="仿宋_GB2312"/>
                <w:spacing w:val="15"/>
                <w:sz w:val="32"/>
                <w:szCs w:val="32"/>
              </w:rPr>
              <w:t>万元。</w:t>
            </w:r>
            <w:bookmarkStart w:id="0" w:name="_GoBack"/>
            <w:bookmarkEnd w:id="0"/>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600" w:lineRule="exact"/>
              <w:ind w:firstLine="700" w:firstLineChars="200"/>
              <w:jc w:val="left"/>
              <w:rPr>
                <w:rFonts w:eastAsia="仿宋_GB2312"/>
                <w:sz w:val="30"/>
                <w:szCs w:val="30"/>
              </w:rPr>
            </w:pPr>
            <w:r>
              <w:rPr>
                <w:rFonts w:hint="eastAsia" w:ascii="仿宋_GB2312" w:hAnsi="仿宋_GB2312" w:eastAsia="仿宋_GB2312" w:cs="仿宋_GB2312"/>
                <w:spacing w:val="15"/>
                <w:sz w:val="32"/>
                <w:szCs w:val="32"/>
              </w:rPr>
              <w:t>为确保各项工作的完成，我局高度重视专项资金的使用，严格坚持先做事，后验收，再拨付的原则，规范运用，做到专项专用。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sz w:val="32"/>
                <w:szCs w:val="32"/>
              </w:rPr>
            </w:pPr>
            <w:r>
              <w:rPr>
                <w:rFonts w:hint="eastAsia" w:ascii="仿宋_GB2312" w:hAnsi="仿宋_GB2312" w:eastAsia="仿宋_GB2312" w:cs="仿宋_GB2312"/>
                <w:bCs/>
                <w:sz w:val="28"/>
                <w:szCs w:val="28"/>
              </w:rPr>
              <w:t>1、</w:t>
            </w:r>
            <w:r>
              <w:rPr>
                <w:rFonts w:hint="eastAsia" w:ascii="仿宋_GB2312" w:hAnsi="仿宋_GB2312" w:eastAsia="仿宋_GB2312" w:cs="仿宋_GB2312"/>
                <w:sz w:val="32"/>
                <w:szCs w:val="32"/>
              </w:rPr>
              <w:t>开展校园招聘、人才引进和事业单位招聘共11次，招聘150人；组织实施高层次人才专项招聘工作，引进硕士研究生95人，“双一流”全日制本科生39人；指导华容县恒兴建材有限公司柔性引进关键人才1人（教授、博士），完成市定目标的100%。</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2、2021年，</w:t>
            </w:r>
            <w:r>
              <w:rPr>
                <w:rFonts w:hint="eastAsia" w:ascii="仿宋_GB2312" w:hAnsi="仿宋_GB2312" w:eastAsia="仿宋_GB2312" w:cs="仿宋_GB2312"/>
                <w:bCs/>
                <w:kern w:val="0"/>
                <w:sz w:val="32"/>
                <w:szCs w:val="32"/>
              </w:rPr>
              <w:t>劳动关系和谐稳定，事关民生与经济发展。</w:t>
            </w:r>
            <w:r>
              <w:rPr>
                <w:rFonts w:hint="eastAsia" w:ascii="仿宋_GB2312" w:hAnsi="仿宋_GB2312" w:eastAsia="仿宋_GB2312" w:cs="仿宋_GB2312"/>
                <w:sz w:val="32"/>
                <w:szCs w:val="32"/>
              </w:rPr>
              <w:t>共接待举报投诉案件120余起，为6500名劳动者追讨工资1330万余元，对涉嫌拒不支付劳动报酬案件移送</w:t>
            </w:r>
            <w:r>
              <w:rPr>
                <w:rFonts w:hint="eastAsia" w:ascii="仿宋_GB2312" w:hAnsi="仿宋_GB2312" w:eastAsia="仿宋_GB2312" w:cs="仿宋_GB2312"/>
                <w:kern w:val="0"/>
                <w:sz w:val="32"/>
                <w:szCs w:val="32"/>
              </w:rPr>
              <w:t>公安1起。</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sz w:val="32"/>
                <w:szCs w:val="32"/>
              </w:rPr>
              <w:t>夯实就业服务促进充分就业</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扎实推进“党建+诚信金融”新模式，联合金融机构、村委会共同推选诚信农户进行10万元以下免除反担保的创业担保贷款贴息工作，为56户农户发放贷款近590万，全年办理创业担保贷款149人，发放贷款2258万元，带动就业374人；积极开展公益性岗位安置对象摸排和清理工作，联合县编办、退役军人事务局、农业农村局等部门单位深入开发公益性岗位，安置321人，发放补贴623.65万元；着力强化“311”服务，累计服务11.94万人次；认真落实离校未就业高校毕业生回访工作，回访率、就业率达100%；全面推进充分就业社区(村)建设工作，2021年章华镇南街社区、鲇鱼须镇普贤村等9个社区（村）被省人社厅认定为2021年省级充分就业社区(村)，在全市6县市中排名前列。</w:t>
            </w:r>
          </w:p>
          <w:p>
            <w:pPr>
              <w:spacing w:line="560" w:lineRule="exact"/>
              <w:ind w:firstLine="640" w:firstLineChars="200"/>
              <w:rPr>
                <w:rFonts w:ascii="仿宋_GB2312" w:hAnsi="仿宋_GB2312" w:eastAsia="仿宋_GB2312" w:cs="仿宋_GB2312"/>
                <w:bCs/>
                <w:sz w:val="28"/>
                <w:szCs w:val="28"/>
              </w:rPr>
            </w:pPr>
            <w:r>
              <w:rPr>
                <w:rFonts w:hint="eastAsia" w:ascii="仿宋_GB2312" w:hAnsi="仿宋_GB2312" w:eastAsia="仿宋_GB2312" w:cs="仿宋_GB2312"/>
                <w:sz w:val="32"/>
                <w:szCs w:val="32"/>
              </w:rPr>
              <w:t>4、社保基金专项整治，全县核查出机关事业养老保险违规金额25.04万元、企业职工养老保险违规金额32.95万元、城乡居民养老保险违规金额30.59万元，现已全部整改到位。待遇核查“回头看”，全县参保人员核查及待遇人员录入共50.29万人，清查国家社会保障卡57.72万张，清查率100%；多领、冒领资金整改5549人，追回资金188.08万元，追缴率100%。社保基金要情，全县未发生重大要情和涉嫌违纪违法线索。社会保障卡切换，全县共切换国家社保卡3.49万人，切换率达98%。</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各项专项工作我局都精心组织，合理安排，严格程序，科学操作，在全体工作人员的共同努力下，在上级领导的支持下，各项工作均取得圆满成功，得到上级领导和社会各界的广泛好评。</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仿宋_GB2312" w:hAnsi="仿宋_GB2312" w:eastAsia="仿宋_GB2312" w:cs="仿宋_GB2312"/>
                <w:sz w:val="32"/>
                <w:szCs w:val="32"/>
              </w:rPr>
            </w:pPr>
            <w:r>
              <w:rPr>
                <w:rFonts w:hint="eastAsia" w:ascii="仿宋" w:hAnsi="仿宋" w:eastAsia="仿宋" w:cs="仿宋"/>
                <w:bCs/>
                <w:sz w:val="28"/>
                <w:szCs w:val="28"/>
              </w:rPr>
              <w:t>2021</w:t>
            </w:r>
            <w:r>
              <w:rPr>
                <w:rFonts w:hint="eastAsia" w:ascii="仿宋_GB2312" w:hAnsi="仿宋_GB2312" w:eastAsia="仿宋_GB2312" w:cs="仿宋_GB2312"/>
                <w:sz w:val="32"/>
                <w:szCs w:val="32"/>
              </w:rPr>
              <w:t>年，我局在县委、县人大、县政府的正确领导下，在县财政局的精心指导和监督下，按照“部门编制经费预算”的指标和要求，严格财务管理，厉行节约，依法收支，确保全局各项工作的正常开展。出色完成了县委县政府下达的各项工作任务，确保了各项社保基金运行的安全完整，切实维护了劳动者的合法权益，确保社会和谐稳定。</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600" w:firstLineChars="200"/>
              <w:rPr>
                <w:rFonts w:eastAsia="仿宋_GB2312"/>
                <w:sz w:val="30"/>
                <w:szCs w:val="30"/>
              </w:rPr>
            </w:pPr>
            <w:r>
              <w:rPr>
                <w:rFonts w:hint="eastAsia" w:eastAsia="仿宋_GB2312"/>
                <w:sz w:val="30"/>
                <w:szCs w:val="30"/>
              </w:rPr>
              <w:t>由于预算绩效管理的专业性、复杂性等特性，业务水平和专业素质有待提高；预算绩效管理基础工作有待进一步加强。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600" w:firstLineChars="200"/>
              <w:rPr>
                <w:rFonts w:eastAsia="仿宋_GB2312"/>
                <w:sz w:val="30"/>
                <w:szCs w:val="30"/>
              </w:rPr>
            </w:pPr>
            <w:r>
              <w:rPr>
                <w:rFonts w:hint="eastAsia" w:eastAsia="仿宋_GB2312"/>
                <w:sz w:val="30"/>
                <w:szCs w:val="30"/>
              </w:rPr>
              <w:t>科学合理编制预算，严格执行预算。要按照《预算法》及其实施条例的相关规定，参考上一年的预算执行情况和年度的收支预测科学编制预算，避免年中大幅追加以及超预算。同时严格预算执行，提高资金使用效率。</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eastAsia="黑体" w:cs="黑体"/>
          <w:bCs/>
          <w:sz w:val="32"/>
          <w:szCs w:val="32"/>
        </w:rPr>
      </w:pPr>
    </w:p>
    <w:p>
      <w:pPr>
        <w:spacing w:beforeLines="50" w:line="348" w:lineRule="auto"/>
        <w:jc w:val="center"/>
        <w:rPr>
          <w:rFonts w:eastAsia="方正小标宋简体"/>
          <w:bCs/>
          <w:sz w:val="44"/>
          <w:szCs w:val="44"/>
        </w:rPr>
      </w:pPr>
      <w:r>
        <w:rPr>
          <w:rFonts w:hint="eastAsia" w:eastAsia="方正小标宋简体"/>
          <w:bCs/>
          <w:sz w:val="44"/>
          <w:szCs w:val="44"/>
        </w:rPr>
        <w:t>华容县财政支出绩效评价自评报告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   项目完成结果评价□</w:t>
      </w:r>
    </w:p>
    <w:p>
      <w:pPr>
        <w:spacing w:beforeLines="50" w:line="760" w:lineRule="exact"/>
        <w:ind w:firstLine="480" w:firstLineChars="150"/>
        <w:rPr>
          <w:rFonts w:eastAsia="仿宋_GB2312"/>
          <w:sz w:val="32"/>
          <w:u w:val="single"/>
        </w:rPr>
      </w:pPr>
      <w:r>
        <w:rPr>
          <w:rFonts w:hint="eastAsia" w:eastAsia="仿宋_GB2312"/>
          <w:sz w:val="32"/>
        </w:rPr>
        <w:t>项目名称：</w:t>
      </w:r>
    </w:p>
    <w:p>
      <w:pPr>
        <w:spacing w:beforeLines="50" w:line="760" w:lineRule="exact"/>
        <w:ind w:firstLine="480" w:firstLineChars="150"/>
        <w:rPr>
          <w:rFonts w:eastAsia="仿宋_GB2312"/>
          <w:sz w:val="32"/>
        </w:rPr>
      </w:pPr>
      <w:r>
        <w:rPr>
          <w:rFonts w:hint="eastAsia" w:eastAsia="仿宋_GB2312"/>
          <w:sz w:val="32"/>
        </w:rPr>
        <w:t>项目单位：</w:t>
      </w:r>
    </w:p>
    <w:p>
      <w:pPr>
        <w:spacing w:beforeLines="50" w:line="760" w:lineRule="exact"/>
        <w:ind w:firstLine="480" w:firstLineChars="150"/>
        <w:rPr>
          <w:rFonts w:eastAsia="仿宋_GB2312"/>
          <w:sz w:val="32"/>
          <w:u w:val="single"/>
        </w:rPr>
      </w:pPr>
      <w:r>
        <w:rPr>
          <w:rFonts w:hint="eastAsia" w:eastAsia="仿宋_GB2312"/>
          <w:sz w:val="32"/>
        </w:rPr>
        <w:t>主管部门：</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760" w:lineRule="exact"/>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   年   月   日</w:t>
      </w:r>
    </w:p>
    <w:p>
      <w:pPr>
        <w:spacing w:line="348" w:lineRule="auto"/>
        <w:jc w:val="center"/>
        <w:rPr>
          <w:rFonts w:eastAsia="仿宋_GB2312"/>
          <w:sz w:val="32"/>
        </w:rPr>
      </w:pPr>
      <w:r>
        <w:rPr>
          <w:rFonts w:hint="eastAsia" w:eastAsia="仿宋_GB2312"/>
          <w:sz w:val="32"/>
        </w:rPr>
        <w:t>华容县财政局（制）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ign w:val="center"/>
          </w:tcPr>
          <w:p>
            <w:pPr>
              <w:rPr>
                <w:rFonts w:eastAsia="仿宋_GB2312"/>
                <w:sz w:val="24"/>
              </w:rPr>
            </w:pPr>
            <w:r>
              <w:rPr>
                <w:rFonts w:hint="eastAsia" w:eastAsia="仿宋_GB2312"/>
                <w:sz w:val="24"/>
              </w:rPr>
              <w:t>项目负责人</w:t>
            </w:r>
          </w:p>
        </w:tc>
        <w:tc>
          <w:tcPr>
            <w:tcW w:w="3240" w:type="dxa"/>
            <w:gridSpan w:val="6"/>
            <w:noWrap/>
            <w:vAlign w:val="center"/>
          </w:tcPr>
          <w:p>
            <w:pPr>
              <w:rPr>
                <w:rFonts w:eastAsia="仿宋_GB2312"/>
                <w:sz w:val="24"/>
              </w:rPr>
            </w:pPr>
          </w:p>
        </w:tc>
        <w:tc>
          <w:tcPr>
            <w:tcW w:w="1347" w:type="dxa"/>
            <w:gridSpan w:val="2"/>
            <w:noWrap/>
            <w:vAlign w:val="center"/>
          </w:tcPr>
          <w:p>
            <w:pPr>
              <w:rPr>
                <w:rFonts w:eastAsia="仿宋_GB2312"/>
                <w:sz w:val="24"/>
              </w:rPr>
            </w:pPr>
            <w:r>
              <w:rPr>
                <w:rFonts w:hint="eastAsia" w:eastAsia="仿宋_GB2312"/>
                <w:sz w:val="24"/>
              </w:rPr>
              <w:t>联系电话</w:t>
            </w:r>
          </w:p>
        </w:tc>
        <w:tc>
          <w:tcPr>
            <w:tcW w:w="3333" w:type="dxa"/>
            <w:gridSpan w:val="4"/>
            <w:noWrap/>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ign w:val="center"/>
          </w:tcPr>
          <w:p>
            <w:pPr>
              <w:rPr>
                <w:rFonts w:eastAsia="仿宋_GB2312"/>
                <w:sz w:val="24"/>
              </w:rPr>
            </w:pPr>
            <w:r>
              <w:rPr>
                <w:rFonts w:hint="eastAsia" w:eastAsia="仿宋_GB2312"/>
                <w:sz w:val="24"/>
              </w:rPr>
              <w:t>项目地址</w:t>
            </w:r>
          </w:p>
        </w:tc>
        <w:tc>
          <w:tcPr>
            <w:tcW w:w="3240" w:type="dxa"/>
            <w:gridSpan w:val="6"/>
            <w:noWrap/>
            <w:vAlign w:val="center"/>
          </w:tcPr>
          <w:p>
            <w:pPr>
              <w:rPr>
                <w:rFonts w:eastAsia="仿宋_GB2312"/>
                <w:sz w:val="24"/>
              </w:rPr>
            </w:pPr>
          </w:p>
        </w:tc>
        <w:tc>
          <w:tcPr>
            <w:tcW w:w="1347" w:type="dxa"/>
            <w:gridSpan w:val="2"/>
            <w:noWrap/>
            <w:vAlign w:val="center"/>
          </w:tcPr>
          <w:p>
            <w:pPr>
              <w:rPr>
                <w:rFonts w:eastAsia="仿宋_GB2312"/>
                <w:sz w:val="24"/>
              </w:rPr>
            </w:pPr>
            <w:r>
              <w:rPr>
                <w:rFonts w:hint="eastAsia" w:eastAsia="仿宋_GB2312"/>
                <w:sz w:val="24"/>
              </w:rPr>
              <w:t>邮  编</w:t>
            </w:r>
          </w:p>
        </w:tc>
        <w:tc>
          <w:tcPr>
            <w:tcW w:w="3333" w:type="dxa"/>
            <w:gridSpan w:val="4"/>
            <w:noWrap/>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ign w:val="center"/>
          </w:tcPr>
          <w:p>
            <w:pPr>
              <w:rPr>
                <w:rFonts w:eastAsia="仿宋_GB2312"/>
                <w:sz w:val="24"/>
              </w:rPr>
            </w:pPr>
            <w:r>
              <w:rPr>
                <w:rFonts w:hint="eastAsia" w:eastAsia="仿宋_GB2312"/>
                <w:sz w:val="24"/>
              </w:rPr>
              <w:t>项目起止时间</w:t>
            </w:r>
          </w:p>
        </w:tc>
        <w:tc>
          <w:tcPr>
            <w:tcW w:w="7920" w:type="dxa"/>
            <w:gridSpan w:val="12"/>
            <w:noWrap/>
            <w:vAlign w:val="center"/>
          </w:tcPr>
          <w:p>
            <w:pPr>
              <w:ind w:firstLine="1190" w:firstLineChars="496"/>
              <w:rPr>
                <w:rFonts w:eastAsia="仿宋_GB2312"/>
                <w:sz w:val="24"/>
              </w:rPr>
            </w:pPr>
            <w:r>
              <w:rPr>
                <w:rFonts w:hint="eastAsia" w:eastAsia="仿宋_GB2312"/>
                <w:sz w:val="24"/>
              </w:rPr>
              <w:t>年       月起至          年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noWrap/>
            <w:vAlign w:val="center"/>
          </w:tcPr>
          <w:p>
            <w:pPr>
              <w:spacing w:line="360" w:lineRule="exact"/>
              <w:jc w:val="center"/>
              <w:rPr>
                <w:rFonts w:eastAsia="仿宋_GB2312"/>
                <w:sz w:val="24"/>
              </w:rPr>
            </w:pPr>
          </w:p>
        </w:tc>
        <w:tc>
          <w:tcPr>
            <w:tcW w:w="1800" w:type="dxa"/>
            <w:tcBorders>
              <w:bottom w:val="single" w:color="auto" w:sz="4" w:space="0"/>
            </w:tcBorders>
            <w:noWrap/>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3"/>
            <w:tcBorders>
              <w:bottom w:val="single" w:color="auto" w:sz="4" w:space="0"/>
            </w:tcBorders>
            <w:noWrap/>
            <w:vAlign w:val="center"/>
          </w:tcPr>
          <w:p>
            <w:pPr>
              <w:spacing w:line="360" w:lineRule="exact"/>
              <w:jc w:val="center"/>
              <w:rPr>
                <w:rFonts w:eastAsia="仿宋_GB2312"/>
                <w:sz w:val="24"/>
              </w:rPr>
            </w:pPr>
          </w:p>
        </w:tc>
        <w:tc>
          <w:tcPr>
            <w:tcW w:w="1644" w:type="dxa"/>
            <w:gridSpan w:val="3"/>
            <w:tcBorders>
              <w:bottom w:val="single" w:color="auto" w:sz="4" w:space="0"/>
            </w:tcBorders>
            <w:noWrap/>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720" w:type="dxa"/>
            <w:tcBorders>
              <w:bottom w:val="single" w:color="auto" w:sz="4" w:space="0"/>
            </w:tcBorders>
            <w:noWrap/>
            <w:vAlign w:val="center"/>
          </w:tcPr>
          <w:p>
            <w:pPr>
              <w:spacing w:line="400" w:lineRule="exact"/>
              <w:jc w:val="center"/>
              <w:rPr>
                <w:rFonts w:eastAsia="仿宋_GB2312"/>
                <w:sz w:val="24"/>
              </w:rPr>
            </w:pPr>
          </w:p>
        </w:tc>
        <w:tc>
          <w:tcPr>
            <w:tcW w:w="1620" w:type="dxa"/>
            <w:tcBorders>
              <w:bottom w:val="single" w:color="auto" w:sz="4" w:space="0"/>
            </w:tcBorders>
            <w:noWrap/>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ign w:val="center"/>
          </w:tcPr>
          <w:p>
            <w:pPr>
              <w:rPr>
                <w:rFonts w:eastAsia="仿宋_GB2312"/>
                <w:spacing w:val="-6"/>
                <w:sz w:val="24"/>
              </w:rPr>
            </w:pPr>
          </w:p>
        </w:tc>
        <w:tc>
          <w:tcPr>
            <w:tcW w:w="1800" w:type="dxa"/>
            <w:tcBorders>
              <w:bottom w:val="single" w:color="auto" w:sz="4" w:space="0"/>
            </w:tcBorders>
            <w:noWrap/>
            <w:vAlign w:val="center"/>
          </w:tcPr>
          <w:p>
            <w:pPr>
              <w:rPr>
                <w:rFonts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noWrap/>
            <w:vAlign w:val="center"/>
          </w:tcPr>
          <w:p>
            <w:pPr>
              <w:rPr>
                <w:rFonts w:eastAsia="仿宋_GB2312"/>
                <w:spacing w:val="-6"/>
                <w:sz w:val="24"/>
              </w:rPr>
            </w:pPr>
          </w:p>
        </w:tc>
        <w:tc>
          <w:tcPr>
            <w:tcW w:w="1644" w:type="dxa"/>
            <w:gridSpan w:val="3"/>
            <w:tcBorders>
              <w:bottom w:val="single" w:color="auto" w:sz="4" w:space="0"/>
            </w:tcBorders>
            <w:noWrap/>
            <w:vAlign w:val="center"/>
          </w:tcPr>
          <w:p>
            <w:pPr>
              <w:rPr>
                <w:rFonts w:eastAsia="仿宋_GB2312"/>
                <w:spacing w:val="-16"/>
                <w:sz w:val="24"/>
              </w:rPr>
            </w:pPr>
            <w:r>
              <w:rPr>
                <w:rFonts w:hint="eastAsia" w:eastAsia="仿宋_GB2312"/>
                <w:spacing w:val="-16"/>
                <w:sz w:val="24"/>
              </w:rPr>
              <w:t>其中：中央财政</w:t>
            </w:r>
          </w:p>
        </w:tc>
        <w:tc>
          <w:tcPr>
            <w:tcW w:w="720" w:type="dxa"/>
            <w:tcBorders>
              <w:bottom w:val="single" w:color="auto" w:sz="4" w:space="0"/>
            </w:tcBorders>
            <w:noWrap/>
            <w:vAlign w:val="center"/>
          </w:tcPr>
          <w:p>
            <w:pPr>
              <w:rPr>
                <w:rFonts w:eastAsia="仿宋_GB2312"/>
                <w:spacing w:val="-6"/>
                <w:sz w:val="24"/>
              </w:rPr>
            </w:pPr>
          </w:p>
        </w:tc>
        <w:tc>
          <w:tcPr>
            <w:tcW w:w="1620" w:type="dxa"/>
            <w:tcBorders>
              <w:bottom w:val="single" w:color="auto" w:sz="4" w:space="0"/>
            </w:tcBorders>
            <w:noWrap/>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noWrap/>
            <w:vAlign w:val="center"/>
          </w:tcPr>
          <w:p>
            <w:pPr>
              <w:rPr>
                <w:rFonts w:eastAsia="仿宋_GB2312"/>
                <w:sz w:val="24"/>
              </w:rPr>
            </w:pPr>
          </w:p>
        </w:tc>
        <w:tc>
          <w:tcPr>
            <w:tcW w:w="1800" w:type="dxa"/>
            <w:tcBorders>
              <w:bottom w:val="single" w:color="auto" w:sz="4" w:space="0"/>
            </w:tcBorders>
            <w:noWrap/>
            <w:vAlign w:val="center"/>
          </w:tcPr>
          <w:p>
            <w:pPr>
              <w:rPr>
                <w:rFonts w:eastAsia="仿宋_GB2312"/>
                <w:sz w:val="24"/>
              </w:rPr>
            </w:pPr>
            <w:r>
              <w:rPr>
                <w:rFonts w:hint="eastAsia" w:eastAsia="仿宋_GB2312"/>
                <w:sz w:val="24"/>
              </w:rPr>
              <w:t>省财政</w:t>
            </w:r>
          </w:p>
        </w:tc>
        <w:tc>
          <w:tcPr>
            <w:tcW w:w="720" w:type="dxa"/>
            <w:gridSpan w:val="3"/>
            <w:tcBorders>
              <w:bottom w:val="single" w:color="auto" w:sz="4" w:space="0"/>
            </w:tcBorders>
            <w:noWrap/>
            <w:vAlign w:val="center"/>
          </w:tcPr>
          <w:p>
            <w:pPr>
              <w:rPr>
                <w:rFonts w:eastAsia="仿宋_GB2312"/>
                <w:sz w:val="24"/>
              </w:rPr>
            </w:pPr>
          </w:p>
        </w:tc>
        <w:tc>
          <w:tcPr>
            <w:tcW w:w="1644" w:type="dxa"/>
            <w:gridSpan w:val="3"/>
            <w:tcBorders>
              <w:bottom w:val="single" w:color="auto" w:sz="4" w:space="0"/>
            </w:tcBorders>
            <w:noWrap/>
            <w:vAlign w:val="center"/>
          </w:tcPr>
          <w:p>
            <w:pPr>
              <w:rPr>
                <w:rFonts w:eastAsia="仿宋_GB2312"/>
                <w:sz w:val="24"/>
              </w:rPr>
            </w:pPr>
            <w:r>
              <w:rPr>
                <w:rFonts w:hint="eastAsia" w:eastAsia="仿宋_GB2312"/>
                <w:sz w:val="24"/>
              </w:rPr>
              <w:t>省财政</w:t>
            </w:r>
          </w:p>
        </w:tc>
        <w:tc>
          <w:tcPr>
            <w:tcW w:w="720" w:type="dxa"/>
            <w:tcBorders>
              <w:bottom w:val="single" w:color="auto" w:sz="4" w:space="0"/>
            </w:tcBorders>
            <w:noWrap/>
            <w:vAlign w:val="center"/>
          </w:tcPr>
          <w:p>
            <w:pPr>
              <w:rPr>
                <w:rFonts w:eastAsia="仿宋_GB2312"/>
                <w:sz w:val="24"/>
              </w:rPr>
            </w:pPr>
          </w:p>
        </w:tc>
        <w:tc>
          <w:tcPr>
            <w:tcW w:w="1620" w:type="dxa"/>
            <w:tcBorders>
              <w:bottom w:val="single" w:color="auto" w:sz="4" w:space="0"/>
            </w:tcBorders>
            <w:noWrap/>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noWrap/>
            <w:vAlign w:val="center"/>
          </w:tcPr>
          <w:p>
            <w:pPr>
              <w:rPr>
                <w:rFonts w:eastAsia="仿宋_GB2312"/>
                <w:sz w:val="24"/>
              </w:rPr>
            </w:pPr>
          </w:p>
        </w:tc>
        <w:tc>
          <w:tcPr>
            <w:tcW w:w="1800" w:type="dxa"/>
            <w:tcBorders>
              <w:bottom w:val="single" w:color="auto" w:sz="4" w:space="0"/>
            </w:tcBorders>
            <w:noWrap/>
            <w:vAlign w:val="center"/>
          </w:tcPr>
          <w:p>
            <w:pPr>
              <w:rPr>
                <w:rFonts w:eastAsia="仿宋_GB2312"/>
                <w:sz w:val="24"/>
              </w:rPr>
            </w:pPr>
            <w:r>
              <w:rPr>
                <w:rFonts w:hint="eastAsia" w:eastAsia="仿宋_GB2312"/>
                <w:sz w:val="24"/>
              </w:rPr>
              <w:t>市财政</w:t>
            </w:r>
          </w:p>
        </w:tc>
        <w:tc>
          <w:tcPr>
            <w:tcW w:w="720" w:type="dxa"/>
            <w:gridSpan w:val="3"/>
            <w:tcBorders>
              <w:bottom w:val="single" w:color="auto" w:sz="4" w:space="0"/>
            </w:tcBorders>
            <w:noWrap/>
            <w:vAlign w:val="center"/>
          </w:tcPr>
          <w:p>
            <w:pPr>
              <w:rPr>
                <w:rFonts w:eastAsia="仿宋_GB2312"/>
                <w:sz w:val="24"/>
              </w:rPr>
            </w:pPr>
          </w:p>
        </w:tc>
        <w:tc>
          <w:tcPr>
            <w:tcW w:w="1644" w:type="dxa"/>
            <w:gridSpan w:val="3"/>
            <w:tcBorders>
              <w:bottom w:val="single" w:color="auto" w:sz="4" w:space="0"/>
            </w:tcBorders>
            <w:noWrap/>
            <w:vAlign w:val="center"/>
          </w:tcPr>
          <w:p>
            <w:pPr>
              <w:rPr>
                <w:rFonts w:eastAsia="仿宋_GB2312"/>
                <w:sz w:val="24"/>
              </w:rPr>
            </w:pPr>
            <w:r>
              <w:rPr>
                <w:rFonts w:hint="eastAsia" w:eastAsia="仿宋_GB2312"/>
                <w:sz w:val="24"/>
              </w:rPr>
              <w:t>市财政</w:t>
            </w:r>
          </w:p>
        </w:tc>
        <w:tc>
          <w:tcPr>
            <w:tcW w:w="720" w:type="dxa"/>
            <w:tcBorders>
              <w:bottom w:val="single" w:color="auto" w:sz="4" w:space="0"/>
            </w:tcBorders>
            <w:noWrap/>
            <w:vAlign w:val="center"/>
          </w:tcPr>
          <w:p>
            <w:pPr>
              <w:rPr>
                <w:rFonts w:eastAsia="仿宋_GB2312"/>
                <w:sz w:val="24"/>
              </w:rPr>
            </w:pPr>
          </w:p>
        </w:tc>
        <w:tc>
          <w:tcPr>
            <w:tcW w:w="1620" w:type="dxa"/>
            <w:tcBorders>
              <w:bottom w:val="single" w:color="auto" w:sz="4" w:space="0"/>
            </w:tcBorders>
            <w:noWrap/>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noWrap/>
            <w:vAlign w:val="center"/>
          </w:tcPr>
          <w:p>
            <w:pPr>
              <w:rPr>
                <w:rFonts w:eastAsia="仿宋_GB2312"/>
                <w:sz w:val="24"/>
              </w:rPr>
            </w:pPr>
          </w:p>
        </w:tc>
        <w:tc>
          <w:tcPr>
            <w:tcW w:w="1800" w:type="dxa"/>
            <w:tcBorders>
              <w:bottom w:val="single" w:color="auto" w:sz="4" w:space="0"/>
            </w:tcBorders>
            <w:noWrap/>
            <w:vAlign w:val="center"/>
          </w:tcPr>
          <w:p>
            <w:pPr>
              <w:rPr>
                <w:rFonts w:eastAsia="仿宋_GB2312"/>
                <w:sz w:val="24"/>
              </w:rPr>
            </w:pPr>
            <w:r>
              <w:rPr>
                <w:rFonts w:hint="eastAsia" w:eastAsia="仿宋_GB2312"/>
                <w:sz w:val="24"/>
              </w:rPr>
              <w:t>县市区财政</w:t>
            </w:r>
          </w:p>
        </w:tc>
        <w:tc>
          <w:tcPr>
            <w:tcW w:w="720" w:type="dxa"/>
            <w:gridSpan w:val="3"/>
            <w:tcBorders>
              <w:bottom w:val="single" w:color="auto" w:sz="4" w:space="0"/>
            </w:tcBorders>
            <w:noWrap/>
            <w:vAlign w:val="center"/>
          </w:tcPr>
          <w:p>
            <w:pPr>
              <w:rPr>
                <w:rFonts w:eastAsia="仿宋_GB2312"/>
                <w:sz w:val="24"/>
              </w:rPr>
            </w:pPr>
          </w:p>
        </w:tc>
        <w:tc>
          <w:tcPr>
            <w:tcW w:w="1644" w:type="dxa"/>
            <w:gridSpan w:val="3"/>
            <w:tcBorders>
              <w:bottom w:val="single" w:color="auto" w:sz="4" w:space="0"/>
            </w:tcBorders>
            <w:noWrap/>
            <w:vAlign w:val="center"/>
          </w:tcPr>
          <w:p>
            <w:pPr>
              <w:rPr>
                <w:rFonts w:eastAsia="仿宋_GB2312"/>
                <w:sz w:val="24"/>
              </w:rPr>
            </w:pPr>
            <w:r>
              <w:rPr>
                <w:rFonts w:hint="eastAsia" w:eastAsia="仿宋_GB2312"/>
                <w:sz w:val="24"/>
              </w:rPr>
              <w:t>县市区财政</w:t>
            </w:r>
          </w:p>
        </w:tc>
        <w:tc>
          <w:tcPr>
            <w:tcW w:w="720" w:type="dxa"/>
            <w:tcBorders>
              <w:bottom w:val="single" w:color="auto" w:sz="4" w:space="0"/>
            </w:tcBorders>
            <w:noWrap/>
            <w:vAlign w:val="center"/>
          </w:tcPr>
          <w:p>
            <w:pPr>
              <w:rPr>
                <w:rFonts w:eastAsia="仿宋_GB2312"/>
                <w:sz w:val="24"/>
              </w:rPr>
            </w:pPr>
          </w:p>
        </w:tc>
        <w:tc>
          <w:tcPr>
            <w:tcW w:w="1620" w:type="dxa"/>
            <w:tcBorders>
              <w:bottom w:val="single" w:color="auto" w:sz="4" w:space="0"/>
            </w:tcBorders>
            <w:noWrap/>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noWrap/>
            <w:vAlign w:val="center"/>
          </w:tcPr>
          <w:p>
            <w:pPr>
              <w:rPr>
                <w:rFonts w:eastAsia="仿宋_GB2312"/>
                <w:sz w:val="24"/>
              </w:rPr>
            </w:pPr>
          </w:p>
        </w:tc>
        <w:tc>
          <w:tcPr>
            <w:tcW w:w="1800" w:type="dxa"/>
            <w:tcBorders>
              <w:bottom w:val="single" w:color="auto" w:sz="4" w:space="0"/>
            </w:tcBorders>
            <w:noWrap/>
            <w:vAlign w:val="center"/>
          </w:tcPr>
          <w:p>
            <w:pPr>
              <w:rPr>
                <w:rFonts w:eastAsia="仿宋_GB2312"/>
                <w:sz w:val="24"/>
              </w:rPr>
            </w:pPr>
            <w:r>
              <w:rPr>
                <w:rFonts w:hint="eastAsia" w:eastAsia="仿宋_GB2312"/>
                <w:sz w:val="24"/>
              </w:rPr>
              <w:t>其它</w:t>
            </w:r>
          </w:p>
        </w:tc>
        <w:tc>
          <w:tcPr>
            <w:tcW w:w="720" w:type="dxa"/>
            <w:gridSpan w:val="3"/>
            <w:tcBorders>
              <w:bottom w:val="single" w:color="auto" w:sz="4" w:space="0"/>
            </w:tcBorders>
            <w:noWrap/>
            <w:vAlign w:val="center"/>
          </w:tcPr>
          <w:p>
            <w:pPr>
              <w:rPr>
                <w:rFonts w:eastAsia="仿宋_GB2312"/>
                <w:sz w:val="24"/>
              </w:rPr>
            </w:pPr>
          </w:p>
        </w:tc>
        <w:tc>
          <w:tcPr>
            <w:tcW w:w="1644" w:type="dxa"/>
            <w:gridSpan w:val="3"/>
            <w:tcBorders>
              <w:bottom w:val="single" w:color="auto" w:sz="4" w:space="0"/>
            </w:tcBorders>
            <w:noWrap/>
            <w:vAlign w:val="center"/>
          </w:tcPr>
          <w:p>
            <w:pPr>
              <w:rPr>
                <w:rFonts w:eastAsia="仿宋_GB2312"/>
                <w:sz w:val="24"/>
              </w:rPr>
            </w:pPr>
            <w:r>
              <w:rPr>
                <w:rFonts w:hint="eastAsia" w:eastAsia="仿宋_GB2312"/>
                <w:sz w:val="24"/>
              </w:rPr>
              <w:t>其它</w:t>
            </w:r>
          </w:p>
        </w:tc>
        <w:tc>
          <w:tcPr>
            <w:tcW w:w="720" w:type="dxa"/>
            <w:tcBorders>
              <w:bottom w:val="single" w:color="auto" w:sz="4" w:space="0"/>
            </w:tcBorders>
            <w:noWrap/>
            <w:vAlign w:val="center"/>
          </w:tcPr>
          <w:p>
            <w:pPr>
              <w:rPr>
                <w:rFonts w:eastAsia="仿宋_GB2312"/>
                <w:sz w:val="24"/>
              </w:rPr>
            </w:pPr>
          </w:p>
        </w:tc>
        <w:tc>
          <w:tcPr>
            <w:tcW w:w="1620" w:type="dxa"/>
            <w:tcBorders>
              <w:bottom w:val="single" w:color="auto" w:sz="4" w:space="0"/>
            </w:tcBorders>
            <w:noWrap/>
            <w:vAlign w:val="center"/>
          </w:tcPr>
          <w:p>
            <w:pPr>
              <w:rPr>
                <w:rFonts w:eastAsia="仿宋_GB2312"/>
                <w:sz w:val="24"/>
              </w:rPr>
            </w:pPr>
            <w:r>
              <w:rPr>
                <w:rFonts w:hint="eastAsia" w:eastAsia="仿宋_GB2312"/>
                <w:sz w:val="24"/>
              </w:rPr>
              <w:t>其它</w:t>
            </w:r>
          </w:p>
        </w:tc>
        <w:tc>
          <w:tcPr>
            <w:tcW w:w="696" w:type="dxa"/>
            <w:tcBorders>
              <w:bottom w:val="single" w:color="auto" w:sz="4" w:space="0"/>
            </w:tcBorders>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spacing w:line="400" w:lineRule="exact"/>
              <w:jc w:val="center"/>
              <w:rPr>
                <w:rFonts w:eastAsia="仿宋_GB2312"/>
                <w:sz w:val="24"/>
              </w:rPr>
            </w:pPr>
            <w:r>
              <w:rPr>
                <w:rFonts w:hint="eastAsia" w:eastAsia="仿宋_GB2312"/>
                <w:sz w:val="24"/>
              </w:rPr>
              <w:t>支出内容</w:t>
            </w:r>
          </w:p>
        </w:tc>
        <w:tc>
          <w:tcPr>
            <w:tcW w:w="1822" w:type="dxa"/>
            <w:gridSpan w:val="2"/>
            <w:tcBorders>
              <w:bottom w:val="single" w:color="auto" w:sz="4" w:space="0"/>
            </w:tcBorders>
            <w:noWrap/>
            <w:vAlign w:val="center"/>
          </w:tcPr>
          <w:p>
            <w:pPr>
              <w:jc w:val="center"/>
              <w:rPr>
                <w:rFonts w:eastAsia="仿宋_GB2312"/>
                <w:sz w:val="24"/>
              </w:rPr>
            </w:pPr>
            <w:r>
              <w:rPr>
                <w:rFonts w:hint="eastAsia" w:eastAsia="仿宋_GB2312"/>
                <w:sz w:val="24"/>
              </w:rPr>
              <w:t>实际支出数</w:t>
            </w:r>
          </w:p>
        </w:tc>
        <w:tc>
          <w:tcPr>
            <w:tcW w:w="2342" w:type="dxa"/>
            <w:gridSpan w:val="5"/>
            <w:tcBorders>
              <w:bottom w:val="single" w:color="auto" w:sz="4" w:space="0"/>
            </w:tcBorders>
            <w:noWrap/>
            <w:vAlign w:val="center"/>
          </w:tcPr>
          <w:p>
            <w:pPr>
              <w:jc w:val="center"/>
              <w:rPr>
                <w:rFonts w:eastAsia="仿宋_GB2312"/>
                <w:sz w:val="24"/>
              </w:rPr>
            </w:pPr>
            <w:r>
              <w:rPr>
                <w:rFonts w:hint="eastAsia" w:eastAsia="仿宋_GB2312"/>
                <w:sz w:val="24"/>
              </w:rPr>
              <w:t>会计凭证号</w:t>
            </w:r>
          </w:p>
        </w:tc>
        <w:tc>
          <w:tcPr>
            <w:tcW w:w="3036" w:type="dxa"/>
            <w:gridSpan w:val="3"/>
            <w:tcBorders>
              <w:bottom w:val="single" w:color="auto" w:sz="4" w:space="0"/>
            </w:tcBorders>
            <w:noWrap/>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eastAsia="仿宋_GB2312"/>
                <w:sz w:val="24"/>
              </w:rPr>
            </w:pPr>
          </w:p>
        </w:tc>
        <w:tc>
          <w:tcPr>
            <w:tcW w:w="1822" w:type="dxa"/>
            <w:gridSpan w:val="2"/>
            <w:tcBorders>
              <w:bottom w:val="single" w:color="auto" w:sz="4" w:space="0"/>
            </w:tcBorders>
            <w:noWrap/>
            <w:vAlign w:val="center"/>
          </w:tcPr>
          <w:p>
            <w:pPr>
              <w:jc w:val="center"/>
              <w:rPr>
                <w:rFonts w:eastAsia="仿宋_GB2312"/>
                <w:sz w:val="24"/>
              </w:rPr>
            </w:pPr>
          </w:p>
        </w:tc>
        <w:tc>
          <w:tcPr>
            <w:tcW w:w="2342" w:type="dxa"/>
            <w:gridSpan w:val="5"/>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eastAsia="仿宋_GB2312"/>
                <w:sz w:val="24"/>
              </w:rPr>
            </w:pPr>
          </w:p>
        </w:tc>
        <w:tc>
          <w:tcPr>
            <w:tcW w:w="1822" w:type="dxa"/>
            <w:gridSpan w:val="2"/>
            <w:tcBorders>
              <w:bottom w:val="single" w:color="auto" w:sz="4" w:space="0"/>
            </w:tcBorders>
            <w:noWrap/>
            <w:vAlign w:val="center"/>
          </w:tcPr>
          <w:p>
            <w:pPr>
              <w:jc w:val="center"/>
              <w:rPr>
                <w:rFonts w:eastAsia="仿宋_GB2312"/>
                <w:sz w:val="24"/>
              </w:rPr>
            </w:pPr>
          </w:p>
        </w:tc>
        <w:tc>
          <w:tcPr>
            <w:tcW w:w="2342" w:type="dxa"/>
            <w:gridSpan w:val="5"/>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eastAsia="仿宋_GB2312"/>
                <w:sz w:val="24"/>
              </w:rPr>
            </w:pPr>
          </w:p>
        </w:tc>
        <w:tc>
          <w:tcPr>
            <w:tcW w:w="1822" w:type="dxa"/>
            <w:gridSpan w:val="2"/>
            <w:tcBorders>
              <w:bottom w:val="single" w:color="auto" w:sz="4" w:space="0"/>
            </w:tcBorders>
            <w:noWrap/>
            <w:vAlign w:val="center"/>
          </w:tcPr>
          <w:p>
            <w:pPr>
              <w:jc w:val="center"/>
              <w:rPr>
                <w:rFonts w:eastAsia="仿宋_GB2312"/>
                <w:sz w:val="24"/>
              </w:rPr>
            </w:pPr>
          </w:p>
        </w:tc>
        <w:tc>
          <w:tcPr>
            <w:tcW w:w="2342" w:type="dxa"/>
            <w:gridSpan w:val="5"/>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eastAsia="仿宋_GB2312"/>
                <w:sz w:val="24"/>
              </w:rPr>
            </w:pPr>
          </w:p>
        </w:tc>
        <w:tc>
          <w:tcPr>
            <w:tcW w:w="1822" w:type="dxa"/>
            <w:gridSpan w:val="2"/>
            <w:tcBorders>
              <w:bottom w:val="single" w:color="auto" w:sz="4" w:space="0"/>
            </w:tcBorders>
            <w:noWrap/>
            <w:vAlign w:val="center"/>
          </w:tcPr>
          <w:p>
            <w:pPr>
              <w:jc w:val="center"/>
              <w:rPr>
                <w:rFonts w:eastAsia="仿宋_GB2312"/>
                <w:sz w:val="24"/>
              </w:rPr>
            </w:pPr>
          </w:p>
        </w:tc>
        <w:tc>
          <w:tcPr>
            <w:tcW w:w="2342" w:type="dxa"/>
            <w:gridSpan w:val="5"/>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eastAsia="仿宋_GB2312"/>
                <w:sz w:val="24"/>
              </w:rPr>
            </w:pPr>
          </w:p>
        </w:tc>
        <w:tc>
          <w:tcPr>
            <w:tcW w:w="1822" w:type="dxa"/>
            <w:gridSpan w:val="2"/>
            <w:tcBorders>
              <w:bottom w:val="single" w:color="auto" w:sz="4" w:space="0"/>
            </w:tcBorders>
            <w:noWrap/>
            <w:vAlign w:val="center"/>
          </w:tcPr>
          <w:p>
            <w:pPr>
              <w:jc w:val="center"/>
              <w:rPr>
                <w:rFonts w:eastAsia="仿宋_GB2312"/>
                <w:sz w:val="24"/>
              </w:rPr>
            </w:pPr>
          </w:p>
        </w:tc>
        <w:tc>
          <w:tcPr>
            <w:tcW w:w="2342" w:type="dxa"/>
            <w:gridSpan w:val="5"/>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eastAsia="仿宋_GB2312"/>
                <w:sz w:val="24"/>
              </w:rPr>
            </w:pPr>
          </w:p>
        </w:tc>
        <w:tc>
          <w:tcPr>
            <w:tcW w:w="1822" w:type="dxa"/>
            <w:gridSpan w:val="2"/>
            <w:tcBorders>
              <w:bottom w:val="single" w:color="auto" w:sz="4" w:space="0"/>
            </w:tcBorders>
            <w:noWrap/>
            <w:vAlign w:val="center"/>
          </w:tcPr>
          <w:p>
            <w:pPr>
              <w:jc w:val="center"/>
              <w:rPr>
                <w:rFonts w:eastAsia="仿宋_GB2312"/>
                <w:sz w:val="24"/>
              </w:rPr>
            </w:pPr>
          </w:p>
        </w:tc>
        <w:tc>
          <w:tcPr>
            <w:tcW w:w="2342" w:type="dxa"/>
            <w:gridSpan w:val="5"/>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eastAsia="仿宋_GB2312"/>
                <w:sz w:val="24"/>
              </w:rPr>
            </w:pPr>
          </w:p>
        </w:tc>
        <w:tc>
          <w:tcPr>
            <w:tcW w:w="1822" w:type="dxa"/>
            <w:gridSpan w:val="2"/>
            <w:tcBorders>
              <w:bottom w:val="single" w:color="auto" w:sz="4" w:space="0"/>
            </w:tcBorders>
            <w:noWrap/>
            <w:vAlign w:val="center"/>
          </w:tcPr>
          <w:p>
            <w:pPr>
              <w:jc w:val="center"/>
              <w:rPr>
                <w:rFonts w:eastAsia="仿宋_GB2312"/>
                <w:sz w:val="24"/>
              </w:rPr>
            </w:pPr>
          </w:p>
        </w:tc>
        <w:tc>
          <w:tcPr>
            <w:tcW w:w="2342" w:type="dxa"/>
            <w:gridSpan w:val="5"/>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eastAsia="仿宋_GB2312"/>
                <w:b/>
                <w:sz w:val="24"/>
              </w:rPr>
            </w:pPr>
            <w:r>
              <w:rPr>
                <w:rFonts w:hint="eastAsia" w:eastAsia="仿宋_GB2312"/>
                <w:sz w:val="24"/>
              </w:rPr>
              <w:t>支出合计</w:t>
            </w:r>
          </w:p>
        </w:tc>
        <w:tc>
          <w:tcPr>
            <w:tcW w:w="1822" w:type="dxa"/>
            <w:gridSpan w:val="2"/>
            <w:tcBorders>
              <w:bottom w:val="single" w:color="auto" w:sz="4" w:space="0"/>
            </w:tcBorders>
            <w:noWrap/>
            <w:vAlign w:val="center"/>
          </w:tcPr>
          <w:p>
            <w:pPr>
              <w:jc w:val="center"/>
              <w:rPr>
                <w:rFonts w:eastAsia="仿宋_GB2312"/>
                <w:b/>
                <w:sz w:val="24"/>
              </w:rPr>
            </w:pPr>
          </w:p>
        </w:tc>
        <w:tc>
          <w:tcPr>
            <w:tcW w:w="2342" w:type="dxa"/>
            <w:gridSpan w:val="5"/>
            <w:tcBorders>
              <w:bottom w:val="single" w:color="auto" w:sz="4" w:space="0"/>
            </w:tcBorders>
            <w:noWrap/>
            <w:vAlign w:val="center"/>
          </w:tcPr>
          <w:p>
            <w:pPr>
              <w:jc w:val="center"/>
              <w:rPr>
                <w:rFonts w:eastAsia="仿宋_GB2312"/>
                <w:b/>
                <w:sz w:val="24"/>
              </w:rPr>
            </w:pPr>
          </w:p>
        </w:tc>
        <w:tc>
          <w:tcPr>
            <w:tcW w:w="3036" w:type="dxa"/>
            <w:gridSpan w:val="3"/>
            <w:tcBorders>
              <w:bottom w:val="single" w:color="auto" w:sz="4" w:space="0"/>
            </w:tcBorders>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noWrap/>
            <w:vAlign w:val="center"/>
          </w:tcPr>
          <w:p>
            <w:pPr>
              <w:spacing w:line="400" w:lineRule="exact"/>
              <w:jc w:val="center"/>
              <w:rPr>
                <w:rFonts w:eastAsia="仿宋_GB2312"/>
                <w:sz w:val="24"/>
              </w:rPr>
            </w:pPr>
            <w:r>
              <w:rPr>
                <w:rFonts w:hint="eastAsia" w:eastAsia="仿宋_GB2312"/>
                <w:sz w:val="24"/>
              </w:rPr>
              <w:t>预  期 目 标</w:t>
            </w:r>
          </w:p>
        </w:tc>
        <w:tc>
          <w:tcPr>
            <w:tcW w:w="3036" w:type="dxa"/>
            <w:gridSpan w:val="3"/>
            <w:tcBorders>
              <w:bottom w:val="single" w:color="auto" w:sz="4" w:space="0"/>
            </w:tcBorders>
            <w:noWrap/>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ign w:val="center"/>
          </w:tcPr>
          <w:p>
            <w:pPr>
              <w:jc w:val="center"/>
              <w:rPr>
                <w:rFonts w:eastAsia="仿宋_GB2312"/>
                <w:b/>
                <w:sz w:val="24"/>
              </w:rPr>
            </w:pPr>
          </w:p>
        </w:tc>
        <w:tc>
          <w:tcPr>
            <w:tcW w:w="5073" w:type="dxa"/>
            <w:gridSpan w:val="10"/>
            <w:tcBorders>
              <w:bottom w:val="single" w:color="auto" w:sz="4" w:space="0"/>
            </w:tcBorders>
            <w:noWrap/>
            <w:vAlign w:val="center"/>
          </w:tcPr>
          <w:p>
            <w:pPr>
              <w:jc w:val="center"/>
              <w:rPr>
                <w:rFonts w:eastAsia="仿宋_GB2312"/>
                <w:b/>
                <w:sz w:val="24"/>
              </w:rPr>
            </w:pPr>
          </w:p>
        </w:tc>
        <w:tc>
          <w:tcPr>
            <w:tcW w:w="3036" w:type="dxa"/>
            <w:gridSpan w:val="3"/>
            <w:tcBorders>
              <w:bottom w:val="single" w:color="auto" w:sz="4" w:space="0"/>
            </w:tcBorders>
            <w:noWrap/>
            <w:vAlign w:val="center"/>
          </w:tcPr>
          <w:p>
            <w:pPr>
              <w:spacing w:line="400" w:lineRule="exact"/>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noWrap/>
            <w:vAlign w:val="center"/>
          </w:tcPr>
          <w:p>
            <w:pPr>
              <w:jc w:val="center"/>
              <w:rPr>
                <w:rFonts w:eastAsia="仿宋_GB2312"/>
                <w:sz w:val="24"/>
              </w:rPr>
            </w:pPr>
            <w:r>
              <w:rPr>
                <w:rFonts w:hint="eastAsia" w:eastAsia="仿宋_GB2312"/>
                <w:sz w:val="24"/>
              </w:rPr>
              <w:t>一级指标</w:t>
            </w:r>
          </w:p>
        </w:tc>
        <w:tc>
          <w:tcPr>
            <w:tcW w:w="1822" w:type="dxa"/>
            <w:gridSpan w:val="2"/>
            <w:tcBorders>
              <w:bottom w:val="single" w:color="auto" w:sz="4" w:space="0"/>
            </w:tcBorders>
            <w:noWrap/>
            <w:vAlign w:val="center"/>
          </w:tcPr>
          <w:p>
            <w:pPr>
              <w:spacing w:line="360" w:lineRule="exact"/>
              <w:jc w:val="center"/>
              <w:rPr>
                <w:rFonts w:eastAsia="仿宋_GB2312"/>
                <w:sz w:val="24"/>
              </w:rPr>
            </w:pPr>
            <w:r>
              <w:rPr>
                <w:rFonts w:hint="eastAsia" w:eastAsia="仿宋_GB2312"/>
                <w:sz w:val="24"/>
              </w:rPr>
              <w:t>二级指标</w:t>
            </w:r>
          </w:p>
        </w:tc>
        <w:tc>
          <w:tcPr>
            <w:tcW w:w="1260" w:type="dxa"/>
            <w:gridSpan w:val="3"/>
            <w:tcBorders>
              <w:bottom w:val="single" w:color="auto" w:sz="4" w:space="0"/>
            </w:tcBorders>
            <w:noWrap/>
            <w:vAlign w:val="center"/>
          </w:tcPr>
          <w:p>
            <w:pPr>
              <w:spacing w:line="360" w:lineRule="exact"/>
              <w:jc w:val="center"/>
              <w:rPr>
                <w:rFonts w:eastAsia="仿宋_GB2312"/>
                <w:sz w:val="24"/>
              </w:rPr>
            </w:pPr>
            <w:r>
              <w:rPr>
                <w:rFonts w:hint="eastAsia" w:eastAsia="仿宋_GB2312"/>
                <w:sz w:val="24"/>
              </w:rPr>
              <w:t>指标内容</w:t>
            </w:r>
          </w:p>
        </w:tc>
        <w:tc>
          <w:tcPr>
            <w:tcW w:w="1082" w:type="dxa"/>
            <w:gridSpan w:val="2"/>
            <w:tcBorders>
              <w:bottom w:val="single" w:color="auto" w:sz="4" w:space="0"/>
            </w:tcBorders>
            <w:noWrap/>
            <w:vAlign w:val="center"/>
          </w:tcPr>
          <w:p>
            <w:pPr>
              <w:spacing w:line="360" w:lineRule="exact"/>
              <w:jc w:val="center"/>
              <w:rPr>
                <w:rFonts w:eastAsia="仿宋_GB2312"/>
                <w:sz w:val="24"/>
              </w:rPr>
            </w:pPr>
            <w:r>
              <w:rPr>
                <w:rFonts w:hint="eastAsia" w:eastAsia="仿宋_GB2312"/>
                <w:sz w:val="24"/>
              </w:rPr>
              <w:t>指标（目标）值</w:t>
            </w:r>
          </w:p>
        </w:tc>
        <w:tc>
          <w:tcPr>
            <w:tcW w:w="3036" w:type="dxa"/>
            <w:gridSpan w:val="3"/>
            <w:tcBorders>
              <w:bottom w:val="single" w:color="auto" w:sz="4" w:space="0"/>
            </w:tcBorders>
            <w:noWrap/>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restart"/>
            <w:noWrap/>
            <w:vAlign w:val="center"/>
          </w:tcPr>
          <w:p>
            <w:pPr>
              <w:jc w:val="center"/>
              <w:rPr>
                <w:rFonts w:eastAsia="仿宋_GB2312"/>
                <w:sz w:val="24"/>
              </w:rPr>
            </w:pPr>
            <w:r>
              <w:rPr>
                <w:rFonts w:hint="eastAsia" w:eastAsia="仿宋_GB2312"/>
                <w:sz w:val="24"/>
              </w:rPr>
              <w:t>项目产出指标</w:t>
            </w:r>
          </w:p>
        </w:tc>
        <w:tc>
          <w:tcPr>
            <w:tcW w:w="1822" w:type="dxa"/>
            <w:gridSpan w:val="2"/>
            <w:vMerge w:val="restart"/>
            <w:noWrap/>
            <w:vAlign w:val="center"/>
          </w:tcPr>
          <w:p>
            <w:pPr>
              <w:spacing w:line="360" w:lineRule="exact"/>
              <w:jc w:val="center"/>
              <w:rPr>
                <w:rFonts w:eastAsia="仿宋_GB2312"/>
                <w:sz w:val="24"/>
              </w:rPr>
            </w:pPr>
            <w:r>
              <w:rPr>
                <w:rFonts w:hint="eastAsia" w:eastAsia="仿宋_GB2312"/>
                <w:sz w:val="24"/>
              </w:rPr>
              <w:t>数量指标</w:t>
            </w: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continue"/>
            <w:noWrap/>
            <w:vAlign w:val="center"/>
          </w:tcPr>
          <w:p>
            <w:pPr>
              <w:spacing w:line="360" w:lineRule="exact"/>
              <w:jc w:val="center"/>
              <w:rPr>
                <w:rFonts w:eastAsia="仿宋_GB2312"/>
                <w:sz w:val="24"/>
              </w:rPr>
            </w:pP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restart"/>
            <w:noWrap/>
            <w:vAlign w:val="center"/>
          </w:tcPr>
          <w:p>
            <w:pPr>
              <w:spacing w:line="360" w:lineRule="exact"/>
              <w:jc w:val="center"/>
              <w:rPr>
                <w:rFonts w:eastAsia="仿宋_GB2312"/>
                <w:sz w:val="24"/>
              </w:rPr>
            </w:pPr>
            <w:r>
              <w:rPr>
                <w:rFonts w:hint="eastAsia" w:eastAsia="仿宋_GB2312"/>
                <w:sz w:val="24"/>
              </w:rPr>
              <w:t>质量指标</w:t>
            </w: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continue"/>
            <w:noWrap/>
            <w:vAlign w:val="center"/>
          </w:tcPr>
          <w:p>
            <w:pPr>
              <w:spacing w:line="360" w:lineRule="exact"/>
              <w:jc w:val="center"/>
              <w:rPr>
                <w:rFonts w:eastAsia="仿宋_GB2312"/>
                <w:sz w:val="24"/>
              </w:rPr>
            </w:pP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restart"/>
            <w:noWrap/>
            <w:vAlign w:val="center"/>
          </w:tcPr>
          <w:p>
            <w:pPr>
              <w:spacing w:line="360" w:lineRule="exact"/>
              <w:jc w:val="center"/>
              <w:rPr>
                <w:rFonts w:eastAsia="仿宋_GB2312"/>
                <w:sz w:val="24"/>
              </w:rPr>
            </w:pPr>
            <w:r>
              <w:rPr>
                <w:rFonts w:hint="eastAsia" w:eastAsia="仿宋_GB2312"/>
                <w:sz w:val="24"/>
              </w:rPr>
              <w:t>时效指标</w:t>
            </w: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continue"/>
            <w:noWrap/>
            <w:vAlign w:val="center"/>
          </w:tcPr>
          <w:p>
            <w:pPr>
              <w:spacing w:line="360" w:lineRule="exact"/>
              <w:jc w:val="center"/>
              <w:rPr>
                <w:rFonts w:eastAsia="仿宋_GB2312"/>
                <w:sz w:val="24"/>
              </w:rPr>
            </w:pP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restart"/>
            <w:noWrap/>
            <w:vAlign w:val="center"/>
          </w:tcPr>
          <w:p>
            <w:pPr>
              <w:spacing w:line="360" w:lineRule="exact"/>
              <w:jc w:val="center"/>
              <w:rPr>
                <w:rFonts w:eastAsia="仿宋_GB2312"/>
                <w:sz w:val="24"/>
              </w:rPr>
            </w:pPr>
            <w:r>
              <w:rPr>
                <w:rFonts w:hint="eastAsia" w:eastAsia="仿宋_GB2312"/>
                <w:sz w:val="24"/>
              </w:rPr>
              <w:t>成本指标</w:t>
            </w: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continue"/>
            <w:noWrap/>
            <w:vAlign w:val="center"/>
          </w:tcPr>
          <w:p>
            <w:pPr>
              <w:spacing w:line="360" w:lineRule="exact"/>
              <w:jc w:val="center"/>
              <w:rPr>
                <w:rFonts w:eastAsia="仿宋_GB2312"/>
                <w:sz w:val="24"/>
              </w:rPr>
            </w:pP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restart"/>
            <w:noWrap/>
            <w:vAlign w:val="center"/>
          </w:tcPr>
          <w:p>
            <w:pPr>
              <w:jc w:val="center"/>
              <w:rPr>
                <w:rFonts w:eastAsia="仿宋_GB2312"/>
                <w:sz w:val="24"/>
              </w:rPr>
            </w:pPr>
            <w:r>
              <w:rPr>
                <w:rFonts w:hint="eastAsia" w:eastAsia="仿宋_GB2312"/>
                <w:sz w:val="24"/>
              </w:rPr>
              <w:t>项目效益指标</w:t>
            </w:r>
          </w:p>
        </w:tc>
        <w:tc>
          <w:tcPr>
            <w:tcW w:w="1822" w:type="dxa"/>
            <w:gridSpan w:val="2"/>
            <w:vMerge w:val="restart"/>
            <w:noWrap/>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continue"/>
            <w:noWrap/>
            <w:vAlign w:val="center"/>
          </w:tcPr>
          <w:p>
            <w:pPr>
              <w:spacing w:line="360" w:lineRule="exact"/>
              <w:jc w:val="center"/>
              <w:rPr>
                <w:rFonts w:eastAsia="仿宋_GB2312"/>
                <w:sz w:val="24"/>
              </w:rPr>
            </w:pP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restart"/>
            <w:noWrap/>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continue"/>
            <w:noWrap/>
            <w:vAlign w:val="center"/>
          </w:tcPr>
          <w:p>
            <w:pPr>
              <w:spacing w:line="360" w:lineRule="exact"/>
              <w:jc w:val="center"/>
              <w:rPr>
                <w:rFonts w:eastAsia="仿宋_GB2312"/>
                <w:sz w:val="24"/>
              </w:rPr>
            </w:pP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restart"/>
            <w:noWrap/>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continue"/>
            <w:noWrap/>
            <w:vAlign w:val="center"/>
          </w:tcPr>
          <w:p>
            <w:pPr>
              <w:spacing w:line="360" w:lineRule="exact"/>
              <w:jc w:val="center"/>
              <w:rPr>
                <w:rFonts w:eastAsia="仿宋_GB2312"/>
                <w:sz w:val="24"/>
              </w:rPr>
            </w:pP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restart"/>
            <w:noWrap/>
            <w:vAlign w:val="center"/>
          </w:tcPr>
          <w:p>
            <w:pPr>
              <w:spacing w:line="360" w:lineRule="exact"/>
              <w:jc w:val="center"/>
              <w:rPr>
                <w:rFonts w:eastAsia="仿宋_GB2312"/>
                <w:sz w:val="24"/>
              </w:rPr>
            </w:pPr>
            <w:r>
              <w:rPr>
                <w:rFonts w:hint="eastAsia" w:eastAsia="仿宋_GB2312"/>
                <w:sz w:val="24"/>
              </w:rPr>
              <w:t>服务对象满意度指标</w:t>
            </w: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continue"/>
            <w:noWrap/>
            <w:vAlign w:val="center"/>
          </w:tcPr>
          <w:p>
            <w:pPr>
              <w:spacing w:line="360" w:lineRule="exact"/>
              <w:jc w:val="center"/>
              <w:rPr>
                <w:rFonts w:eastAsia="仿宋_GB2312"/>
                <w:sz w:val="24"/>
              </w:rPr>
            </w:pP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ign w:val="center"/>
          </w:tcPr>
          <w:p>
            <w:pPr>
              <w:jc w:val="center"/>
              <w:rPr>
                <w:rFonts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ign w:val="center"/>
          </w:tcPr>
          <w:p>
            <w:pPr>
              <w:jc w:val="center"/>
              <w:rPr>
                <w:rFonts w:eastAsia="仿宋_GB2312"/>
                <w:bCs/>
                <w:sz w:val="24"/>
              </w:rPr>
            </w:pPr>
            <w:r>
              <w:rPr>
                <w:rFonts w:hint="eastAsia" w:eastAsia="仿宋_GB2312"/>
                <w:bCs/>
                <w:sz w:val="24"/>
              </w:rPr>
              <w:t>评价等次</w:t>
            </w:r>
          </w:p>
        </w:tc>
        <w:tc>
          <w:tcPr>
            <w:tcW w:w="7200" w:type="dxa"/>
            <w:gridSpan w:val="10"/>
            <w:tcBorders>
              <w:bottom w:val="single" w:color="auto" w:sz="4" w:space="0"/>
            </w:tcBorders>
            <w:noWrap/>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ign w:val="center"/>
          </w:tcPr>
          <w:p>
            <w:pPr>
              <w:jc w:val="center"/>
              <w:rPr>
                <w:rFonts w:eastAsia="仿宋_GB2312"/>
                <w:sz w:val="24"/>
              </w:rPr>
            </w:pPr>
            <w:r>
              <w:rPr>
                <w:rFonts w:hint="eastAsia" w:eastAsia="仿宋_GB2312"/>
                <w:sz w:val="24"/>
              </w:rPr>
              <w:t>姓名</w:t>
            </w:r>
          </w:p>
        </w:tc>
        <w:tc>
          <w:tcPr>
            <w:tcW w:w="2332" w:type="dxa"/>
            <w:gridSpan w:val="4"/>
            <w:noWrap/>
            <w:vAlign w:val="center"/>
          </w:tcPr>
          <w:p>
            <w:pPr>
              <w:jc w:val="center"/>
              <w:rPr>
                <w:rFonts w:eastAsia="仿宋_GB2312"/>
                <w:sz w:val="24"/>
              </w:rPr>
            </w:pPr>
            <w:r>
              <w:rPr>
                <w:rFonts w:hint="eastAsia" w:eastAsia="仿宋_GB2312"/>
                <w:sz w:val="24"/>
              </w:rPr>
              <w:t>职称/职务</w:t>
            </w:r>
          </w:p>
        </w:tc>
        <w:tc>
          <w:tcPr>
            <w:tcW w:w="1950" w:type="dxa"/>
            <w:gridSpan w:val="4"/>
            <w:noWrap/>
            <w:vAlign w:val="center"/>
          </w:tcPr>
          <w:p>
            <w:pPr>
              <w:jc w:val="center"/>
              <w:rPr>
                <w:rFonts w:eastAsia="仿宋_GB2312"/>
                <w:sz w:val="24"/>
              </w:rPr>
            </w:pPr>
            <w:r>
              <w:rPr>
                <w:rFonts w:hint="eastAsia" w:eastAsia="仿宋_GB2312"/>
                <w:sz w:val="24"/>
              </w:rPr>
              <w:t>单  位</w:t>
            </w:r>
          </w:p>
        </w:tc>
        <w:tc>
          <w:tcPr>
            <w:tcW w:w="3036" w:type="dxa"/>
            <w:gridSpan w:val="3"/>
            <w:noWrap/>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ign w:val="center"/>
          </w:tcPr>
          <w:p>
            <w:pPr>
              <w:rPr>
                <w:rFonts w:eastAsia="仿宋_GB2312"/>
                <w:sz w:val="24"/>
              </w:rPr>
            </w:pPr>
          </w:p>
        </w:tc>
        <w:tc>
          <w:tcPr>
            <w:tcW w:w="2332" w:type="dxa"/>
            <w:gridSpan w:val="4"/>
            <w:noWrap/>
            <w:vAlign w:val="center"/>
          </w:tcPr>
          <w:p>
            <w:pPr>
              <w:rPr>
                <w:rFonts w:eastAsia="仿宋_GB2312"/>
                <w:sz w:val="24"/>
              </w:rPr>
            </w:pPr>
          </w:p>
        </w:tc>
        <w:tc>
          <w:tcPr>
            <w:tcW w:w="1950" w:type="dxa"/>
            <w:gridSpan w:val="4"/>
            <w:noWrap/>
            <w:vAlign w:val="center"/>
          </w:tcPr>
          <w:p>
            <w:pPr>
              <w:rPr>
                <w:rFonts w:eastAsia="仿宋_GB2312"/>
                <w:sz w:val="24"/>
              </w:rPr>
            </w:pPr>
          </w:p>
        </w:tc>
        <w:tc>
          <w:tcPr>
            <w:tcW w:w="3036" w:type="dxa"/>
            <w:gridSpan w:val="3"/>
            <w:noWrap/>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ign w:val="center"/>
          </w:tcPr>
          <w:p>
            <w:pPr>
              <w:rPr>
                <w:rFonts w:eastAsia="仿宋_GB2312"/>
                <w:sz w:val="24"/>
              </w:rPr>
            </w:pPr>
          </w:p>
        </w:tc>
        <w:tc>
          <w:tcPr>
            <w:tcW w:w="2332" w:type="dxa"/>
            <w:gridSpan w:val="4"/>
            <w:noWrap/>
            <w:vAlign w:val="center"/>
          </w:tcPr>
          <w:p>
            <w:pPr>
              <w:rPr>
                <w:rFonts w:eastAsia="仿宋_GB2312"/>
                <w:sz w:val="24"/>
              </w:rPr>
            </w:pPr>
          </w:p>
        </w:tc>
        <w:tc>
          <w:tcPr>
            <w:tcW w:w="1950" w:type="dxa"/>
            <w:gridSpan w:val="4"/>
            <w:noWrap/>
            <w:vAlign w:val="center"/>
          </w:tcPr>
          <w:p>
            <w:pPr>
              <w:rPr>
                <w:rFonts w:eastAsia="仿宋_GB2312"/>
                <w:sz w:val="24"/>
              </w:rPr>
            </w:pPr>
          </w:p>
        </w:tc>
        <w:tc>
          <w:tcPr>
            <w:tcW w:w="3036" w:type="dxa"/>
            <w:gridSpan w:val="3"/>
            <w:noWrap/>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ign w:val="center"/>
          </w:tcPr>
          <w:p>
            <w:pPr>
              <w:rPr>
                <w:rFonts w:eastAsia="仿宋_GB2312"/>
                <w:sz w:val="24"/>
              </w:rPr>
            </w:pPr>
          </w:p>
        </w:tc>
        <w:tc>
          <w:tcPr>
            <w:tcW w:w="2332" w:type="dxa"/>
            <w:gridSpan w:val="4"/>
            <w:noWrap/>
            <w:vAlign w:val="center"/>
          </w:tcPr>
          <w:p>
            <w:pPr>
              <w:rPr>
                <w:rFonts w:eastAsia="仿宋_GB2312"/>
                <w:sz w:val="24"/>
              </w:rPr>
            </w:pPr>
          </w:p>
        </w:tc>
        <w:tc>
          <w:tcPr>
            <w:tcW w:w="1950" w:type="dxa"/>
            <w:gridSpan w:val="4"/>
            <w:noWrap/>
            <w:vAlign w:val="center"/>
          </w:tcPr>
          <w:p>
            <w:pPr>
              <w:rPr>
                <w:rFonts w:eastAsia="仿宋_GB2312"/>
                <w:sz w:val="24"/>
              </w:rPr>
            </w:pPr>
          </w:p>
        </w:tc>
        <w:tc>
          <w:tcPr>
            <w:tcW w:w="3036" w:type="dxa"/>
            <w:gridSpan w:val="3"/>
            <w:noWrap/>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5"/>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600" w:firstLineChars="200"/>
              <w:rPr>
                <w:rFonts w:eastAsia="仿宋_GB2312"/>
                <w:sz w:val="30"/>
                <w:szCs w:val="30"/>
              </w:rPr>
            </w:pPr>
            <w:r>
              <w:rPr>
                <w:rFonts w:hint="eastAsia" w:eastAsia="仿宋_GB2312"/>
                <w:sz w:val="30"/>
                <w:szCs w:val="30"/>
              </w:rPr>
              <w:t>（一）项目基本概况</w:t>
            </w:r>
          </w:p>
          <w:p>
            <w:pPr>
              <w:spacing w:line="560" w:lineRule="exact"/>
              <w:ind w:firstLine="600" w:firstLineChars="200"/>
              <w:rPr>
                <w:rFonts w:eastAsia="仿宋_GB2312"/>
                <w:sz w:val="30"/>
                <w:szCs w:val="30"/>
              </w:rPr>
            </w:pPr>
            <w:r>
              <w:rPr>
                <w:rFonts w:hint="eastAsia" w:eastAsia="仿宋_GB2312"/>
                <w:sz w:val="30"/>
                <w:szCs w:val="30"/>
              </w:rPr>
              <w:t>（二）项目资金使用及管理情况</w:t>
            </w:r>
          </w:p>
          <w:p>
            <w:pPr>
              <w:spacing w:line="560" w:lineRule="exact"/>
              <w:ind w:firstLine="600" w:firstLineChars="200"/>
              <w:rPr>
                <w:rFonts w:eastAsia="仿宋_GB2312"/>
                <w:sz w:val="30"/>
                <w:szCs w:val="30"/>
              </w:rPr>
            </w:pPr>
            <w:r>
              <w:rPr>
                <w:rFonts w:hint="eastAsia" w:eastAsia="仿宋_GB2312"/>
                <w:sz w:val="30"/>
                <w:szCs w:val="30"/>
              </w:rPr>
              <w:t>（三）项目组织实施情况</w:t>
            </w:r>
          </w:p>
          <w:p>
            <w:pPr>
              <w:spacing w:line="560" w:lineRule="exact"/>
              <w:ind w:firstLine="600" w:firstLineChars="200"/>
              <w:rPr>
                <w:rFonts w:eastAsia="仿宋_GB2312"/>
                <w:sz w:val="30"/>
                <w:szCs w:val="30"/>
              </w:rPr>
            </w:pPr>
            <w:r>
              <w:rPr>
                <w:rFonts w:hint="eastAsia" w:eastAsia="仿宋_GB2312"/>
                <w:sz w:val="30"/>
                <w:szCs w:val="30"/>
              </w:rPr>
              <w:t>（四）综合评价情况及评价结论</w:t>
            </w:r>
          </w:p>
          <w:p>
            <w:pPr>
              <w:spacing w:line="560" w:lineRule="exact"/>
              <w:ind w:firstLine="600" w:firstLineChars="200"/>
              <w:rPr>
                <w:rFonts w:eastAsia="仿宋_GB2312"/>
                <w:sz w:val="30"/>
                <w:szCs w:val="30"/>
              </w:rPr>
            </w:pPr>
            <w:r>
              <w:rPr>
                <w:rFonts w:hint="eastAsia" w:eastAsia="仿宋_GB2312"/>
                <w:sz w:val="30"/>
                <w:szCs w:val="30"/>
              </w:rPr>
              <w:t>（五）项目主要绩效情况分析</w:t>
            </w:r>
          </w:p>
          <w:p>
            <w:pPr>
              <w:spacing w:line="560" w:lineRule="exact"/>
              <w:ind w:firstLine="600" w:firstLineChars="200"/>
              <w:rPr>
                <w:rFonts w:eastAsia="仿宋_GB2312"/>
                <w:sz w:val="30"/>
                <w:szCs w:val="30"/>
              </w:rPr>
            </w:pPr>
            <w:r>
              <w:rPr>
                <w:rFonts w:hint="eastAsia" w:eastAsia="仿宋_GB2312"/>
                <w:sz w:val="30"/>
                <w:szCs w:val="30"/>
              </w:rPr>
              <w:t>（六）主要经验及做法、存在问题和建议</w:t>
            </w:r>
          </w:p>
          <w:p>
            <w:pPr>
              <w:spacing w:line="560" w:lineRule="exact"/>
              <w:ind w:firstLine="600" w:firstLineChars="200"/>
              <w:rPr>
                <w:rFonts w:eastAsia="仿宋_GB2312"/>
                <w:sz w:val="30"/>
                <w:szCs w:val="30"/>
              </w:rPr>
            </w:pPr>
            <w:r>
              <w:rPr>
                <w:rFonts w:hint="eastAsia" w:eastAsia="仿宋_GB2312"/>
                <w:sz w:val="30"/>
                <w:szCs w:val="30"/>
              </w:rPr>
              <w:t>（七）附件</w:t>
            </w:r>
          </w:p>
          <w:p>
            <w:pPr>
              <w:rPr>
                <w:rFonts w:eastAsia="楷体_GB2312"/>
                <w:bCs/>
                <w:sz w:val="28"/>
                <w:szCs w:val="28"/>
              </w:rPr>
            </w:pPr>
          </w:p>
        </w:tc>
      </w:tr>
    </w:tbl>
    <w:p>
      <w:pPr>
        <w:rPr>
          <w:rFonts w:ascii="黑体" w:hAnsi="黑体" w:eastAsia="黑体"/>
          <w:sz w:val="32"/>
          <w:szCs w:val="32"/>
        </w:rPr>
      </w:pPr>
    </w:p>
    <w:p>
      <w:pP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2.9</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2.9</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bl>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96.8</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spacing w:beforeLines="50" w:line="560" w:lineRule="exact"/>
        <w:rPr>
          <w:rFonts w:ascii="黑体" w:hAnsi="黑体" w:eastAsia="黑体"/>
          <w:sz w:val="32"/>
          <w:szCs w:val="32"/>
        </w:rPr>
      </w:pPr>
      <w:r>
        <w:rPr>
          <w:rFonts w:hint="eastAsia" w:ascii="黑体" w:hAnsi="黑体" w:eastAsia="黑体"/>
          <w:sz w:val="32"/>
          <w:szCs w:val="32"/>
        </w:rPr>
        <w:t>附件3-2</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5"/>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textDirection w:val="tbLrV"/>
            <w:vAlign w:val="center"/>
          </w:tcPr>
          <w:p>
            <w:pPr>
              <w:widowControl/>
              <w:spacing w:line="240" w:lineRule="exact"/>
              <w:ind w:left="113" w:right="113"/>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②目标明确（1分）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②符合经济社会发展规划（1分）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③部门年度工作计划（1分）</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②办法健全、规范（1分）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noWrap/>
            <w:textDirection w:val="tbLrV"/>
            <w:vAlign w:val="center"/>
          </w:tcPr>
          <w:p>
            <w:pPr>
              <w:widowControl/>
              <w:spacing w:line="240" w:lineRule="exact"/>
              <w:ind w:left="113" w:right="113" w:firstLine="2520" w:firstLineChars="1400"/>
              <w:rPr>
                <w:rFonts w:ascii="仿宋_GB2312" w:hAnsi="宋体" w:eastAsia="仿宋_GB2312" w:cs="宋体"/>
                <w:kern w:val="0"/>
                <w:sz w:val="18"/>
                <w:szCs w:val="18"/>
              </w:rPr>
            </w:pPr>
            <w:r>
              <w:rPr>
                <w:rFonts w:hint="eastAsia" w:ascii="仿宋_GB2312" w:hAnsi="宋体" w:eastAsia="仿宋_GB2312" w:cs="宋体"/>
                <w:kern w:val="0"/>
                <w:sz w:val="18"/>
                <w:szCs w:val="18"/>
              </w:rPr>
              <w:t>项目管理</w:t>
            </w:r>
          </w:p>
        </w:tc>
        <w:tc>
          <w:tcPr>
            <w:tcW w:w="540" w:type="dxa"/>
            <w:vMerge w:val="restart"/>
            <w:tcBorders>
              <w:top w:val="nil"/>
              <w:left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p>
          <w:p>
            <w:pPr>
              <w:widowControl/>
              <w:spacing w:line="240" w:lineRule="exact"/>
              <w:jc w:val="left"/>
              <w:rPr>
                <w:rFonts w:ascii="仿宋_GB2312" w:hAnsi="宋体" w:eastAsia="仿宋_GB2312" w:cs="宋体"/>
                <w:spacing w:val="-10"/>
                <w:kern w:val="0"/>
                <w:sz w:val="18"/>
                <w:szCs w:val="18"/>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②依据不合规扣2分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③截留、挤占、挪用扣3-6分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041" w:hRule="atLeast"/>
          <w:jc w:val="center"/>
        </w:trPr>
        <w:tc>
          <w:tcPr>
            <w:tcW w:w="702" w:type="dxa"/>
            <w:vMerge w:val="continue"/>
            <w:tcBorders>
              <w:left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②严格执行制度（1分）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12" w:hRule="atLeast"/>
          <w:jc w:val="center"/>
        </w:trPr>
        <w:tc>
          <w:tcPr>
            <w:tcW w:w="702" w:type="dxa"/>
            <w:vMerge w:val="continue"/>
            <w:tcBorders>
              <w:left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ign w:val="center"/>
          </w:tcPr>
          <w:p/>
        </w:tc>
        <w:tc>
          <w:tcPr>
            <w:tcW w:w="703" w:type="dxa"/>
            <w:vMerge w:val="restart"/>
            <w:tcBorders>
              <w:top w:val="nil"/>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4"/>
              </w:rPr>
            </w:pP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b/>
                <w:bCs/>
                <w:kern w:val="0"/>
                <w:sz w:val="24"/>
              </w:rPr>
            </w:pP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Lines="50"/>
        <w:ind w:firstLine="630" w:firstLineChars="300"/>
        <w:contextualSpacing/>
        <w:rPr>
          <w:rFonts w:eastAsia="仿宋_GB2312"/>
          <w:sz w:val="32"/>
        </w:rPr>
      </w:pPr>
      <w:r>
        <w:rPr>
          <w:rFonts w:hint="eastAsia" w:ascii="仿宋_GB2312" w:eastAsia="仿宋_GB2312"/>
        </w:rPr>
        <w:t>善、量化、细化个性指标，形成本项目的指标体系。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18</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QzZjc5NTllMGFiYmY5NmVhMTllZTJlYTQ3YTVjMjgifQ=="/>
  </w:docVars>
  <w:rsids>
    <w:rsidRoot w:val="2CE55C20"/>
    <w:rsid w:val="00001161"/>
    <w:rsid w:val="000142E2"/>
    <w:rsid w:val="00094C4F"/>
    <w:rsid w:val="000A0362"/>
    <w:rsid w:val="000B131F"/>
    <w:rsid w:val="00170EEC"/>
    <w:rsid w:val="001A3D21"/>
    <w:rsid w:val="001B4C6E"/>
    <w:rsid w:val="001C5B98"/>
    <w:rsid w:val="00251B11"/>
    <w:rsid w:val="002C5545"/>
    <w:rsid w:val="002F4495"/>
    <w:rsid w:val="003445F9"/>
    <w:rsid w:val="00363642"/>
    <w:rsid w:val="00411AB1"/>
    <w:rsid w:val="00427873"/>
    <w:rsid w:val="004D4687"/>
    <w:rsid w:val="005E0EE1"/>
    <w:rsid w:val="005F5FF1"/>
    <w:rsid w:val="006366AC"/>
    <w:rsid w:val="00666ACB"/>
    <w:rsid w:val="007027E8"/>
    <w:rsid w:val="007070A1"/>
    <w:rsid w:val="00764C93"/>
    <w:rsid w:val="007B2063"/>
    <w:rsid w:val="007B379A"/>
    <w:rsid w:val="008576F4"/>
    <w:rsid w:val="008705BB"/>
    <w:rsid w:val="008C2FBD"/>
    <w:rsid w:val="008E6A8D"/>
    <w:rsid w:val="009B0417"/>
    <w:rsid w:val="009B1F55"/>
    <w:rsid w:val="009D3EF4"/>
    <w:rsid w:val="009E4E16"/>
    <w:rsid w:val="00A36130"/>
    <w:rsid w:val="00B02861"/>
    <w:rsid w:val="00B17795"/>
    <w:rsid w:val="00B249D9"/>
    <w:rsid w:val="00B3207D"/>
    <w:rsid w:val="00B341B7"/>
    <w:rsid w:val="00C93600"/>
    <w:rsid w:val="00CD77AF"/>
    <w:rsid w:val="00CF7E3B"/>
    <w:rsid w:val="00D121C0"/>
    <w:rsid w:val="00D35F6A"/>
    <w:rsid w:val="00D622BA"/>
    <w:rsid w:val="00D83423"/>
    <w:rsid w:val="00E41F3B"/>
    <w:rsid w:val="00EC75C5"/>
    <w:rsid w:val="00EE6F10"/>
    <w:rsid w:val="00F025F1"/>
    <w:rsid w:val="00F36300"/>
    <w:rsid w:val="00F84622"/>
    <w:rsid w:val="00FC38A7"/>
    <w:rsid w:val="00FE77B4"/>
    <w:rsid w:val="083749E7"/>
    <w:rsid w:val="0CB679B8"/>
    <w:rsid w:val="0DE528CD"/>
    <w:rsid w:val="1336279F"/>
    <w:rsid w:val="18725427"/>
    <w:rsid w:val="254E2FC7"/>
    <w:rsid w:val="25B607B7"/>
    <w:rsid w:val="263C173A"/>
    <w:rsid w:val="289D055E"/>
    <w:rsid w:val="2C9F197B"/>
    <w:rsid w:val="2CA33441"/>
    <w:rsid w:val="2CE55C20"/>
    <w:rsid w:val="2F287302"/>
    <w:rsid w:val="30426D13"/>
    <w:rsid w:val="34981433"/>
    <w:rsid w:val="3A43255A"/>
    <w:rsid w:val="3D6201A1"/>
    <w:rsid w:val="3EC46785"/>
    <w:rsid w:val="3F8A6044"/>
    <w:rsid w:val="3FCA262F"/>
    <w:rsid w:val="43A702D9"/>
    <w:rsid w:val="44592EA4"/>
    <w:rsid w:val="477245B4"/>
    <w:rsid w:val="49617FA5"/>
    <w:rsid w:val="4D171D42"/>
    <w:rsid w:val="4E4F0BB0"/>
    <w:rsid w:val="5BE95901"/>
    <w:rsid w:val="6A0A15CD"/>
    <w:rsid w:val="6D452F22"/>
    <w:rsid w:val="6DF352BD"/>
    <w:rsid w:val="705E3E6D"/>
    <w:rsid w:val="71C1048A"/>
    <w:rsid w:val="7396188C"/>
    <w:rsid w:val="73F35F5B"/>
    <w:rsid w:val="79C04582"/>
    <w:rsid w:val="7AD555B4"/>
    <w:rsid w:val="7BCC0A00"/>
    <w:rsid w:val="7D1F0DA2"/>
    <w:rsid w:val="7FE622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B0026-575A-4E01-ACBB-4C35D626E5B7}">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19</Pages>
  <Words>7968</Words>
  <Characters>8476</Characters>
  <Lines>79</Lines>
  <Paragraphs>22</Paragraphs>
  <TotalTime>6</TotalTime>
  <ScaleCrop>false</ScaleCrop>
  <LinksUpToDate>false</LinksUpToDate>
  <CharactersWithSpaces>9450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2022-05-26T09:21:00Z</dcterms:created>
  <dc:creator>Administrator</dc:creator>
  <cp:lastModifiedBy>戴</cp:lastModifiedBy>
  <cp:lastPrinted>2022-06-10T04:53:00Z</cp:lastPrinted>
  <dcterms:modified xsi:type="dcterms:W3CDTF">2022-11-30T01:49:38Z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377A56B318954603893BD5B869B7BB42</vt:lpwstr>
  </property>
</Properties>
</file>