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9D9" w:rsidRDefault="00B341B7">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B249D9" w:rsidRDefault="00B249D9">
      <w:pPr>
        <w:spacing w:line="348" w:lineRule="auto"/>
        <w:jc w:val="center"/>
        <w:rPr>
          <w:rFonts w:eastAsia="方正小标宋简体"/>
          <w:bCs/>
          <w:sz w:val="42"/>
          <w:szCs w:val="42"/>
        </w:rPr>
      </w:pPr>
    </w:p>
    <w:p w:rsidR="00B249D9" w:rsidRDefault="00B341B7">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2021</w:t>
      </w:r>
      <w:r>
        <w:rPr>
          <w:rFonts w:eastAsia="方正小标宋简体" w:hint="eastAsia"/>
          <w:bCs/>
          <w:sz w:val="46"/>
          <w:szCs w:val="46"/>
        </w:rPr>
        <w:t>年度部门整体支出</w:t>
      </w:r>
    </w:p>
    <w:p w:rsidR="00B249D9" w:rsidRDefault="00B341B7">
      <w:pPr>
        <w:spacing w:line="800" w:lineRule="exact"/>
        <w:jc w:val="center"/>
        <w:rPr>
          <w:rFonts w:eastAsia="方正小标宋简体"/>
          <w:bCs/>
          <w:sz w:val="46"/>
          <w:szCs w:val="46"/>
        </w:rPr>
      </w:pPr>
      <w:r>
        <w:rPr>
          <w:rFonts w:eastAsia="方正小标宋简体" w:hint="eastAsia"/>
          <w:bCs/>
          <w:sz w:val="46"/>
          <w:szCs w:val="46"/>
        </w:rPr>
        <w:t>绩效评价自评报告</w:t>
      </w:r>
      <w:bookmarkStart w:id="0" w:name="_GoBack"/>
      <w:bookmarkEnd w:id="0"/>
    </w:p>
    <w:p w:rsidR="00B249D9" w:rsidRDefault="00B249D9">
      <w:pPr>
        <w:rPr>
          <w:rFonts w:eastAsia="仿宋_GB2312"/>
          <w:b/>
          <w:sz w:val="32"/>
        </w:rPr>
      </w:pPr>
    </w:p>
    <w:p w:rsidR="00B249D9" w:rsidRDefault="00B249D9">
      <w:pPr>
        <w:rPr>
          <w:rFonts w:eastAsia="仿宋_GB2312"/>
          <w:b/>
          <w:sz w:val="32"/>
        </w:rPr>
      </w:pPr>
    </w:p>
    <w:p w:rsidR="00B249D9" w:rsidRDefault="00B249D9">
      <w:pPr>
        <w:rPr>
          <w:rFonts w:eastAsia="仿宋_GB2312"/>
          <w:b/>
          <w:sz w:val="32"/>
        </w:rPr>
      </w:pPr>
    </w:p>
    <w:p w:rsidR="00B249D9" w:rsidRDefault="00B341B7" w:rsidP="00EC75C5">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2C5545">
        <w:rPr>
          <w:rFonts w:eastAsia="仿宋_GB2312" w:hint="eastAsia"/>
          <w:sz w:val="32"/>
          <w:szCs w:val="32"/>
        </w:rPr>
        <w:t>华容县人力资源和社会保障局</w:t>
      </w:r>
    </w:p>
    <w:p w:rsidR="00B249D9" w:rsidRDefault="00B341B7" w:rsidP="00EC75C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2C5545">
        <w:rPr>
          <w:rFonts w:eastAsia="仿宋_GB2312" w:hint="eastAsia"/>
          <w:spacing w:val="30"/>
          <w:sz w:val="32"/>
          <w:szCs w:val="32"/>
        </w:rPr>
        <w:t>802</w:t>
      </w:r>
    </w:p>
    <w:p w:rsidR="00B249D9" w:rsidRDefault="00B341B7" w:rsidP="00EC75C5">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249D9" w:rsidRDefault="00B341B7" w:rsidP="00EC75C5">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249D9" w:rsidRDefault="00B249D9" w:rsidP="001B4C6E">
      <w:pPr>
        <w:spacing w:line="720" w:lineRule="exact"/>
        <w:ind w:firstLineChars="690" w:firstLine="2182"/>
        <w:rPr>
          <w:rFonts w:eastAsia="仿宋_GB2312"/>
          <w:sz w:val="32"/>
        </w:rPr>
      </w:pPr>
    </w:p>
    <w:p w:rsidR="00B249D9" w:rsidRDefault="00B249D9" w:rsidP="001B4C6E">
      <w:pPr>
        <w:spacing w:line="720" w:lineRule="exact"/>
        <w:ind w:firstLineChars="690" w:firstLine="2182"/>
        <w:rPr>
          <w:rFonts w:eastAsia="仿宋_GB2312"/>
          <w:sz w:val="32"/>
        </w:rPr>
      </w:pPr>
    </w:p>
    <w:p w:rsidR="00B249D9" w:rsidRDefault="00B249D9" w:rsidP="001B4C6E">
      <w:pPr>
        <w:spacing w:line="720" w:lineRule="exact"/>
        <w:ind w:firstLineChars="690" w:firstLine="2182"/>
        <w:rPr>
          <w:rFonts w:eastAsia="仿宋_GB2312"/>
          <w:sz w:val="32"/>
        </w:rPr>
      </w:pPr>
    </w:p>
    <w:p w:rsidR="00B249D9" w:rsidRDefault="00B341B7">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9B1F55">
        <w:rPr>
          <w:rFonts w:eastAsia="仿宋_GB2312" w:hint="eastAsia"/>
          <w:sz w:val="32"/>
        </w:rPr>
        <w:t>2022</w:t>
      </w:r>
      <w:r>
        <w:rPr>
          <w:rFonts w:eastAsia="仿宋_GB2312" w:hint="eastAsia"/>
          <w:sz w:val="32"/>
        </w:rPr>
        <w:t xml:space="preserve"> </w:t>
      </w:r>
      <w:r>
        <w:rPr>
          <w:rFonts w:eastAsia="仿宋_GB2312" w:hint="eastAsia"/>
          <w:sz w:val="32"/>
        </w:rPr>
        <w:t>年</w:t>
      </w:r>
      <w:r w:rsidR="009B1F55">
        <w:rPr>
          <w:rFonts w:eastAsia="仿宋_GB2312" w:hint="eastAsia"/>
          <w:sz w:val="32"/>
        </w:rPr>
        <w:t xml:space="preserve"> 0</w:t>
      </w:r>
      <w:r w:rsidR="00EC75C5">
        <w:rPr>
          <w:rFonts w:eastAsia="仿宋_GB2312" w:hint="eastAsia"/>
          <w:sz w:val="32"/>
        </w:rPr>
        <w:t>6</w:t>
      </w:r>
      <w:r>
        <w:rPr>
          <w:rFonts w:eastAsia="仿宋_GB2312" w:hint="eastAsia"/>
          <w:sz w:val="32"/>
        </w:rPr>
        <w:t>月</w:t>
      </w:r>
      <w:r w:rsidR="009B1F55">
        <w:rPr>
          <w:rFonts w:eastAsia="仿宋_GB2312" w:hint="eastAsia"/>
          <w:sz w:val="32"/>
        </w:rPr>
        <w:t xml:space="preserve"> </w:t>
      </w:r>
      <w:r w:rsidR="00EC75C5">
        <w:rPr>
          <w:rFonts w:eastAsia="仿宋_GB2312" w:hint="eastAsia"/>
          <w:sz w:val="32"/>
        </w:rPr>
        <w:t>13</w:t>
      </w:r>
      <w:r>
        <w:rPr>
          <w:rFonts w:eastAsia="仿宋_GB2312" w:hint="eastAsia"/>
          <w:sz w:val="32"/>
        </w:rPr>
        <w:t>日</w:t>
      </w:r>
    </w:p>
    <w:p w:rsidR="00B249D9" w:rsidRDefault="00B341B7">
      <w:pPr>
        <w:autoSpaceDN w:val="0"/>
        <w:jc w:val="center"/>
        <w:textAlignment w:val="center"/>
        <w:rPr>
          <w:rFonts w:eastAsia="仿宋_GB2312"/>
          <w:sz w:val="32"/>
          <w:szCs w:val="32"/>
        </w:rPr>
        <w:sectPr w:rsidR="00B249D9">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B249D9">
        <w:trPr>
          <w:trHeight w:val="567"/>
          <w:jc w:val="center"/>
        </w:trPr>
        <w:tc>
          <w:tcPr>
            <w:tcW w:w="9800" w:type="dxa"/>
            <w:gridSpan w:val="17"/>
            <w:noWrap/>
            <w:vAlign w:val="center"/>
          </w:tcPr>
          <w:p w:rsidR="00B249D9" w:rsidRDefault="00B341B7">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249D9">
        <w:trPr>
          <w:trHeight w:val="567"/>
          <w:jc w:val="center"/>
        </w:trPr>
        <w:tc>
          <w:tcPr>
            <w:tcW w:w="1654" w:type="dxa"/>
            <w:gridSpan w:val="2"/>
            <w:noWrap/>
            <w:vAlign w:val="center"/>
          </w:tcPr>
          <w:p w:rsidR="00B249D9" w:rsidRDefault="00B341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B249D9"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戚颖</w:t>
            </w:r>
          </w:p>
        </w:tc>
        <w:tc>
          <w:tcPr>
            <w:tcW w:w="1479" w:type="dxa"/>
            <w:noWrap/>
            <w:vAlign w:val="center"/>
          </w:tcPr>
          <w:p w:rsidR="00B249D9" w:rsidRDefault="00B341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B249D9"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18975022079</w:t>
            </w:r>
          </w:p>
        </w:tc>
      </w:tr>
      <w:tr w:rsidR="00B249D9">
        <w:trPr>
          <w:trHeight w:val="567"/>
          <w:jc w:val="center"/>
        </w:trPr>
        <w:tc>
          <w:tcPr>
            <w:tcW w:w="1654" w:type="dxa"/>
            <w:gridSpan w:val="2"/>
            <w:noWrap/>
            <w:vAlign w:val="center"/>
          </w:tcPr>
          <w:p w:rsidR="00B249D9" w:rsidRDefault="00B341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B249D9" w:rsidRDefault="007027E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w:t>
            </w:r>
          </w:p>
        </w:tc>
        <w:tc>
          <w:tcPr>
            <w:tcW w:w="1479" w:type="dxa"/>
            <w:noWrap/>
            <w:vAlign w:val="center"/>
          </w:tcPr>
          <w:p w:rsidR="00B249D9" w:rsidRDefault="00B341B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B249D9"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127</w:t>
            </w:r>
          </w:p>
        </w:tc>
      </w:tr>
      <w:tr w:rsidR="001B4C6E">
        <w:trPr>
          <w:trHeight w:val="1500"/>
          <w:jc w:val="center"/>
        </w:trPr>
        <w:tc>
          <w:tcPr>
            <w:tcW w:w="1654"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ab/>
              <w:t>（一）拟订全县人力资源和社会保障事业发展规划和年度工作计划;对全县人力资源和社会保障工作进行综合管理、监督指导、协调服务；建立科学化、法制化的人力资源和社会保障管理制度。</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（二）组织实施全县人力资源市场发展规划和人力资源流动政策，促进人力资源合理流动、有效配置。</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（三）负责全县促进就业工作，拟订统筹城乡的就业发展规划和政策措施，完善公共就业服务体系，会同有关部门落实高技能人才、农村实用人才培养和激励政策。</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（四）统筹推进建立全县覆盖城乡的多层次社会保障体系。会同有关部门实施全民参保计划并建立全县统一的社会保险公共服务平台。</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（五）负责执行失业保险基本政策，建立健全失业监测和预警制度；拟订应对预案，实施预防、调节和控制，保持就业形势稳定。</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（六）负责落实工伤保险相关政策，进行调查、统计，定期公布工伤保险基金的收支情况，适时提出调整缴费费率的建议。负责工伤保险基金的征缴工作、工伤事故的调查及工伤待遇的核定与支付工作。</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七）统筹实施劳动人事争议调解仲裁制度；落实劳动关系相关政策，完善劳动关系协商协调机制；组织实施劳动监察，协调劳动者维权工作，依法查处重大案件；协调指导处理人力资源和社会保障信访事项和突发事件。</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（八）牵头推进深化职称制度改革，归口管理专业技术人员职称工作；组织拟订技能人才培养、评价、使用和激励制度；完善职业资格制度，健全职业技能多元化评价政策。</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（九）会同有关部门指导全县事业单位人事制度改革，按照管理权限负责规范事业单位岗位设置、公开招聘、聘用合同、人事档案等综合管理工作，负责事业单位工作人员和机关工勤人员综合管理工作。</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（十）会同有关部门拟订县级表彰奖励制度，综合管理表彰奖励工作，承担县委、县政府评比达标表彰等工作；根据授权承办县委、县政府名义开展的表彰奖励活动。落实“名师名医”“政府津贴”评选工作。</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一）负责事业单位工资收入分配综合管理；组织实施事业单位人员工资收分配政策，落实企事业单位人员福利和离退休政策，建立企事业单位人员工资正常增长和支付保障机制，指导和监督国有企业经营者收入分配政策。</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二）负责拟定人力资源和社会保障监督检查工作发展规划和政策法规，并组织实施。负责对全县劳动保障监察工作进行指导、协调和监督。负责劳动保障法律社会监督机制的外部协调工作。负责开展劳动保障监察行政执法工作。会同有关部门拟订农民工工作综合性规划，推动农民工相关政策的落实，协调解决农民工工作中的重点难点问题，维护农民工合法权益。</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（十三）承担全县范围内社会保障卡的管理工作。指导基层人力资源和社会保障经办机构做好社会保障卡基础数据采集工作，对本县域内合作银行的社会保</w:t>
            </w:r>
            <w:r>
              <w:rPr>
                <w:rFonts w:ascii="仿宋_GB2312" w:eastAsia="仿宋_GB2312" w:hAnsi="仿宋_GB2312" w:cs="仿宋_GB2312" w:hint="eastAsia"/>
                <w:color w:val="000000"/>
                <w:sz w:val="24"/>
              </w:rPr>
              <w:lastRenderedPageBreak/>
              <w:t>障卡发放工作进行监督管理。在上级部门的指导下，承担本县电话咨询服务工作，提供人社政策、业务方面的解答。</w:t>
            </w:r>
          </w:p>
          <w:p w:rsidR="001B4C6E" w:rsidRDefault="001B4C6E"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（十四）完成县委、县政府交办的其他工作事项。</w:t>
            </w:r>
          </w:p>
          <w:p w:rsidR="001B4C6E" w:rsidRDefault="001B4C6E" w:rsidP="00CF7E3B">
            <w:pPr>
              <w:tabs>
                <w:tab w:val="left" w:pos="299"/>
              </w:tabs>
              <w:autoSpaceDN w:val="0"/>
              <w:spacing w:line="320" w:lineRule="exact"/>
              <w:jc w:val="left"/>
              <w:textAlignment w:val="center"/>
              <w:rPr>
                <w:rFonts w:ascii="仿宋_GB2312" w:eastAsia="仿宋_GB2312" w:hAnsi="仿宋_GB2312" w:cs="仿宋_GB2312"/>
                <w:color w:val="000000"/>
                <w:sz w:val="24"/>
              </w:rPr>
            </w:pPr>
          </w:p>
        </w:tc>
      </w:tr>
      <w:tr w:rsidR="001B4C6E">
        <w:trPr>
          <w:trHeight w:val="2464"/>
          <w:jc w:val="center"/>
        </w:trPr>
        <w:tc>
          <w:tcPr>
            <w:tcW w:w="1654"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年度主要</w:t>
            </w:r>
          </w:p>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1B4C6E" w:rsidRDefault="001B4C6E" w:rsidP="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任务1：完成县委县政府各项工作任务。</w:t>
            </w:r>
          </w:p>
          <w:p w:rsidR="001B4C6E" w:rsidRDefault="001B4C6E" w:rsidP="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任务2：加强社保基金监督管理，确保基金安全完整。</w:t>
            </w:r>
          </w:p>
          <w:p w:rsidR="001B4C6E" w:rsidRDefault="001B4C6E" w:rsidP="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任务3：切实维护劳动者的合法权益，确保社会和谐稳定。</w:t>
            </w:r>
          </w:p>
          <w:p w:rsidR="001B4C6E" w:rsidRDefault="001B4C6E" w:rsidP="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r>
      <w:tr w:rsidR="001B4C6E">
        <w:trPr>
          <w:trHeight w:val="2260"/>
          <w:jc w:val="center"/>
        </w:trPr>
        <w:tc>
          <w:tcPr>
            <w:tcW w:w="1654"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出色完成了县委县政府下达的各项工作任务，确保了各项社保基金运行的安全完整，切实维护了劳动者的合法权益，确保社会和谐稳定。</w:t>
            </w:r>
          </w:p>
        </w:tc>
      </w:tr>
      <w:tr w:rsidR="001B4C6E">
        <w:trPr>
          <w:trHeight w:val="567"/>
          <w:jc w:val="center"/>
        </w:trPr>
        <w:tc>
          <w:tcPr>
            <w:tcW w:w="9800" w:type="dxa"/>
            <w:gridSpan w:val="17"/>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1B4C6E">
        <w:trPr>
          <w:trHeight w:val="567"/>
          <w:jc w:val="center"/>
        </w:trPr>
        <w:tc>
          <w:tcPr>
            <w:tcW w:w="9800" w:type="dxa"/>
            <w:gridSpan w:val="17"/>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B4C6E">
        <w:trPr>
          <w:trHeight w:val="567"/>
          <w:jc w:val="center"/>
        </w:trPr>
        <w:tc>
          <w:tcPr>
            <w:tcW w:w="1700" w:type="dxa"/>
            <w:gridSpan w:val="3"/>
            <w:vMerge w:val="restart"/>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B4C6E">
        <w:trPr>
          <w:trHeight w:val="1014"/>
          <w:jc w:val="center"/>
        </w:trPr>
        <w:tc>
          <w:tcPr>
            <w:tcW w:w="1700" w:type="dxa"/>
            <w:gridSpan w:val="3"/>
            <w:vMerge/>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B4C6E">
        <w:trPr>
          <w:trHeight w:val="772"/>
          <w:jc w:val="center"/>
        </w:trPr>
        <w:tc>
          <w:tcPr>
            <w:tcW w:w="1700" w:type="dxa"/>
            <w:gridSpan w:val="3"/>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B4C6E" w:rsidRDefault="00B1779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2434.85</w:t>
            </w:r>
          </w:p>
        </w:tc>
        <w:tc>
          <w:tcPr>
            <w:tcW w:w="1355" w:type="dxa"/>
            <w:gridSpan w:val="2"/>
            <w:tcBorders>
              <w:lef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B4C6E" w:rsidRDefault="00B17795" w:rsidP="00B1779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1978.96</w:t>
            </w:r>
          </w:p>
        </w:tc>
        <w:tc>
          <w:tcPr>
            <w:tcW w:w="1705" w:type="dxa"/>
            <w:gridSpan w:val="2"/>
            <w:noWrap/>
            <w:vAlign w:val="center"/>
          </w:tcPr>
          <w:p w:rsidR="001B4C6E" w:rsidRDefault="00B1779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455.89</w:t>
            </w:r>
          </w:p>
        </w:tc>
        <w:tc>
          <w:tcPr>
            <w:tcW w:w="180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r>
      <w:tr w:rsidR="001B4C6E">
        <w:trPr>
          <w:trHeight w:val="567"/>
          <w:jc w:val="center"/>
        </w:trPr>
        <w:tc>
          <w:tcPr>
            <w:tcW w:w="1700" w:type="dxa"/>
            <w:gridSpan w:val="3"/>
            <w:noWrap/>
            <w:vAlign w:val="center"/>
          </w:tcPr>
          <w:p w:rsidR="001B4C6E" w:rsidRDefault="001B4C6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1183.18</w:t>
            </w:r>
          </w:p>
        </w:tc>
        <w:tc>
          <w:tcPr>
            <w:tcW w:w="1355" w:type="dxa"/>
            <w:gridSpan w:val="2"/>
            <w:tcBorders>
              <w:lef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1161.29</w:t>
            </w:r>
          </w:p>
        </w:tc>
        <w:tc>
          <w:tcPr>
            <w:tcW w:w="1705" w:type="dxa"/>
            <w:gridSpan w:val="2"/>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21.89</w:t>
            </w:r>
          </w:p>
        </w:tc>
        <w:tc>
          <w:tcPr>
            <w:tcW w:w="180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r>
      <w:tr w:rsidR="001B4C6E">
        <w:trPr>
          <w:trHeight w:val="567"/>
          <w:jc w:val="center"/>
        </w:trPr>
        <w:tc>
          <w:tcPr>
            <w:tcW w:w="1700" w:type="dxa"/>
            <w:gridSpan w:val="3"/>
            <w:noWrap/>
            <w:vAlign w:val="center"/>
          </w:tcPr>
          <w:p w:rsidR="001B4C6E" w:rsidRDefault="001B4C6E" w:rsidP="001B4C6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2、劳动</w:t>
            </w:r>
            <w:r w:rsidR="00B17795">
              <w:rPr>
                <w:rFonts w:ascii="仿宋_GB2312" w:eastAsia="仿宋_GB2312" w:hAnsi="仿宋_GB2312" w:cs="仿宋_GB2312" w:hint="eastAsia"/>
                <w:sz w:val="24"/>
              </w:rPr>
              <w:t>保障</w:t>
            </w:r>
            <w:r>
              <w:rPr>
                <w:rFonts w:ascii="仿宋_GB2312" w:eastAsia="仿宋_GB2312" w:hAnsi="仿宋_GB2312" w:cs="仿宋_GB2312" w:hint="eastAsia"/>
                <w:sz w:val="24"/>
              </w:rPr>
              <w:t>监察大队</w:t>
            </w:r>
          </w:p>
        </w:tc>
        <w:tc>
          <w:tcPr>
            <w:tcW w:w="1080" w:type="dxa"/>
            <w:tcBorders>
              <w:righ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110.42</w:t>
            </w:r>
          </w:p>
        </w:tc>
        <w:tc>
          <w:tcPr>
            <w:tcW w:w="1355" w:type="dxa"/>
            <w:gridSpan w:val="2"/>
            <w:tcBorders>
              <w:lef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r w:rsidR="00B17795">
              <w:rPr>
                <w:rFonts w:ascii="仿宋_GB2312" w:eastAsia="仿宋_GB2312" w:hAnsi="仿宋_GB2312" w:cs="仿宋_GB2312" w:hint="eastAsia"/>
                <w:color w:val="000000"/>
                <w:sz w:val="24"/>
              </w:rPr>
              <w:t>0</w:t>
            </w:r>
            <w:r>
              <w:rPr>
                <w:rFonts w:ascii="仿宋_GB2312" w:eastAsia="仿宋_GB2312" w:hAnsi="仿宋_GB2312" w:cs="仿宋_GB2312" w:hint="eastAsia"/>
                <w:color w:val="000000"/>
                <w:sz w:val="24"/>
              </w:rPr>
              <w:t>.42</w:t>
            </w:r>
          </w:p>
        </w:tc>
        <w:tc>
          <w:tcPr>
            <w:tcW w:w="1705" w:type="dxa"/>
            <w:gridSpan w:val="2"/>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r>
      <w:tr w:rsidR="001B4C6E">
        <w:trPr>
          <w:trHeight w:val="567"/>
          <w:jc w:val="center"/>
        </w:trPr>
        <w:tc>
          <w:tcPr>
            <w:tcW w:w="1700" w:type="dxa"/>
            <w:gridSpan w:val="3"/>
            <w:noWrap/>
            <w:vAlign w:val="center"/>
          </w:tcPr>
          <w:p w:rsidR="001B4C6E" w:rsidRDefault="001B4C6E" w:rsidP="001B4C6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3、劳动就业服务中心</w:t>
            </w:r>
          </w:p>
        </w:tc>
        <w:tc>
          <w:tcPr>
            <w:tcW w:w="1080" w:type="dxa"/>
            <w:tcBorders>
              <w:righ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172.31</w:t>
            </w:r>
          </w:p>
        </w:tc>
        <w:tc>
          <w:tcPr>
            <w:tcW w:w="1355" w:type="dxa"/>
            <w:gridSpan w:val="2"/>
            <w:tcBorders>
              <w:lef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172.31</w:t>
            </w:r>
          </w:p>
        </w:tc>
        <w:tc>
          <w:tcPr>
            <w:tcW w:w="1705" w:type="dxa"/>
            <w:gridSpan w:val="2"/>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r>
      <w:tr w:rsidR="001B4C6E">
        <w:trPr>
          <w:trHeight w:val="567"/>
          <w:jc w:val="center"/>
        </w:trPr>
        <w:tc>
          <w:tcPr>
            <w:tcW w:w="1700" w:type="dxa"/>
            <w:gridSpan w:val="3"/>
            <w:noWrap/>
            <w:vAlign w:val="center"/>
          </w:tcPr>
          <w:p w:rsidR="001B4C6E" w:rsidRDefault="001B4C6E" w:rsidP="001B4C6E">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4、养老和工伤保险服务中心</w:t>
            </w:r>
          </w:p>
        </w:tc>
        <w:tc>
          <w:tcPr>
            <w:tcW w:w="1080" w:type="dxa"/>
            <w:tcBorders>
              <w:righ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968.94</w:t>
            </w:r>
          </w:p>
        </w:tc>
        <w:tc>
          <w:tcPr>
            <w:tcW w:w="1355" w:type="dxa"/>
            <w:gridSpan w:val="2"/>
            <w:tcBorders>
              <w:left w:val="single" w:sz="4" w:space="0" w:color="auto"/>
            </w:tcBorders>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B4C6E" w:rsidRDefault="00B1779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534.94</w:t>
            </w:r>
          </w:p>
        </w:tc>
        <w:tc>
          <w:tcPr>
            <w:tcW w:w="1705" w:type="dxa"/>
            <w:gridSpan w:val="2"/>
            <w:noWrap/>
            <w:vAlign w:val="center"/>
          </w:tcPr>
          <w:p w:rsidR="001B4C6E" w:rsidRDefault="00B1779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434</w:t>
            </w:r>
          </w:p>
        </w:tc>
        <w:tc>
          <w:tcPr>
            <w:tcW w:w="180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p>
        </w:tc>
      </w:tr>
      <w:tr w:rsidR="001B4C6E">
        <w:trPr>
          <w:trHeight w:val="624"/>
          <w:jc w:val="center"/>
        </w:trPr>
        <w:tc>
          <w:tcPr>
            <w:tcW w:w="9800" w:type="dxa"/>
            <w:gridSpan w:val="17"/>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1B4C6E">
        <w:trPr>
          <w:trHeight w:val="624"/>
          <w:jc w:val="center"/>
        </w:trPr>
        <w:tc>
          <w:tcPr>
            <w:tcW w:w="1700" w:type="dxa"/>
            <w:gridSpan w:val="3"/>
            <w:vMerge w:val="restart"/>
            <w:noWrap/>
            <w:vAlign w:val="center"/>
          </w:tcPr>
          <w:p w:rsidR="001B4C6E" w:rsidRDefault="001B4C6E">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B4C6E">
        <w:trPr>
          <w:trHeight w:val="624"/>
          <w:jc w:val="center"/>
        </w:trPr>
        <w:tc>
          <w:tcPr>
            <w:tcW w:w="1700" w:type="dxa"/>
            <w:gridSpan w:val="3"/>
            <w:vMerge/>
            <w:noWrap/>
            <w:vAlign w:val="center"/>
          </w:tcPr>
          <w:p w:rsidR="001B4C6E" w:rsidRDefault="001B4C6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B4C6E">
        <w:trPr>
          <w:trHeight w:val="624"/>
          <w:jc w:val="center"/>
        </w:trPr>
        <w:tc>
          <w:tcPr>
            <w:tcW w:w="1700" w:type="dxa"/>
            <w:gridSpan w:val="3"/>
            <w:vMerge/>
            <w:noWrap/>
            <w:vAlign w:val="center"/>
          </w:tcPr>
          <w:p w:rsidR="001B4C6E" w:rsidRDefault="001B4C6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r>
      <w:tr w:rsidR="001B4C6E">
        <w:trPr>
          <w:trHeight w:val="877"/>
          <w:jc w:val="center"/>
        </w:trPr>
        <w:tc>
          <w:tcPr>
            <w:tcW w:w="1700" w:type="dxa"/>
            <w:gridSpan w:val="3"/>
            <w:noWrap/>
            <w:vAlign w:val="center"/>
          </w:tcPr>
          <w:p w:rsidR="001B4C6E" w:rsidRDefault="001B4C6E">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2434.85</w:t>
            </w:r>
          </w:p>
        </w:tc>
        <w:tc>
          <w:tcPr>
            <w:tcW w:w="1355" w:type="dxa"/>
            <w:gridSpan w:val="2"/>
            <w:tcBorders>
              <w:left w:val="single" w:sz="4" w:space="0" w:color="auto"/>
            </w:tcBorders>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1785.81</w:t>
            </w:r>
          </w:p>
        </w:tc>
        <w:tc>
          <w:tcPr>
            <w:tcW w:w="1080" w:type="dxa"/>
            <w:gridSpan w:val="2"/>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1368.06</w:t>
            </w:r>
          </w:p>
        </w:tc>
        <w:tc>
          <w:tcPr>
            <w:tcW w:w="2160" w:type="dxa"/>
            <w:gridSpan w:val="4"/>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417.75</w:t>
            </w:r>
          </w:p>
        </w:tc>
        <w:tc>
          <w:tcPr>
            <w:tcW w:w="1080" w:type="dxa"/>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649.04</w:t>
            </w:r>
          </w:p>
        </w:tc>
        <w:tc>
          <w:tcPr>
            <w:tcW w:w="720" w:type="dxa"/>
            <w:gridSpan w:val="3"/>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r>
      <w:tr w:rsidR="001B4C6E">
        <w:trPr>
          <w:trHeight w:val="624"/>
          <w:jc w:val="center"/>
        </w:trPr>
        <w:tc>
          <w:tcPr>
            <w:tcW w:w="1700" w:type="dxa"/>
            <w:gridSpan w:val="3"/>
            <w:noWrap/>
            <w:vAlign w:val="center"/>
          </w:tcPr>
          <w:p w:rsidR="001B4C6E" w:rsidRDefault="001B4C6E">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1183.18</w:t>
            </w:r>
          </w:p>
        </w:tc>
        <w:tc>
          <w:tcPr>
            <w:tcW w:w="1355" w:type="dxa"/>
            <w:gridSpan w:val="2"/>
            <w:tcBorders>
              <w:left w:val="single" w:sz="4" w:space="0" w:color="auto"/>
            </w:tcBorders>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1086.36</w:t>
            </w:r>
          </w:p>
        </w:tc>
        <w:tc>
          <w:tcPr>
            <w:tcW w:w="1080" w:type="dxa"/>
            <w:gridSpan w:val="2"/>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797.74</w:t>
            </w:r>
          </w:p>
        </w:tc>
        <w:tc>
          <w:tcPr>
            <w:tcW w:w="2160" w:type="dxa"/>
            <w:gridSpan w:val="4"/>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288.62</w:t>
            </w:r>
          </w:p>
        </w:tc>
        <w:tc>
          <w:tcPr>
            <w:tcW w:w="1080" w:type="dxa"/>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96.82</w:t>
            </w:r>
          </w:p>
        </w:tc>
        <w:tc>
          <w:tcPr>
            <w:tcW w:w="720" w:type="dxa"/>
            <w:gridSpan w:val="3"/>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r>
      <w:tr w:rsidR="001B4C6E">
        <w:trPr>
          <w:trHeight w:val="624"/>
          <w:jc w:val="center"/>
        </w:trPr>
        <w:tc>
          <w:tcPr>
            <w:tcW w:w="1700" w:type="dxa"/>
            <w:gridSpan w:val="3"/>
            <w:noWrap/>
            <w:vAlign w:val="center"/>
          </w:tcPr>
          <w:p w:rsidR="001B4C6E" w:rsidRDefault="007070A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2、劳动保障监察大队</w:t>
            </w:r>
          </w:p>
        </w:tc>
        <w:tc>
          <w:tcPr>
            <w:tcW w:w="1080" w:type="dxa"/>
            <w:tcBorders>
              <w:right w:val="single" w:sz="4" w:space="0" w:color="auto"/>
            </w:tcBorders>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110.42</w:t>
            </w:r>
          </w:p>
        </w:tc>
        <w:tc>
          <w:tcPr>
            <w:tcW w:w="1355" w:type="dxa"/>
            <w:gridSpan w:val="2"/>
            <w:tcBorders>
              <w:left w:val="single" w:sz="4" w:space="0" w:color="auto"/>
            </w:tcBorders>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110.42</w:t>
            </w:r>
          </w:p>
        </w:tc>
        <w:tc>
          <w:tcPr>
            <w:tcW w:w="1080" w:type="dxa"/>
            <w:gridSpan w:val="2"/>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89.17</w:t>
            </w:r>
          </w:p>
        </w:tc>
        <w:tc>
          <w:tcPr>
            <w:tcW w:w="2160" w:type="dxa"/>
            <w:gridSpan w:val="4"/>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21.25</w:t>
            </w:r>
          </w:p>
        </w:tc>
        <w:tc>
          <w:tcPr>
            <w:tcW w:w="1080" w:type="dxa"/>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r>
      <w:tr w:rsidR="001B4C6E">
        <w:trPr>
          <w:trHeight w:val="624"/>
          <w:jc w:val="center"/>
        </w:trPr>
        <w:tc>
          <w:tcPr>
            <w:tcW w:w="1700" w:type="dxa"/>
            <w:gridSpan w:val="3"/>
            <w:noWrap/>
            <w:vAlign w:val="center"/>
          </w:tcPr>
          <w:p w:rsidR="001B4C6E" w:rsidRDefault="007070A1">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3、劳动就业服务中心</w:t>
            </w:r>
          </w:p>
        </w:tc>
        <w:tc>
          <w:tcPr>
            <w:tcW w:w="1080" w:type="dxa"/>
            <w:tcBorders>
              <w:right w:val="single" w:sz="4" w:space="0" w:color="auto"/>
            </w:tcBorders>
            <w:noWrap/>
            <w:vAlign w:val="center"/>
          </w:tcPr>
          <w:p w:rsidR="001B4C6E" w:rsidRDefault="007070A1" w:rsidP="007070A1">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172.31</w:t>
            </w:r>
          </w:p>
        </w:tc>
        <w:tc>
          <w:tcPr>
            <w:tcW w:w="1355" w:type="dxa"/>
            <w:gridSpan w:val="2"/>
            <w:tcBorders>
              <w:left w:val="single" w:sz="4" w:space="0" w:color="auto"/>
            </w:tcBorders>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154.35</w:t>
            </w:r>
          </w:p>
        </w:tc>
        <w:tc>
          <w:tcPr>
            <w:tcW w:w="1080" w:type="dxa"/>
            <w:gridSpan w:val="2"/>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129.09</w:t>
            </w:r>
          </w:p>
        </w:tc>
        <w:tc>
          <w:tcPr>
            <w:tcW w:w="2160" w:type="dxa"/>
            <w:gridSpan w:val="4"/>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25.26</w:t>
            </w:r>
          </w:p>
        </w:tc>
        <w:tc>
          <w:tcPr>
            <w:tcW w:w="1080" w:type="dxa"/>
            <w:noWrap/>
            <w:vAlign w:val="center"/>
          </w:tcPr>
          <w:p w:rsidR="001B4C6E"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17.96</w:t>
            </w:r>
          </w:p>
        </w:tc>
        <w:tc>
          <w:tcPr>
            <w:tcW w:w="720" w:type="dxa"/>
            <w:gridSpan w:val="3"/>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r>
      <w:tr w:rsidR="007070A1">
        <w:trPr>
          <w:trHeight w:val="624"/>
          <w:jc w:val="center"/>
        </w:trPr>
        <w:tc>
          <w:tcPr>
            <w:tcW w:w="1700" w:type="dxa"/>
            <w:gridSpan w:val="3"/>
            <w:noWrap/>
            <w:vAlign w:val="center"/>
          </w:tcPr>
          <w:p w:rsidR="007070A1" w:rsidRDefault="007070A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4、养老和工伤保险服务中心</w:t>
            </w:r>
          </w:p>
        </w:tc>
        <w:tc>
          <w:tcPr>
            <w:tcW w:w="1080" w:type="dxa"/>
            <w:tcBorders>
              <w:right w:val="single" w:sz="4" w:space="0" w:color="auto"/>
            </w:tcBorders>
            <w:noWrap/>
            <w:vAlign w:val="center"/>
          </w:tcPr>
          <w:p w:rsidR="007070A1"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968.94</w:t>
            </w:r>
          </w:p>
        </w:tc>
        <w:tc>
          <w:tcPr>
            <w:tcW w:w="1355" w:type="dxa"/>
            <w:gridSpan w:val="2"/>
            <w:tcBorders>
              <w:left w:val="single" w:sz="4" w:space="0" w:color="auto"/>
            </w:tcBorders>
            <w:noWrap/>
            <w:vAlign w:val="center"/>
          </w:tcPr>
          <w:p w:rsidR="007070A1"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434.68</w:t>
            </w:r>
          </w:p>
        </w:tc>
        <w:tc>
          <w:tcPr>
            <w:tcW w:w="1080" w:type="dxa"/>
            <w:gridSpan w:val="2"/>
            <w:noWrap/>
            <w:vAlign w:val="center"/>
          </w:tcPr>
          <w:p w:rsidR="007070A1"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352.06</w:t>
            </w:r>
          </w:p>
        </w:tc>
        <w:tc>
          <w:tcPr>
            <w:tcW w:w="2160" w:type="dxa"/>
            <w:gridSpan w:val="4"/>
            <w:noWrap/>
            <w:vAlign w:val="center"/>
          </w:tcPr>
          <w:p w:rsidR="007070A1"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82.62</w:t>
            </w:r>
          </w:p>
        </w:tc>
        <w:tc>
          <w:tcPr>
            <w:tcW w:w="1080" w:type="dxa"/>
            <w:noWrap/>
            <w:vAlign w:val="center"/>
          </w:tcPr>
          <w:p w:rsidR="007070A1" w:rsidRDefault="007070A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534.26</w:t>
            </w:r>
          </w:p>
        </w:tc>
        <w:tc>
          <w:tcPr>
            <w:tcW w:w="720" w:type="dxa"/>
            <w:gridSpan w:val="3"/>
            <w:tcBorders>
              <w:right w:val="single" w:sz="4" w:space="0" w:color="auto"/>
            </w:tcBorders>
            <w:noWrap/>
            <w:vAlign w:val="center"/>
          </w:tcPr>
          <w:p w:rsidR="007070A1" w:rsidRDefault="007070A1">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7070A1" w:rsidRDefault="007070A1">
            <w:pPr>
              <w:autoSpaceDN w:val="0"/>
              <w:spacing w:line="320" w:lineRule="exact"/>
              <w:jc w:val="center"/>
              <w:textAlignment w:val="center"/>
              <w:rPr>
                <w:rFonts w:ascii="仿宋_GB2312" w:eastAsia="仿宋_GB2312" w:hAnsi="仿宋_GB2312" w:cs="仿宋_GB2312"/>
                <w:color w:val="000000"/>
                <w:sz w:val="24"/>
              </w:rPr>
            </w:pPr>
          </w:p>
        </w:tc>
      </w:tr>
      <w:tr w:rsidR="001B4C6E">
        <w:trPr>
          <w:trHeight w:val="624"/>
          <w:jc w:val="center"/>
        </w:trPr>
        <w:tc>
          <w:tcPr>
            <w:tcW w:w="1700" w:type="dxa"/>
            <w:gridSpan w:val="3"/>
            <w:vMerge w:val="restart"/>
            <w:noWrap/>
            <w:vAlign w:val="center"/>
          </w:tcPr>
          <w:p w:rsidR="001B4C6E" w:rsidRDefault="001B4C6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B4C6E">
        <w:trPr>
          <w:trHeight w:val="624"/>
          <w:jc w:val="center"/>
        </w:trPr>
        <w:tc>
          <w:tcPr>
            <w:tcW w:w="1700" w:type="dxa"/>
            <w:gridSpan w:val="3"/>
            <w:vMerge/>
            <w:noWrap/>
            <w:vAlign w:val="center"/>
          </w:tcPr>
          <w:p w:rsidR="001B4C6E" w:rsidRDefault="001B4C6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B4C6E">
        <w:trPr>
          <w:trHeight w:val="858"/>
          <w:jc w:val="center"/>
        </w:trPr>
        <w:tc>
          <w:tcPr>
            <w:tcW w:w="1700" w:type="dxa"/>
            <w:gridSpan w:val="3"/>
            <w:noWrap/>
            <w:vAlign w:val="center"/>
          </w:tcPr>
          <w:p w:rsidR="001B4C6E" w:rsidRDefault="001B4C6E">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B4C6E" w:rsidRDefault="00D121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1.87</w:t>
            </w:r>
          </w:p>
        </w:tc>
        <w:tc>
          <w:tcPr>
            <w:tcW w:w="1355" w:type="dxa"/>
            <w:gridSpan w:val="2"/>
            <w:tcBorders>
              <w:left w:val="single" w:sz="4" w:space="0" w:color="auto"/>
            </w:tcBorders>
            <w:noWrap/>
            <w:vAlign w:val="center"/>
          </w:tcPr>
          <w:p w:rsidR="001B4C6E" w:rsidRDefault="00D121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1.87</w:t>
            </w:r>
          </w:p>
        </w:tc>
        <w:tc>
          <w:tcPr>
            <w:tcW w:w="1080"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r>
      <w:tr w:rsidR="001A3D21">
        <w:trPr>
          <w:trHeight w:val="624"/>
          <w:jc w:val="center"/>
        </w:trPr>
        <w:tc>
          <w:tcPr>
            <w:tcW w:w="1700" w:type="dxa"/>
            <w:gridSpan w:val="3"/>
            <w:noWrap/>
            <w:vAlign w:val="center"/>
          </w:tcPr>
          <w:p w:rsidR="001A3D21" w:rsidRDefault="001A3D21" w:rsidP="00CF7E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355" w:type="dxa"/>
            <w:gridSpan w:val="2"/>
            <w:tcBorders>
              <w:left w:val="single" w:sz="4" w:space="0" w:color="auto"/>
            </w:tcBorders>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080" w:type="dxa"/>
            <w:gridSpan w:val="2"/>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r>
      <w:tr w:rsidR="001A3D21">
        <w:trPr>
          <w:trHeight w:val="624"/>
          <w:jc w:val="center"/>
        </w:trPr>
        <w:tc>
          <w:tcPr>
            <w:tcW w:w="1700" w:type="dxa"/>
            <w:gridSpan w:val="3"/>
            <w:noWrap/>
            <w:vAlign w:val="center"/>
          </w:tcPr>
          <w:p w:rsidR="001A3D21" w:rsidRDefault="001A3D21" w:rsidP="00CF7E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2、劳动保障监察大队</w:t>
            </w:r>
          </w:p>
        </w:tc>
        <w:tc>
          <w:tcPr>
            <w:tcW w:w="1080" w:type="dxa"/>
            <w:tcBorders>
              <w:right w:val="single" w:sz="4" w:space="0" w:color="auto"/>
            </w:tcBorders>
            <w:noWrap/>
            <w:vAlign w:val="center"/>
          </w:tcPr>
          <w:p w:rsidR="001A3D21" w:rsidRDefault="00D121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w:t>
            </w:r>
          </w:p>
        </w:tc>
        <w:tc>
          <w:tcPr>
            <w:tcW w:w="1355" w:type="dxa"/>
            <w:gridSpan w:val="2"/>
            <w:tcBorders>
              <w:left w:val="single" w:sz="4" w:space="0" w:color="auto"/>
            </w:tcBorders>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w:t>
            </w:r>
          </w:p>
        </w:tc>
        <w:tc>
          <w:tcPr>
            <w:tcW w:w="1080" w:type="dxa"/>
            <w:gridSpan w:val="2"/>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r>
      <w:tr w:rsidR="001A3D21">
        <w:trPr>
          <w:trHeight w:val="624"/>
          <w:jc w:val="center"/>
        </w:trPr>
        <w:tc>
          <w:tcPr>
            <w:tcW w:w="1700" w:type="dxa"/>
            <w:gridSpan w:val="3"/>
            <w:noWrap/>
            <w:vAlign w:val="center"/>
          </w:tcPr>
          <w:p w:rsidR="001A3D21" w:rsidRDefault="001A3D21" w:rsidP="00CF7E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3、劳动就业服务中心</w:t>
            </w:r>
          </w:p>
        </w:tc>
        <w:tc>
          <w:tcPr>
            <w:tcW w:w="1080" w:type="dxa"/>
            <w:tcBorders>
              <w:right w:val="single" w:sz="4" w:space="0" w:color="auto"/>
            </w:tcBorders>
            <w:noWrap/>
            <w:vAlign w:val="center"/>
          </w:tcPr>
          <w:p w:rsidR="001A3D21" w:rsidRDefault="00D121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0.24</w:t>
            </w:r>
          </w:p>
        </w:tc>
        <w:tc>
          <w:tcPr>
            <w:tcW w:w="1355" w:type="dxa"/>
            <w:gridSpan w:val="2"/>
            <w:tcBorders>
              <w:left w:val="single" w:sz="4" w:space="0" w:color="auto"/>
            </w:tcBorders>
            <w:noWrap/>
            <w:vAlign w:val="center"/>
          </w:tcPr>
          <w:p w:rsidR="001A3D21" w:rsidRDefault="00D121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0.24</w:t>
            </w:r>
          </w:p>
        </w:tc>
        <w:tc>
          <w:tcPr>
            <w:tcW w:w="1080" w:type="dxa"/>
            <w:gridSpan w:val="2"/>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r>
      <w:tr w:rsidR="001A3D21">
        <w:trPr>
          <w:trHeight w:val="624"/>
          <w:jc w:val="center"/>
        </w:trPr>
        <w:tc>
          <w:tcPr>
            <w:tcW w:w="1700" w:type="dxa"/>
            <w:gridSpan w:val="3"/>
            <w:noWrap/>
            <w:vAlign w:val="center"/>
          </w:tcPr>
          <w:p w:rsidR="001A3D21" w:rsidRDefault="001A3D21" w:rsidP="00CF7E3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4、养老和工伤保险服务中心</w:t>
            </w:r>
          </w:p>
        </w:tc>
        <w:tc>
          <w:tcPr>
            <w:tcW w:w="1080" w:type="dxa"/>
            <w:tcBorders>
              <w:right w:val="single" w:sz="4" w:space="0" w:color="auto"/>
            </w:tcBorders>
            <w:noWrap/>
            <w:vAlign w:val="center"/>
          </w:tcPr>
          <w:p w:rsidR="001A3D21" w:rsidRDefault="00D121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0.33</w:t>
            </w:r>
          </w:p>
        </w:tc>
        <w:tc>
          <w:tcPr>
            <w:tcW w:w="1355" w:type="dxa"/>
            <w:gridSpan w:val="2"/>
            <w:tcBorders>
              <w:left w:val="single" w:sz="4" w:space="0" w:color="auto"/>
            </w:tcBorders>
            <w:noWrap/>
            <w:vAlign w:val="center"/>
          </w:tcPr>
          <w:p w:rsidR="001A3D21" w:rsidRDefault="00D121C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0.33</w:t>
            </w:r>
          </w:p>
        </w:tc>
        <w:tc>
          <w:tcPr>
            <w:tcW w:w="1080" w:type="dxa"/>
            <w:gridSpan w:val="2"/>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A3D21" w:rsidRDefault="001A3D21">
            <w:pPr>
              <w:autoSpaceDN w:val="0"/>
              <w:spacing w:line="320" w:lineRule="exact"/>
              <w:jc w:val="center"/>
              <w:textAlignment w:val="center"/>
              <w:rPr>
                <w:rFonts w:ascii="仿宋_GB2312" w:eastAsia="仿宋_GB2312" w:hAnsi="仿宋_GB2312" w:cs="仿宋_GB2312"/>
                <w:color w:val="000000"/>
                <w:sz w:val="24"/>
              </w:rPr>
            </w:pPr>
          </w:p>
        </w:tc>
      </w:tr>
      <w:tr w:rsidR="001B4C6E">
        <w:trPr>
          <w:trHeight w:val="624"/>
          <w:jc w:val="center"/>
        </w:trPr>
        <w:tc>
          <w:tcPr>
            <w:tcW w:w="1700" w:type="dxa"/>
            <w:gridSpan w:val="3"/>
            <w:vMerge w:val="restart"/>
            <w:noWrap/>
            <w:vAlign w:val="center"/>
          </w:tcPr>
          <w:p w:rsidR="001B4C6E" w:rsidRDefault="001B4C6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B4C6E">
        <w:trPr>
          <w:trHeight w:val="624"/>
          <w:jc w:val="center"/>
        </w:trPr>
        <w:tc>
          <w:tcPr>
            <w:tcW w:w="1700" w:type="dxa"/>
            <w:gridSpan w:val="3"/>
            <w:vMerge/>
            <w:noWrap/>
            <w:vAlign w:val="center"/>
          </w:tcPr>
          <w:p w:rsidR="001B4C6E" w:rsidRDefault="001B4C6E">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r>
      <w:tr w:rsidR="001B4C6E">
        <w:trPr>
          <w:trHeight w:val="855"/>
          <w:jc w:val="center"/>
        </w:trPr>
        <w:tc>
          <w:tcPr>
            <w:tcW w:w="1700" w:type="dxa"/>
            <w:gridSpan w:val="3"/>
            <w:noWrap/>
            <w:vAlign w:val="center"/>
          </w:tcPr>
          <w:p w:rsidR="001B4C6E" w:rsidRDefault="001B4C6E">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B4C6E" w:rsidRDefault="00411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519.91</w:t>
            </w:r>
          </w:p>
        </w:tc>
        <w:tc>
          <w:tcPr>
            <w:tcW w:w="2435" w:type="dxa"/>
            <w:gridSpan w:val="4"/>
            <w:tcBorders>
              <w:left w:val="single" w:sz="4" w:space="0" w:color="auto"/>
            </w:tcBorders>
            <w:noWrap/>
            <w:vAlign w:val="center"/>
          </w:tcPr>
          <w:p w:rsidR="001B4C6E" w:rsidRDefault="001C5B9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519.91</w:t>
            </w:r>
          </w:p>
        </w:tc>
        <w:tc>
          <w:tcPr>
            <w:tcW w:w="3644" w:type="dxa"/>
            <w:gridSpan w:val="7"/>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p>
        </w:tc>
      </w:tr>
      <w:tr w:rsidR="00EE6F10">
        <w:trPr>
          <w:trHeight w:val="624"/>
          <w:jc w:val="center"/>
        </w:trPr>
        <w:tc>
          <w:tcPr>
            <w:tcW w:w="1700" w:type="dxa"/>
            <w:gridSpan w:val="3"/>
            <w:noWrap/>
            <w:vAlign w:val="center"/>
          </w:tcPr>
          <w:p w:rsidR="00EE6F10" w:rsidRDefault="00EE6F10" w:rsidP="00CF7E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294.18</w:t>
            </w:r>
          </w:p>
        </w:tc>
        <w:tc>
          <w:tcPr>
            <w:tcW w:w="2435" w:type="dxa"/>
            <w:gridSpan w:val="4"/>
            <w:tcBorders>
              <w:left w:val="single" w:sz="4" w:space="0" w:color="auto"/>
            </w:tcBorders>
            <w:noWrap/>
            <w:vAlign w:val="center"/>
          </w:tcPr>
          <w:p w:rsidR="00EE6F10" w:rsidRDefault="008705BB" w:rsidP="00F8462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294.18</w:t>
            </w:r>
          </w:p>
        </w:tc>
        <w:tc>
          <w:tcPr>
            <w:tcW w:w="3644" w:type="dxa"/>
            <w:gridSpan w:val="7"/>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p>
        </w:tc>
      </w:tr>
      <w:tr w:rsidR="00EE6F10">
        <w:trPr>
          <w:trHeight w:val="624"/>
          <w:jc w:val="center"/>
        </w:trPr>
        <w:tc>
          <w:tcPr>
            <w:tcW w:w="1700" w:type="dxa"/>
            <w:gridSpan w:val="3"/>
            <w:noWrap/>
            <w:vAlign w:val="center"/>
          </w:tcPr>
          <w:p w:rsidR="00EE6F10" w:rsidRDefault="00EE6F10" w:rsidP="00CF7E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2、劳动保障监察大队</w:t>
            </w:r>
          </w:p>
        </w:tc>
        <w:tc>
          <w:tcPr>
            <w:tcW w:w="1080" w:type="dxa"/>
            <w:tcBorders>
              <w:right w:val="single" w:sz="4" w:space="0" w:color="auto"/>
            </w:tcBorders>
            <w:noWrap/>
            <w:vAlign w:val="center"/>
          </w:tcPr>
          <w:p w:rsidR="00EE6F10" w:rsidRDefault="00EE6F10" w:rsidP="00170EE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r w:rsidR="00170EEC">
              <w:rPr>
                <w:rFonts w:ascii="仿宋_GB2312" w:eastAsia="仿宋_GB2312" w:hAnsi="仿宋_GB2312" w:cs="仿宋_GB2312" w:hint="eastAsia"/>
                <w:color w:val="000000"/>
                <w:sz w:val="24"/>
              </w:rPr>
              <w:t>3</w:t>
            </w:r>
          </w:p>
        </w:tc>
        <w:tc>
          <w:tcPr>
            <w:tcW w:w="2435" w:type="dxa"/>
            <w:gridSpan w:val="4"/>
            <w:tcBorders>
              <w:left w:val="single" w:sz="4" w:space="0" w:color="auto"/>
            </w:tcBorders>
            <w:noWrap/>
            <w:vAlign w:val="center"/>
          </w:tcPr>
          <w:p w:rsidR="00EE6F10" w:rsidRDefault="008705B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r w:rsidR="00170EEC">
              <w:rPr>
                <w:rFonts w:ascii="仿宋_GB2312" w:eastAsia="仿宋_GB2312" w:hAnsi="仿宋_GB2312" w:cs="仿宋_GB2312" w:hint="eastAsia"/>
                <w:color w:val="000000"/>
                <w:sz w:val="24"/>
              </w:rPr>
              <w:t>3</w:t>
            </w:r>
          </w:p>
        </w:tc>
        <w:tc>
          <w:tcPr>
            <w:tcW w:w="3644" w:type="dxa"/>
            <w:gridSpan w:val="7"/>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p>
        </w:tc>
      </w:tr>
      <w:tr w:rsidR="00EE6F10">
        <w:trPr>
          <w:trHeight w:val="624"/>
          <w:jc w:val="center"/>
        </w:trPr>
        <w:tc>
          <w:tcPr>
            <w:tcW w:w="1700" w:type="dxa"/>
            <w:gridSpan w:val="3"/>
            <w:noWrap/>
            <w:vAlign w:val="center"/>
          </w:tcPr>
          <w:p w:rsidR="00EE6F10" w:rsidRDefault="00EE6F10" w:rsidP="00CF7E3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3、劳动就业服务中心</w:t>
            </w:r>
          </w:p>
        </w:tc>
        <w:tc>
          <w:tcPr>
            <w:tcW w:w="1080" w:type="dxa"/>
            <w:tcBorders>
              <w:right w:val="single" w:sz="4" w:space="0" w:color="auto"/>
            </w:tcBorders>
            <w:noWrap/>
            <w:vAlign w:val="center"/>
          </w:tcPr>
          <w:p w:rsidR="00EE6F10" w:rsidRDefault="00411AB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132.8</w:t>
            </w:r>
            <w:r w:rsidR="00170EEC">
              <w:rPr>
                <w:rFonts w:ascii="仿宋_GB2312" w:eastAsia="仿宋_GB2312" w:hAnsi="仿宋_GB2312" w:cs="仿宋_GB2312" w:hint="eastAsia"/>
                <w:color w:val="000000"/>
                <w:sz w:val="24"/>
              </w:rPr>
              <w:t>7</w:t>
            </w:r>
          </w:p>
        </w:tc>
        <w:tc>
          <w:tcPr>
            <w:tcW w:w="2435" w:type="dxa"/>
            <w:gridSpan w:val="4"/>
            <w:tcBorders>
              <w:left w:val="single" w:sz="4" w:space="0" w:color="auto"/>
            </w:tcBorders>
            <w:noWrap/>
            <w:vAlign w:val="center"/>
          </w:tcPr>
          <w:p w:rsidR="00EE6F10" w:rsidRDefault="006366A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104.3</w:t>
            </w:r>
            <w:r w:rsidR="00170EEC">
              <w:rPr>
                <w:rFonts w:ascii="仿宋_GB2312" w:eastAsia="仿宋_GB2312" w:hAnsi="仿宋_GB2312" w:cs="仿宋_GB2312" w:hint="eastAsia"/>
                <w:color w:val="000000"/>
                <w:sz w:val="24"/>
              </w:rPr>
              <w:t>5</w:t>
            </w:r>
          </w:p>
        </w:tc>
        <w:tc>
          <w:tcPr>
            <w:tcW w:w="3644" w:type="dxa"/>
            <w:gridSpan w:val="7"/>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EE6F10" w:rsidRDefault="006366AC" w:rsidP="00170EEC">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28.5</w:t>
            </w:r>
            <w:r w:rsidR="00170EEC">
              <w:rPr>
                <w:rFonts w:ascii="仿宋_GB2312" w:eastAsia="仿宋_GB2312" w:hAnsi="仿宋_GB2312" w:cs="仿宋_GB2312" w:hint="eastAsia"/>
                <w:color w:val="000000"/>
                <w:sz w:val="24"/>
              </w:rPr>
              <w:t>2</w:t>
            </w:r>
          </w:p>
        </w:tc>
      </w:tr>
      <w:tr w:rsidR="00EE6F10">
        <w:trPr>
          <w:trHeight w:val="624"/>
          <w:jc w:val="center"/>
        </w:trPr>
        <w:tc>
          <w:tcPr>
            <w:tcW w:w="1700" w:type="dxa"/>
            <w:gridSpan w:val="3"/>
            <w:noWrap/>
            <w:vAlign w:val="center"/>
          </w:tcPr>
          <w:p w:rsidR="00EE6F10" w:rsidRDefault="00EE6F1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4、养老和工伤保险服务中心</w:t>
            </w:r>
          </w:p>
        </w:tc>
        <w:tc>
          <w:tcPr>
            <w:tcW w:w="1080" w:type="dxa"/>
            <w:tcBorders>
              <w:right w:val="single" w:sz="4" w:space="0" w:color="auto"/>
            </w:tcBorders>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88.03</w:t>
            </w:r>
          </w:p>
        </w:tc>
        <w:tc>
          <w:tcPr>
            <w:tcW w:w="2435" w:type="dxa"/>
            <w:gridSpan w:val="4"/>
            <w:tcBorders>
              <w:left w:val="single" w:sz="4" w:space="0" w:color="auto"/>
            </w:tcBorders>
            <w:noWrap/>
            <w:vAlign w:val="center"/>
          </w:tcPr>
          <w:p w:rsidR="00EE6F10" w:rsidRDefault="008705B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88.03</w:t>
            </w:r>
          </w:p>
        </w:tc>
        <w:tc>
          <w:tcPr>
            <w:tcW w:w="3644" w:type="dxa"/>
            <w:gridSpan w:val="7"/>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EE6F10" w:rsidRDefault="00EE6F10">
            <w:pPr>
              <w:autoSpaceDN w:val="0"/>
              <w:spacing w:line="320" w:lineRule="exact"/>
              <w:jc w:val="center"/>
              <w:textAlignment w:val="center"/>
              <w:rPr>
                <w:rFonts w:ascii="仿宋_GB2312" w:eastAsia="仿宋_GB2312" w:hAnsi="仿宋_GB2312" w:cs="仿宋_GB2312"/>
                <w:color w:val="000000"/>
                <w:sz w:val="24"/>
              </w:rPr>
            </w:pPr>
          </w:p>
        </w:tc>
      </w:tr>
      <w:tr w:rsidR="001B4C6E">
        <w:trPr>
          <w:trHeight w:val="567"/>
          <w:jc w:val="center"/>
        </w:trPr>
        <w:tc>
          <w:tcPr>
            <w:tcW w:w="9800" w:type="dxa"/>
            <w:gridSpan w:val="17"/>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1B4C6E">
        <w:trPr>
          <w:trHeight w:val="567"/>
          <w:jc w:val="center"/>
        </w:trPr>
        <w:tc>
          <w:tcPr>
            <w:tcW w:w="1441" w:type="dxa"/>
            <w:vMerge w:val="restart"/>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B4C6E">
        <w:trPr>
          <w:trHeight w:val="1172"/>
          <w:jc w:val="center"/>
        </w:trPr>
        <w:tc>
          <w:tcPr>
            <w:tcW w:w="1441" w:type="dxa"/>
            <w:vMerge/>
            <w:noWrap/>
            <w:vAlign w:val="center"/>
          </w:tcPr>
          <w:p w:rsidR="001B4C6E" w:rsidRDefault="001B4C6E">
            <w:pPr>
              <w:spacing w:line="320" w:lineRule="exact"/>
              <w:rPr>
                <w:rFonts w:ascii="仿宋_GB2312" w:eastAsia="仿宋_GB2312" w:hAnsi="仿宋_GB2312" w:cs="仿宋_GB2312"/>
                <w:sz w:val="24"/>
              </w:rPr>
            </w:pPr>
          </w:p>
        </w:tc>
        <w:tc>
          <w:tcPr>
            <w:tcW w:w="3774" w:type="dxa"/>
            <w:gridSpan w:val="7"/>
            <w:noWrap/>
            <w:vAlign w:val="center"/>
          </w:tcPr>
          <w:p w:rsidR="00666ACB" w:rsidRDefault="00666ACB" w:rsidP="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目标1：完成县委县政府各项工作任务。</w:t>
            </w:r>
          </w:p>
          <w:p w:rsidR="00666ACB" w:rsidRDefault="00666ACB" w:rsidP="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目标2：加强社保基金监督管理，确保基金安全完整。</w:t>
            </w:r>
          </w:p>
          <w:p w:rsidR="001B4C6E" w:rsidRDefault="00666ACB" w:rsidP="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目标3：切实维护劳动者的合法权益，确保社会和谐稳定。</w:t>
            </w:r>
          </w:p>
        </w:tc>
        <w:tc>
          <w:tcPr>
            <w:tcW w:w="4585" w:type="dxa"/>
            <w:gridSpan w:val="9"/>
            <w:noWrap/>
            <w:vAlign w:val="center"/>
          </w:tcPr>
          <w:p w:rsidR="001B4C6E"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出色完成了县委县政府下达的各项工作任务，确保了各项社保基金运行的安全完整，切实维护了劳动者的合法权益，确保社会和谐稳定。</w:t>
            </w:r>
          </w:p>
        </w:tc>
      </w:tr>
      <w:tr w:rsidR="001B4C6E">
        <w:trPr>
          <w:trHeight w:val="567"/>
          <w:jc w:val="center"/>
        </w:trPr>
        <w:tc>
          <w:tcPr>
            <w:tcW w:w="1441" w:type="dxa"/>
            <w:vMerge w:val="restart"/>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1B4C6E" w:rsidRDefault="001B4C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val="restart"/>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666ACB" w:rsidRDefault="00666ACB"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指标1：及时足额完成基金征缴任务</w:t>
            </w:r>
          </w:p>
        </w:tc>
        <w:tc>
          <w:tcPr>
            <w:tcW w:w="2684" w:type="dxa"/>
            <w:gridSpan w:val="6"/>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noWrap/>
            <w:vAlign w:val="center"/>
          </w:tcPr>
          <w:p w:rsidR="00666ACB" w:rsidRDefault="00666ACB">
            <w:pPr>
              <w:spacing w:line="320" w:lineRule="exact"/>
              <w:rPr>
                <w:rFonts w:ascii="仿宋_GB2312" w:eastAsia="仿宋_GB2312" w:hAnsi="仿宋_GB2312" w:cs="仿宋_GB2312"/>
                <w:sz w:val="24"/>
              </w:rPr>
            </w:pPr>
          </w:p>
        </w:tc>
        <w:tc>
          <w:tcPr>
            <w:tcW w:w="2709" w:type="dxa"/>
            <w:gridSpan w:val="4"/>
            <w:noWrap/>
            <w:vAlign w:val="center"/>
          </w:tcPr>
          <w:p w:rsidR="00666ACB" w:rsidRDefault="00666ACB" w:rsidP="00CF7E3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指标2：及时足额发放各项社会保障费</w:t>
            </w:r>
          </w:p>
        </w:tc>
        <w:tc>
          <w:tcPr>
            <w:tcW w:w="2684" w:type="dxa"/>
            <w:gridSpan w:val="6"/>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1B4C6E">
        <w:trPr>
          <w:trHeight w:val="454"/>
          <w:jc w:val="center"/>
        </w:trPr>
        <w:tc>
          <w:tcPr>
            <w:tcW w:w="1441" w:type="dxa"/>
            <w:vMerge/>
            <w:noWrap/>
            <w:vAlign w:val="center"/>
          </w:tcPr>
          <w:p w:rsidR="001B4C6E" w:rsidRDefault="001B4C6E">
            <w:pPr>
              <w:spacing w:line="320" w:lineRule="exact"/>
              <w:rPr>
                <w:rFonts w:ascii="仿宋_GB2312" w:eastAsia="仿宋_GB2312" w:hAnsi="仿宋_GB2312" w:cs="仿宋_GB2312"/>
                <w:sz w:val="24"/>
              </w:rPr>
            </w:pPr>
          </w:p>
        </w:tc>
        <w:tc>
          <w:tcPr>
            <w:tcW w:w="1549" w:type="dxa"/>
            <w:gridSpan w:val="4"/>
            <w:vMerge/>
            <w:noWrap/>
            <w:vAlign w:val="center"/>
          </w:tcPr>
          <w:p w:rsidR="001B4C6E" w:rsidRDefault="001B4C6E">
            <w:pPr>
              <w:autoSpaceDN w:val="0"/>
              <w:spacing w:line="320" w:lineRule="exact"/>
              <w:rPr>
                <w:rFonts w:ascii="仿宋_GB2312" w:eastAsia="仿宋_GB2312" w:hAnsi="仿宋_GB2312" w:cs="仿宋_GB2312"/>
                <w:sz w:val="24"/>
              </w:rPr>
            </w:pPr>
          </w:p>
        </w:tc>
        <w:tc>
          <w:tcPr>
            <w:tcW w:w="1417" w:type="dxa"/>
            <w:gridSpan w:val="2"/>
            <w:vMerge/>
            <w:noWrap/>
            <w:vAlign w:val="center"/>
          </w:tcPr>
          <w:p w:rsidR="001B4C6E" w:rsidRDefault="001B4C6E">
            <w:pPr>
              <w:spacing w:line="320" w:lineRule="exact"/>
              <w:rPr>
                <w:rFonts w:ascii="仿宋_GB2312" w:eastAsia="仿宋_GB2312" w:hAnsi="仿宋_GB2312" w:cs="仿宋_GB2312"/>
                <w:sz w:val="24"/>
              </w:rPr>
            </w:pPr>
          </w:p>
        </w:tc>
        <w:tc>
          <w:tcPr>
            <w:tcW w:w="2709" w:type="dxa"/>
            <w:gridSpan w:val="4"/>
            <w:noWrap/>
            <w:vAlign w:val="center"/>
          </w:tcPr>
          <w:p w:rsidR="001B4C6E" w:rsidRDefault="001B4C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B4C6E" w:rsidRDefault="001B4C6E">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指标1：基金征缴完成市定目标任务</w:t>
            </w:r>
          </w:p>
        </w:tc>
        <w:tc>
          <w:tcPr>
            <w:tcW w:w="2684" w:type="dxa"/>
            <w:gridSpan w:val="6"/>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666ACB">
        <w:trPr>
          <w:trHeight w:val="461"/>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noWrap/>
            <w:vAlign w:val="center"/>
          </w:tcPr>
          <w:p w:rsidR="00666ACB" w:rsidRDefault="00666AC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61"/>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noWrap/>
            <w:vAlign w:val="center"/>
          </w:tcPr>
          <w:p w:rsidR="00666ACB" w:rsidRDefault="00666AC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指标1：及时完成：</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noWrap/>
            <w:vAlign w:val="center"/>
          </w:tcPr>
          <w:p w:rsidR="00666ACB" w:rsidRDefault="00666AC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指标1：无</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vMerge/>
            <w:noWrap/>
            <w:vAlign w:val="center"/>
          </w:tcPr>
          <w:p w:rsidR="00666ACB" w:rsidRDefault="00666AC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val="restart"/>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666ACB" w:rsidRDefault="00666ACB" w:rsidP="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指标1：确保基金安全完整</w:t>
            </w:r>
          </w:p>
          <w:p w:rsidR="00666ACB" w:rsidRDefault="00666ACB" w:rsidP="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指标2：维护劳动者合法权益</w:t>
            </w:r>
          </w:p>
          <w:p w:rsidR="00666ACB" w:rsidRPr="00666ACB" w:rsidRDefault="00666ACB">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666ACB" w:rsidRDefault="00666ACB" w:rsidP="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指标1：无</w:t>
            </w: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666ACB" w:rsidRDefault="00666ACB" w:rsidP="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指标1：无</w:t>
            </w: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p>
        </w:tc>
      </w:tr>
      <w:tr w:rsidR="00666ACB">
        <w:trPr>
          <w:trHeight w:val="454"/>
          <w:jc w:val="center"/>
        </w:trPr>
        <w:tc>
          <w:tcPr>
            <w:tcW w:w="1441" w:type="dxa"/>
            <w:vMerge/>
            <w:noWrap/>
            <w:vAlign w:val="center"/>
          </w:tcPr>
          <w:p w:rsidR="00666ACB" w:rsidRDefault="00666ACB">
            <w:pPr>
              <w:spacing w:line="320" w:lineRule="exact"/>
              <w:rPr>
                <w:rFonts w:ascii="仿宋_GB2312" w:eastAsia="仿宋_GB2312" w:hAnsi="仿宋_GB2312" w:cs="仿宋_GB2312"/>
                <w:sz w:val="24"/>
              </w:rPr>
            </w:pPr>
          </w:p>
        </w:tc>
        <w:tc>
          <w:tcPr>
            <w:tcW w:w="1549" w:type="dxa"/>
            <w:gridSpan w:val="4"/>
            <w:vMerge/>
            <w:noWrap/>
            <w:vAlign w:val="center"/>
          </w:tcPr>
          <w:p w:rsidR="00666ACB" w:rsidRDefault="00666ACB">
            <w:pPr>
              <w:autoSpaceDN w:val="0"/>
              <w:spacing w:line="320" w:lineRule="exact"/>
              <w:rPr>
                <w:rFonts w:ascii="仿宋_GB2312" w:eastAsia="仿宋_GB2312" w:hAnsi="仿宋_GB2312" w:cs="仿宋_GB2312"/>
                <w:sz w:val="24"/>
              </w:rPr>
            </w:pPr>
          </w:p>
        </w:tc>
        <w:tc>
          <w:tcPr>
            <w:tcW w:w="1417" w:type="dxa"/>
            <w:gridSpan w:val="2"/>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666ACB" w:rsidRDefault="00666ACB" w:rsidP="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指标1：服务对象满意度</w:t>
            </w: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666ACB">
        <w:trPr>
          <w:trHeight w:val="567"/>
          <w:jc w:val="center"/>
        </w:trPr>
        <w:tc>
          <w:tcPr>
            <w:tcW w:w="2990" w:type="dxa"/>
            <w:gridSpan w:val="5"/>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666ACB" w:rsidRDefault="00666ACB" w:rsidP="00EC75C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EC75C5">
              <w:rPr>
                <w:rFonts w:ascii="仿宋_GB2312" w:eastAsia="仿宋_GB2312" w:hAnsi="仿宋_GB2312" w:cs="仿宋_GB2312" w:hint="eastAsia"/>
                <w:color w:val="000000"/>
                <w:sz w:val="24"/>
              </w:rPr>
              <w:t>6.8</w:t>
            </w:r>
          </w:p>
        </w:tc>
      </w:tr>
      <w:tr w:rsidR="00666ACB">
        <w:trPr>
          <w:trHeight w:val="567"/>
          <w:jc w:val="center"/>
        </w:trPr>
        <w:tc>
          <w:tcPr>
            <w:tcW w:w="2990" w:type="dxa"/>
            <w:gridSpan w:val="5"/>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666ACB">
        <w:trPr>
          <w:trHeight w:val="680"/>
          <w:jc w:val="center"/>
        </w:trPr>
        <w:tc>
          <w:tcPr>
            <w:tcW w:w="9800" w:type="dxa"/>
            <w:gridSpan w:val="17"/>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666ACB">
        <w:trPr>
          <w:trHeight w:val="567"/>
          <w:jc w:val="center"/>
        </w:trPr>
        <w:tc>
          <w:tcPr>
            <w:tcW w:w="1654" w:type="dxa"/>
            <w:gridSpan w:val="2"/>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666ACB">
        <w:trPr>
          <w:trHeight w:val="680"/>
          <w:jc w:val="center"/>
        </w:trPr>
        <w:tc>
          <w:tcPr>
            <w:tcW w:w="1654" w:type="dxa"/>
            <w:gridSpan w:val="2"/>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晏伟</w:t>
            </w:r>
          </w:p>
        </w:tc>
        <w:tc>
          <w:tcPr>
            <w:tcW w:w="3561" w:type="dxa"/>
            <w:gridSpan w:val="6"/>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479" w:type="dxa"/>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人社局</w:t>
            </w:r>
          </w:p>
        </w:tc>
        <w:tc>
          <w:tcPr>
            <w:tcW w:w="3106" w:type="dxa"/>
            <w:gridSpan w:val="8"/>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p>
        </w:tc>
      </w:tr>
      <w:tr w:rsidR="00666ACB">
        <w:trPr>
          <w:trHeight w:val="680"/>
          <w:jc w:val="center"/>
        </w:trPr>
        <w:tc>
          <w:tcPr>
            <w:tcW w:w="1654" w:type="dxa"/>
            <w:gridSpan w:val="2"/>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戚颖</w:t>
            </w:r>
          </w:p>
        </w:tc>
        <w:tc>
          <w:tcPr>
            <w:tcW w:w="3561" w:type="dxa"/>
            <w:gridSpan w:val="6"/>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财务和基金监督股股长</w:t>
            </w:r>
          </w:p>
        </w:tc>
        <w:tc>
          <w:tcPr>
            <w:tcW w:w="1479" w:type="dxa"/>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人社局</w:t>
            </w:r>
          </w:p>
        </w:tc>
        <w:tc>
          <w:tcPr>
            <w:tcW w:w="3106" w:type="dxa"/>
            <w:gridSpan w:val="8"/>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p>
        </w:tc>
      </w:tr>
      <w:tr w:rsidR="00666ACB">
        <w:trPr>
          <w:trHeight w:val="680"/>
          <w:jc w:val="center"/>
        </w:trPr>
        <w:tc>
          <w:tcPr>
            <w:tcW w:w="1654" w:type="dxa"/>
            <w:gridSpan w:val="2"/>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余燕</w:t>
            </w:r>
          </w:p>
        </w:tc>
        <w:tc>
          <w:tcPr>
            <w:tcW w:w="3561" w:type="dxa"/>
            <w:gridSpan w:val="6"/>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财务和基金监督股</w:t>
            </w:r>
            <w:r w:rsidR="009B0417">
              <w:rPr>
                <w:rFonts w:ascii="仿宋_GB2312" w:eastAsia="仿宋_GB2312" w:hAnsi="仿宋_GB2312" w:cs="仿宋_GB2312" w:hint="eastAsia"/>
                <w:color w:val="000000"/>
                <w:sz w:val="24"/>
              </w:rPr>
              <w:t>科员</w:t>
            </w:r>
          </w:p>
        </w:tc>
        <w:tc>
          <w:tcPr>
            <w:tcW w:w="1479" w:type="dxa"/>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人社局</w:t>
            </w:r>
          </w:p>
        </w:tc>
        <w:tc>
          <w:tcPr>
            <w:tcW w:w="3106" w:type="dxa"/>
            <w:gridSpan w:val="8"/>
            <w:noWrap/>
            <w:vAlign w:val="center"/>
          </w:tcPr>
          <w:p w:rsidR="00666ACB" w:rsidRDefault="00666ACB" w:rsidP="00CF7E3B">
            <w:pPr>
              <w:autoSpaceDN w:val="0"/>
              <w:spacing w:line="320" w:lineRule="exact"/>
              <w:jc w:val="center"/>
              <w:textAlignment w:val="center"/>
              <w:rPr>
                <w:rFonts w:ascii="仿宋_GB2312" w:eastAsia="仿宋_GB2312" w:hAnsi="仿宋_GB2312" w:cs="仿宋_GB2312"/>
                <w:color w:val="000000"/>
                <w:sz w:val="24"/>
              </w:rPr>
            </w:pPr>
          </w:p>
        </w:tc>
      </w:tr>
      <w:tr w:rsidR="00666ACB">
        <w:trPr>
          <w:trHeight w:val="680"/>
          <w:jc w:val="center"/>
        </w:trPr>
        <w:tc>
          <w:tcPr>
            <w:tcW w:w="1654" w:type="dxa"/>
            <w:gridSpan w:val="2"/>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666ACB" w:rsidRDefault="00666ACB">
            <w:pPr>
              <w:autoSpaceDN w:val="0"/>
              <w:spacing w:line="320" w:lineRule="exact"/>
              <w:jc w:val="center"/>
              <w:textAlignment w:val="center"/>
              <w:rPr>
                <w:rFonts w:ascii="仿宋_GB2312" w:eastAsia="仿宋_GB2312" w:hAnsi="仿宋_GB2312" w:cs="仿宋_GB2312"/>
                <w:color w:val="000000"/>
                <w:sz w:val="24"/>
              </w:rPr>
            </w:pPr>
          </w:p>
        </w:tc>
      </w:tr>
      <w:tr w:rsidR="00666ACB">
        <w:trPr>
          <w:trHeight w:val="2722"/>
          <w:jc w:val="center"/>
        </w:trPr>
        <w:tc>
          <w:tcPr>
            <w:tcW w:w="9800" w:type="dxa"/>
            <w:gridSpan w:val="17"/>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666ACB">
        <w:trPr>
          <w:trHeight w:val="2722"/>
          <w:jc w:val="center"/>
        </w:trPr>
        <w:tc>
          <w:tcPr>
            <w:tcW w:w="9800" w:type="dxa"/>
            <w:gridSpan w:val="17"/>
            <w:noWrap/>
            <w:vAlign w:val="center"/>
          </w:tcPr>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666ACB">
        <w:trPr>
          <w:trHeight w:val="2794"/>
          <w:jc w:val="center"/>
        </w:trPr>
        <w:tc>
          <w:tcPr>
            <w:tcW w:w="9800" w:type="dxa"/>
            <w:gridSpan w:val="17"/>
            <w:noWrap/>
            <w:vAlign w:val="center"/>
          </w:tcPr>
          <w:p w:rsidR="00666ACB" w:rsidRDefault="00666ACB">
            <w:pPr>
              <w:spacing w:line="320" w:lineRule="exact"/>
              <w:rPr>
                <w:rFonts w:eastAsia="仿宋_GB2312"/>
                <w:sz w:val="24"/>
              </w:rPr>
            </w:pPr>
            <w:r>
              <w:rPr>
                <w:rFonts w:eastAsia="仿宋_GB2312" w:hint="eastAsia"/>
                <w:sz w:val="24"/>
              </w:rPr>
              <w:lastRenderedPageBreak/>
              <w:t>财政部门归口业务科室意见：</w:t>
            </w:r>
          </w:p>
          <w:p w:rsidR="00666ACB" w:rsidRDefault="00666ACB">
            <w:pPr>
              <w:spacing w:line="320" w:lineRule="exact"/>
              <w:rPr>
                <w:rFonts w:eastAsia="仿宋_GB2312"/>
                <w:sz w:val="24"/>
              </w:rPr>
            </w:pPr>
          </w:p>
          <w:p w:rsidR="00666ACB" w:rsidRDefault="00666ACB">
            <w:pPr>
              <w:spacing w:line="320" w:lineRule="exact"/>
              <w:rPr>
                <w:rFonts w:eastAsia="仿宋_GB2312"/>
                <w:sz w:val="24"/>
              </w:rPr>
            </w:pPr>
          </w:p>
          <w:p w:rsidR="00666ACB" w:rsidRDefault="00666ACB">
            <w:pPr>
              <w:spacing w:line="320" w:lineRule="exact"/>
              <w:rPr>
                <w:rFonts w:eastAsia="仿宋_GB2312"/>
                <w:sz w:val="24"/>
              </w:rPr>
            </w:pPr>
          </w:p>
          <w:p w:rsidR="00666ACB" w:rsidRDefault="00666ACB">
            <w:pPr>
              <w:spacing w:line="320" w:lineRule="exact"/>
              <w:rPr>
                <w:rFonts w:eastAsia="仿宋_GB2312"/>
                <w:sz w:val="24"/>
              </w:rPr>
            </w:pPr>
          </w:p>
          <w:p w:rsidR="00666ACB" w:rsidRDefault="00666ACB">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666ACB" w:rsidRDefault="00666ACB">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249D9" w:rsidRDefault="00B341B7">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B249D9">
        <w:trPr>
          <w:trHeight w:val="12998"/>
          <w:jc w:val="center"/>
        </w:trPr>
        <w:tc>
          <w:tcPr>
            <w:tcW w:w="9558" w:type="dxa"/>
            <w:noWrap/>
          </w:tcPr>
          <w:p w:rsidR="00B249D9" w:rsidRDefault="00B341B7">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249D9" w:rsidRDefault="00B249D9">
            <w:pPr>
              <w:spacing w:line="440" w:lineRule="exact"/>
              <w:ind w:firstLineChars="200" w:firstLine="640"/>
              <w:rPr>
                <w:rFonts w:eastAsia="仿宋_GB2312"/>
                <w:sz w:val="32"/>
                <w:szCs w:val="32"/>
              </w:rPr>
            </w:pPr>
          </w:p>
          <w:p w:rsidR="00B249D9" w:rsidRDefault="00B341B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B249D9" w:rsidRDefault="00B341B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CF7E3B" w:rsidRDefault="00CF7E3B" w:rsidP="00CF7E3B">
            <w:pPr>
              <w:spacing w:line="560" w:lineRule="exact"/>
              <w:ind w:firstLineChars="196" w:firstLine="62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局下设县就业服务中心（县人才服务中心）、县养老和工伤保险服务中心、县人事档案管理服务中心、县人事考试中心、县劳动人事争议仲裁院、县劳动保障监察大队6个二级单位，除人事档案管理服务中心、人事考试中心、劳动人事争议仲裁院在局机关报账外，其他3个单位经费都是独立核算。2021年全局共有人员编制103名（其中：行政编制15名，事业全额编制88名）；实有人员127人。</w:t>
            </w:r>
          </w:p>
          <w:p w:rsidR="00B249D9" w:rsidRDefault="00B341B7" w:rsidP="00CF7E3B">
            <w:pPr>
              <w:spacing w:line="56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CF7E3B" w:rsidRPr="00CF7E3B" w:rsidRDefault="00CF7E3B" w:rsidP="00CF7E3B">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我局主管着全县的促进就业、事业单位人员工资管理、合同鉴证、劳动争议仲裁、职业技能开发、社会保障基金监督及劳动执法等业务工作，涉及面广、业务量大、关乎全县的社会稳定大局及全县劳动者的切身利益。</w:t>
            </w:r>
          </w:p>
          <w:p w:rsidR="00B249D9" w:rsidRDefault="00B341B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B249D9" w:rsidRDefault="00B341B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CF7E3B" w:rsidRPr="003445F9" w:rsidRDefault="00CF7E3B" w:rsidP="003445F9">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2021年基本支出1785.81万元。其中：人员支出1368.06万元，公用支出417.75万元。其中人员支出占基本支出的76.61%，公用支出占基本支出的23.39%。</w:t>
            </w:r>
          </w:p>
          <w:p w:rsidR="00B249D9" w:rsidRDefault="00B341B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B249D9" w:rsidRDefault="00B341B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E41F3B" w:rsidRDefault="00E41F3B" w:rsidP="00E41F3B">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lastRenderedPageBreak/>
              <w:t>2021年项目支出包括“三支一扶”人员专项经费、事业单位招聘、</w:t>
            </w:r>
            <w:r w:rsidR="00C93600">
              <w:rPr>
                <w:rFonts w:ascii="仿宋_GB2312" w:eastAsia="仿宋_GB2312" w:hAnsi="仿宋_GB2312" w:cs="仿宋_GB2312" w:hint="eastAsia"/>
                <w:spacing w:val="15"/>
                <w:sz w:val="32"/>
                <w:szCs w:val="32"/>
              </w:rPr>
              <w:t>引进人才费用</w:t>
            </w:r>
            <w:r>
              <w:rPr>
                <w:rFonts w:ascii="仿宋_GB2312" w:eastAsia="仿宋_GB2312" w:hAnsi="仿宋_GB2312" w:cs="仿宋_GB2312" w:hint="eastAsia"/>
                <w:spacing w:val="15"/>
                <w:sz w:val="32"/>
                <w:szCs w:val="32"/>
              </w:rPr>
              <w:t>、</w:t>
            </w:r>
            <w:r w:rsidR="00C93600" w:rsidRPr="00C93600">
              <w:rPr>
                <w:rFonts w:ascii="仿宋_GB2312" w:eastAsia="仿宋_GB2312" w:hAnsi="仿宋_GB2312" w:cs="仿宋_GB2312" w:hint="eastAsia"/>
                <w:spacing w:val="15"/>
                <w:sz w:val="32"/>
                <w:szCs w:val="32"/>
              </w:rPr>
              <w:t>对伤残、商贸、遗孀配偶的补贴款</w:t>
            </w:r>
            <w:r>
              <w:rPr>
                <w:rFonts w:ascii="仿宋_GB2312" w:eastAsia="仿宋_GB2312" w:hAnsi="仿宋_GB2312" w:cs="仿宋_GB2312" w:hint="eastAsia"/>
                <w:spacing w:val="15"/>
                <w:sz w:val="32"/>
                <w:szCs w:val="32"/>
              </w:rPr>
              <w:t>、就业专项、</w:t>
            </w:r>
            <w:r w:rsidR="00C93600">
              <w:rPr>
                <w:rFonts w:ascii="仿宋_GB2312" w:eastAsia="仿宋_GB2312" w:hAnsi="仿宋_GB2312" w:cs="仿宋_GB2312" w:hint="eastAsia"/>
                <w:spacing w:val="15"/>
                <w:sz w:val="32"/>
                <w:szCs w:val="32"/>
              </w:rPr>
              <w:t>政府基金预算拨款、</w:t>
            </w:r>
            <w:r>
              <w:rPr>
                <w:rFonts w:ascii="仿宋_GB2312" w:eastAsia="仿宋_GB2312" w:hAnsi="仿宋_GB2312" w:cs="仿宋_GB2312" w:hint="eastAsia"/>
                <w:spacing w:val="15"/>
                <w:sz w:val="32"/>
                <w:szCs w:val="32"/>
              </w:rPr>
              <w:t>根治拖欠农民工工资专项等工作，共安排专项资金</w:t>
            </w:r>
            <w:r w:rsidR="007B379A">
              <w:rPr>
                <w:rFonts w:ascii="仿宋_GB2312" w:eastAsia="仿宋_GB2312" w:hAnsi="仿宋_GB2312" w:cs="仿宋_GB2312" w:hint="eastAsia"/>
                <w:spacing w:val="15"/>
                <w:sz w:val="32"/>
                <w:szCs w:val="32"/>
              </w:rPr>
              <w:t>649.04</w:t>
            </w:r>
            <w:r>
              <w:rPr>
                <w:rFonts w:ascii="仿宋_GB2312" w:eastAsia="仿宋_GB2312" w:hAnsi="仿宋_GB2312" w:cs="仿宋_GB2312" w:hint="eastAsia"/>
                <w:spacing w:val="15"/>
                <w:sz w:val="32"/>
                <w:szCs w:val="32"/>
              </w:rPr>
              <w:t>万元。</w:t>
            </w:r>
          </w:p>
          <w:p w:rsidR="00B249D9" w:rsidRDefault="00B341B7" w:rsidP="00C9360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7B379A" w:rsidRPr="007B379A" w:rsidRDefault="007B379A" w:rsidP="007B379A">
            <w:pPr>
              <w:spacing w:line="600" w:lineRule="exact"/>
              <w:ind w:firstLineChars="200" w:firstLine="700"/>
              <w:jc w:val="left"/>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2021年项目支出包括“三支一扶”人员专项支出49.13万元、事业单位招聘、引进人才费用等支出23.69万元、</w:t>
            </w:r>
            <w:r w:rsidRPr="00C93600">
              <w:rPr>
                <w:rFonts w:ascii="仿宋_GB2312" w:eastAsia="仿宋_GB2312" w:hAnsi="仿宋_GB2312" w:cs="仿宋_GB2312" w:hint="eastAsia"/>
                <w:spacing w:val="15"/>
                <w:sz w:val="32"/>
                <w:szCs w:val="32"/>
              </w:rPr>
              <w:t>对伤残、商贸、遗孀配偶的补贴款</w:t>
            </w:r>
            <w:r>
              <w:rPr>
                <w:rFonts w:ascii="仿宋_GB2312" w:eastAsia="仿宋_GB2312" w:hAnsi="仿宋_GB2312" w:cs="仿宋_GB2312" w:hint="eastAsia"/>
                <w:spacing w:val="15"/>
                <w:sz w:val="32"/>
                <w:szCs w:val="32"/>
              </w:rPr>
              <w:t>100.26万元、政府基金预算拨款434万元、就业专项17.96万元、根治拖欠农民工工资专项24万元等工作，共安排专项资金649.04万元。</w:t>
            </w:r>
          </w:p>
          <w:p w:rsidR="00B249D9" w:rsidRDefault="00B341B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764C93" w:rsidRPr="00764C93" w:rsidRDefault="00764C93" w:rsidP="00764C93">
            <w:pPr>
              <w:spacing w:line="600" w:lineRule="exact"/>
              <w:ind w:firstLineChars="200" w:firstLine="700"/>
              <w:jc w:val="left"/>
              <w:rPr>
                <w:rFonts w:eastAsia="仿宋_GB2312"/>
                <w:sz w:val="30"/>
                <w:szCs w:val="30"/>
              </w:rPr>
            </w:pPr>
            <w:r>
              <w:rPr>
                <w:rFonts w:ascii="仿宋_GB2312" w:eastAsia="仿宋_GB2312" w:hAnsi="仿宋_GB2312" w:cs="仿宋_GB2312" w:hint="eastAsia"/>
                <w:spacing w:val="15"/>
                <w:sz w:val="32"/>
                <w:szCs w:val="32"/>
              </w:rPr>
              <w:t>为确保各项工作的完成，我局高度重视专项资金的使用，严格坚持先做事，后验收，再拨付的原则，规范运用，做到专项专用。</w:t>
            </w:r>
          </w:p>
          <w:p w:rsidR="00B249D9" w:rsidRDefault="00B341B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B249D9" w:rsidRDefault="00B341B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FC38A7" w:rsidRDefault="00FC38A7">
            <w:pPr>
              <w:spacing w:line="560" w:lineRule="exact"/>
              <w:ind w:firstLineChars="200" w:firstLine="560"/>
              <w:rPr>
                <w:rFonts w:ascii="仿宋_GB2312" w:eastAsia="仿宋_GB2312" w:hAnsi="仿宋_GB2312" w:cs="仿宋_GB2312"/>
                <w:sz w:val="32"/>
                <w:szCs w:val="32"/>
              </w:rPr>
            </w:pPr>
            <w:r>
              <w:rPr>
                <w:rFonts w:ascii="仿宋_GB2312" w:eastAsia="仿宋_GB2312" w:hAnsi="仿宋_GB2312" w:cs="仿宋_GB2312" w:hint="eastAsia"/>
                <w:bCs/>
                <w:sz w:val="28"/>
                <w:szCs w:val="28"/>
              </w:rPr>
              <w:t>1、</w:t>
            </w:r>
            <w:r>
              <w:rPr>
                <w:rFonts w:ascii="仿宋_GB2312" w:eastAsia="仿宋_GB2312" w:hAnsi="仿宋_GB2312" w:cs="仿宋_GB2312" w:hint="eastAsia"/>
                <w:sz w:val="32"/>
                <w:szCs w:val="32"/>
              </w:rPr>
              <w:t>开展校园招聘、人才引进和事业单位招聘共11次，招聘150人；组织实施高层次人才专项招聘工作，引进硕士研究生95人，“双一流”全日制本科生39人；指导华容县恒兴建材有限公司柔性引进关键人才1人（教授、博士），完成市定目标的100%。</w:t>
            </w:r>
          </w:p>
          <w:p w:rsidR="00FC38A7" w:rsidRDefault="00FC38A7" w:rsidP="00FC38A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2、</w:t>
            </w:r>
            <w:r w:rsidRPr="00D622BA">
              <w:rPr>
                <w:rFonts w:ascii="仿宋_GB2312" w:eastAsia="仿宋_GB2312" w:hAnsi="仿宋_GB2312" w:cs="仿宋_GB2312" w:hint="eastAsia"/>
                <w:sz w:val="32"/>
                <w:szCs w:val="32"/>
              </w:rPr>
              <w:t>2021年，</w:t>
            </w:r>
            <w:r>
              <w:rPr>
                <w:rFonts w:ascii="仿宋_GB2312" w:eastAsia="仿宋_GB2312" w:hAnsi="仿宋_GB2312" w:cs="仿宋_GB2312" w:hint="eastAsia"/>
                <w:bCs/>
                <w:kern w:val="0"/>
                <w:sz w:val="32"/>
                <w:szCs w:val="32"/>
              </w:rPr>
              <w:t>劳动关系和谐稳定，事关民生与经济发展。</w:t>
            </w:r>
            <w:r>
              <w:rPr>
                <w:rFonts w:ascii="仿宋_GB2312" w:eastAsia="仿宋_GB2312" w:hAnsi="仿宋_GB2312" w:cs="仿宋_GB2312" w:hint="eastAsia"/>
                <w:sz w:val="32"/>
                <w:szCs w:val="32"/>
              </w:rPr>
              <w:t>共接待举报投诉案件120余起，为6500名劳动者追讨工资1330万余元，对涉嫌拒不支付劳动报酬案件移送</w:t>
            </w:r>
            <w:r>
              <w:rPr>
                <w:rFonts w:ascii="仿宋_GB2312" w:eastAsia="仿宋_GB2312" w:hAnsi="仿宋_GB2312" w:cs="仿宋_GB2312" w:hint="eastAsia"/>
                <w:kern w:val="0"/>
                <w:sz w:val="32"/>
                <w:szCs w:val="32"/>
              </w:rPr>
              <w:t>公安1起。</w:t>
            </w:r>
          </w:p>
          <w:p w:rsidR="00FC38A7" w:rsidRDefault="00FC38A7" w:rsidP="00FC38A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lastRenderedPageBreak/>
              <w:t>3、</w:t>
            </w:r>
            <w:r w:rsidRPr="00D622BA">
              <w:rPr>
                <w:rFonts w:ascii="仿宋_GB2312" w:eastAsia="仿宋_GB2312" w:hAnsi="仿宋_GB2312" w:cs="仿宋_GB2312" w:hint="eastAsia"/>
                <w:sz w:val="32"/>
                <w:szCs w:val="32"/>
              </w:rPr>
              <w:t>夯实就业服务促进充分就业</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扎实推进“党建+诚信金融”新模式，联合金融机构、村委会共同推选诚信农户进行10万元以下免除反担保的创业担保贷款贴息工作，为56户农户发放贷款近590万，全年办理创业担保贷款149人，发放贷款2258万元，带动就业374人；积极开展公益性岗位安置对象摸排和清理工作，联合县编办、退役军人事务局、农业农村局等部门单位深入开发公益性岗位，安置321人，发放补贴623.65万元；着力强化“311”服务，累计服务11.94万人次；认真落实离校未就业高校毕业生回访工作，回访率、就业率达100%；全面推进充分就业社区(村)建设工作，2021年章华镇南街社区、鲇鱼须镇普贤村等9个社区（村）被省人社厅认定为2021年省级充分就业社区(村)，在全市6县市中排名前列。</w:t>
            </w:r>
          </w:p>
          <w:p w:rsidR="00FC38A7" w:rsidRPr="00FC38A7" w:rsidRDefault="00FC38A7" w:rsidP="00FC38A7">
            <w:pPr>
              <w:spacing w:line="560" w:lineRule="exact"/>
              <w:ind w:firstLineChars="200" w:firstLine="640"/>
              <w:rPr>
                <w:rFonts w:ascii="仿宋_GB2312" w:eastAsia="仿宋_GB2312" w:hAnsi="仿宋_GB2312" w:cs="仿宋_GB2312"/>
                <w:bCs/>
                <w:sz w:val="28"/>
                <w:szCs w:val="28"/>
              </w:rPr>
            </w:pPr>
            <w:r>
              <w:rPr>
                <w:rFonts w:ascii="仿宋_GB2312" w:eastAsia="仿宋_GB2312" w:hAnsi="仿宋_GB2312" w:cs="仿宋_GB2312" w:hint="eastAsia"/>
                <w:sz w:val="32"/>
                <w:szCs w:val="32"/>
              </w:rPr>
              <w:t>4、社保基金专项整治，全县核查出机关事业养老保险违规金额25.04万元、企业职工养老保险违规金额32.95万元、城乡居民养老保险违规金额30.59万元，现已全部整改到位。待遇核查“回头看”，全县参保人员核查及待遇人员录入共50.29万人，清查国家社会保障卡57.72万张，清查率100%；多领、冒领资金整改5549人，追回资金188.08万元，追缴率100%。社保基金要情，全县未发生重大要情和涉嫌违纪违法线索。社会保障卡切换，全县共切换国家社保卡3.49万人，切换率达98%。</w:t>
            </w:r>
          </w:p>
          <w:p w:rsidR="00B249D9" w:rsidRDefault="00B341B7">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8C2FBD" w:rsidRPr="008C2FBD" w:rsidRDefault="008C2FBD" w:rsidP="008C2FBD">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各项专项工作我局都精心组织，合理安排，严格程序，科学操作，在全体工作人员的共同努力下，在上级领导的支持下，各项工作均取得圆满成功，得到上级领导和社会各界的广泛好评。</w:t>
            </w:r>
          </w:p>
          <w:p w:rsidR="00B249D9" w:rsidRDefault="00B341B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5F5FF1" w:rsidRPr="005F5FF1" w:rsidRDefault="005F5FF1" w:rsidP="005F5FF1">
            <w:pPr>
              <w:spacing w:line="560" w:lineRule="exact"/>
              <w:ind w:firstLineChars="200" w:firstLine="560"/>
              <w:rPr>
                <w:rFonts w:ascii="仿宋_GB2312" w:eastAsia="仿宋_GB2312" w:hAnsi="仿宋_GB2312" w:cs="仿宋_GB2312"/>
                <w:sz w:val="32"/>
                <w:szCs w:val="32"/>
              </w:rPr>
            </w:pPr>
            <w:r>
              <w:rPr>
                <w:rFonts w:ascii="仿宋" w:eastAsia="仿宋" w:hAnsi="仿宋" w:cs="仿宋" w:hint="eastAsia"/>
                <w:bCs/>
                <w:sz w:val="28"/>
                <w:szCs w:val="28"/>
              </w:rPr>
              <w:lastRenderedPageBreak/>
              <w:t>2021</w:t>
            </w:r>
            <w:r>
              <w:rPr>
                <w:rFonts w:ascii="仿宋_GB2312" w:eastAsia="仿宋_GB2312" w:hAnsi="仿宋_GB2312" w:cs="仿宋_GB2312" w:hint="eastAsia"/>
                <w:sz w:val="32"/>
                <w:szCs w:val="32"/>
              </w:rPr>
              <w:t>年，我局在县委、县人大、县政府的正确领导下，在县财政局的精心指导和监督下，按照“部门编制经费预算”的指标和要求，严格财务管理，厉行节约，依法收支，确保全局各项工作的正常开展。出色完成了县委县政府下达的各项工作任务，确保了各项社保基金运行的安全完整，切实维护了劳动者的合法权益，确保社会和谐稳定。</w:t>
            </w:r>
          </w:p>
          <w:p w:rsidR="00B249D9" w:rsidRDefault="00B341B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0B131F" w:rsidRPr="000B131F" w:rsidRDefault="000B131F" w:rsidP="000B131F">
            <w:pPr>
              <w:spacing w:line="560" w:lineRule="exact"/>
              <w:ind w:firstLineChars="200" w:firstLine="600"/>
              <w:rPr>
                <w:rFonts w:eastAsia="仿宋_GB2312"/>
                <w:sz w:val="30"/>
                <w:szCs w:val="30"/>
              </w:rPr>
            </w:pPr>
            <w:r>
              <w:rPr>
                <w:rFonts w:eastAsia="仿宋_GB2312" w:hint="eastAsia"/>
                <w:sz w:val="30"/>
                <w:szCs w:val="30"/>
              </w:rPr>
              <w:t>由于预算绩效管理的专业性、复杂性等特性，业务水平和专业素质有待提高；预算绩效管理基础工作有待进一步加强</w:t>
            </w:r>
            <w:r w:rsidR="00D622BA">
              <w:rPr>
                <w:rFonts w:eastAsia="仿宋_GB2312" w:hint="eastAsia"/>
                <w:sz w:val="30"/>
                <w:szCs w:val="30"/>
              </w:rPr>
              <w:t>。</w:t>
            </w:r>
          </w:p>
          <w:p w:rsidR="00B249D9" w:rsidRDefault="00B341B7">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0B131F" w:rsidRDefault="000B131F" w:rsidP="000B131F">
            <w:pPr>
              <w:spacing w:line="560" w:lineRule="exact"/>
              <w:ind w:firstLineChars="200" w:firstLine="600"/>
              <w:rPr>
                <w:rFonts w:eastAsia="仿宋_GB2312"/>
                <w:sz w:val="30"/>
                <w:szCs w:val="30"/>
              </w:rPr>
            </w:pPr>
            <w:r>
              <w:rPr>
                <w:rFonts w:eastAsia="仿宋_GB2312" w:hint="eastAsia"/>
                <w:sz w:val="30"/>
                <w:szCs w:val="30"/>
              </w:rPr>
              <w:t>科学合理编制预算，严格执行预算。要按照《预算法》及其实施条例的相关规定，参考上一年的预算执行情况和年度的收支预测科学编制预算，避免年中大幅追加以及超预算。同时严格预算执行，提高资金使用效率。</w:t>
            </w:r>
          </w:p>
          <w:p w:rsidR="00B249D9" w:rsidRDefault="00B249D9">
            <w:pPr>
              <w:rPr>
                <w:rFonts w:eastAsia="楷体_GB2312"/>
                <w:bCs/>
                <w:sz w:val="28"/>
                <w:szCs w:val="28"/>
              </w:rPr>
            </w:pPr>
          </w:p>
        </w:tc>
      </w:tr>
    </w:tbl>
    <w:p w:rsidR="00B249D9" w:rsidRDefault="00B249D9">
      <w:pPr>
        <w:spacing w:line="348" w:lineRule="auto"/>
        <w:rPr>
          <w:rFonts w:eastAsia="楷体_GB2312"/>
          <w:bCs/>
          <w:sz w:val="28"/>
          <w:szCs w:val="28"/>
        </w:rPr>
      </w:pPr>
    </w:p>
    <w:p w:rsidR="00B249D9" w:rsidRDefault="00B341B7">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附件2-2</w:t>
      </w:r>
    </w:p>
    <w:p w:rsidR="00B249D9" w:rsidRDefault="00B249D9">
      <w:pPr>
        <w:spacing w:line="348" w:lineRule="auto"/>
        <w:rPr>
          <w:rFonts w:eastAsia="黑体" w:cs="黑体"/>
          <w:bCs/>
          <w:sz w:val="32"/>
          <w:szCs w:val="32"/>
        </w:rPr>
      </w:pPr>
    </w:p>
    <w:p w:rsidR="00B249D9" w:rsidRDefault="00B341B7" w:rsidP="00EC75C5">
      <w:pPr>
        <w:spacing w:beforeLines="50"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B249D9" w:rsidRDefault="00B249D9">
      <w:pPr>
        <w:rPr>
          <w:rFonts w:eastAsia="仿宋_GB2312"/>
          <w:b/>
          <w:sz w:val="32"/>
        </w:rPr>
      </w:pPr>
    </w:p>
    <w:p w:rsidR="00B249D9" w:rsidRDefault="00B249D9">
      <w:pPr>
        <w:rPr>
          <w:rFonts w:eastAsia="仿宋_GB2312"/>
          <w:b/>
          <w:sz w:val="32"/>
        </w:rPr>
      </w:pPr>
    </w:p>
    <w:p w:rsidR="00B249D9" w:rsidRDefault="00B341B7">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B249D9" w:rsidRDefault="00B341B7" w:rsidP="00EC75C5">
      <w:pPr>
        <w:spacing w:beforeLines="50" w:line="760" w:lineRule="exact"/>
        <w:ind w:firstLineChars="150" w:firstLine="480"/>
        <w:rPr>
          <w:rFonts w:eastAsia="仿宋_GB2312"/>
          <w:sz w:val="32"/>
          <w:u w:val="single"/>
        </w:rPr>
      </w:pPr>
      <w:r>
        <w:rPr>
          <w:rFonts w:eastAsia="仿宋_GB2312" w:hint="eastAsia"/>
          <w:sz w:val="32"/>
        </w:rPr>
        <w:t>项目名称：</w:t>
      </w:r>
    </w:p>
    <w:p w:rsidR="00B249D9" w:rsidRDefault="00B341B7" w:rsidP="00EC75C5">
      <w:pPr>
        <w:spacing w:beforeLines="50" w:line="760" w:lineRule="exact"/>
        <w:ind w:firstLineChars="150" w:firstLine="480"/>
        <w:rPr>
          <w:rFonts w:eastAsia="仿宋_GB2312"/>
          <w:sz w:val="32"/>
        </w:rPr>
      </w:pPr>
      <w:r>
        <w:rPr>
          <w:rFonts w:eastAsia="仿宋_GB2312" w:hint="eastAsia"/>
          <w:sz w:val="32"/>
        </w:rPr>
        <w:t>项目单位：</w:t>
      </w:r>
    </w:p>
    <w:p w:rsidR="00B249D9" w:rsidRDefault="00B341B7" w:rsidP="00EC75C5">
      <w:pPr>
        <w:spacing w:beforeLines="50" w:line="760" w:lineRule="exact"/>
        <w:ind w:firstLineChars="150" w:firstLine="480"/>
        <w:rPr>
          <w:rFonts w:eastAsia="仿宋_GB2312"/>
          <w:sz w:val="32"/>
          <w:u w:val="single"/>
        </w:rPr>
      </w:pPr>
      <w:r>
        <w:rPr>
          <w:rFonts w:eastAsia="仿宋_GB2312" w:hint="eastAsia"/>
          <w:sz w:val="32"/>
        </w:rPr>
        <w:t>主管部门：</w:t>
      </w:r>
    </w:p>
    <w:p w:rsidR="00B249D9" w:rsidRDefault="00B341B7" w:rsidP="00EC75C5">
      <w:pPr>
        <w:spacing w:beforeLines="50"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B249D9" w:rsidRDefault="00B341B7" w:rsidP="00EC75C5">
      <w:pPr>
        <w:spacing w:beforeLines="50"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B249D9" w:rsidRDefault="00B249D9" w:rsidP="00EC75C5">
      <w:pPr>
        <w:spacing w:beforeLines="50" w:line="760" w:lineRule="exact"/>
        <w:ind w:firstLineChars="150" w:firstLine="420"/>
        <w:rPr>
          <w:rFonts w:eastAsia="仿宋_GB2312"/>
          <w:sz w:val="28"/>
          <w:szCs w:val="28"/>
        </w:rPr>
      </w:pPr>
    </w:p>
    <w:p w:rsidR="00B249D9" w:rsidRDefault="00B249D9" w:rsidP="00EC75C5">
      <w:pPr>
        <w:spacing w:beforeLines="50" w:line="348" w:lineRule="auto"/>
        <w:ind w:firstLineChars="150" w:firstLine="420"/>
        <w:rPr>
          <w:rFonts w:eastAsia="仿宋_GB2312"/>
          <w:sz w:val="28"/>
          <w:szCs w:val="28"/>
        </w:rPr>
      </w:pPr>
    </w:p>
    <w:p w:rsidR="00B249D9" w:rsidRDefault="00B249D9" w:rsidP="00EC75C5">
      <w:pPr>
        <w:spacing w:beforeLines="50" w:line="348" w:lineRule="auto"/>
        <w:ind w:firstLineChars="150" w:firstLine="420"/>
        <w:rPr>
          <w:rFonts w:eastAsia="仿宋_GB2312"/>
          <w:sz w:val="28"/>
          <w:szCs w:val="28"/>
        </w:rPr>
      </w:pPr>
    </w:p>
    <w:p w:rsidR="00B249D9" w:rsidRDefault="00B249D9" w:rsidP="00EC75C5">
      <w:pPr>
        <w:spacing w:beforeLines="50" w:line="120" w:lineRule="exact"/>
        <w:ind w:firstLineChars="150" w:firstLine="420"/>
        <w:rPr>
          <w:rFonts w:eastAsia="仿宋_GB2312"/>
          <w:sz w:val="28"/>
          <w:szCs w:val="28"/>
        </w:rPr>
      </w:pPr>
    </w:p>
    <w:p w:rsidR="00B249D9" w:rsidRDefault="00B249D9" w:rsidP="00EC75C5">
      <w:pPr>
        <w:spacing w:beforeLines="50" w:line="120" w:lineRule="exact"/>
        <w:ind w:firstLineChars="150" w:firstLine="420"/>
        <w:rPr>
          <w:rFonts w:eastAsia="仿宋_GB2312"/>
          <w:sz w:val="28"/>
          <w:szCs w:val="28"/>
        </w:rPr>
      </w:pPr>
    </w:p>
    <w:p w:rsidR="00B249D9" w:rsidRDefault="00B249D9" w:rsidP="00EC75C5">
      <w:pPr>
        <w:spacing w:beforeLines="50" w:line="120" w:lineRule="exact"/>
        <w:ind w:firstLineChars="150" w:firstLine="420"/>
        <w:rPr>
          <w:rFonts w:eastAsia="仿宋_GB2312"/>
          <w:sz w:val="28"/>
          <w:szCs w:val="28"/>
        </w:rPr>
      </w:pPr>
    </w:p>
    <w:p w:rsidR="00B249D9" w:rsidRDefault="00B341B7">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p w:rsidR="00B249D9" w:rsidRDefault="00B341B7">
      <w:pPr>
        <w:spacing w:line="348" w:lineRule="auto"/>
        <w:jc w:val="center"/>
        <w:rPr>
          <w:rFonts w:eastAsia="仿宋_GB2312"/>
          <w:sz w:val="32"/>
        </w:rPr>
      </w:pPr>
      <w:r>
        <w:rPr>
          <w:rFonts w:eastAsia="仿宋_GB2312" w:hint="eastAsia"/>
          <w:sz w:val="32"/>
        </w:rPr>
        <w:t>华容县财政局（制）</w:t>
      </w:r>
    </w:p>
    <w:p w:rsidR="00B249D9" w:rsidRDefault="00B249D9">
      <w:pPr>
        <w:spacing w:line="100" w:lineRule="exact"/>
        <w:jc w:val="center"/>
        <w:rPr>
          <w:rFonts w:eastAsia="仿宋_GB2312"/>
          <w:sz w:val="32"/>
        </w:rPr>
      </w:pPr>
    </w:p>
    <w:p w:rsidR="00B249D9" w:rsidRDefault="00B249D9">
      <w:pPr>
        <w:spacing w:line="100" w:lineRule="exact"/>
        <w:jc w:val="center"/>
        <w:rPr>
          <w:rFonts w:eastAsia="仿宋_GB2312"/>
          <w:sz w:val="32"/>
        </w:rPr>
      </w:pPr>
    </w:p>
    <w:p w:rsidR="00B249D9" w:rsidRDefault="00B249D9">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B249D9">
        <w:trPr>
          <w:trHeight w:val="761"/>
          <w:jc w:val="center"/>
        </w:trPr>
        <w:tc>
          <w:tcPr>
            <w:tcW w:w="9582" w:type="dxa"/>
            <w:gridSpan w:val="14"/>
            <w:noWrap/>
            <w:vAlign w:val="center"/>
          </w:tcPr>
          <w:p w:rsidR="00B249D9" w:rsidRDefault="00B341B7">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B249D9">
        <w:trPr>
          <w:trHeight w:val="624"/>
          <w:jc w:val="center"/>
        </w:trPr>
        <w:tc>
          <w:tcPr>
            <w:tcW w:w="1662" w:type="dxa"/>
            <w:gridSpan w:val="2"/>
            <w:noWrap/>
            <w:vAlign w:val="center"/>
          </w:tcPr>
          <w:p w:rsidR="00B249D9" w:rsidRDefault="00B341B7">
            <w:pPr>
              <w:rPr>
                <w:rFonts w:eastAsia="仿宋_GB2312"/>
                <w:sz w:val="24"/>
              </w:rPr>
            </w:pPr>
            <w:r>
              <w:rPr>
                <w:rFonts w:eastAsia="仿宋_GB2312" w:hint="eastAsia"/>
                <w:sz w:val="24"/>
              </w:rPr>
              <w:t>项目负责人</w:t>
            </w:r>
          </w:p>
        </w:tc>
        <w:tc>
          <w:tcPr>
            <w:tcW w:w="3240" w:type="dxa"/>
            <w:gridSpan w:val="6"/>
            <w:noWrap/>
            <w:vAlign w:val="center"/>
          </w:tcPr>
          <w:p w:rsidR="00B249D9" w:rsidRDefault="00B249D9">
            <w:pPr>
              <w:rPr>
                <w:rFonts w:eastAsia="仿宋_GB2312"/>
                <w:sz w:val="24"/>
              </w:rPr>
            </w:pPr>
          </w:p>
        </w:tc>
        <w:tc>
          <w:tcPr>
            <w:tcW w:w="1347" w:type="dxa"/>
            <w:gridSpan w:val="2"/>
            <w:noWrap/>
            <w:vAlign w:val="center"/>
          </w:tcPr>
          <w:p w:rsidR="00B249D9" w:rsidRDefault="00B341B7">
            <w:pPr>
              <w:rPr>
                <w:rFonts w:eastAsia="仿宋_GB2312"/>
                <w:sz w:val="24"/>
              </w:rPr>
            </w:pPr>
            <w:r>
              <w:rPr>
                <w:rFonts w:eastAsia="仿宋_GB2312" w:hint="eastAsia"/>
                <w:sz w:val="24"/>
              </w:rPr>
              <w:t>联系电话</w:t>
            </w:r>
          </w:p>
        </w:tc>
        <w:tc>
          <w:tcPr>
            <w:tcW w:w="3333" w:type="dxa"/>
            <w:gridSpan w:val="4"/>
            <w:noWrap/>
            <w:vAlign w:val="center"/>
          </w:tcPr>
          <w:p w:rsidR="00B249D9" w:rsidRDefault="00B249D9">
            <w:pPr>
              <w:rPr>
                <w:rFonts w:eastAsia="仿宋_GB2312"/>
                <w:sz w:val="24"/>
              </w:rPr>
            </w:pPr>
          </w:p>
        </w:tc>
      </w:tr>
      <w:tr w:rsidR="00B249D9">
        <w:trPr>
          <w:trHeight w:val="624"/>
          <w:jc w:val="center"/>
        </w:trPr>
        <w:tc>
          <w:tcPr>
            <w:tcW w:w="1662" w:type="dxa"/>
            <w:gridSpan w:val="2"/>
            <w:noWrap/>
            <w:vAlign w:val="center"/>
          </w:tcPr>
          <w:p w:rsidR="00B249D9" w:rsidRDefault="00B341B7">
            <w:pPr>
              <w:rPr>
                <w:rFonts w:eastAsia="仿宋_GB2312"/>
                <w:sz w:val="24"/>
              </w:rPr>
            </w:pPr>
            <w:r>
              <w:rPr>
                <w:rFonts w:eastAsia="仿宋_GB2312" w:hint="eastAsia"/>
                <w:sz w:val="24"/>
              </w:rPr>
              <w:t>项目地址</w:t>
            </w:r>
          </w:p>
        </w:tc>
        <w:tc>
          <w:tcPr>
            <w:tcW w:w="3240" w:type="dxa"/>
            <w:gridSpan w:val="6"/>
            <w:noWrap/>
            <w:vAlign w:val="center"/>
          </w:tcPr>
          <w:p w:rsidR="00B249D9" w:rsidRDefault="00B249D9">
            <w:pPr>
              <w:rPr>
                <w:rFonts w:eastAsia="仿宋_GB2312"/>
                <w:sz w:val="24"/>
              </w:rPr>
            </w:pPr>
          </w:p>
        </w:tc>
        <w:tc>
          <w:tcPr>
            <w:tcW w:w="1347" w:type="dxa"/>
            <w:gridSpan w:val="2"/>
            <w:noWrap/>
            <w:vAlign w:val="center"/>
          </w:tcPr>
          <w:p w:rsidR="00B249D9" w:rsidRDefault="00B341B7">
            <w:pPr>
              <w:rPr>
                <w:rFonts w:eastAsia="仿宋_GB2312"/>
                <w:sz w:val="24"/>
              </w:rPr>
            </w:pPr>
            <w:r>
              <w:rPr>
                <w:rFonts w:eastAsia="仿宋_GB2312" w:hint="eastAsia"/>
                <w:sz w:val="24"/>
              </w:rPr>
              <w:t>邮</w:t>
            </w:r>
            <w:r>
              <w:rPr>
                <w:rFonts w:eastAsia="仿宋_GB2312" w:hint="eastAsia"/>
                <w:sz w:val="24"/>
              </w:rPr>
              <w:t xml:space="preserve">  </w:t>
            </w:r>
            <w:r>
              <w:rPr>
                <w:rFonts w:eastAsia="仿宋_GB2312" w:hint="eastAsia"/>
                <w:sz w:val="24"/>
              </w:rPr>
              <w:t>编</w:t>
            </w:r>
          </w:p>
        </w:tc>
        <w:tc>
          <w:tcPr>
            <w:tcW w:w="3333" w:type="dxa"/>
            <w:gridSpan w:val="4"/>
            <w:noWrap/>
            <w:vAlign w:val="center"/>
          </w:tcPr>
          <w:p w:rsidR="00B249D9" w:rsidRDefault="00B249D9">
            <w:pPr>
              <w:rPr>
                <w:rFonts w:eastAsia="仿宋_GB2312"/>
                <w:sz w:val="24"/>
              </w:rPr>
            </w:pPr>
          </w:p>
        </w:tc>
      </w:tr>
      <w:tr w:rsidR="00B249D9">
        <w:trPr>
          <w:trHeight w:val="624"/>
          <w:jc w:val="center"/>
        </w:trPr>
        <w:tc>
          <w:tcPr>
            <w:tcW w:w="1662" w:type="dxa"/>
            <w:gridSpan w:val="2"/>
            <w:noWrap/>
            <w:vAlign w:val="center"/>
          </w:tcPr>
          <w:p w:rsidR="00B249D9" w:rsidRDefault="00B341B7">
            <w:pPr>
              <w:rPr>
                <w:rFonts w:eastAsia="仿宋_GB2312"/>
                <w:sz w:val="24"/>
              </w:rPr>
            </w:pPr>
            <w:r>
              <w:rPr>
                <w:rFonts w:eastAsia="仿宋_GB2312" w:hint="eastAsia"/>
                <w:sz w:val="24"/>
              </w:rPr>
              <w:t>项目起止时间</w:t>
            </w:r>
          </w:p>
        </w:tc>
        <w:tc>
          <w:tcPr>
            <w:tcW w:w="7920" w:type="dxa"/>
            <w:gridSpan w:val="12"/>
            <w:noWrap/>
            <w:vAlign w:val="center"/>
          </w:tcPr>
          <w:p w:rsidR="00B249D9" w:rsidRDefault="00B341B7">
            <w:pPr>
              <w:ind w:firstLineChars="496" w:firstLine="1190"/>
              <w:rPr>
                <w:rFonts w:eastAsia="仿宋_GB2312"/>
                <w:sz w:val="24"/>
              </w:rPr>
            </w:pPr>
            <w:r>
              <w:rPr>
                <w:rFonts w:eastAsia="仿宋_GB2312" w:hint="eastAsia"/>
                <w:sz w:val="24"/>
              </w:rPr>
              <w:t>年</w:t>
            </w:r>
            <w:r>
              <w:rPr>
                <w:rFonts w:eastAsia="仿宋_GB2312" w:hint="eastAsia"/>
                <w:sz w:val="24"/>
              </w:rPr>
              <w:t xml:space="preserve">       </w:t>
            </w:r>
            <w:r>
              <w:rPr>
                <w:rFonts w:eastAsia="仿宋_GB2312" w:hint="eastAsia"/>
                <w:sz w:val="24"/>
              </w:rPr>
              <w:t>月起至</w:t>
            </w: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月止</w:t>
            </w:r>
          </w:p>
        </w:tc>
      </w:tr>
      <w:tr w:rsidR="00B249D9">
        <w:trPr>
          <w:trHeight w:val="748"/>
          <w:jc w:val="center"/>
        </w:trPr>
        <w:tc>
          <w:tcPr>
            <w:tcW w:w="1662" w:type="dxa"/>
            <w:gridSpan w:val="2"/>
            <w:tcBorders>
              <w:bottom w:val="single" w:sz="4" w:space="0" w:color="auto"/>
            </w:tcBorders>
            <w:noWrap/>
            <w:vAlign w:val="center"/>
          </w:tcPr>
          <w:p w:rsidR="00B249D9" w:rsidRDefault="00B341B7">
            <w:pPr>
              <w:spacing w:line="360" w:lineRule="exact"/>
              <w:jc w:val="center"/>
              <w:rPr>
                <w:rFonts w:eastAsia="仿宋_GB2312"/>
                <w:sz w:val="24"/>
              </w:rPr>
            </w:pPr>
            <w:r>
              <w:rPr>
                <w:rFonts w:eastAsia="仿宋_GB2312" w:hint="eastAsia"/>
                <w:sz w:val="24"/>
              </w:rPr>
              <w:t>计划安排资金</w:t>
            </w:r>
          </w:p>
          <w:p w:rsidR="00B249D9" w:rsidRDefault="00B341B7">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noWrap/>
            <w:vAlign w:val="center"/>
          </w:tcPr>
          <w:p w:rsidR="00B249D9" w:rsidRDefault="00B249D9">
            <w:pPr>
              <w:spacing w:line="360" w:lineRule="exact"/>
              <w:jc w:val="center"/>
              <w:rPr>
                <w:rFonts w:eastAsia="仿宋_GB2312"/>
                <w:sz w:val="24"/>
              </w:rPr>
            </w:pPr>
          </w:p>
        </w:tc>
        <w:tc>
          <w:tcPr>
            <w:tcW w:w="1800" w:type="dxa"/>
            <w:tcBorders>
              <w:bottom w:val="single" w:sz="4" w:space="0" w:color="auto"/>
            </w:tcBorders>
            <w:noWrap/>
            <w:vAlign w:val="center"/>
          </w:tcPr>
          <w:p w:rsidR="00B249D9" w:rsidRDefault="00B341B7">
            <w:pPr>
              <w:spacing w:line="360" w:lineRule="exact"/>
              <w:jc w:val="center"/>
              <w:rPr>
                <w:rFonts w:eastAsia="仿宋_GB2312"/>
                <w:sz w:val="24"/>
              </w:rPr>
            </w:pPr>
            <w:r>
              <w:rPr>
                <w:rFonts w:eastAsia="仿宋_GB2312" w:hint="eastAsia"/>
                <w:sz w:val="24"/>
              </w:rPr>
              <w:t>实际到位资金</w:t>
            </w:r>
          </w:p>
          <w:p w:rsidR="00B249D9" w:rsidRDefault="00B341B7">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644" w:type="dxa"/>
            <w:gridSpan w:val="3"/>
            <w:tcBorders>
              <w:bottom w:val="single" w:sz="4" w:space="0" w:color="auto"/>
            </w:tcBorders>
            <w:noWrap/>
            <w:vAlign w:val="center"/>
          </w:tcPr>
          <w:p w:rsidR="00B249D9" w:rsidRDefault="00B341B7">
            <w:pPr>
              <w:spacing w:line="360" w:lineRule="exact"/>
              <w:jc w:val="center"/>
              <w:rPr>
                <w:rFonts w:eastAsia="仿宋_GB2312"/>
                <w:sz w:val="24"/>
              </w:rPr>
            </w:pPr>
            <w:r>
              <w:rPr>
                <w:rFonts w:eastAsia="仿宋_GB2312" w:hint="eastAsia"/>
                <w:sz w:val="24"/>
              </w:rPr>
              <w:t>实际支出</w:t>
            </w:r>
          </w:p>
          <w:p w:rsidR="00B249D9" w:rsidRDefault="00B341B7">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noWrap/>
            <w:vAlign w:val="center"/>
          </w:tcPr>
          <w:p w:rsidR="00B249D9" w:rsidRDefault="00B249D9">
            <w:pPr>
              <w:spacing w:line="400" w:lineRule="exact"/>
              <w:jc w:val="center"/>
              <w:rPr>
                <w:rFonts w:eastAsia="仿宋_GB2312"/>
                <w:sz w:val="24"/>
              </w:rPr>
            </w:pPr>
          </w:p>
        </w:tc>
        <w:tc>
          <w:tcPr>
            <w:tcW w:w="1620" w:type="dxa"/>
            <w:tcBorders>
              <w:bottom w:val="single" w:sz="4" w:space="0" w:color="auto"/>
            </w:tcBorders>
            <w:noWrap/>
            <w:vAlign w:val="center"/>
          </w:tcPr>
          <w:p w:rsidR="00B249D9" w:rsidRDefault="00B341B7">
            <w:pPr>
              <w:spacing w:line="400" w:lineRule="exact"/>
              <w:jc w:val="center"/>
              <w:rPr>
                <w:rFonts w:eastAsia="仿宋_GB2312"/>
                <w:sz w:val="24"/>
              </w:rPr>
            </w:pPr>
            <w:r>
              <w:rPr>
                <w:rFonts w:eastAsia="仿宋_GB2312" w:hint="eastAsia"/>
                <w:sz w:val="24"/>
              </w:rPr>
              <w:t>结余</w:t>
            </w:r>
          </w:p>
          <w:p w:rsidR="00B249D9" w:rsidRDefault="00B341B7">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noWrap/>
            <w:vAlign w:val="center"/>
          </w:tcPr>
          <w:p w:rsidR="00B249D9" w:rsidRDefault="00B249D9">
            <w:pPr>
              <w:jc w:val="center"/>
              <w:rPr>
                <w:rFonts w:eastAsia="仿宋_GB2312"/>
                <w:b/>
                <w:sz w:val="24"/>
              </w:rPr>
            </w:pPr>
          </w:p>
        </w:tc>
      </w:tr>
      <w:tr w:rsidR="00B249D9">
        <w:trPr>
          <w:trHeight w:val="680"/>
          <w:jc w:val="center"/>
        </w:trPr>
        <w:tc>
          <w:tcPr>
            <w:tcW w:w="1662" w:type="dxa"/>
            <w:gridSpan w:val="2"/>
            <w:tcBorders>
              <w:bottom w:val="single" w:sz="4" w:space="0" w:color="auto"/>
            </w:tcBorders>
            <w:noWrap/>
            <w:vAlign w:val="center"/>
          </w:tcPr>
          <w:p w:rsidR="00B249D9" w:rsidRDefault="00B341B7">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noWrap/>
            <w:vAlign w:val="center"/>
          </w:tcPr>
          <w:p w:rsidR="00B249D9" w:rsidRDefault="00B249D9">
            <w:pPr>
              <w:rPr>
                <w:rFonts w:eastAsia="仿宋_GB2312"/>
                <w:spacing w:val="-6"/>
                <w:sz w:val="24"/>
              </w:rPr>
            </w:pPr>
          </w:p>
        </w:tc>
        <w:tc>
          <w:tcPr>
            <w:tcW w:w="1800" w:type="dxa"/>
            <w:tcBorders>
              <w:bottom w:val="single" w:sz="4" w:space="0" w:color="auto"/>
            </w:tcBorders>
            <w:noWrap/>
            <w:vAlign w:val="center"/>
          </w:tcPr>
          <w:p w:rsidR="00B249D9" w:rsidRDefault="00B341B7">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noWrap/>
            <w:vAlign w:val="center"/>
          </w:tcPr>
          <w:p w:rsidR="00B249D9" w:rsidRDefault="00B249D9">
            <w:pPr>
              <w:rPr>
                <w:rFonts w:eastAsia="仿宋_GB2312"/>
                <w:spacing w:val="-6"/>
                <w:sz w:val="24"/>
              </w:rPr>
            </w:pPr>
          </w:p>
        </w:tc>
        <w:tc>
          <w:tcPr>
            <w:tcW w:w="1644" w:type="dxa"/>
            <w:gridSpan w:val="3"/>
            <w:tcBorders>
              <w:bottom w:val="single" w:sz="4" w:space="0" w:color="auto"/>
            </w:tcBorders>
            <w:noWrap/>
            <w:vAlign w:val="center"/>
          </w:tcPr>
          <w:p w:rsidR="00B249D9" w:rsidRDefault="00B341B7">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noWrap/>
            <w:vAlign w:val="center"/>
          </w:tcPr>
          <w:p w:rsidR="00B249D9" w:rsidRDefault="00B249D9">
            <w:pPr>
              <w:rPr>
                <w:rFonts w:eastAsia="仿宋_GB2312"/>
                <w:spacing w:val="-6"/>
                <w:sz w:val="24"/>
              </w:rPr>
            </w:pPr>
          </w:p>
        </w:tc>
        <w:tc>
          <w:tcPr>
            <w:tcW w:w="1620" w:type="dxa"/>
            <w:tcBorders>
              <w:bottom w:val="single" w:sz="4" w:space="0" w:color="auto"/>
            </w:tcBorders>
            <w:noWrap/>
            <w:vAlign w:val="center"/>
          </w:tcPr>
          <w:p w:rsidR="00B249D9" w:rsidRDefault="00B341B7">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noWrap/>
            <w:vAlign w:val="center"/>
          </w:tcPr>
          <w:p w:rsidR="00B249D9" w:rsidRDefault="00B249D9">
            <w:pPr>
              <w:jc w:val="center"/>
              <w:rPr>
                <w:rFonts w:eastAsia="仿宋_GB2312"/>
                <w:b/>
                <w:sz w:val="24"/>
              </w:rPr>
            </w:pPr>
          </w:p>
        </w:tc>
      </w:tr>
      <w:tr w:rsidR="00B249D9">
        <w:trPr>
          <w:trHeight w:val="680"/>
          <w:jc w:val="center"/>
        </w:trPr>
        <w:tc>
          <w:tcPr>
            <w:tcW w:w="1662" w:type="dxa"/>
            <w:gridSpan w:val="2"/>
            <w:tcBorders>
              <w:bottom w:val="single" w:sz="4" w:space="0" w:color="auto"/>
            </w:tcBorders>
            <w:noWrap/>
            <w:vAlign w:val="center"/>
          </w:tcPr>
          <w:p w:rsidR="00B249D9" w:rsidRDefault="00B341B7">
            <w:pPr>
              <w:rPr>
                <w:rFonts w:eastAsia="仿宋_GB2312"/>
                <w:sz w:val="24"/>
              </w:rPr>
            </w:pPr>
            <w:r>
              <w:rPr>
                <w:rFonts w:eastAsia="仿宋_GB2312" w:hint="eastAsia"/>
                <w:sz w:val="24"/>
              </w:rPr>
              <w:t>省财政</w:t>
            </w:r>
          </w:p>
        </w:tc>
        <w:tc>
          <w:tcPr>
            <w:tcW w:w="720" w:type="dxa"/>
            <w:gridSpan w:val="2"/>
            <w:tcBorders>
              <w:bottom w:val="single" w:sz="4" w:space="0" w:color="auto"/>
            </w:tcBorders>
            <w:noWrap/>
            <w:vAlign w:val="center"/>
          </w:tcPr>
          <w:p w:rsidR="00B249D9" w:rsidRDefault="00B249D9">
            <w:pPr>
              <w:rPr>
                <w:rFonts w:eastAsia="仿宋_GB2312"/>
                <w:sz w:val="24"/>
              </w:rPr>
            </w:pPr>
          </w:p>
        </w:tc>
        <w:tc>
          <w:tcPr>
            <w:tcW w:w="1800" w:type="dxa"/>
            <w:tcBorders>
              <w:bottom w:val="single" w:sz="4" w:space="0" w:color="auto"/>
            </w:tcBorders>
            <w:noWrap/>
            <w:vAlign w:val="center"/>
          </w:tcPr>
          <w:p w:rsidR="00B249D9" w:rsidRDefault="00B341B7">
            <w:pPr>
              <w:rPr>
                <w:rFonts w:eastAsia="仿宋_GB2312"/>
                <w:sz w:val="24"/>
              </w:rPr>
            </w:pPr>
            <w:r>
              <w:rPr>
                <w:rFonts w:eastAsia="仿宋_GB2312" w:hint="eastAsia"/>
                <w:sz w:val="24"/>
              </w:rPr>
              <w:t>省财政</w:t>
            </w:r>
          </w:p>
        </w:tc>
        <w:tc>
          <w:tcPr>
            <w:tcW w:w="720" w:type="dxa"/>
            <w:gridSpan w:val="3"/>
            <w:tcBorders>
              <w:bottom w:val="single" w:sz="4" w:space="0" w:color="auto"/>
            </w:tcBorders>
            <w:noWrap/>
            <w:vAlign w:val="center"/>
          </w:tcPr>
          <w:p w:rsidR="00B249D9" w:rsidRDefault="00B249D9">
            <w:pPr>
              <w:rPr>
                <w:rFonts w:eastAsia="仿宋_GB2312"/>
                <w:sz w:val="24"/>
              </w:rPr>
            </w:pPr>
          </w:p>
        </w:tc>
        <w:tc>
          <w:tcPr>
            <w:tcW w:w="1644" w:type="dxa"/>
            <w:gridSpan w:val="3"/>
            <w:tcBorders>
              <w:bottom w:val="single" w:sz="4" w:space="0" w:color="auto"/>
            </w:tcBorders>
            <w:noWrap/>
            <w:vAlign w:val="center"/>
          </w:tcPr>
          <w:p w:rsidR="00B249D9" w:rsidRDefault="00B341B7">
            <w:pPr>
              <w:rPr>
                <w:rFonts w:eastAsia="仿宋_GB2312"/>
                <w:sz w:val="24"/>
              </w:rPr>
            </w:pPr>
            <w:r>
              <w:rPr>
                <w:rFonts w:eastAsia="仿宋_GB2312" w:hint="eastAsia"/>
                <w:sz w:val="24"/>
              </w:rPr>
              <w:t>省财政</w:t>
            </w:r>
          </w:p>
        </w:tc>
        <w:tc>
          <w:tcPr>
            <w:tcW w:w="720" w:type="dxa"/>
            <w:tcBorders>
              <w:bottom w:val="single" w:sz="4" w:space="0" w:color="auto"/>
            </w:tcBorders>
            <w:noWrap/>
            <w:vAlign w:val="center"/>
          </w:tcPr>
          <w:p w:rsidR="00B249D9" w:rsidRDefault="00B249D9">
            <w:pPr>
              <w:rPr>
                <w:rFonts w:eastAsia="仿宋_GB2312"/>
                <w:sz w:val="24"/>
              </w:rPr>
            </w:pPr>
          </w:p>
        </w:tc>
        <w:tc>
          <w:tcPr>
            <w:tcW w:w="1620" w:type="dxa"/>
            <w:tcBorders>
              <w:bottom w:val="single" w:sz="4" w:space="0" w:color="auto"/>
            </w:tcBorders>
            <w:noWrap/>
            <w:vAlign w:val="center"/>
          </w:tcPr>
          <w:p w:rsidR="00B249D9" w:rsidRDefault="00B341B7">
            <w:pPr>
              <w:rPr>
                <w:rFonts w:eastAsia="仿宋_GB2312"/>
                <w:sz w:val="24"/>
              </w:rPr>
            </w:pPr>
            <w:r>
              <w:rPr>
                <w:rFonts w:eastAsia="仿宋_GB2312" w:hint="eastAsia"/>
                <w:sz w:val="24"/>
              </w:rPr>
              <w:t>省财政</w:t>
            </w:r>
          </w:p>
        </w:tc>
        <w:tc>
          <w:tcPr>
            <w:tcW w:w="696" w:type="dxa"/>
            <w:tcBorders>
              <w:bottom w:val="single" w:sz="4" w:space="0" w:color="auto"/>
            </w:tcBorders>
            <w:noWrap/>
            <w:vAlign w:val="center"/>
          </w:tcPr>
          <w:p w:rsidR="00B249D9" w:rsidRDefault="00B249D9">
            <w:pPr>
              <w:jc w:val="center"/>
              <w:rPr>
                <w:rFonts w:eastAsia="仿宋_GB2312"/>
                <w:b/>
                <w:sz w:val="24"/>
              </w:rPr>
            </w:pPr>
          </w:p>
        </w:tc>
      </w:tr>
      <w:tr w:rsidR="00B249D9">
        <w:trPr>
          <w:trHeight w:val="680"/>
          <w:jc w:val="center"/>
        </w:trPr>
        <w:tc>
          <w:tcPr>
            <w:tcW w:w="1662" w:type="dxa"/>
            <w:gridSpan w:val="2"/>
            <w:tcBorders>
              <w:bottom w:val="single" w:sz="4" w:space="0" w:color="auto"/>
            </w:tcBorders>
            <w:noWrap/>
            <w:vAlign w:val="center"/>
          </w:tcPr>
          <w:p w:rsidR="00B249D9" w:rsidRDefault="00B341B7">
            <w:pPr>
              <w:rPr>
                <w:rFonts w:eastAsia="仿宋_GB2312"/>
                <w:sz w:val="24"/>
              </w:rPr>
            </w:pPr>
            <w:r>
              <w:rPr>
                <w:rFonts w:eastAsia="仿宋_GB2312" w:hint="eastAsia"/>
                <w:sz w:val="24"/>
              </w:rPr>
              <w:t>市财政</w:t>
            </w:r>
          </w:p>
        </w:tc>
        <w:tc>
          <w:tcPr>
            <w:tcW w:w="720" w:type="dxa"/>
            <w:gridSpan w:val="2"/>
            <w:tcBorders>
              <w:bottom w:val="single" w:sz="4" w:space="0" w:color="auto"/>
            </w:tcBorders>
            <w:noWrap/>
            <w:vAlign w:val="center"/>
          </w:tcPr>
          <w:p w:rsidR="00B249D9" w:rsidRDefault="00B249D9">
            <w:pPr>
              <w:rPr>
                <w:rFonts w:eastAsia="仿宋_GB2312"/>
                <w:sz w:val="24"/>
              </w:rPr>
            </w:pPr>
          </w:p>
        </w:tc>
        <w:tc>
          <w:tcPr>
            <w:tcW w:w="1800" w:type="dxa"/>
            <w:tcBorders>
              <w:bottom w:val="single" w:sz="4" w:space="0" w:color="auto"/>
            </w:tcBorders>
            <w:noWrap/>
            <w:vAlign w:val="center"/>
          </w:tcPr>
          <w:p w:rsidR="00B249D9" w:rsidRDefault="00B341B7">
            <w:pPr>
              <w:rPr>
                <w:rFonts w:eastAsia="仿宋_GB2312"/>
                <w:sz w:val="24"/>
              </w:rPr>
            </w:pPr>
            <w:r>
              <w:rPr>
                <w:rFonts w:eastAsia="仿宋_GB2312" w:hint="eastAsia"/>
                <w:sz w:val="24"/>
              </w:rPr>
              <w:t>市财政</w:t>
            </w:r>
          </w:p>
        </w:tc>
        <w:tc>
          <w:tcPr>
            <w:tcW w:w="720" w:type="dxa"/>
            <w:gridSpan w:val="3"/>
            <w:tcBorders>
              <w:bottom w:val="single" w:sz="4" w:space="0" w:color="auto"/>
            </w:tcBorders>
            <w:noWrap/>
            <w:vAlign w:val="center"/>
          </w:tcPr>
          <w:p w:rsidR="00B249D9" w:rsidRDefault="00B249D9">
            <w:pPr>
              <w:rPr>
                <w:rFonts w:eastAsia="仿宋_GB2312"/>
                <w:sz w:val="24"/>
              </w:rPr>
            </w:pPr>
          </w:p>
        </w:tc>
        <w:tc>
          <w:tcPr>
            <w:tcW w:w="1644" w:type="dxa"/>
            <w:gridSpan w:val="3"/>
            <w:tcBorders>
              <w:bottom w:val="single" w:sz="4" w:space="0" w:color="auto"/>
            </w:tcBorders>
            <w:noWrap/>
            <w:vAlign w:val="center"/>
          </w:tcPr>
          <w:p w:rsidR="00B249D9" w:rsidRDefault="00B341B7">
            <w:pPr>
              <w:rPr>
                <w:rFonts w:eastAsia="仿宋_GB2312"/>
                <w:sz w:val="24"/>
              </w:rPr>
            </w:pPr>
            <w:r>
              <w:rPr>
                <w:rFonts w:eastAsia="仿宋_GB2312" w:hint="eastAsia"/>
                <w:sz w:val="24"/>
              </w:rPr>
              <w:t>市财政</w:t>
            </w:r>
          </w:p>
        </w:tc>
        <w:tc>
          <w:tcPr>
            <w:tcW w:w="720" w:type="dxa"/>
            <w:tcBorders>
              <w:bottom w:val="single" w:sz="4" w:space="0" w:color="auto"/>
            </w:tcBorders>
            <w:noWrap/>
            <w:vAlign w:val="center"/>
          </w:tcPr>
          <w:p w:rsidR="00B249D9" w:rsidRDefault="00B249D9">
            <w:pPr>
              <w:rPr>
                <w:rFonts w:eastAsia="仿宋_GB2312"/>
                <w:sz w:val="24"/>
              </w:rPr>
            </w:pPr>
          </w:p>
        </w:tc>
        <w:tc>
          <w:tcPr>
            <w:tcW w:w="1620" w:type="dxa"/>
            <w:tcBorders>
              <w:bottom w:val="single" w:sz="4" w:space="0" w:color="auto"/>
            </w:tcBorders>
            <w:noWrap/>
            <w:vAlign w:val="center"/>
          </w:tcPr>
          <w:p w:rsidR="00B249D9" w:rsidRDefault="00B341B7">
            <w:pPr>
              <w:rPr>
                <w:rFonts w:eastAsia="仿宋_GB2312"/>
                <w:sz w:val="24"/>
              </w:rPr>
            </w:pPr>
            <w:r>
              <w:rPr>
                <w:rFonts w:eastAsia="仿宋_GB2312" w:hint="eastAsia"/>
                <w:sz w:val="24"/>
              </w:rPr>
              <w:t>市财政</w:t>
            </w:r>
          </w:p>
        </w:tc>
        <w:tc>
          <w:tcPr>
            <w:tcW w:w="696" w:type="dxa"/>
            <w:tcBorders>
              <w:bottom w:val="single" w:sz="4" w:space="0" w:color="auto"/>
            </w:tcBorders>
            <w:noWrap/>
            <w:vAlign w:val="center"/>
          </w:tcPr>
          <w:p w:rsidR="00B249D9" w:rsidRDefault="00B249D9">
            <w:pPr>
              <w:jc w:val="center"/>
              <w:rPr>
                <w:rFonts w:eastAsia="仿宋_GB2312"/>
                <w:b/>
                <w:sz w:val="24"/>
              </w:rPr>
            </w:pPr>
          </w:p>
        </w:tc>
      </w:tr>
      <w:tr w:rsidR="00B249D9">
        <w:trPr>
          <w:trHeight w:val="680"/>
          <w:jc w:val="center"/>
        </w:trPr>
        <w:tc>
          <w:tcPr>
            <w:tcW w:w="1662" w:type="dxa"/>
            <w:gridSpan w:val="2"/>
            <w:tcBorders>
              <w:bottom w:val="single" w:sz="4" w:space="0" w:color="auto"/>
            </w:tcBorders>
            <w:noWrap/>
            <w:vAlign w:val="center"/>
          </w:tcPr>
          <w:p w:rsidR="00B249D9" w:rsidRDefault="00B341B7">
            <w:pPr>
              <w:rPr>
                <w:rFonts w:eastAsia="仿宋_GB2312"/>
                <w:sz w:val="24"/>
              </w:rPr>
            </w:pPr>
            <w:r>
              <w:rPr>
                <w:rFonts w:eastAsia="仿宋_GB2312" w:hint="eastAsia"/>
                <w:sz w:val="24"/>
              </w:rPr>
              <w:t>县市区财政</w:t>
            </w:r>
          </w:p>
        </w:tc>
        <w:tc>
          <w:tcPr>
            <w:tcW w:w="720" w:type="dxa"/>
            <w:gridSpan w:val="2"/>
            <w:tcBorders>
              <w:bottom w:val="single" w:sz="4" w:space="0" w:color="auto"/>
            </w:tcBorders>
            <w:noWrap/>
            <w:vAlign w:val="center"/>
          </w:tcPr>
          <w:p w:rsidR="00B249D9" w:rsidRDefault="00B249D9">
            <w:pPr>
              <w:rPr>
                <w:rFonts w:eastAsia="仿宋_GB2312"/>
                <w:sz w:val="24"/>
              </w:rPr>
            </w:pPr>
          </w:p>
        </w:tc>
        <w:tc>
          <w:tcPr>
            <w:tcW w:w="1800" w:type="dxa"/>
            <w:tcBorders>
              <w:bottom w:val="single" w:sz="4" w:space="0" w:color="auto"/>
            </w:tcBorders>
            <w:noWrap/>
            <w:vAlign w:val="center"/>
          </w:tcPr>
          <w:p w:rsidR="00B249D9" w:rsidRDefault="00B341B7">
            <w:pPr>
              <w:rPr>
                <w:rFonts w:eastAsia="仿宋_GB2312"/>
                <w:sz w:val="24"/>
              </w:rPr>
            </w:pPr>
            <w:r>
              <w:rPr>
                <w:rFonts w:eastAsia="仿宋_GB2312" w:hint="eastAsia"/>
                <w:sz w:val="24"/>
              </w:rPr>
              <w:t>县市区财政</w:t>
            </w:r>
          </w:p>
        </w:tc>
        <w:tc>
          <w:tcPr>
            <w:tcW w:w="720" w:type="dxa"/>
            <w:gridSpan w:val="3"/>
            <w:tcBorders>
              <w:bottom w:val="single" w:sz="4" w:space="0" w:color="auto"/>
            </w:tcBorders>
            <w:noWrap/>
            <w:vAlign w:val="center"/>
          </w:tcPr>
          <w:p w:rsidR="00B249D9" w:rsidRDefault="00B249D9">
            <w:pPr>
              <w:rPr>
                <w:rFonts w:eastAsia="仿宋_GB2312"/>
                <w:sz w:val="24"/>
              </w:rPr>
            </w:pPr>
          </w:p>
        </w:tc>
        <w:tc>
          <w:tcPr>
            <w:tcW w:w="1644" w:type="dxa"/>
            <w:gridSpan w:val="3"/>
            <w:tcBorders>
              <w:bottom w:val="single" w:sz="4" w:space="0" w:color="auto"/>
            </w:tcBorders>
            <w:noWrap/>
            <w:vAlign w:val="center"/>
          </w:tcPr>
          <w:p w:rsidR="00B249D9" w:rsidRDefault="00B341B7">
            <w:pPr>
              <w:rPr>
                <w:rFonts w:eastAsia="仿宋_GB2312"/>
                <w:sz w:val="24"/>
              </w:rPr>
            </w:pPr>
            <w:r>
              <w:rPr>
                <w:rFonts w:eastAsia="仿宋_GB2312" w:hint="eastAsia"/>
                <w:sz w:val="24"/>
              </w:rPr>
              <w:t>县市区财政</w:t>
            </w:r>
          </w:p>
        </w:tc>
        <w:tc>
          <w:tcPr>
            <w:tcW w:w="720" w:type="dxa"/>
            <w:tcBorders>
              <w:bottom w:val="single" w:sz="4" w:space="0" w:color="auto"/>
            </w:tcBorders>
            <w:noWrap/>
            <w:vAlign w:val="center"/>
          </w:tcPr>
          <w:p w:rsidR="00B249D9" w:rsidRDefault="00B249D9">
            <w:pPr>
              <w:rPr>
                <w:rFonts w:eastAsia="仿宋_GB2312"/>
                <w:sz w:val="24"/>
              </w:rPr>
            </w:pPr>
          </w:p>
        </w:tc>
        <w:tc>
          <w:tcPr>
            <w:tcW w:w="1620" w:type="dxa"/>
            <w:tcBorders>
              <w:bottom w:val="single" w:sz="4" w:space="0" w:color="auto"/>
            </w:tcBorders>
            <w:noWrap/>
            <w:vAlign w:val="center"/>
          </w:tcPr>
          <w:p w:rsidR="00B249D9" w:rsidRDefault="00B341B7">
            <w:pPr>
              <w:rPr>
                <w:rFonts w:eastAsia="仿宋_GB2312"/>
                <w:sz w:val="24"/>
              </w:rPr>
            </w:pPr>
            <w:r>
              <w:rPr>
                <w:rFonts w:eastAsia="仿宋_GB2312" w:hint="eastAsia"/>
                <w:sz w:val="24"/>
              </w:rPr>
              <w:t>县市区财政</w:t>
            </w:r>
          </w:p>
        </w:tc>
        <w:tc>
          <w:tcPr>
            <w:tcW w:w="696" w:type="dxa"/>
            <w:tcBorders>
              <w:bottom w:val="single" w:sz="4" w:space="0" w:color="auto"/>
            </w:tcBorders>
            <w:noWrap/>
            <w:vAlign w:val="center"/>
          </w:tcPr>
          <w:p w:rsidR="00B249D9" w:rsidRDefault="00B249D9">
            <w:pPr>
              <w:jc w:val="center"/>
              <w:rPr>
                <w:rFonts w:eastAsia="仿宋_GB2312"/>
                <w:b/>
                <w:sz w:val="24"/>
              </w:rPr>
            </w:pPr>
          </w:p>
        </w:tc>
      </w:tr>
      <w:tr w:rsidR="00B249D9">
        <w:trPr>
          <w:trHeight w:val="680"/>
          <w:jc w:val="center"/>
        </w:trPr>
        <w:tc>
          <w:tcPr>
            <w:tcW w:w="1662" w:type="dxa"/>
            <w:gridSpan w:val="2"/>
            <w:tcBorders>
              <w:bottom w:val="single" w:sz="4" w:space="0" w:color="auto"/>
            </w:tcBorders>
            <w:noWrap/>
            <w:vAlign w:val="center"/>
          </w:tcPr>
          <w:p w:rsidR="00B249D9" w:rsidRDefault="00B341B7">
            <w:pPr>
              <w:rPr>
                <w:rFonts w:eastAsia="仿宋_GB2312"/>
                <w:sz w:val="24"/>
              </w:rPr>
            </w:pPr>
            <w:r>
              <w:rPr>
                <w:rFonts w:eastAsia="仿宋_GB2312" w:hint="eastAsia"/>
                <w:sz w:val="24"/>
              </w:rPr>
              <w:t>其它</w:t>
            </w:r>
          </w:p>
        </w:tc>
        <w:tc>
          <w:tcPr>
            <w:tcW w:w="720" w:type="dxa"/>
            <w:gridSpan w:val="2"/>
            <w:tcBorders>
              <w:bottom w:val="single" w:sz="4" w:space="0" w:color="auto"/>
            </w:tcBorders>
            <w:noWrap/>
            <w:vAlign w:val="center"/>
          </w:tcPr>
          <w:p w:rsidR="00B249D9" w:rsidRDefault="00B249D9">
            <w:pPr>
              <w:rPr>
                <w:rFonts w:eastAsia="仿宋_GB2312"/>
                <w:sz w:val="24"/>
              </w:rPr>
            </w:pPr>
          </w:p>
        </w:tc>
        <w:tc>
          <w:tcPr>
            <w:tcW w:w="1800" w:type="dxa"/>
            <w:tcBorders>
              <w:bottom w:val="single" w:sz="4" w:space="0" w:color="auto"/>
            </w:tcBorders>
            <w:noWrap/>
            <w:vAlign w:val="center"/>
          </w:tcPr>
          <w:p w:rsidR="00B249D9" w:rsidRDefault="00B341B7">
            <w:pPr>
              <w:rPr>
                <w:rFonts w:eastAsia="仿宋_GB2312"/>
                <w:sz w:val="24"/>
              </w:rPr>
            </w:pPr>
            <w:r>
              <w:rPr>
                <w:rFonts w:eastAsia="仿宋_GB2312" w:hint="eastAsia"/>
                <w:sz w:val="24"/>
              </w:rPr>
              <w:t>其它</w:t>
            </w:r>
          </w:p>
        </w:tc>
        <w:tc>
          <w:tcPr>
            <w:tcW w:w="720" w:type="dxa"/>
            <w:gridSpan w:val="3"/>
            <w:tcBorders>
              <w:bottom w:val="single" w:sz="4" w:space="0" w:color="auto"/>
            </w:tcBorders>
            <w:noWrap/>
            <w:vAlign w:val="center"/>
          </w:tcPr>
          <w:p w:rsidR="00B249D9" w:rsidRDefault="00B249D9">
            <w:pPr>
              <w:rPr>
                <w:rFonts w:eastAsia="仿宋_GB2312"/>
                <w:sz w:val="24"/>
              </w:rPr>
            </w:pPr>
          </w:p>
        </w:tc>
        <w:tc>
          <w:tcPr>
            <w:tcW w:w="1644" w:type="dxa"/>
            <w:gridSpan w:val="3"/>
            <w:tcBorders>
              <w:bottom w:val="single" w:sz="4" w:space="0" w:color="auto"/>
            </w:tcBorders>
            <w:noWrap/>
            <w:vAlign w:val="center"/>
          </w:tcPr>
          <w:p w:rsidR="00B249D9" w:rsidRDefault="00B341B7">
            <w:pPr>
              <w:rPr>
                <w:rFonts w:eastAsia="仿宋_GB2312"/>
                <w:sz w:val="24"/>
              </w:rPr>
            </w:pPr>
            <w:r>
              <w:rPr>
                <w:rFonts w:eastAsia="仿宋_GB2312" w:hint="eastAsia"/>
                <w:sz w:val="24"/>
              </w:rPr>
              <w:t>其它</w:t>
            </w:r>
          </w:p>
        </w:tc>
        <w:tc>
          <w:tcPr>
            <w:tcW w:w="720" w:type="dxa"/>
            <w:tcBorders>
              <w:bottom w:val="single" w:sz="4" w:space="0" w:color="auto"/>
            </w:tcBorders>
            <w:noWrap/>
            <w:vAlign w:val="center"/>
          </w:tcPr>
          <w:p w:rsidR="00B249D9" w:rsidRDefault="00B249D9">
            <w:pPr>
              <w:rPr>
                <w:rFonts w:eastAsia="仿宋_GB2312"/>
                <w:sz w:val="24"/>
              </w:rPr>
            </w:pPr>
          </w:p>
        </w:tc>
        <w:tc>
          <w:tcPr>
            <w:tcW w:w="1620" w:type="dxa"/>
            <w:tcBorders>
              <w:bottom w:val="single" w:sz="4" w:space="0" w:color="auto"/>
            </w:tcBorders>
            <w:noWrap/>
            <w:vAlign w:val="center"/>
          </w:tcPr>
          <w:p w:rsidR="00B249D9" w:rsidRDefault="00B341B7">
            <w:pPr>
              <w:rPr>
                <w:rFonts w:eastAsia="仿宋_GB2312"/>
                <w:sz w:val="24"/>
              </w:rPr>
            </w:pPr>
            <w:r>
              <w:rPr>
                <w:rFonts w:eastAsia="仿宋_GB2312" w:hint="eastAsia"/>
                <w:sz w:val="24"/>
              </w:rPr>
              <w:t>其它</w:t>
            </w:r>
          </w:p>
        </w:tc>
        <w:tc>
          <w:tcPr>
            <w:tcW w:w="696" w:type="dxa"/>
            <w:tcBorders>
              <w:bottom w:val="single" w:sz="4" w:space="0" w:color="auto"/>
            </w:tcBorders>
            <w:noWrap/>
            <w:vAlign w:val="center"/>
          </w:tcPr>
          <w:p w:rsidR="00B249D9" w:rsidRDefault="00B249D9">
            <w:pPr>
              <w:jc w:val="center"/>
              <w:rPr>
                <w:rFonts w:eastAsia="仿宋_GB2312"/>
                <w:b/>
                <w:sz w:val="24"/>
              </w:rPr>
            </w:pPr>
          </w:p>
        </w:tc>
      </w:tr>
      <w:tr w:rsidR="00B249D9">
        <w:trPr>
          <w:trHeight w:val="748"/>
          <w:jc w:val="center"/>
        </w:trPr>
        <w:tc>
          <w:tcPr>
            <w:tcW w:w="9582" w:type="dxa"/>
            <w:gridSpan w:val="14"/>
            <w:tcBorders>
              <w:bottom w:val="single" w:sz="4" w:space="0" w:color="auto"/>
            </w:tcBorders>
            <w:noWrap/>
            <w:vAlign w:val="center"/>
          </w:tcPr>
          <w:p w:rsidR="00B249D9" w:rsidRDefault="00B341B7">
            <w:pPr>
              <w:jc w:val="center"/>
              <w:rPr>
                <w:rFonts w:eastAsia="仿宋_GB2312"/>
                <w:b/>
                <w:sz w:val="24"/>
              </w:rPr>
            </w:pPr>
            <w:r>
              <w:rPr>
                <w:rFonts w:eastAsia="仿宋_GB2312" w:hint="eastAsia"/>
                <w:b/>
                <w:sz w:val="24"/>
              </w:rPr>
              <w:t>二、项目支出明细情况</w:t>
            </w:r>
          </w:p>
        </w:tc>
      </w:tr>
      <w:tr w:rsidR="00B249D9">
        <w:trPr>
          <w:trHeight w:val="624"/>
          <w:jc w:val="center"/>
        </w:trPr>
        <w:tc>
          <w:tcPr>
            <w:tcW w:w="2382" w:type="dxa"/>
            <w:gridSpan w:val="4"/>
            <w:tcBorders>
              <w:bottom w:val="single" w:sz="4" w:space="0" w:color="auto"/>
            </w:tcBorders>
            <w:noWrap/>
            <w:vAlign w:val="center"/>
          </w:tcPr>
          <w:p w:rsidR="00B249D9" w:rsidRDefault="00B341B7">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noWrap/>
            <w:vAlign w:val="center"/>
          </w:tcPr>
          <w:p w:rsidR="00B249D9" w:rsidRDefault="00B341B7">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noWrap/>
            <w:vAlign w:val="center"/>
          </w:tcPr>
          <w:p w:rsidR="00B249D9" w:rsidRDefault="00B341B7">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noWrap/>
            <w:vAlign w:val="center"/>
          </w:tcPr>
          <w:p w:rsidR="00B249D9" w:rsidRDefault="00B341B7">
            <w:pPr>
              <w:jc w:val="center"/>
              <w:rPr>
                <w:rFonts w:eastAsia="仿宋_GB2312"/>
                <w:sz w:val="24"/>
              </w:rPr>
            </w:pPr>
            <w:r>
              <w:rPr>
                <w:rFonts w:eastAsia="仿宋_GB2312" w:hint="eastAsia"/>
                <w:sz w:val="24"/>
              </w:rPr>
              <w:t>备注</w:t>
            </w:r>
          </w:p>
        </w:tc>
      </w:tr>
      <w:tr w:rsidR="00B249D9">
        <w:trPr>
          <w:trHeight w:val="624"/>
          <w:jc w:val="center"/>
        </w:trPr>
        <w:tc>
          <w:tcPr>
            <w:tcW w:w="2382" w:type="dxa"/>
            <w:gridSpan w:val="4"/>
            <w:tcBorders>
              <w:bottom w:val="single" w:sz="4" w:space="0" w:color="auto"/>
            </w:tcBorders>
            <w:noWrap/>
            <w:vAlign w:val="center"/>
          </w:tcPr>
          <w:p w:rsidR="00B249D9" w:rsidRDefault="00B249D9">
            <w:pPr>
              <w:jc w:val="center"/>
              <w:rPr>
                <w:rFonts w:eastAsia="仿宋_GB2312"/>
                <w:sz w:val="24"/>
              </w:rPr>
            </w:pPr>
          </w:p>
        </w:tc>
        <w:tc>
          <w:tcPr>
            <w:tcW w:w="1822" w:type="dxa"/>
            <w:gridSpan w:val="2"/>
            <w:tcBorders>
              <w:bottom w:val="single" w:sz="4" w:space="0" w:color="auto"/>
            </w:tcBorders>
            <w:noWrap/>
            <w:vAlign w:val="center"/>
          </w:tcPr>
          <w:p w:rsidR="00B249D9" w:rsidRDefault="00B249D9">
            <w:pPr>
              <w:jc w:val="center"/>
              <w:rPr>
                <w:rFonts w:eastAsia="仿宋_GB2312"/>
                <w:sz w:val="24"/>
              </w:rPr>
            </w:pPr>
          </w:p>
        </w:tc>
        <w:tc>
          <w:tcPr>
            <w:tcW w:w="2342" w:type="dxa"/>
            <w:gridSpan w:val="5"/>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val="624"/>
          <w:jc w:val="center"/>
        </w:trPr>
        <w:tc>
          <w:tcPr>
            <w:tcW w:w="2382" w:type="dxa"/>
            <w:gridSpan w:val="4"/>
            <w:tcBorders>
              <w:bottom w:val="single" w:sz="4" w:space="0" w:color="auto"/>
            </w:tcBorders>
            <w:noWrap/>
            <w:vAlign w:val="center"/>
          </w:tcPr>
          <w:p w:rsidR="00B249D9" w:rsidRDefault="00B249D9">
            <w:pPr>
              <w:jc w:val="center"/>
              <w:rPr>
                <w:rFonts w:eastAsia="仿宋_GB2312"/>
                <w:sz w:val="24"/>
              </w:rPr>
            </w:pPr>
          </w:p>
        </w:tc>
        <w:tc>
          <w:tcPr>
            <w:tcW w:w="1822" w:type="dxa"/>
            <w:gridSpan w:val="2"/>
            <w:tcBorders>
              <w:bottom w:val="single" w:sz="4" w:space="0" w:color="auto"/>
            </w:tcBorders>
            <w:noWrap/>
            <w:vAlign w:val="center"/>
          </w:tcPr>
          <w:p w:rsidR="00B249D9" w:rsidRDefault="00B249D9">
            <w:pPr>
              <w:jc w:val="center"/>
              <w:rPr>
                <w:rFonts w:eastAsia="仿宋_GB2312"/>
                <w:sz w:val="24"/>
              </w:rPr>
            </w:pPr>
          </w:p>
        </w:tc>
        <w:tc>
          <w:tcPr>
            <w:tcW w:w="2342" w:type="dxa"/>
            <w:gridSpan w:val="5"/>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val="624"/>
          <w:jc w:val="center"/>
        </w:trPr>
        <w:tc>
          <w:tcPr>
            <w:tcW w:w="2382" w:type="dxa"/>
            <w:gridSpan w:val="4"/>
            <w:tcBorders>
              <w:bottom w:val="single" w:sz="4" w:space="0" w:color="auto"/>
            </w:tcBorders>
            <w:noWrap/>
            <w:vAlign w:val="center"/>
          </w:tcPr>
          <w:p w:rsidR="00B249D9" w:rsidRDefault="00B249D9">
            <w:pPr>
              <w:jc w:val="center"/>
              <w:rPr>
                <w:rFonts w:eastAsia="仿宋_GB2312"/>
                <w:sz w:val="24"/>
              </w:rPr>
            </w:pPr>
          </w:p>
        </w:tc>
        <w:tc>
          <w:tcPr>
            <w:tcW w:w="1822" w:type="dxa"/>
            <w:gridSpan w:val="2"/>
            <w:tcBorders>
              <w:bottom w:val="single" w:sz="4" w:space="0" w:color="auto"/>
            </w:tcBorders>
            <w:noWrap/>
            <w:vAlign w:val="center"/>
          </w:tcPr>
          <w:p w:rsidR="00B249D9" w:rsidRDefault="00B249D9">
            <w:pPr>
              <w:jc w:val="center"/>
              <w:rPr>
                <w:rFonts w:eastAsia="仿宋_GB2312"/>
                <w:sz w:val="24"/>
              </w:rPr>
            </w:pPr>
          </w:p>
        </w:tc>
        <w:tc>
          <w:tcPr>
            <w:tcW w:w="2342" w:type="dxa"/>
            <w:gridSpan w:val="5"/>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val="624"/>
          <w:jc w:val="center"/>
        </w:trPr>
        <w:tc>
          <w:tcPr>
            <w:tcW w:w="2382" w:type="dxa"/>
            <w:gridSpan w:val="4"/>
            <w:tcBorders>
              <w:bottom w:val="single" w:sz="4" w:space="0" w:color="auto"/>
            </w:tcBorders>
            <w:noWrap/>
            <w:vAlign w:val="center"/>
          </w:tcPr>
          <w:p w:rsidR="00B249D9" w:rsidRDefault="00B249D9">
            <w:pPr>
              <w:jc w:val="center"/>
              <w:rPr>
                <w:rFonts w:eastAsia="仿宋_GB2312"/>
                <w:sz w:val="24"/>
              </w:rPr>
            </w:pPr>
          </w:p>
        </w:tc>
        <w:tc>
          <w:tcPr>
            <w:tcW w:w="1822" w:type="dxa"/>
            <w:gridSpan w:val="2"/>
            <w:tcBorders>
              <w:bottom w:val="single" w:sz="4" w:space="0" w:color="auto"/>
            </w:tcBorders>
            <w:noWrap/>
            <w:vAlign w:val="center"/>
          </w:tcPr>
          <w:p w:rsidR="00B249D9" w:rsidRDefault="00B249D9">
            <w:pPr>
              <w:jc w:val="center"/>
              <w:rPr>
                <w:rFonts w:eastAsia="仿宋_GB2312"/>
                <w:sz w:val="24"/>
              </w:rPr>
            </w:pPr>
          </w:p>
        </w:tc>
        <w:tc>
          <w:tcPr>
            <w:tcW w:w="2342" w:type="dxa"/>
            <w:gridSpan w:val="5"/>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val="624"/>
          <w:jc w:val="center"/>
        </w:trPr>
        <w:tc>
          <w:tcPr>
            <w:tcW w:w="2382" w:type="dxa"/>
            <w:gridSpan w:val="4"/>
            <w:tcBorders>
              <w:bottom w:val="single" w:sz="4" w:space="0" w:color="auto"/>
            </w:tcBorders>
            <w:noWrap/>
            <w:vAlign w:val="center"/>
          </w:tcPr>
          <w:p w:rsidR="00B249D9" w:rsidRDefault="00B249D9">
            <w:pPr>
              <w:jc w:val="center"/>
              <w:rPr>
                <w:rFonts w:eastAsia="仿宋_GB2312"/>
                <w:sz w:val="24"/>
              </w:rPr>
            </w:pPr>
          </w:p>
        </w:tc>
        <w:tc>
          <w:tcPr>
            <w:tcW w:w="1822" w:type="dxa"/>
            <w:gridSpan w:val="2"/>
            <w:tcBorders>
              <w:bottom w:val="single" w:sz="4" w:space="0" w:color="auto"/>
            </w:tcBorders>
            <w:noWrap/>
            <w:vAlign w:val="center"/>
          </w:tcPr>
          <w:p w:rsidR="00B249D9" w:rsidRDefault="00B249D9">
            <w:pPr>
              <w:jc w:val="center"/>
              <w:rPr>
                <w:rFonts w:eastAsia="仿宋_GB2312"/>
                <w:sz w:val="24"/>
              </w:rPr>
            </w:pPr>
          </w:p>
        </w:tc>
        <w:tc>
          <w:tcPr>
            <w:tcW w:w="2342" w:type="dxa"/>
            <w:gridSpan w:val="5"/>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val="624"/>
          <w:jc w:val="center"/>
        </w:trPr>
        <w:tc>
          <w:tcPr>
            <w:tcW w:w="2382" w:type="dxa"/>
            <w:gridSpan w:val="4"/>
            <w:tcBorders>
              <w:bottom w:val="single" w:sz="4" w:space="0" w:color="auto"/>
            </w:tcBorders>
            <w:noWrap/>
            <w:vAlign w:val="center"/>
          </w:tcPr>
          <w:p w:rsidR="00B249D9" w:rsidRDefault="00B249D9">
            <w:pPr>
              <w:jc w:val="center"/>
              <w:rPr>
                <w:rFonts w:eastAsia="仿宋_GB2312"/>
                <w:sz w:val="24"/>
              </w:rPr>
            </w:pPr>
          </w:p>
        </w:tc>
        <w:tc>
          <w:tcPr>
            <w:tcW w:w="1822" w:type="dxa"/>
            <w:gridSpan w:val="2"/>
            <w:tcBorders>
              <w:bottom w:val="single" w:sz="4" w:space="0" w:color="auto"/>
            </w:tcBorders>
            <w:noWrap/>
            <w:vAlign w:val="center"/>
          </w:tcPr>
          <w:p w:rsidR="00B249D9" w:rsidRDefault="00B249D9">
            <w:pPr>
              <w:jc w:val="center"/>
              <w:rPr>
                <w:rFonts w:eastAsia="仿宋_GB2312"/>
                <w:sz w:val="24"/>
              </w:rPr>
            </w:pPr>
          </w:p>
        </w:tc>
        <w:tc>
          <w:tcPr>
            <w:tcW w:w="2342" w:type="dxa"/>
            <w:gridSpan w:val="5"/>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val="624"/>
          <w:jc w:val="center"/>
        </w:trPr>
        <w:tc>
          <w:tcPr>
            <w:tcW w:w="2382" w:type="dxa"/>
            <w:gridSpan w:val="4"/>
            <w:tcBorders>
              <w:bottom w:val="single" w:sz="4" w:space="0" w:color="auto"/>
            </w:tcBorders>
            <w:noWrap/>
            <w:vAlign w:val="center"/>
          </w:tcPr>
          <w:p w:rsidR="00B249D9" w:rsidRDefault="00B249D9">
            <w:pPr>
              <w:jc w:val="center"/>
              <w:rPr>
                <w:rFonts w:eastAsia="仿宋_GB2312"/>
                <w:sz w:val="24"/>
              </w:rPr>
            </w:pPr>
          </w:p>
        </w:tc>
        <w:tc>
          <w:tcPr>
            <w:tcW w:w="1822" w:type="dxa"/>
            <w:gridSpan w:val="2"/>
            <w:tcBorders>
              <w:bottom w:val="single" w:sz="4" w:space="0" w:color="auto"/>
            </w:tcBorders>
            <w:noWrap/>
            <w:vAlign w:val="center"/>
          </w:tcPr>
          <w:p w:rsidR="00B249D9" w:rsidRDefault="00B249D9">
            <w:pPr>
              <w:jc w:val="center"/>
              <w:rPr>
                <w:rFonts w:eastAsia="仿宋_GB2312"/>
                <w:sz w:val="24"/>
              </w:rPr>
            </w:pPr>
          </w:p>
        </w:tc>
        <w:tc>
          <w:tcPr>
            <w:tcW w:w="2342" w:type="dxa"/>
            <w:gridSpan w:val="5"/>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val="624"/>
          <w:jc w:val="center"/>
        </w:trPr>
        <w:tc>
          <w:tcPr>
            <w:tcW w:w="2382" w:type="dxa"/>
            <w:gridSpan w:val="4"/>
            <w:tcBorders>
              <w:bottom w:val="single" w:sz="4" w:space="0" w:color="auto"/>
            </w:tcBorders>
            <w:noWrap/>
            <w:vAlign w:val="center"/>
          </w:tcPr>
          <w:p w:rsidR="00B249D9" w:rsidRDefault="00B341B7">
            <w:pPr>
              <w:jc w:val="center"/>
              <w:rPr>
                <w:rFonts w:eastAsia="仿宋_GB2312"/>
                <w:b/>
                <w:sz w:val="24"/>
              </w:rPr>
            </w:pPr>
            <w:r>
              <w:rPr>
                <w:rFonts w:eastAsia="仿宋_GB2312" w:hint="eastAsia"/>
                <w:sz w:val="24"/>
              </w:rPr>
              <w:t>支出合计</w:t>
            </w:r>
          </w:p>
        </w:tc>
        <w:tc>
          <w:tcPr>
            <w:tcW w:w="1822" w:type="dxa"/>
            <w:gridSpan w:val="2"/>
            <w:tcBorders>
              <w:bottom w:val="single" w:sz="4" w:space="0" w:color="auto"/>
            </w:tcBorders>
            <w:noWrap/>
            <w:vAlign w:val="center"/>
          </w:tcPr>
          <w:p w:rsidR="00B249D9" w:rsidRDefault="00B249D9">
            <w:pPr>
              <w:jc w:val="center"/>
              <w:rPr>
                <w:rFonts w:eastAsia="仿宋_GB2312"/>
                <w:b/>
                <w:sz w:val="24"/>
              </w:rPr>
            </w:pPr>
          </w:p>
        </w:tc>
        <w:tc>
          <w:tcPr>
            <w:tcW w:w="2342" w:type="dxa"/>
            <w:gridSpan w:val="5"/>
            <w:tcBorders>
              <w:bottom w:val="single" w:sz="4" w:space="0" w:color="auto"/>
            </w:tcBorders>
            <w:noWrap/>
            <w:vAlign w:val="center"/>
          </w:tcPr>
          <w:p w:rsidR="00B249D9" w:rsidRDefault="00B249D9">
            <w:pPr>
              <w:jc w:val="center"/>
              <w:rPr>
                <w:rFonts w:eastAsia="仿宋_GB2312"/>
                <w:b/>
                <w:sz w:val="24"/>
              </w:rPr>
            </w:pPr>
          </w:p>
        </w:tc>
        <w:tc>
          <w:tcPr>
            <w:tcW w:w="3036" w:type="dxa"/>
            <w:gridSpan w:val="3"/>
            <w:tcBorders>
              <w:bottom w:val="single" w:sz="4" w:space="0" w:color="auto"/>
            </w:tcBorders>
            <w:noWrap/>
            <w:vAlign w:val="center"/>
          </w:tcPr>
          <w:p w:rsidR="00B249D9" w:rsidRDefault="00B249D9">
            <w:pPr>
              <w:jc w:val="center"/>
              <w:rPr>
                <w:rFonts w:eastAsia="仿宋_GB2312"/>
                <w:b/>
                <w:sz w:val="24"/>
              </w:rPr>
            </w:pPr>
          </w:p>
        </w:tc>
      </w:tr>
      <w:tr w:rsidR="00B249D9">
        <w:trPr>
          <w:trHeight w:hRule="exact" w:val="781"/>
          <w:jc w:val="center"/>
        </w:trPr>
        <w:tc>
          <w:tcPr>
            <w:tcW w:w="9582" w:type="dxa"/>
            <w:gridSpan w:val="14"/>
            <w:tcBorders>
              <w:bottom w:val="single" w:sz="4" w:space="0" w:color="auto"/>
            </w:tcBorders>
            <w:noWrap/>
            <w:vAlign w:val="center"/>
          </w:tcPr>
          <w:p w:rsidR="00B249D9" w:rsidRDefault="00B341B7">
            <w:pPr>
              <w:jc w:val="center"/>
              <w:rPr>
                <w:rFonts w:eastAsia="仿宋_GB2312"/>
                <w:b/>
                <w:sz w:val="24"/>
              </w:rPr>
            </w:pPr>
            <w:r>
              <w:rPr>
                <w:rFonts w:eastAsia="仿宋_GB2312" w:hint="eastAsia"/>
                <w:b/>
                <w:sz w:val="24"/>
              </w:rPr>
              <w:lastRenderedPageBreak/>
              <w:t>三、项目绩效自评情况</w:t>
            </w:r>
          </w:p>
        </w:tc>
      </w:tr>
      <w:tr w:rsidR="00B249D9">
        <w:trPr>
          <w:trHeight w:hRule="exact" w:val="567"/>
          <w:jc w:val="center"/>
        </w:trPr>
        <w:tc>
          <w:tcPr>
            <w:tcW w:w="1473" w:type="dxa"/>
            <w:vMerge w:val="restart"/>
            <w:noWrap/>
            <w:vAlign w:val="center"/>
          </w:tcPr>
          <w:p w:rsidR="00B249D9" w:rsidRDefault="00B341B7">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noWrap/>
            <w:vAlign w:val="center"/>
          </w:tcPr>
          <w:p w:rsidR="00B249D9" w:rsidRDefault="00B341B7">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noWrap/>
            <w:vAlign w:val="center"/>
          </w:tcPr>
          <w:p w:rsidR="00B249D9" w:rsidRDefault="00B341B7">
            <w:pPr>
              <w:spacing w:line="400" w:lineRule="exact"/>
              <w:jc w:val="center"/>
              <w:rPr>
                <w:rFonts w:eastAsia="仿宋_GB2312"/>
                <w:sz w:val="24"/>
              </w:rPr>
            </w:pPr>
            <w:r>
              <w:rPr>
                <w:rFonts w:eastAsia="仿宋_GB2312" w:hint="eastAsia"/>
                <w:sz w:val="24"/>
              </w:rPr>
              <w:t>实际完成</w:t>
            </w:r>
          </w:p>
        </w:tc>
      </w:tr>
      <w:tr w:rsidR="00B249D9">
        <w:trPr>
          <w:trHeight w:val="1599"/>
          <w:jc w:val="center"/>
        </w:trPr>
        <w:tc>
          <w:tcPr>
            <w:tcW w:w="1473" w:type="dxa"/>
            <w:vMerge/>
            <w:tcBorders>
              <w:bottom w:val="single" w:sz="4" w:space="0" w:color="auto"/>
            </w:tcBorders>
            <w:noWrap/>
            <w:vAlign w:val="center"/>
          </w:tcPr>
          <w:p w:rsidR="00B249D9" w:rsidRDefault="00B249D9">
            <w:pPr>
              <w:jc w:val="center"/>
              <w:rPr>
                <w:rFonts w:eastAsia="仿宋_GB2312"/>
                <w:b/>
                <w:sz w:val="24"/>
              </w:rPr>
            </w:pPr>
          </w:p>
        </w:tc>
        <w:tc>
          <w:tcPr>
            <w:tcW w:w="5073" w:type="dxa"/>
            <w:gridSpan w:val="10"/>
            <w:tcBorders>
              <w:bottom w:val="single" w:sz="4" w:space="0" w:color="auto"/>
            </w:tcBorders>
            <w:noWrap/>
            <w:vAlign w:val="center"/>
          </w:tcPr>
          <w:p w:rsidR="00B249D9" w:rsidRDefault="00B249D9">
            <w:pPr>
              <w:jc w:val="center"/>
              <w:rPr>
                <w:rFonts w:eastAsia="仿宋_GB2312"/>
                <w:b/>
                <w:sz w:val="24"/>
              </w:rPr>
            </w:pPr>
          </w:p>
        </w:tc>
        <w:tc>
          <w:tcPr>
            <w:tcW w:w="3036" w:type="dxa"/>
            <w:gridSpan w:val="3"/>
            <w:tcBorders>
              <w:bottom w:val="single" w:sz="4" w:space="0" w:color="auto"/>
            </w:tcBorders>
            <w:noWrap/>
            <w:vAlign w:val="center"/>
          </w:tcPr>
          <w:p w:rsidR="00B249D9" w:rsidRDefault="00B249D9">
            <w:pPr>
              <w:spacing w:line="400" w:lineRule="exact"/>
              <w:jc w:val="center"/>
              <w:rPr>
                <w:rFonts w:eastAsia="仿宋_GB2312"/>
                <w:b/>
                <w:sz w:val="24"/>
              </w:rPr>
            </w:pPr>
          </w:p>
        </w:tc>
      </w:tr>
      <w:tr w:rsidR="00B249D9">
        <w:trPr>
          <w:trHeight w:hRule="exact" w:val="792"/>
          <w:jc w:val="center"/>
        </w:trPr>
        <w:tc>
          <w:tcPr>
            <w:tcW w:w="1473" w:type="dxa"/>
            <w:vMerge w:val="restart"/>
            <w:noWrap/>
            <w:vAlign w:val="center"/>
          </w:tcPr>
          <w:p w:rsidR="00B249D9" w:rsidRDefault="00B341B7">
            <w:pPr>
              <w:jc w:val="center"/>
              <w:rPr>
                <w:rFonts w:eastAsia="仿宋_GB2312"/>
                <w:sz w:val="24"/>
              </w:rPr>
            </w:pPr>
            <w:r>
              <w:rPr>
                <w:rFonts w:eastAsia="仿宋_GB2312" w:hint="eastAsia"/>
                <w:sz w:val="24"/>
              </w:rPr>
              <w:t>项目绩效定量目标（指标）及完成情况</w:t>
            </w:r>
          </w:p>
        </w:tc>
        <w:tc>
          <w:tcPr>
            <w:tcW w:w="909" w:type="dxa"/>
            <w:gridSpan w:val="3"/>
            <w:noWrap/>
            <w:vAlign w:val="center"/>
          </w:tcPr>
          <w:p w:rsidR="00B249D9" w:rsidRDefault="00B341B7">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noWrap/>
            <w:vAlign w:val="center"/>
          </w:tcPr>
          <w:p w:rsidR="00B249D9" w:rsidRDefault="00B341B7">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noWrap/>
            <w:vAlign w:val="center"/>
          </w:tcPr>
          <w:p w:rsidR="00B249D9" w:rsidRDefault="00B341B7">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noWrap/>
            <w:vAlign w:val="center"/>
          </w:tcPr>
          <w:p w:rsidR="00B249D9" w:rsidRDefault="00B341B7">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noWrap/>
            <w:vAlign w:val="center"/>
          </w:tcPr>
          <w:p w:rsidR="00B249D9" w:rsidRDefault="00B341B7">
            <w:pPr>
              <w:jc w:val="center"/>
              <w:rPr>
                <w:rFonts w:eastAsia="仿宋_GB2312"/>
                <w:sz w:val="24"/>
              </w:rPr>
            </w:pPr>
            <w:r>
              <w:rPr>
                <w:rFonts w:eastAsia="仿宋_GB2312" w:hint="eastAsia"/>
                <w:sz w:val="24"/>
              </w:rPr>
              <w:t>实际完成值</w:t>
            </w: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val="restart"/>
            <w:noWrap/>
            <w:vAlign w:val="center"/>
          </w:tcPr>
          <w:p w:rsidR="00B249D9" w:rsidRDefault="00B341B7">
            <w:pPr>
              <w:jc w:val="center"/>
              <w:rPr>
                <w:rFonts w:eastAsia="仿宋_GB2312"/>
                <w:sz w:val="24"/>
              </w:rPr>
            </w:pPr>
            <w:r>
              <w:rPr>
                <w:rFonts w:eastAsia="仿宋_GB2312" w:hint="eastAsia"/>
                <w:sz w:val="24"/>
              </w:rPr>
              <w:t>项目产出指标</w:t>
            </w:r>
          </w:p>
        </w:tc>
        <w:tc>
          <w:tcPr>
            <w:tcW w:w="1822" w:type="dxa"/>
            <w:gridSpan w:val="2"/>
            <w:vMerge w:val="restart"/>
            <w:noWrap/>
            <w:vAlign w:val="center"/>
          </w:tcPr>
          <w:p w:rsidR="00B249D9" w:rsidRDefault="00B341B7">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noWrap/>
            <w:vAlign w:val="center"/>
          </w:tcPr>
          <w:p w:rsidR="00B249D9" w:rsidRDefault="00B249D9">
            <w:pPr>
              <w:spacing w:line="360" w:lineRule="exact"/>
              <w:jc w:val="center"/>
              <w:rPr>
                <w:rFonts w:eastAsia="仿宋_GB2312"/>
                <w:sz w:val="24"/>
              </w:rPr>
            </w:pP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val="restart"/>
            <w:noWrap/>
            <w:vAlign w:val="center"/>
          </w:tcPr>
          <w:p w:rsidR="00B249D9" w:rsidRDefault="00B341B7">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noWrap/>
            <w:vAlign w:val="center"/>
          </w:tcPr>
          <w:p w:rsidR="00B249D9" w:rsidRDefault="00B249D9">
            <w:pPr>
              <w:spacing w:line="360" w:lineRule="exact"/>
              <w:jc w:val="center"/>
              <w:rPr>
                <w:rFonts w:eastAsia="仿宋_GB2312"/>
                <w:sz w:val="24"/>
              </w:rPr>
            </w:pP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val="restart"/>
            <w:noWrap/>
            <w:vAlign w:val="center"/>
          </w:tcPr>
          <w:p w:rsidR="00B249D9" w:rsidRDefault="00B341B7">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noWrap/>
            <w:vAlign w:val="center"/>
          </w:tcPr>
          <w:p w:rsidR="00B249D9" w:rsidRDefault="00B249D9">
            <w:pPr>
              <w:spacing w:line="360" w:lineRule="exact"/>
              <w:jc w:val="center"/>
              <w:rPr>
                <w:rFonts w:eastAsia="仿宋_GB2312"/>
                <w:sz w:val="24"/>
              </w:rPr>
            </w:pP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val="restart"/>
            <w:noWrap/>
            <w:vAlign w:val="center"/>
          </w:tcPr>
          <w:p w:rsidR="00B249D9" w:rsidRDefault="00B341B7">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noWrap/>
            <w:vAlign w:val="center"/>
          </w:tcPr>
          <w:p w:rsidR="00B249D9" w:rsidRDefault="00B249D9">
            <w:pPr>
              <w:spacing w:line="360" w:lineRule="exact"/>
              <w:jc w:val="center"/>
              <w:rPr>
                <w:rFonts w:eastAsia="仿宋_GB2312"/>
                <w:sz w:val="24"/>
              </w:rPr>
            </w:pP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val="restart"/>
            <w:noWrap/>
            <w:vAlign w:val="center"/>
          </w:tcPr>
          <w:p w:rsidR="00B249D9" w:rsidRDefault="00B341B7">
            <w:pPr>
              <w:jc w:val="center"/>
              <w:rPr>
                <w:rFonts w:eastAsia="仿宋_GB2312"/>
                <w:sz w:val="24"/>
              </w:rPr>
            </w:pPr>
            <w:r>
              <w:rPr>
                <w:rFonts w:eastAsia="仿宋_GB2312" w:hint="eastAsia"/>
                <w:sz w:val="24"/>
              </w:rPr>
              <w:t>项目效益指标</w:t>
            </w:r>
          </w:p>
        </w:tc>
        <w:tc>
          <w:tcPr>
            <w:tcW w:w="1822" w:type="dxa"/>
            <w:gridSpan w:val="2"/>
            <w:vMerge w:val="restart"/>
            <w:noWrap/>
            <w:vAlign w:val="center"/>
          </w:tcPr>
          <w:p w:rsidR="00B249D9" w:rsidRDefault="00B341B7">
            <w:pPr>
              <w:spacing w:line="360" w:lineRule="exact"/>
              <w:jc w:val="center"/>
              <w:rPr>
                <w:rFonts w:eastAsia="仿宋_GB2312"/>
                <w:sz w:val="24"/>
              </w:rPr>
            </w:pPr>
            <w:r>
              <w:rPr>
                <w:rFonts w:eastAsia="仿宋_GB2312" w:hint="eastAsia"/>
                <w:sz w:val="24"/>
              </w:rPr>
              <w:t>经济效益</w:t>
            </w:r>
          </w:p>
          <w:p w:rsidR="00B249D9" w:rsidRDefault="00B341B7">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noWrap/>
            <w:vAlign w:val="center"/>
          </w:tcPr>
          <w:p w:rsidR="00B249D9" w:rsidRDefault="00B249D9">
            <w:pPr>
              <w:spacing w:line="360" w:lineRule="exact"/>
              <w:jc w:val="center"/>
              <w:rPr>
                <w:rFonts w:eastAsia="仿宋_GB2312"/>
                <w:sz w:val="24"/>
              </w:rPr>
            </w:pP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val="restart"/>
            <w:noWrap/>
            <w:vAlign w:val="center"/>
          </w:tcPr>
          <w:p w:rsidR="00B249D9" w:rsidRDefault="00B341B7">
            <w:pPr>
              <w:spacing w:line="360" w:lineRule="exact"/>
              <w:jc w:val="center"/>
              <w:rPr>
                <w:rFonts w:eastAsia="仿宋_GB2312"/>
                <w:sz w:val="24"/>
              </w:rPr>
            </w:pPr>
            <w:r>
              <w:rPr>
                <w:rFonts w:eastAsia="仿宋_GB2312" w:hint="eastAsia"/>
                <w:sz w:val="24"/>
              </w:rPr>
              <w:t>社会效益</w:t>
            </w:r>
          </w:p>
          <w:p w:rsidR="00B249D9" w:rsidRDefault="00B341B7">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noWrap/>
            <w:vAlign w:val="center"/>
          </w:tcPr>
          <w:p w:rsidR="00B249D9" w:rsidRDefault="00B249D9">
            <w:pPr>
              <w:spacing w:line="360" w:lineRule="exact"/>
              <w:jc w:val="center"/>
              <w:rPr>
                <w:rFonts w:eastAsia="仿宋_GB2312"/>
                <w:sz w:val="24"/>
              </w:rPr>
            </w:pP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val="restart"/>
            <w:noWrap/>
            <w:vAlign w:val="center"/>
          </w:tcPr>
          <w:p w:rsidR="00B249D9" w:rsidRDefault="00B341B7">
            <w:pPr>
              <w:spacing w:line="360" w:lineRule="exact"/>
              <w:jc w:val="center"/>
              <w:rPr>
                <w:rFonts w:eastAsia="仿宋_GB2312"/>
                <w:sz w:val="24"/>
              </w:rPr>
            </w:pPr>
            <w:r>
              <w:rPr>
                <w:rFonts w:eastAsia="仿宋_GB2312" w:hint="eastAsia"/>
                <w:sz w:val="24"/>
              </w:rPr>
              <w:t>生态效益</w:t>
            </w:r>
          </w:p>
          <w:p w:rsidR="00B249D9" w:rsidRDefault="00B341B7">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noWrap/>
            <w:vAlign w:val="center"/>
          </w:tcPr>
          <w:p w:rsidR="00B249D9" w:rsidRDefault="00B249D9">
            <w:pPr>
              <w:spacing w:line="360" w:lineRule="exact"/>
              <w:jc w:val="center"/>
              <w:rPr>
                <w:rFonts w:eastAsia="仿宋_GB2312"/>
                <w:sz w:val="24"/>
              </w:rPr>
            </w:pP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val="restart"/>
            <w:noWrap/>
            <w:vAlign w:val="center"/>
          </w:tcPr>
          <w:p w:rsidR="00B249D9" w:rsidRDefault="00B341B7">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1473" w:type="dxa"/>
            <w:vMerge/>
            <w:noWrap/>
            <w:vAlign w:val="center"/>
          </w:tcPr>
          <w:p w:rsidR="00B249D9" w:rsidRDefault="00B249D9">
            <w:pPr>
              <w:jc w:val="center"/>
              <w:rPr>
                <w:rFonts w:eastAsia="仿宋_GB2312"/>
                <w:sz w:val="24"/>
              </w:rPr>
            </w:pPr>
          </w:p>
        </w:tc>
        <w:tc>
          <w:tcPr>
            <w:tcW w:w="909" w:type="dxa"/>
            <w:gridSpan w:val="3"/>
            <w:vMerge/>
            <w:noWrap/>
            <w:vAlign w:val="center"/>
          </w:tcPr>
          <w:p w:rsidR="00B249D9" w:rsidRDefault="00B249D9">
            <w:pPr>
              <w:jc w:val="center"/>
              <w:rPr>
                <w:rFonts w:eastAsia="仿宋_GB2312"/>
                <w:sz w:val="24"/>
              </w:rPr>
            </w:pPr>
          </w:p>
        </w:tc>
        <w:tc>
          <w:tcPr>
            <w:tcW w:w="1822" w:type="dxa"/>
            <w:gridSpan w:val="2"/>
            <w:vMerge/>
            <w:noWrap/>
            <w:vAlign w:val="center"/>
          </w:tcPr>
          <w:p w:rsidR="00B249D9" w:rsidRDefault="00B249D9">
            <w:pPr>
              <w:spacing w:line="360" w:lineRule="exact"/>
              <w:jc w:val="center"/>
              <w:rPr>
                <w:rFonts w:eastAsia="仿宋_GB2312"/>
                <w:sz w:val="24"/>
              </w:rPr>
            </w:pPr>
          </w:p>
        </w:tc>
        <w:tc>
          <w:tcPr>
            <w:tcW w:w="1260" w:type="dxa"/>
            <w:gridSpan w:val="3"/>
            <w:tcBorders>
              <w:bottom w:val="single" w:sz="4" w:space="0" w:color="auto"/>
            </w:tcBorders>
            <w:noWrap/>
            <w:vAlign w:val="center"/>
          </w:tcPr>
          <w:p w:rsidR="00B249D9" w:rsidRDefault="00B249D9">
            <w:pPr>
              <w:spacing w:line="360" w:lineRule="exact"/>
              <w:jc w:val="center"/>
              <w:rPr>
                <w:rFonts w:eastAsia="仿宋_GB2312"/>
                <w:sz w:val="24"/>
              </w:rPr>
            </w:pPr>
          </w:p>
        </w:tc>
        <w:tc>
          <w:tcPr>
            <w:tcW w:w="1082" w:type="dxa"/>
            <w:gridSpan w:val="2"/>
            <w:tcBorders>
              <w:bottom w:val="single" w:sz="4" w:space="0" w:color="auto"/>
            </w:tcBorders>
            <w:noWrap/>
            <w:vAlign w:val="center"/>
          </w:tcPr>
          <w:p w:rsidR="00B249D9" w:rsidRDefault="00B249D9">
            <w:pPr>
              <w:jc w:val="center"/>
              <w:rPr>
                <w:rFonts w:eastAsia="仿宋_GB2312"/>
                <w:sz w:val="24"/>
              </w:rPr>
            </w:pPr>
          </w:p>
        </w:tc>
        <w:tc>
          <w:tcPr>
            <w:tcW w:w="3036" w:type="dxa"/>
            <w:gridSpan w:val="3"/>
            <w:tcBorders>
              <w:bottom w:val="single" w:sz="4" w:space="0" w:color="auto"/>
            </w:tcBorders>
            <w:noWrap/>
            <w:vAlign w:val="center"/>
          </w:tcPr>
          <w:p w:rsidR="00B249D9" w:rsidRDefault="00B249D9">
            <w:pPr>
              <w:jc w:val="center"/>
              <w:rPr>
                <w:rFonts w:eastAsia="仿宋_GB2312"/>
                <w:sz w:val="24"/>
              </w:rPr>
            </w:pPr>
          </w:p>
        </w:tc>
      </w:tr>
      <w:tr w:rsidR="00B249D9">
        <w:trPr>
          <w:trHeight w:hRule="exact" w:val="539"/>
          <w:jc w:val="center"/>
        </w:trPr>
        <w:tc>
          <w:tcPr>
            <w:tcW w:w="2382" w:type="dxa"/>
            <w:gridSpan w:val="4"/>
            <w:tcBorders>
              <w:bottom w:val="single" w:sz="4" w:space="0" w:color="auto"/>
            </w:tcBorders>
            <w:noWrap/>
            <w:vAlign w:val="center"/>
          </w:tcPr>
          <w:p w:rsidR="00B249D9" w:rsidRDefault="00B341B7">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noWrap/>
            <w:vAlign w:val="center"/>
          </w:tcPr>
          <w:p w:rsidR="00B249D9" w:rsidRDefault="00B249D9">
            <w:pPr>
              <w:rPr>
                <w:rFonts w:eastAsia="仿宋_GB2312"/>
                <w:sz w:val="24"/>
              </w:rPr>
            </w:pPr>
          </w:p>
        </w:tc>
      </w:tr>
      <w:tr w:rsidR="00B249D9">
        <w:trPr>
          <w:trHeight w:hRule="exact" w:val="539"/>
          <w:jc w:val="center"/>
        </w:trPr>
        <w:tc>
          <w:tcPr>
            <w:tcW w:w="2382" w:type="dxa"/>
            <w:gridSpan w:val="4"/>
            <w:tcBorders>
              <w:bottom w:val="single" w:sz="4" w:space="0" w:color="auto"/>
            </w:tcBorders>
            <w:noWrap/>
            <w:vAlign w:val="center"/>
          </w:tcPr>
          <w:p w:rsidR="00B249D9" w:rsidRDefault="00B341B7">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noWrap/>
            <w:vAlign w:val="center"/>
          </w:tcPr>
          <w:p w:rsidR="00B249D9" w:rsidRDefault="00B249D9">
            <w:pPr>
              <w:rPr>
                <w:rFonts w:eastAsia="仿宋_GB2312"/>
                <w:sz w:val="24"/>
              </w:rPr>
            </w:pPr>
          </w:p>
        </w:tc>
      </w:tr>
      <w:tr w:rsidR="00B249D9">
        <w:trPr>
          <w:trHeight w:hRule="exact" w:val="680"/>
          <w:jc w:val="center"/>
        </w:trPr>
        <w:tc>
          <w:tcPr>
            <w:tcW w:w="9582" w:type="dxa"/>
            <w:gridSpan w:val="14"/>
            <w:noWrap/>
            <w:vAlign w:val="center"/>
          </w:tcPr>
          <w:p w:rsidR="00B249D9" w:rsidRDefault="00B341B7">
            <w:pPr>
              <w:jc w:val="center"/>
              <w:rPr>
                <w:rFonts w:eastAsia="仿宋_GB2312"/>
                <w:b/>
                <w:sz w:val="24"/>
              </w:rPr>
            </w:pPr>
            <w:r>
              <w:rPr>
                <w:rFonts w:eastAsia="仿宋_GB2312" w:hint="eastAsia"/>
                <w:b/>
                <w:sz w:val="24"/>
              </w:rPr>
              <w:lastRenderedPageBreak/>
              <w:t>四、评价人员</w:t>
            </w:r>
          </w:p>
        </w:tc>
      </w:tr>
      <w:tr w:rsidR="00B249D9">
        <w:trPr>
          <w:trHeight w:hRule="exact" w:val="567"/>
          <w:jc w:val="center"/>
        </w:trPr>
        <w:tc>
          <w:tcPr>
            <w:tcW w:w="2264" w:type="dxa"/>
            <w:gridSpan w:val="3"/>
            <w:noWrap/>
            <w:vAlign w:val="center"/>
          </w:tcPr>
          <w:p w:rsidR="00B249D9" w:rsidRDefault="00B341B7">
            <w:pPr>
              <w:jc w:val="center"/>
              <w:rPr>
                <w:rFonts w:eastAsia="仿宋_GB2312"/>
                <w:sz w:val="24"/>
              </w:rPr>
            </w:pPr>
            <w:r>
              <w:rPr>
                <w:rFonts w:eastAsia="仿宋_GB2312" w:hint="eastAsia"/>
                <w:sz w:val="24"/>
              </w:rPr>
              <w:t>姓名</w:t>
            </w:r>
          </w:p>
        </w:tc>
        <w:tc>
          <w:tcPr>
            <w:tcW w:w="2332" w:type="dxa"/>
            <w:gridSpan w:val="4"/>
            <w:noWrap/>
            <w:vAlign w:val="center"/>
          </w:tcPr>
          <w:p w:rsidR="00B249D9" w:rsidRDefault="00B341B7">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noWrap/>
            <w:vAlign w:val="center"/>
          </w:tcPr>
          <w:p w:rsidR="00B249D9" w:rsidRDefault="00B341B7">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noWrap/>
            <w:vAlign w:val="center"/>
          </w:tcPr>
          <w:p w:rsidR="00B249D9" w:rsidRDefault="00B341B7">
            <w:pPr>
              <w:jc w:val="center"/>
              <w:rPr>
                <w:rFonts w:eastAsia="仿宋_GB2312"/>
                <w:sz w:val="24"/>
              </w:rPr>
            </w:pPr>
            <w:r>
              <w:rPr>
                <w:rFonts w:eastAsia="仿宋_GB2312" w:hint="eastAsia"/>
                <w:sz w:val="24"/>
              </w:rPr>
              <w:t>签字</w:t>
            </w:r>
          </w:p>
        </w:tc>
      </w:tr>
      <w:tr w:rsidR="00B249D9">
        <w:trPr>
          <w:trHeight w:hRule="exact" w:val="567"/>
          <w:jc w:val="center"/>
        </w:trPr>
        <w:tc>
          <w:tcPr>
            <w:tcW w:w="2264" w:type="dxa"/>
            <w:gridSpan w:val="3"/>
            <w:noWrap/>
            <w:vAlign w:val="center"/>
          </w:tcPr>
          <w:p w:rsidR="00B249D9" w:rsidRDefault="00B249D9">
            <w:pPr>
              <w:rPr>
                <w:rFonts w:eastAsia="仿宋_GB2312"/>
                <w:sz w:val="24"/>
              </w:rPr>
            </w:pPr>
          </w:p>
        </w:tc>
        <w:tc>
          <w:tcPr>
            <w:tcW w:w="2332" w:type="dxa"/>
            <w:gridSpan w:val="4"/>
            <w:noWrap/>
            <w:vAlign w:val="center"/>
          </w:tcPr>
          <w:p w:rsidR="00B249D9" w:rsidRDefault="00B249D9">
            <w:pPr>
              <w:rPr>
                <w:rFonts w:eastAsia="仿宋_GB2312"/>
                <w:sz w:val="24"/>
              </w:rPr>
            </w:pPr>
          </w:p>
        </w:tc>
        <w:tc>
          <w:tcPr>
            <w:tcW w:w="1950" w:type="dxa"/>
            <w:gridSpan w:val="4"/>
            <w:noWrap/>
            <w:vAlign w:val="center"/>
          </w:tcPr>
          <w:p w:rsidR="00B249D9" w:rsidRDefault="00B249D9">
            <w:pPr>
              <w:rPr>
                <w:rFonts w:eastAsia="仿宋_GB2312"/>
                <w:sz w:val="24"/>
              </w:rPr>
            </w:pPr>
          </w:p>
        </w:tc>
        <w:tc>
          <w:tcPr>
            <w:tcW w:w="3036" w:type="dxa"/>
            <w:gridSpan w:val="3"/>
            <w:noWrap/>
            <w:vAlign w:val="center"/>
          </w:tcPr>
          <w:p w:rsidR="00B249D9" w:rsidRDefault="00B249D9">
            <w:pPr>
              <w:rPr>
                <w:rFonts w:eastAsia="仿宋_GB2312"/>
                <w:sz w:val="24"/>
              </w:rPr>
            </w:pPr>
          </w:p>
        </w:tc>
      </w:tr>
      <w:tr w:rsidR="00B249D9">
        <w:trPr>
          <w:trHeight w:hRule="exact" w:val="567"/>
          <w:jc w:val="center"/>
        </w:trPr>
        <w:tc>
          <w:tcPr>
            <w:tcW w:w="2264" w:type="dxa"/>
            <w:gridSpan w:val="3"/>
            <w:noWrap/>
            <w:vAlign w:val="center"/>
          </w:tcPr>
          <w:p w:rsidR="00B249D9" w:rsidRDefault="00B249D9">
            <w:pPr>
              <w:rPr>
                <w:rFonts w:eastAsia="仿宋_GB2312"/>
                <w:sz w:val="24"/>
              </w:rPr>
            </w:pPr>
          </w:p>
        </w:tc>
        <w:tc>
          <w:tcPr>
            <w:tcW w:w="2332" w:type="dxa"/>
            <w:gridSpan w:val="4"/>
            <w:noWrap/>
            <w:vAlign w:val="center"/>
          </w:tcPr>
          <w:p w:rsidR="00B249D9" w:rsidRDefault="00B249D9">
            <w:pPr>
              <w:rPr>
                <w:rFonts w:eastAsia="仿宋_GB2312"/>
                <w:sz w:val="24"/>
              </w:rPr>
            </w:pPr>
          </w:p>
        </w:tc>
        <w:tc>
          <w:tcPr>
            <w:tcW w:w="1950" w:type="dxa"/>
            <w:gridSpan w:val="4"/>
            <w:noWrap/>
            <w:vAlign w:val="center"/>
          </w:tcPr>
          <w:p w:rsidR="00B249D9" w:rsidRDefault="00B249D9">
            <w:pPr>
              <w:rPr>
                <w:rFonts w:eastAsia="仿宋_GB2312"/>
                <w:sz w:val="24"/>
              </w:rPr>
            </w:pPr>
          </w:p>
        </w:tc>
        <w:tc>
          <w:tcPr>
            <w:tcW w:w="3036" w:type="dxa"/>
            <w:gridSpan w:val="3"/>
            <w:noWrap/>
            <w:vAlign w:val="center"/>
          </w:tcPr>
          <w:p w:rsidR="00B249D9" w:rsidRDefault="00B249D9">
            <w:pPr>
              <w:rPr>
                <w:rFonts w:eastAsia="仿宋_GB2312"/>
                <w:sz w:val="24"/>
              </w:rPr>
            </w:pPr>
          </w:p>
        </w:tc>
      </w:tr>
      <w:tr w:rsidR="00B249D9">
        <w:trPr>
          <w:trHeight w:hRule="exact" w:val="567"/>
          <w:jc w:val="center"/>
        </w:trPr>
        <w:tc>
          <w:tcPr>
            <w:tcW w:w="2264" w:type="dxa"/>
            <w:gridSpan w:val="3"/>
            <w:noWrap/>
            <w:vAlign w:val="center"/>
          </w:tcPr>
          <w:p w:rsidR="00B249D9" w:rsidRDefault="00B249D9">
            <w:pPr>
              <w:rPr>
                <w:rFonts w:eastAsia="仿宋_GB2312"/>
                <w:sz w:val="24"/>
              </w:rPr>
            </w:pPr>
          </w:p>
        </w:tc>
        <w:tc>
          <w:tcPr>
            <w:tcW w:w="2332" w:type="dxa"/>
            <w:gridSpan w:val="4"/>
            <w:noWrap/>
            <w:vAlign w:val="center"/>
          </w:tcPr>
          <w:p w:rsidR="00B249D9" w:rsidRDefault="00B249D9">
            <w:pPr>
              <w:rPr>
                <w:rFonts w:eastAsia="仿宋_GB2312"/>
                <w:sz w:val="24"/>
              </w:rPr>
            </w:pPr>
          </w:p>
        </w:tc>
        <w:tc>
          <w:tcPr>
            <w:tcW w:w="1950" w:type="dxa"/>
            <w:gridSpan w:val="4"/>
            <w:noWrap/>
            <w:vAlign w:val="center"/>
          </w:tcPr>
          <w:p w:rsidR="00B249D9" w:rsidRDefault="00B249D9">
            <w:pPr>
              <w:rPr>
                <w:rFonts w:eastAsia="仿宋_GB2312"/>
                <w:sz w:val="24"/>
              </w:rPr>
            </w:pPr>
          </w:p>
        </w:tc>
        <w:tc>
          <w:tcPr>
            <w:tcW w:w="3036" w:type="dxa"/>
            <w:gridSpan w:val="3"/>
            <w:noWrap/>
            <w:vAlign w:val="center"/>
          </w:tcPr>
          <w:p w:rsidR="00B249D9" w:rsidRDefault="00B249D9">
            <w:pPr>
              <w:rPr>
                <w:rFonts w:eastAsia="仿宋_GB2312"/>
                <w:sz w:val="24"/>
              </w:rPr>
            </w:pPr>
          </w:p>
        </w:tc>
      </w:tr>
      <w:tr w:rsidR="00B249D9">
        <w:trPr>
          <w:trHeight w:hRule="exact" w:val="2552"/>
          <w:jc w:val="center"/>
        </w:trPr>
        <w:tc>
          <w:tcPr>
            <w:tcW w:w="9582" w:type="dxa"/>
            <w:gridSpan w:val="14"/>
            <w:noWrap/>
            <w:vAlign w:val="center"/>
          </w:tcPr>
          <w:p w:rsidR="00B249D9" w:rsidRDefault="00B341B7">
            <w:pPr>
              <w:spacing w:line="440" w:lineRule="exact"/>
              <w:rPr>
                <w:rFonts w:eastAsia="仿宋_GB2312"/>
                <w:sz w:val="24"/>
              </w:rPr>
            </w:pPr>
            <w:r>
              <w:rPr>
                <w:rFonts w:eastAsia="仿宋_GB2312" w:hint="eastAsia"/>
                <w:sz w:val="24"/>
              </w:rPr>
              <w:t>评价组组长（签字）：</w:t>
            </w:r>
            <w:r>
              <w:rPr>
                <w:rFonts w:eastAsia="仿宋_GB2312" w:hint="eastAsia"/>
                <w:sz w:val="24"/>
              </w:rPr>
              <w:t xml:space="preserve">         </w:t>
            </w:r>
          </w:p>
          <w:p w:rsidR="00B249D9" w:rsidRDefault="00B249D9">
            <w:pPr>
              <w:spacing w:line="440" w:lineRule="exact"/>
              <w:rPr>
                <w:rFonts w:eastAsia="仿宋_GB2312"/>
                <w:sz w:val="24"/>
              </w:rPr>
            </w:pPr>
          </w:p>
          <w:p w:rsidR="00B249D9" w:rsidRDefault="00B249D9">
            <w:pPr>
              <w:spacing w:line="440" w:lineRule="exact"/>
              <w:rPr>
                <w:rFonts w:eastAsia="仿宋_GB2312"/>
                <w:sz w:val="24"/>
              </w:rPr>
            </w:pPr>
          </w:p>
          <w:p w:rsidR="00B249D9" w:rsidRDefault="00B341B7">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B249D9">
        <w:trPr>
          <w:trHeight w:hRule="exact" w:val="2552"/>
          <w:jc w:val="center"/>
        </w:trPr>
        <w:tc>
          <w:tcPr>
            <w:tcW w:w="9582" w:type="dxa"/>
            <w:gridSpan w:val="14"/>
            <w:tcBorders>
              <w:bottom w:val="single" w:sz="4" w:space="0" w:color="auto"/>
            </w:tcBorders>
            <w:noWrap/>
          </w:tcPr>
          <w:p w:rsidR="00B249D9" w:rsidRDefault="00B341B7">
            <w:pPr>
              <w:spacing w:line="440" w:lineRule="exact"/>
              <w:rPr>
                <w:rFonts w:eastAsia="仿宋_GB2312"/>
                <w:sz w:val="24"/>
              </w:rPr>
            </w:pPr>
            <w:r>
              <w:rPr>
                <w:rFonts w:eastAsia="仿宋_GB2312" w:hint="eastAsia"/>
                <w:sz w:val="24"/>
              </w:rPr>
              <w:t>项目单位意见：</w:t>
            </w:r>
          </w:p>
          <w:p w:rsidR="00B249D9" w:rsidRDefault="00B249D9">
            <w:pPr>
              <w:spacing w:line="440" w:lineRule="exact"/>
              <w:rPr>
                <w:rFonts w:eastAsia="仿宋_GB2312"/>
                <w:sz w:val="24"/>
              </w:rPr>
            </w:pPr>
          </w:p>
          <w:p w:rsidR="00B249D9" w:rsidRDefault="00B249D9">
            <w:pPr>
              <w:spacing w:line="440" w:lineRule="exact"/>
              <w:rPr>
                <w:rFonts w:eastAsia="仿宋_GB2312"/>
                <w:sz w:val="24"/>
              </w:rPr>
            </w:pPr>
          </w:p>
          <w:p w:rsidR="00B249D9" w:rsidRDefault="00B341B7">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B249D9" w:rsidRDefault="00B341B7">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B249D9">
        <w:trPr>
          <w:trHeight w:hRule="exact" w:val="2552"/>
          <w:jc w:val="center"/>
        </w:trPr>
        <w:tc>
          <w:tcPr>
            <w:tcW w:w="9582" w:type="dxa"/>
            <w:gridSpan w:val="14"/>
            <w:noWrap/>
          </w:tcPr>
          <w:p w:rsidR="00B249D9" w:rsidRDefault="00B341B7">
            <w:pPr>
              <w:spacing w:line="440" w:lineRule="exact"/>
              <w:rPr>
                <w:rFonts w:eastAsia="仿宋_GB2312"/>
                <w:sz w:val="24"/>
              </w:rPr>
            </w:pPr>
            <w:r>
              <w:rPr>
                <w:rFonts w:eastAsia="仿宋_GB2312" w:hint="eastAsia"/>
                <w:sz w:val="24"/>
              </w:rPr>
              <w:t>主管部门意见：</w:t>
            </w:r>
          </w:p>
          <w:p w:rsidR="00B249D9" w:rsidRDefault="00B249D9">
            <w:pPr>
              <w:spacing w:line="440" w:lineRule="exact"/>
              <w:rPr>
                <w:rFonts w:eastAsia="仿宋_GB2312"/>
                <w:sz w:val="24"/>
              </w:rPr>
            </w:pPr>
          </w:p>
          <w:p w:rsidR="00B249D9" w:rsidRDefault="00B249D9">
            <w:pPr>
              <w:spacing w:line="440" w:lineRule="exact"/>
              <w:rPr>
                <w:rFonts w:eastAsia="仿宋_GB2312"/>
                <w:sz w:val="24"/>
              </w:rPr>
            </w:pPr>
          </w:p>
          <w:p w:rsidR="00B249D9" w:rsidRDefault="00B341B7">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B249D9" w:rsidRDefault="00B341B7">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B249D9">
        <w:trPr>
          <w:trHeight w:hRule="exact" w:val="2552"/>
          <w:jc w:val="center"/>
        </w:trPr>
        <w:tc>
          <w:tcPr>
            <w:tcW w:w="9582" w:type="dxa"/>
            <w:gridSpan w:val="14"/>
            <w:tcBorders>
              <w:bottom w:val="single" w:sz="4" w:space="0" w:color="auto"/>
            </w:tcBorders>
            <w:noWrap/>
          </w:tcPr>
          <w:p w:rsidR="00B249D9" w:rsidRDefault="00B341B7">
            <w:pPr>
              <w:spacing w:line="440" w:lineRule="exact"/>
              <w:rPr>
                <w:rFonts w:eastAsia="仿宋_GB2312"/>
                <w:sz w:val="24"/>
              </w:rPr>
            </w:pPr>
            <w:r>
              <w:rPr>
                <w:rFonts w:eastAsia="仿宋_GB2312" w:hint="eastAsia"/>
                <w:sz w:val="24"/>
              </w:rPr>
              <w:t>财政部门归口业务科室意见：</w:t>
            </w:r>
          </w:p>
          <w:p w:rsidR="00B249D9" w:rsidRDefault="00B249D9">
            <w:pPr>
              <w:spacing w:line="440" w:lineRule="exact"/>
              <w:rPr>
                <w:rFonts w:eastAsia="仿宋_GB2312"/>
                <w:sz w:val="24"/>
              </w:rPr>
            </w:pPr>
          </w:p>
          <w:p w:rsidR="00B249D9" w:rsidRDefault="00B249D9">
            <w:pPr>
              <w:spacing w:line="440" w:lineRule="exact"/>
              <w:rPr>
                <w:rFonts w:eastAsia="仿宋_GB2312"/>
                <w:sz w:val="24"/>
              </w:rPr>
            </w:pPr>
          </w:p>
          <w:p w:rsidR="00B249D9" w:rsidRDefault="00B341B7">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B249D9" w:rsidRDefault="00B341B7">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249D9" w:rsidRDefault="00B341B7">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B249D9">
        <w:trPr>
          <w:trHeight w:val="12998"/>
          <w:jc w:val="center"/>
        </w:trPr>
        <w:tc>
          <w:tcPr>
            <w:tcW w:w="9369" w:type="dxa"/>
            <w:noWrap/>
          </w:tcPr>
          <w:p w:rsidR="00B249D9" w:rsidRDefault="00B341B7">
            <w:pPr>
              <w:jc w:val="center"/>
              <w:rPr>
                <w:rFonts w:eastAsia="仿宋_GB2312"/>
                <w:b/>
                <w:bCs/>
                <w:sz w:val="28"/>
                <w:szCs w:val="28"/>
              </w:rPr>
            </w:pPr>
            <w:r>
              <w:rPr>
                <w:rFonts w:eastAsia="仿宋_GB2312" w:hint="eastAsia"/>
                <w:b/>
                <w:bCs/>
                <w:sz w:val="28"/>
                <w:szCs w:val="28"/>
              </w:rPr>
              <w:lastRenderedPageBreak/>
              <w:t>五、评价报告综述（文字部分）</w:t>
            </w:r>
          </w:p>
          <w:p w:rsidR="00B249D9" w:rsidRDefault="00B249D9">
            <w:pPr>
              <w:spacing w:line="440" w:lineRule="exact"/>
              <w:ind w:firstLineChars="200" w:firstLine="640"/>
              <w:rPr>
                <w:rFonts w:eastAsia="仿宋_GB2312"/>
                <w:sz w:val="32"/>
                <w:szCs w:val="32"/>
              </w:rPr>
            </w:pPr>
          </w:p>
          <w:p w:rsidR="00B249D9" w:rsidRDefault="00B341B7">
            <w:pPr>
              <w:spacing w:line="560" w:lineRule="exact"/>
              <w:ind w:firstLineChars="200" w:firstLine="600"/>
              <w:rPr>
                <w:rFonts w:eastAsia="仿宋_GB2312"/>
                <w:sz w:val="30"/>
                <w:szCs w:val="30"/>
              </w:rPr>
            </w:pPr>
            <w:r>
              <w:rPr>
                <w:rFonts w:eastAsia="仿宋_GB2312" w:hint="eastAsia"/>
                <w:sz w:val="30"/>
                <w:szCs w:val="30"/>
              </w:rPr>
              <w:t>（一）项目基本概况</w:t>
            </w:r>
          </w:p>
          <w:p w:rsidR="00B249D9" w:rsidRDefault="00B341B7">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B249D9" w:rsidRDefault="00B341B7">
            <w:pPr>
              <w:spacing w:line="560" w:lineRule="exact"/>
              <w:ind w:firstLineChars="200" w:firstLine="600"/>
              <w:rPr>
                <w:rFonts w:eastAsia="仿宋_GB2312"/>
                <w:sz w:val="30"/>
                <w:szCs w:val="30"/>
              </w:rPr>
            </w:pPr>
            <w:r>
              <w:rPr>
                <w:rFonts w:eastAsia="仿宋_GB2312" w:hint="eastAsia"/>
                <w:sz w:val="30"/>
                <w:szCs w:val="30"/>
              </w:rPr>
              <w:t>（三）项目组织实施情况</w:t>
            </w:r>
          </w:p>
          <w:p w:rsidR="00B249D9" w:rsidRDefault="00B341B7">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B249D9" w:rsidRDefault="00B341B7">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B249D9" w:rsidRDefault="00B341B7">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B249D9" w:rsidRDefault="00B341B7">
            <w:pPr>
              <w:spacing w:line="560" w:lineRule="exact"/>
              <w:ind w:firstLineChars="200" w:firstLine="600"/>
              <w:rPr>
                <w:rFonts w:eastAsia="仿宋_GB2312"/>
                <w:sz w:val="30"/>
                <w:szCs w:val="30"/>
              </w:rPr>
            </w:pPr>
            <w:r>
              <w:rPr>
                <w:rFonts w:eastAsia="仿宋_GB2312" w:hint="eastAsia"/>
                <w:sz w:val="30"/>
                <w:szCs w:val="30"/>
              </w:rPr>
              <w:t>（七）附件</w:t>
            </w:r>
          </w:p>
          <w:p w:rsidR="00B249D9" w:rsidRDefault="00B249D9">
            <w:pPr>
              <w:rPr>
                <w:rFonts w:eastAsia="楷体_GB2312"/>
                <w:bCs/>
                <w:sz w:val="28"/>
                <w:szCs w:val="28"/>
              </w:rPr>
            </w:pPr>
          </w:p>
        </w:tc>
      </w:tr>
    </w:tbl>
    <w:p w:rsidR="00B249D9" w:rsidRDefault="00B249D9">
      <w:pPr>
        <w:rPr>
          <w:rFonts w:ascii="黑体" w:eastAsia="黑体" w:hAnsi="黑体"/>
          <w:sz w:val="32"/>
          <w:szCs w:val="32"/>
        </w:rPr>
      </w:pPr>
    </w:p>
    <w:p w:rsidR="00B249D9" w:rsidRDefault="00B341B7">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B249D9" w:rsidRDefault="00B341B7">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B249D9">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noWrap/>
            <w:vAlign w:val="center"/>
          </w:tcPr>
          <w:p w:rsidR="00B249D9" w:rsidRDefault="00B341B7">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142E2">
        <w:trPr>
          <w:trHeight w:val="559"/>
          <w:jc w:val="center"/>
        </w:trPr>
        <w:tc>
          <w:tcPr>
            <w:tcW w:w="976" w:type="dxa"/>
            <w:vMerge w:val="restart"/>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color w:val="000000"/>
                <w:kern w:val="0"/>
                <w:sz w:val="18"/>
                <w:szCs w:val="18"/>
              </w:rPr>
            </w:pPr>
          </w:p>
        </w:tc>
      </w:tr>
      <w:tr w:rsidR="000142E2">
        <w:trPr>
          <w:trHeight w:val="780"/>
          <w:jc w:val="center"/>
        </w:trPr>
        <w:tc>
          <w:tcPr>
            <w:tcW w:w="976"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color w:val="000000"/>
                <w:kern w:val="0"/>
                <w:sz w:val="18"/>
                <w:szCs w:val="18"/>
              </w:rPr>
            </w:pPr>
          </w:p>
        </w:tc>
      </w:tr>
      <w:tr w:rsidR="000142E2">
        <w:trPr>
          <w:trHeight w:val="737"/>
          <w:jc w:val="center"/>
        </w:trPr>
        <w:tc>
          <w:tcPr>
            <w:tcW w:w="976"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color w:val="000000"/>
                <w:kern w:val="0"/>
                <w:sz w:val="18"/>
                <w:szCs w:val="18"/>
              </w:rPr>
            </w:pPr>
          </w:p>
        </w:tc>
      </w:tr>
      <w:tr w:rsidR="000142E2">
        <w:trPr>
          <w:trHeight w:val="776"/>
          <w:jc w:val="center"/>
        </w:trPr>
        <w:tc>
          <w:tcPr>
            <w:tcW w:w="976" w:type="dxa"/>
            <w:vMerge w:val="restart"/>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color w:val="000000"/>
                <w:kern w:val="0"/>
                <w:sz w:val="18"/>
                <w:szCs w:val="18"/>
              </w:rPr>
            </w:pPr>
          </w:p>
        </w:tc>
      </w:tr>
      <w:tr w:rsidR="000142E2">
        <w:trPr>
          <w:trHeight w:val="724"/>
          <w:jc w:val="center"/>
        </w:trPr>
        <w:tc>
          <w:tcPr>
            <w:tcW w:w="976"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color w:val="000000"/>
                <w:kern w:val="0"/>
                <w:sz w:val="18"/>
                <w:szCs w:val="18"/>
              </w:rPr>
            </w:pPr>
          </w:p>
        </w:tc>
      </w:tr>
      <w:tr w:rsidR="000142E2">
        <w:trPr>
          <w:trHeight w:val="619"/>
          <w:jc w:val="center"/>
        </w:trPr>
        <w:tc>
          <w:tcPr>
            <w:tcW w:w="976"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color w:val="000000"/>
                <w:kern w:val="0"/>
                <w:sz w:val="18"/>
                <w:szCs w:val="18"/>
              </w:rPr>
            </w:pPr>
          </w:p>
        </w:tc>
      </w:tr>
      <w:tr w:rsidR="000142E2">
        <w:trPr>
          <w:trHeight w:val="720"/>
          <w:jc w:val="center"/>
        </w:trPr>
        <w:tc>
          <w:tcPr>
            <w:tcW w:w="976"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color w:val="000000"/>
                <w:kern w:val="0"/>
                <w:sz w:val="18"/>
                <w:szCs w:val="18"/>
              </w:rPr>
            </w:pPr>
          </w:p>
        </w:tc>
      </w:tr>
      <w:tr w:rsidR="000142E2">
        <w:trPr>
          <w:trHeight w:val="1170"/>
          <w:jc w:val="center"/>
        </w:trPr>
        <w:tc>
          <w:tcPr>
            <w:tcW w:w="976"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（15分）</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②相关管理制度合法、合规、完整，1分；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color w:val="000000"/>
                <w:kern w:val="0"/>
                <w:sz w:val="18"/>
                <w:szCs w:val="18"/>
              </w:rPr>
            </w:pPr>
          </w:p>
        </w:tc>
      </w:tr>
      <w:tr w:rsidR="000142E2">
        <w:trPr>
          <w:trHeight w:val="1802"/>
          <w:jc w:val="center"/>
        </w:trPr>
        <w:tc>
          <w:tcPr>
            <w:tcW w:w="976"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0142E2" w:rsidRDefault="000142E2">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color w:val="000000"/>
                <w:kern w:val="0"/>
                <w:sz w:val="18"/>
                <w:szCs w:val="18"/>
              </w:rPr>
            </w:pPr>
          </w:p>
        </w:tc>
      </w:tr>
      <w:tr w:rsidR="000142E2">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②按规定时限公开预决算信息，0.5分；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③基础数据信息和会计信息资料真实，0.5分；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④基础数据信息和会计信息资料完整，0.5分；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142E2" w:rsidRDefault="000142E2" w:rsidP="00EC75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sidR="00EC75C5">
              <w:rPr>
                <w:rFonts w:ascii="仿宋_GB2312" w:eastAsia="仿宋_GB2312" w:hAnsi="宋体" w:cs="宋体" w:hint="eastAsia"/>
                <w:kern w:val="0"/>
                <w:sz w:val="18"/>
                <w:szCs w:val="18"/>
              </w:rPr>
              <w:t>9</w:t>
            </w:r>
          </w:p>
        </w:tc>
        <w:tc>
          <w:tcPr>
            <w:tcW w:w="1080"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142E2" w:rsidRDefault="000142E2" w:rsidP="00EC75C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r w:rsidR="00EC75C5">
              <w:rPr>
                <w:rFonts w:ascii="仿宋_GB2312" w:eastAsia="仿宋_GB2312" w:hAnsi="宋体" w:cs="宋体" w:hint="eastAsia"/>
                <w:kern w:val="0"/>
                <w:sz w:val="18"/>
                <w:szCs w:val="18"/>
              </w:rPr>
              <w:t>9</w:t>
            </w:r>
          </w:p>
        </w:tc>
        <w:tc>
          <w:tcPr>
            <w:tcW w:w="1080"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bl>
    <w:p w:rsidR="00B249D9" w:rsidRDefault="00B249D9"/>
    <w:tbl>
      <w:tblPr>
        <w:tblW w:w="9937" w:type="dxa"/>
        <w:jc w:val="center"/>
        <w:tblLayout w:type="fixed"/>
        <w:tblLook w:val="04A0"/>
      </w:tblPr>
      <w:tblGrid>
        <w:gridCol w:w="980"/>
        <w:gridCol w:w="943"/>
        <w:gridCol w:w="1395"/>
        <w:gridCol w:w="4190"/>
        <w:gridCol w:w="621"/>
        <w:gridCol w:w="723"/>
        <w:gridCol w:w="1085"/>
      </w:tblGrid>
      <w:tr w:rsidR="00B249D9">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B249D9" w:rsidRDefault="00B341B7">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142E2">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③资产处置规范； </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998"/>
          <w:jc w:val="center"/>
        </w:trPr>
        <w:tc>
          <w:tcPr>
            <w:tcW w:w="980" w:type="dxa"/>
            <w:vMerge w:val="restart"/>
            <w:tcBorders>
              <w:top w:val="single" w:sz="4" w:space="0" w:color="auto"/>
              <w:left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0142E2" w:rsidRDefault="000142E2">
            <w:pPr>
              <w:widowControl/>
              <w:spacing w:line="240" w:lineRule="exact"/>
              <w:jc w:val="left"/>
              <w:rPr>
                <w:rFonts w:ascii="仿宋_GB2312" w:eastAsia="仿宋_GB2312" w:hAnsi="宋体" w:cs="宋体"/>
                <w:kern w:val="0"/>
                <w:sz w:val="18"/>
                <w:szCs w:val="18"/>
              </w:rPr>
            </w:pP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1051"/>
          <w:jc w:val="center"/>
        </w:trPr>
        <w:tc>
          <w:tcPr>
            <w:tcW w:w="980"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noWrap/>
            <w:vAlign w:val="center"/>
          </w:tcPr>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0142E2" w:rsidRDefault="000142E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noWrap/>
            <w:vAlign w:val="center"/>
          </w:tcPr>
          <w:p w:rsidR="000142E2" w:rsidRDefault="000142E2" w:rsidP="003720B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kern w:val="0"/>
                <w:sz w:val="18"/>
                <w:szCs w:val="18"/>
              </w:rPr>
            </w:pPr>
          </w:p>
        </w:tc>
      </w:tr>
      <w:tr w:rsidR="000142E2">
        <w:trPr>
          <w:trHeight w:val="756"/>
          <w:jc w:val="center"/>
        </w:trPr>
        <w:tc>
          <w:tcPr>
            <w:tcW w:w="980" w:type="dxa"/>
            <w:tcBorders>
              <w:top w:val="nil"/>
              <w:left w:val="single" w:sz="4" w:space="0" w:color="auto"/>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noWrap/>
            <w:vAlign w:val="center"/>
          </w:tcPr>
          <w:p w:rsidR="000142E2" w:rsidRDefault="000142E2" w:rsidP="00EC75C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w:t>
            </w:r>
            <w:r w:rsidR="00EC75C5">
              <w:rPr>
                <w:rFonts w:ascii="仿宋_GB2312" w:eastAsia="仿宋_GB2312" w:hAnsi="宋体" w:cs="宋体" w:hint="eastAsia"/>
                <w:b/>
                <w:bCs/>
                <w:kern w:val="0"/>
                <w:sz w:val="18"/>
                <w:szCs w:val="18"/>
              </w:rPr>
              <w:t>8</w:t>
            </w:r>
          </w:p>
        </w:tc>
        <w:tc>
          <w:tcPr>
            <w:tcW w:w="1085" w:type="dxa"/>
            <w:tcBorders>
              <w:top w:val="nil"/>
              <w:left w:val="nil"/>
              <w:bottom w:val="single" w:sz="4" w:space="0" w:color="auto"/>
              <w:right w:val="single" w:sz="4" w:space="0" w:color="auto"/>
            </w:tcBorders>
            <w:noWrap/>
            <w:vAlign w:val="center"/>
          </w:tcPr>
          <w:p w:rsidR="000142E2" w:rsidRDefault="000142E2">
            <w:pPr>
              <w:widowControl/>
              <w:spacing w:line="240" w:lineRule="exact"/>
              <w:jc w:val="center"/>
              <w:rPr>
                <w:rFonts w:ascii="仿宋_GB2312" w:eastAsia="仿宋_GB2312" w:hAnsi="宋体" w:cs="宋体"/>
                <w:b/>
                <w:bCs/>
                <w:kern w:val="0"/>
                <w:sz w:val="18"/>
                <w:szCs w:val="18"/>
              </w:rPr>
            </w:pPr>
          </w:p>
        </w:tc>
      </w:tr>
    </w:tbl>
    <w:p w:rsidR="00B249D9" w:rsidRDefault="00B341B7" w:rsidP="00EC75C5">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B249D9" w:rsidRDefault="00B341B7" w:rsidP="00EC75C5">
      <w:pPr>
        <w:spacing w:beforeLines="50" w:line="560" w:lineRule="exact"/>
        <w:rPr>
          <w:rFonts w:ascii="黑体" w:eastAsia="黑体" w:hAnsi="黑体"/>
          <w:sz w:val="32"/>
          <w:szCs w:val="32"/>
        </w:rPr>
      </w:pPr>
      <w:r>
        <w:rPr>
          <w:rFonts w:ascii="黑体" w:eastAsia="黑体" w:hAnsi="黑体" w:hint="eastAsia"/>
          <w:sz w:val="32"/>
          <w:szCs w:val="32"/>
        </w:rPr>
        <w:t>附件3-2</w:t>
      </w:r>
    </w:p>
    <w:p w:rsidR="00B249D9" w:rsidRDefault="00B341B7" w:rsidP="00EC75C5">
      <w:pPr>
        <w:spacing w:beforeLines="60" w:afterLines="60" w:line="560" w:lineRule="exact"/>
        <w:jc w:val="center"/>
        <w:rPr>
          <w:rFonts w:ascii="方正小标宋简体" w:eastAsia="方正小标宋简体"/>
          <w:sz w:val="38"/>
          <w:szCs w:val="38"/>
        </w:rPr>
      </w:pPr>
      <w:r>
        <w:rPr>
          <w:rFonts w:ascii="方正小标宋简体" w:eastAsia="方正小标宋简体" w:hint="eastAsia"/>
          <w:sz w:val="38"/>
          <w:szCs w:val="38"/>
        </w:rPr>
        <w:lastRenderedPageBreak/>
        <w:t>项目支出绩效评价指标体系（参考样表）</w:t>
      </w:r>
    </w:p>
    <w:tbl>
      <w:tblPr>
        <w:tblW w:w="9820" w:type="dxa"/>
        <w:jc w:val="center"/>
        <w:tblLayout w:type="fixed"/>
        <w:tblLook w:val="04A0"/>
      </w:tblPr>
      <w:tblGrid>
        <w:gridCol w:w="702"/>
        <w:gridCol w:w="540"/>
        <w:gridCol w:w="703"/>
        <w:gridCol w:w="540"/>
        <w:gridCol w:w="803"/>
        <w:gridCol w:w="550"/>
        <w:gridCol w:w="2407"/>
        <w:gridCol w:w="2772"/>
        <w:gridCol w:w="803"/>
      </w:tblGrid>
      <w:tr w:rsidR="00B249D9">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B249D9" w:rsidRDefault="00B341B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B249D9">
        <w:trPr>
          <w:trHeight w:val="967"/>
          <w:jc w:val="center"/>
        </w:trPr>
        <w:tc>
          <w:tcPr>
            <w:tcW w:w="702" w:type="dxa"/>
            <w:vMerge w:val="restart"/>
            <w:tcBorders>
              <w:top w:val="nil"/>
              <w:left w:val="single" w:sz="4" w:space="0" w:color="000000"/>
              <w:bottom w:val="single" w:sz="4" w:space="0" w:color="000000"/>
              <w:right w:val="single" w:sz="4" w:space="0" w:color="000000"/>
            </w:tcBorders>
            <w:noWrap/>
            <w:textDirection w:val="tbLrV"/>
            <w:vAlign w:val="center"/>
          </w:tcPr>
          <w:p w:rsidR="00B249D9" w:rsidRDefault="00B341B7">
            <w:pPr>
              <w:widowControl/>
              <w:spacing w:line="240" w:lineRule="exact"/>
              <w:ind w:left="113" w:right="113"/>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②目标明确（1分）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③目标细化（1分）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④目标量化（1分）</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277"/>
          <w:jc w:val="center"/>
        </w:trPr>
        <w:tc>
          <w:tcPr>
            <w:tcW w:w="702"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②符合经济社会发展规划（1分）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③部门年度工作计划（1分）</w:t>
            </w:r>
          </w:p>
          <w:p w:rsidR="00B249D9" w:rsidRDefault="00B341B7">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④针对某一实际问题和需求（1分）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983"/>
          <w:jc w:val="center"/>
        </w:trPr>
        <w:tc>
          <w:tcPr>
            <w:tcW w:w="702"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②项目申报、批复程序符合管理办法（1分）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967"/>
          <w:jc w:val="center"/>
        </w:trPr>
        <w:tc>
          <w:tcPr>
            <w:tcW w:w="702"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②办法健全、规范（1分）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③因素全面合理（1分）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758"/>
          <w:jc w:val="center"/>
        </w:trPr>
        <w:tc>
          <w:tcPr>
            <w:tcW w:w="702"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②分配公平合理（3分）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438"/>
          <w:jc w:val="center"/>
        </w:trPr>
        <w:tc>
          <w:tcPr>
            <w:tcW w:w="702" w:type="dxa"/>
            <w:vMerge w:val="restart"/>
            <w:tcBorders>
              <w:top w:val="nil"/>
              <w:left w:val="single" w:sz="4" w:space="0" w:color="000000"/>
              <w:right w:val="single" w:sz="4" w:space="0" w:color="000000"/>
            </w:tcBorders>
            <w:noWrap/>
            <w:textDirection w:val="tbLrV"/>
            <w:vAlign w:val="center"/>
          </w:tcPr>
          <w:p w:rsidR="00B249D9" w:rsidRDefault="00B341B7">
            <w:pPr>
              <w:widowControl/>
              <w:spacing w:line="240" w:lineRule="exact"/>
              <w:ind w:left="113" w:right="113" w:firstLineChars="1400" w:firstLine="2520"/>
              <w:rPr>
                <w:rFonts w:ascii="仿宋_GB2312" w:eastAsia="仿宋_GB2312" w:hAnsi="宋体" w:cs="宋体"/>
                <w:kern w:val="0"/>
                <w:sz w:val="18"/>
                <w:szCs w:val="18"/>
              </w:rPr>
            </w:pPr>
            <w:r>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p w:rsidR="00B249D9" w:rsidRDefault="00B249D9"/>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744"/>
          <w:jc w:val="center"/>
        </w:trPr>
        <w:tc>
          <w:tcPr>
            <w:tcW w:w="702" w:type="dxa"/>
            <w:vMerge/>
            <w:tcBorders>
              <w:left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p>
          <w:p w:rsidR="00B249D9" w:rsidRDefault="00B341B7">
            <w:pPr>
              <w:widowControl/>
              <w:spacing w:line="240" w:lineRule="exact"/>
              <w:jc w:val="left"/>
              <w:rPr>
                <w:rFonts w:ascii="仿宋_GB2312" w:eastAsia="仿宋_GB2312" w:hAnsi="宋体" w:cs="宋体"/>
                <w:spacing w:val="-10"/>
                <w:kern w:val="0"/>
                <w:sz w:val="18"/>
                <w:szCs w:val="18"/>
              </w:rPr>
            </w:pPr>
            <w:r>
              <w:rPr>
                <w:rFonts w:ascii="仿宋_GB2312" w:eastAsia="仿宋_GB2312" w:hAnsi="宋体" w:cs="宋体" w:hint="eastAsia"/>
                <w:spacing w:val="-10"/>
                <w:kern w:val="0"/>
                <w:sz w:val="18"/>
                <w:szCs w:val="18"/>
              </w:rPr>
              <w:t>②不及时但未影响项目进度 （1分）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68"/>
          <w:jc w:val="center"/>
        </w:trPr>
        <w:tc>
          <w:tcPr>
            <w:tcW w:w="702" w:type="dxa"/>
            <w:vMerge/>
            <w:tcBorders>
              <w:left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②依据不合规扣2分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③截留、挤占、挪用扣3-6分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④超标准开支扣2-5分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⑤超预算扣2-5分</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041"/>
          <w:jc w:val="center"/>
        </w:trPr>
        <w:tc>
          <w:tcPr>
            <w:tcW w:w="702" w:type="dxa"/>
            <w:vMerge/>
            <w:tcBorders>
              <w:left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②严格执行制度（1分）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③会计核算规范（1分）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612"/>
          <w:jc w:val="center"/>
        </w:trPr>
        <w:tc>
          <w:tcPr>
            <w:tcW w:w="702" w:type="dxa"/>
            <w:vMerge/>
            <w:tcBorders>
              <w:left w:val="single" w:sz="4" w:space="0" w:color="000000"/>
              <w:right w:val="single" w:sz="4" w:space="0" w:color="000000"/>
            </w:tcBorders>
            <w:shd w:val="clear" w:color="auto" w:fill="auto"/>
            <w:noWrap/>
            <w:textDirection w:val="tbRlV"/>
            <w:vAlign w:val="center"/>
          </w:tcPr>
          <w:p w:rsidR="00B249D9" w:rsidRDefault="00B249D9">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noWrap/>
            <w:vAlign w:val="center"/>
          </w:tcPr>
          <w:p w:rsidR="00B249D9" w:rsidRDefault="00B249D9"/>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730"/>
          <w:jc w:val="center"/>
        </w:trPr>
        <w:tc>
          <w:tcPr>
            <w:tcW w:w="702" w:type="dxa"/>
            <w:vMerge/>
            <w:tcBorders>
              <w:left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730"/>
          <w:jc w:val="center"/>
        </w:trPr>
        <w:tc>
          <w:tcPr>
            <w:tcW w:w="702" w:type="dxa"/>
            <w:vMerge/>
            <w:tcBorders>
              <w:left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②按计划开展（1分）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③按计划完工（1分）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745"/>
          <w:jc w:val="center"/>
        </w:trPr>
        <w:tc>
          <w:tcPr>
            <w:tcW w:w="702" w:type="dxa"/>
            <w:vMerge/>
            <w:tcBorders>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②制度执行严格（3分）</w:t>
            </w:r>
          </w:p>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p>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p>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p>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249D9" w:rsidRDefault="00B341B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B249D9" w:rsidRDefault="00B341B7">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B249D9">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noWrap/>
            <w:textDirection w:val="tbRlV"/>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shd w:val="clear" w:color="auto" w:fill="auto"/>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noWrap/>
            <w:vAlign w:val="center"/>
          </w:tcPr>
          <w:p w:rsidR="00B249D9" w:rsidRDefault="00B249D9">
            <w:pPr>
              <w:widowControl/>
              <w:spacing w:line="240" w:lineRule="exact"/>
              <w:jc w:val="center"/>
              <w:rPr>
                <w:rFonts w:ascii="仿宋_GB2312" w:eastAsia="仿宋_GB2312" w:hAnsi="宋体" w:cs="宋体"/>
                <w:kern w:val="0"/>
                <w:sz w:val="24"/>
              </w:rPr>
            </w:pPr>
          </w:p>
        </w:tc>
      </w:tr>
      <w:tr w:rsidR="00B249D9">
        <w:trPr>
          <w:trHeight w:val="1134"/>
          <w:jc w:val="center"/>
        </w:trPr>
        <w:tc>
          <w:tcPr>
            <w:tcW w:w="702"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noWrap/>
            <w:vAlign w:val="center"/>
          </w:tcPr>
          <w:p w:rsidR="00B249D9" w:rsidRDefault="00B249D9">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noWrap/>
            <w:vAlign w:val="center"/>
          </w:tcPr>
          <w:p w:rsidR="00B249D9" w:rsidRDefault="00B341B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left"/>
              <w:rPr>
                <w:rFonts w:ascii="宋体" w:hAnsi="宋体" w:cs="宋体"/>
                <w:kern w:val="0"/>
                <w:sz w:val="24"/>
              </w:rPr>
            </w:pPr>
          </w:p>
        </w:tc>
      </w:tr>
      <w:tr w:rsidR="00B249D9">
        <w:trPr>
          <w:trHeight w:val="860"/>
          <w:jc w:val="center"/>
        </w:trPr>
        <w:tc>
          <w:tcPr>
            <w:tcW w:w="702" w:type="dxa"/>
            <w:tcBorders>
              <w:top w:val="nil"/>
              <w:left w:val="single" w:sz="4" w:space="0" w:color="000000"/>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noWrap/>
            <w:vAlign w:val="center"/>
          </w:tcPr>
          <w:p w:rsidR="00B249D9" w:rsidRDefault="00B249D9">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noWrap/>
            <w:vAlign w:val="center"/>
          </w:tcPr>
          <w:p w:rsidR="00B249D9" w:rsidRDefault="00B249D9">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noWrap/>
            <w:vAlign w:val="center"/>
          </w:tcPr>
          <w:p w:rsidR="00B249D9" w:rsidRDefault="00B341B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noWrap/>
            <w:vAlign w:val="center"/>
          </w:tcPr>
          <w:p w:rsidR="00B249D9" w:rsidRDefault="00B249D9">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noWrap/>
            <w:vAlign w:val="center"/>
          </w:tcPr>
          <w:p w:rsidR="00B249D9" w:rsidRDefault="00B249D9">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noWrap/>
            <w:vAlign w:val="center"/>
          </w:tcPr>
          <w:p w:rsidR="00B249D9" w:rsidRDefault="00B249D9">
            <w:pPr>
              <w:widowControl/>
              <w:spacing w:line="240" w:lineRule="exact"/>
              <w:jc w:val="left"/>
              <w:rPr>
                <w:rFonts w:ascii="宋体" w:hAnsi="宋体" w:cs="宋体"/>
                <w:b/>
                <w:bCs/>
                <w:kern w:val="0"/>
                <w:sz w:val="24"/>
              </w:rPr>
            </w:pPr>
          </w:p>
        </w:tc>
      </w:tr>
    </w:tbl>
    <w:p w:rsidR="00B249D9" w:rsidRDefault="00B249D9" w:rsidP="00EC75C5">
      <w:pPr>
        <w:adjustRightInd w:val="0"/>
        <w:snapToGrid w:val="0"/>
        <w:spacing w:beforeLines="50" w:line="200" w:lineRule="exact"/>
        <w:contextualSpacing/>
        <w:rPr>
          <w:rFonts w:ascii="仿宋_GB2312" w:eastAsia="仿宋_GB2312"/>
        </w:rPr>
      </w:pPr>
    </w:p>
    <w:p w:rsidR="00B249D9" w:rsidRDefault="00B341B7" w:rsidP="00EC75C5">
      <w:pPr>
        <w:adjustRightInd w:val="0"/>
        <w:snapToGrid w:val="0"/>
        <w:spacing w:beforeLines="50"/>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B249D9" w:rsidRDefault="00B341B7" w:rsidP="008576F4">
      <w:pPr>
        <w:adjustRightInd w:val="0"/>
        <w:snapToGrid w:val="0"/>
        <w:spacing w:beforeLines="50"/>
        <w:ind w:firstLineChars="300" w:firstLine="630"/>
        <w:contextualSpacing/>
        <w:rPr>
          <w:rFonts w:eastAsia="仿宋_GB2312"/>
          <w:sz w:val="32"/>
        </w:rPr>
      </w:pPr>
      <w:r>
        <w:rPr>
          <w:rFonts w:ascii="仿宋_GB2312" w:eastAsia="仿宋_GB2312" w:hint="eastAsia"/>
        </w:rPr>
        <w:t>善、量化、细化个性指标，形成本项目的指标体系。</w:t>
      </w:r>
    </w:p>
    <w:sectPr w:rsidR="00B249D9" w:rsidSect="00B249D9">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161" w:rsidRDefault="00001161" w:rsidP="00B249D9">
      <w:r>
        <w:separator/>
      </w:r>
    </w:p>
  </w:endnote>
  <w:endnote w:type="continuationSeparator" w:id="1">
    <w:p w:rsidR="00001161" w:rsidRDefault="00001161" w:rsidP="00B249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B" w:rsidRDefault="008576F4">
    <w:pPr>
      <w:framePr w:wrap="around" w:vAnchor="text" w:hAnchor="margin" w:xAlign="outside" w:y="1"/>
    </w:pPr>
    <w:fldSimple w:instr="PAGE  ">
      <w:r w:rsidR="00CF7E3B">
        <w:t>- 15 -</w:t>
      </w:r>
    </w:fldSimple>
  </w:p>
  <w:p w:rsidR="00CF7E3B" w:rsidRDefault="00CF7E3B">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B" w:rsidRDefault="00CF7E3B">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8576F4">
      <w:rPr>
        <w:sz w:val="24"/>
        <w:szCs w:val="24"/>
      </w:rPr>
      <w:fldChar w:fldCharType="begin"/>
    </w:r>
    <w:r>
      <w:rPr>
        <w:rStyle w:val="a5"/>
        <w:sz w:val="24"/>
        <w:szCs w:val="24"/>
      </w:rPr>
      <w:instrText xml:space="preserve">PAGE  </w:instrText>
    </w:r>
    <w:r w:rsidR="008576F4">
      <w:rPr>
        <w:sz w:val="24"/>
        <w:szCs w:val="24"/>
      </w:rPr>
      <w:fldChar w:fldCharType="separate"/>
    </w:r>
    <w:r w:rsidR="00EC75C5">
      <w:rPr>
        <w:rStyle w:val="a5"/>
        <w:noProof/>
        <w:sz w:val="24"/>
        <w:szCs w:val="24"/>
      </w:rPr>
      <w:t>1</w:t>
    </w:r>
    <w:r w:rsidR="008576F4">
      <w:rPr>
        <w:sz w:val="24"/>
        <w:szCs w:val="24"/>
      </w:rPr>
      <w:fldChar w:fldCharType="end"/>
    </w:r>
    <w:r>
      <w:rPr>
        <w:rStyle w:val="a5"/>
        <w:rFonts w:hint="eastAsia"/>
        <w:sz w:val="24"/>
        <w:szCs w:val="24"/>
      </w:rPr>
      <w:t xml:space="preserve"> </w:t>
    </w:r>
    <w:r>
      <w:rPr>
        <w:rStyle w:val="a5"/>
        <w:rFonts w:hint="eastAsia"/>
        <w:sz w:val="24"/>
        <w:szCs w:val="24"/>
      </w:rPr>
      <w:t>—</w:t>
    </w:r>
  </w:p>
  <w:p w:rsidR="00CF7E3B" w:rsidRDefault="00CF7E3B">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B" w:rsidRDefault="008576F4">
    <w:pPr>
      <w:pStyle w:val="a3"/>
      <w:framePr w:wrap="around" w:vAnchor="text" w:hAnchor="margin" w:xAlign="outside" w:y="1"/>
      <w:rPr>
        <w:rStyle w:val="a5"/>
      </w:rPr>
    </w:pPr>
    <w:r>
      <w:fldChar w:fldCharType="begin"/>
    </w:r>
    <w:r w:rsidR="00CF7E3B">
      <w:rPr>
        <w:rStyle w:val="a5"/>
      </w:rPr>
      <w:instrText xml:space="preserve">PAGE  </w:instrText>
    </w:r>
    <w:r>
      <w:fldChar w:fldCharType="end"/>
    </w:r>
  </w:p>
  <w:p w:rsidR="00CF7E3B" w:rsidRDefault="00CF7E3B">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3B" w:rsidRDefault="00CF7E3B">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8576F4">
      <w:rPr>
        <w:sz w:val="24"/>
        <w:szCs w:val="24"/>
      </w:rPr>
      <w:fldChar w:fldCharType="begin"/>
    </w:r>
    <w:r>
      <w:rPr>
        <w:rStyle w:val="a5"/>
        <w:sz w:val="24"/>
        <w:szCs w:val="24"/>
      </w:rPr>
      <w:instrText xml:space="preserve">PAGE  </w:instrText>
    </w:r>
    <w:r w:rsidR="008576F4">
      <w:rPr>
        <w:sz w:val="24"/>
        <w:szCs w:val="24"/>
      </w:rPr>
      <w:fldChar w:fldCharType="separate"/>
    </w:r>
    <w:r w:rsidR="00EC75C5">
      <w:rPr>
        <w:rStyle w:val="a5"/>
        <w:noProof/>
        <w:sz w:val="24"/>
        <w:szCs w:val="24"/>
      </w:rPr>
      <w:t>18</w:t>
    </w:r>
    <w:r w:rsidR="008576F4">
      <w:rPr>
        <w:sz w:val="24"/>
        <w:szCs w:val="24"/>
      </w:rPr>
      <w:fldChar w:fldCharType="end"/>
    </w:r>
    <w:r>
      <w:rPr>
        <w:rStyle w:val="a5"/>
        <w:rFonts w:hint="eastAsia"/>
        <w:sz w:val="24"/>
        <w:szCs w:val="24"/>
      </w:rPr>
      <w:t xml:space="preserve"> </w:t>
    </w:r>
    <w:r>
      <w:rPr>
        <w:rStyle w:val="a5"/>
        <w:rFonts w:hint="eastAsia"/>
        <w:sz w:val="24"/>
        <w:szCs w:val="24"/>
      </w:rPr>
      <w:t>—</w:t>
    </w:r>
  </w:p>
  <w:p w:rsidR="00CF7E3B" w:rsidRDefault="00CF7E3B">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161" w:rsidRDefault="00001161" w:rsidP="00B249D9">
      <w:r>
        <w:separator/>
      </w:r>
    </w:p>
  </w:footnote>
  <w:footnote w:type="continuationSeparator" w:id="1">
    <w:p w:rsidR="00001161" w:rsidRDefault="00001161" w:rsidP="00B249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QzZjc5NTllMGFiYmY5NmVhMTllZTJlYTQ3YTVjMjgifQ=="/>
  </w:docVars>
  <w:rsids>
    <w:rsidRoot w:val="2CE55C20"/>
    <w:rsid w:val="00001161"/>
    <w:rsid w:val="000142E2"/>
    <w:rsid w:val="00094C4F"/>
    <w:rsid w:val="000A0362"/>
    <w:rsid w:val="000B131F"/>
    <w:rsid w:val="00170EEC"/>
    <w:rsid w:val="001A3D21"/>
    <w:rsid w:val="001B4C6E"/>
    <w:rsid w:val="001C5B98"/>
    <w:rsid w:val="00251B11"/>
    <w:rsid w:val="002C5545"/>
    <w:rsid w:val="002F4495"/>
    <w:rsid w:val="003445F9"/>
    <w:rsid w:val="00363642"/>
    <w:rsid w:val="00411AB1"/>
    <w:rsid w:val="00427873"/>
    <w:rsid w:val="004D4687"/>
    <w:rsid w:val="005E0EE1"/>
    <w:rsid w:val="005F5FF1"/>
    <w:rsid w:val="006366AC"/>
    <w:rsid w:val="00666ACB"/>
    <w:rsid w:val="007027E8"/>
    <w:rsid w:val="007070A1"/>
    <w:rsid w:val="00764C93"/>
    <w:rsid w:val="007B2063"/>
    <w:rsid w:val="007B379A"/>
    <w:rsid w:val="008576F4"/>
    <w:rsid w:val="008705BB"/>
    <w:rsid w:val="008C2FBD"/>
    <w:rsid w:val="008E6A8D"/>
    <w:rsid w:val="009B0417"/>
    <w:rsid w:val="009B1F55"/>
    <w:rsid w:val="009D3EF4"/>
    <w:rsid w:val="009E4E16"/>
    <w:rsid w:val="00A36130"/>
    <w:rsid w:val="00B02861"/>
    <w:rsid w:val="00B17795"/>
    <w:rsid w:val="00B249D9"/>
    <w:rsid w:val="00B3207D"/>
    <w:rsid w:val="00B341B7"/>
    <w:rsid w:val="00C93600"/>
    <w:rsid w:val="00CD77AF"/>
    <w:rsid w:val="00CF7E3B"/>
    <w:rsid w:val="00D121C0"/>
    <w:rsid w:val="00D35F6A"/>
    <w:rsid w:val="00D622BA"/>
    <w:rsid w:val="00D83423"/>
    <w:rsid w:val="00E41F3B"/>
    <w:rsid w:val="00EC75C5"/>
    <w:rsid w:val="00EE6F10"/>
    <w:rsid w:val="00F025F1"/>
    <w:rsid w:val="00F36300"/>
    <w:rsid w:val="00F84622"/>
    <w:rsid w:val="00FC38A7"/>
    <w:rsid w:val="00FE77B4"/>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49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B249D9"/>
    <w:pPr>
      <w:ind w:firstLineChars="200" w:firstLine="588"/>
    </w:pPr>
    <w:rPr>
      <w:rFonts w:ascii="仿宋_GB2312" w:eastAsia="仿宋_GB2312" w:hAnsi="Calibri"/>
      <w:sz w:val="32"/>
    </w:rPr>
  </w:style>
  <w:style w:type="paragraph" w:styleId="a3">
    <w:name w:val="footer"/>
    <w:basedOn w:val="a"/>
    <w:qFormat/>
    <w:rsid w:val="00B249D9"/>
    <w:pPr>
      <w:tabs>
        <w:tab w:val="center" w:pos="4153"/>
        <w:tab w:val="right" w:pos="8306"/>
      </w:tabs>
      <w:snapToGrid w:val="0"/>
      <w:jc w:val="left"/>
    </w:pPr>
    <w:rPr>
      <w:kern w:val="0"/>
      <w:sz w:val="18"/>
      <w:szCs w:val="18"/>
    </w:rPr>
  </w:style>
  <w:style w:type="paragraph" w:styleId="a4">
    <w:name w:val="header"/>
    <w:basedOn w:val="a"/>
    <w:rsid w:val="00B249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B249D9"/>
  </w:style>
  <w:style w:type="character" w:customStyle="1" w:styleId="3CharChar">
    <w:name w:val="标题 3 Char Char"/>
    <w:qFormat/>
    <w:rsid w:val="00B249D9"/>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divs>
    <w:div w:id="1167668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0026-575A-4E01-ACBB-4C35D626E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20</Pages>
  <Words>1667</Words>
  <Characters>9508</Characters>
  <Application>Microsoft Office Word</Application>
  <DocSecurity>0</DocSecurity>
  <Lines>79</Lines>
  <Paragraphs>22</Paragraphs>
  <ScaleCrop>false</ScaleCrop>
  <Company>china</Company>
  <LinksUpToDate>false</LinksUpToDate>
  <CharactersWithSpaces>11153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2022-06-10T04:53:00Z</cp:lastPrinted>
  <dcterms:created xsi:type="dcterms:W3CDTF">2022-05-26T09:21:00Z</dcterms:created>
  <dcterms:modified xsi:type="dcterms:W3CDTF">2022-06-13T00:53:00Z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377A56B318954603893BD5B869B7BB42</vt:lpwstr>
  </property>
</Properties>
</file>