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320" w:firstLineChars="100"/>
        <w:rPr>
          <w:rFonts w:hint="eastAsia"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p>
    <w:p>
      <w:pPr>
        <w:spacing w:before="156" w:beforeLines="50" w:line="760" w:lineRule="exact"/>
        <w:rPr>
          <w:rFonts w:hint="eastAsia" w:eastAsia="仿宋_GB2312"/>
          <w:sz w:val="32"/>
          <w:u w:val="single"/>
        </w:rPr>
      </w:pPr>
      <w:r>
        <w:rPr>
          <w:rFonts w:hint="eastAsia" w:eastAsia="仿宋_GB2312"/>
          <w:sz w:val="32"/>
        </w:rPr>
        <w:t>项目名称：</w:t>
      </w:r>
      <w:r>
        <w:rPr>
          <w:rFonts w:hint="eastAsia" w:eastAsia="仿宋_GB2312"/>
          <w:sz w:val="32"/>
          <w:u w:val="single"/>
        </w:rPr>
        <w:t>华容县2021年“多规合一”村庄规划编制服务项目</w:t>
      </w:r>
    </w:p>
    <w:p>
      <w:pPr>
        <w:spacing w:before="156" w:beforeLines="50" w:line="760" w:lineRule="exact"/>
        <w:ind w:firstLine="320" w:firstLineChars="100"/>
        <w:rPr>
          <w:rFonts w:hint="eastAsia" w:eastAsia="仿宋_GB2312"/>
          <w:sz w:val="32"/>
        </w:rPr>
      </w:pPr>
      <w:r>
        <w:rPr>
          <w:rFonts w:hint="eastAsia" w:eastAsia="仿宋_GB2312"/>
          <w:sz w:val="32"/>
        </w:rPr>
        <w:t>项目单位：</w:t>
      </w:r>
      <w:r>
        <w:rPr>
          <w:rFonts w:hint="eastAsia" w:eastAsia="仿宋_GB2312"/>
          <w:sz w:val="32"/>
          <w:u w:val="single"/>
          <w:lang w:val="en-US" w:eastAsia="zh-CN"/>
        </w:rPr>
        <w:t xml:space="preserve">  </w:t>
      </w:r>
      <w:r>
        <w:rPr>
          <w:rFonts w:hint="eastAsia" w:eastAsia="仿宋_GB2312"/>
          <w:sz w:val="32"/>
          <w:u w:val="single"/>
          <w:lang w:eastAsia="zh-CN"/>
        </w:rPr>
        <w:t>湖南瑞信房地产评估规划测绘技术有限公司</w:t>
      </w:r>
      <w:r>
        <w:rPr>
          <w:rFonts w:hint="eastAsia" w:eastAsia="仿宋_GB2312"/>
          <w:sz w:val="32"/>
          <w:u w:val="single"/>
        </w:rPr>
        <w:t xml:space="preserve">    </w:t>
      </w:r>
    </w:p>
    <w:p>
      <w:pPr>
        <w:spacing w:before="156" w:beforeLines="50" w:line="760" w:lineRule="exact"/>
        <w:ind w:firstLine="320" w:firstLineChars="10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lang w:eastAsia="zh-CN"/>
        </w:rPr>
        <w:t>华容县自然资源局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13</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285"/>
        <w:gridCol w:w="515"/>
        <w:gridCol w:w="414"/>
        <w:gridCol w:w="306"/>
        <w:gridCol w:w="863"/>
        <w:gridCol w:w="484"/>
        <w:gridCol w:w="801"/>
        <w:gridCol w:w="733"/>
        <w:gridCol w:w="1059"/>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刘峡</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13574033939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华容县</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4</w:t>
            </w:r>
            <w:r>
              <w:rPr>
                <w:rFonts w:hint="eastAsia" w:eastAsia="仿宋_GB2312"/>
                <w:sz w:val="24"/>
              </w:rPr>
              <w:t xml:space="preserve"> 月起至 </w:t>
            </w:r>
            <w:r>
              <w:rPr>
                <w:rFonts w:hint="eastAsia" w:eastAsia="仿宋_GB2312"/>
                <w:sz w:val="24"/>
                <w:lang w:val="en-US" w:eastAsia="zh-CN"/>
              </w:rPr>
              <w:t>2023</w:t>
            </w:r>
            <w:r>
              <w:rPr>
                <w:rFonts w:hint="eastAsia" w:eastAsia="仿宋_GB2312"/>
                <w:sz w:val="24"/>
              </w:rPr>
              <w:t xml:space="preserve">年 </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1044.03</w:t>
            </w:r>
          </w:p>
        </w:tc>
        <w:tc>
          <w:tcPr>
            <w:tcW w:w="180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1044.03</w:t>
            </w:r>
          </w:p>
        </w:tc>
        <w:tc>
          <w:tcPr>
            <w:tcW w:w="2148"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33"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lang w:val="en-US" w:eastAsia="zh-CN"/>
              </w:rPr>
              <w:t>417.612</w:t>
            </w:r>
          </w:p>
        </w:tc>
        <w:tc>
          <w:tcPr>
            <w:tcW w:w="1059"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740" w:type="dxa"/>
            <w:tcBorders>
              <w:bottom w:val="single" w:color="auto" w:sz="4" w:space="0"/>
            </w:tcBorders>
            <w:noWrap w:val="0"/>
            <w:vAlign w:val="center"/>
          </w:tcPr>
          <w:p>
            <w:pPr>
              <w:jc w:val="center"/>
              <w:rPr>
                <w:rFonts w:hint="eastAsia" w:eastAsia="仿宋_GB2312"/>
                <w:b/>
                <w:sz w:val="24"/>
              </w:rPr>
            </w:pPr>
            <w:r>
              <w:rPr>
                <w:rFonts w:hint="eastAsia" w:eastAsia="仿宋_GB2312"/>
                <w:b/>
                <w:sz w:val="24"/>
                <w:lang w:val="en-US" w:eastAsia="zh-CN"/>
              </w:rPr>
              <w:t>626.418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gridSpan w:val="2"/>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2148"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33" w:type="dxa"/>
            <w:tcBorders>
              <w:bottom w:val="single" w:color="auto" w:sz="4" w:space="0"/>
            </w:tcBorders>
            <w:noWrap w:val="0"/>
            <w:vAlign w:val="center"/>
          </w:tcPr>
          <w:p>
            <w:pPr>
              <w:rPr>
                <w:rFonts w:hint="eastAsia" w:eastAsia="仿宋_GB2312"/>
                <w:spacing w:val="-6"/>
                <w:sz w:val="24"/>
              </w:rPr>
            </w:pPr>
          </w:p>
        </w:tc>
        <w:tc>
          <w:tcPr>
            <w:tcW w:w="1059"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40"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2148"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33" w:type="dxa"/>
            <w:tcBorders>
              <w:bottom w:val="single" w:color="auto" w:sz="4" w:space="0"/>
            </w:tcBorders>
            <w:noWrap w:val="0"/>
            <w:vAlign w:val="center"/>
          </w:tcPr>
          <w:p>
            <w:pPr>
              <w:rPr>
                <w:rFonts w:hint="eastAsia" w:eastAsia="仿宋_GB2312"/>
                <w:sz w:val="24"/>
              </w:rPr>
            </w:pPr>
          </w:p>
        </w:tc>
        <w:tc>
          <w:tcPr>
            <w:tcW w:w="1059"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40"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2148"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33" w:type="dxa"/>
            <w:tcBorders>
              <w:bottom w:val="single" w:color="auto" w:sz="4" w:space="0"/>
            </w:tcBorders>
            <w:noWrap w:val="0"/>
            <w:vAlign w:val="center"/>
          </w:tcPr>
          <w:p>
            <w:pPr>
              <w:rPr>
                <w:rFonts w:hint="eastAsia" w:eastAsia="仿宋_GB2312"/>
                <w:sz w:val="24"/>
              </w:rPr>
            </w:pPr>
          </w:p>
        </w:tc>
        <w:tc>
          <w:tcPr>
            <w:tcW w:w="1059"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40"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r>
              <w:rPr>
                <w:rFonts w:hint="eastAsia" w:eastAsia="仿宋_GB2312"/>
                <w:sz w:val="24"/>
                <w:lang w:val="en-US" w:eastAsia="zh-CN"/>
              </w:rPr>
              <w:t>1044.03</w:t>
            </w: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r>
              <w:rPr>
                <w:rFonts w:hint="eastAsia" w:eastAsia="仿宋_GB2312"/>
                <w:sz w:val="24"/>
                <w:lang w:val="en-US" w:eastAsia="zh-CN"/>
              </w:rPr>
              <w:t>1044.03</w:t>
            </w:r>
          </w:p>
        </w:tc>
        <w:tc>
          <w:tcPr>
            <w:tcW w:w="2148"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33" w:type="dxa"/>
            <w:tcBorders>
              <w:bottom w:val="single" w:color="auto" w:sz="4" w:space="0"/>
            </w:tcBorders>
            <w:noWrap w:val="0"/>
            <w:vAlign w:val="center"/>
          </w:tcPr>
          <w:p>
            <w:pPr>
              <w:rPr>
                <w:rFonts w:hint="eastAsia" w:eastAsia="仿宋_GB2312"/>
                <w:sz w:val="24"/>
              </w:rPr>
            </w:pPr>
            <w:r>
              <w:rPr>
                <w:rFonts w:hint="eastAsia" w:eastAsia="仿宋_GB2312"/>
                <w:sz w:val="24"/>
                <w:lang w:val="en-US" w:eastAsia="zh-CN"/>
              </w:rPr>
              <w:t>417.612</w:t>
            </w:r>
          </w:p>
        </w:tc>
        <w:tc>
          <w:tcPr>
            <w:tcW w:w="1059"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40" w:type="dxa"/>
            <w:tcBorders>
              <w:bottom w:val="single" w:color="auto" w:sz="4" w:space="0"/>
            </w:tcBorders>
            <w:noWrap w:val="0"/>
            <w:vAlign w:val="center"/>
          </w:tcPr>
          <w:p>
            <w:pPr>
              <w:jc w:val="center"/>
              <w:rPr>
                <w:rFonts w:hint="eastAsia" w:eastAsia="仿宋_GB2312"/>
                <w:b/>
                <w:sz w:val="24"/>
              </w:rPr>
            </w:pPr>
            <w:r>
              <w:rPr>
                <w:rFonts w:hint="eastAsia" w:eastAsia="仿宋_GB2312"/>
                <w:b/>
                <w:sz w:val="24"/>
                <w:lang w:val="en-US" w:eastAsia="zh-CN"/>
              </w:rPr>
              <w:t>626.418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2148"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33" w:type="dxa"/>
            <w:tcBorders>
              <w:bottom w:val="single" w:color="auto" w:sz="4" w:space="0"/>
            </w:tcBorders>
            <w:noWrap w:val="0"/>
            <w:vAlign w:val="center"/>
          </w:tcPr>
          <w:p>
            <w:pPr>
              <w:rPr>
                <w:rFonts w:hint="eastAsia" w:eastAsia="仿宋_GB2312"/>
                <w:sz w:val="24"/>
              </w:rPr>
            </w:pPr>
          </w:p>
        </w:tc>
        <w:tc>
          <w:tcPr>
            <w:tcW w:w="1059"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40"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285"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3383"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技术服务费</w:t>
            </w:r>
          </w:p>
        </w:tc>
        <w:tc>
          <w:tcPr>
            <w:tcW w:w="1285" w:type="dxa"/>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80.376</w:t>
            </w:r>
          </w:p>
        </w:tc>
        <w:tc>
          <w:tcPr>
            <w:tcW w:w="3383"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2021.11.13#</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技术服务费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技术服务费</w:t>
            </w:r>
          </w:p>
        </w:tc>
        <w:tc>
          <w:tcPr>
            <w:tcW w:w="1285" w:type="dxa"/>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120.9</w:t>
            </w:r>
          </w:p>
        </w:tc>
        <w:tc>
          <w:tcPr>
            <w:tcW w:w="3383"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2022.1.18#</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技术服务费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技术服务费</w:t>
            </w:r>
          </w:p>
        </w:tc>
        <w:tc>
          <w:tcPr>
            <w:tcW w:w="1285" w:type="dxa"/>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141.512</w:t>
            </w:r>
          </w:p>
        </w:tc>
        <w:tc>
          <w:tcPr>
            <w:tcW w:w="3383"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2022.1.19#</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技术服务费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ind w:firstLine="480" w:firstLineChars="200"/>
              <w:jc w:val="both"/>
              <w:rPr>
                <w:rFonts w:hint="eastAsia" w:eastAsia="仿宋_GB2312"/>
                <w:sz w:val="24"/>
              </w:rPr>
            </w:pPr>
            <w:r>
              <w:rPr>
                <w:rFonts w:hint="eastAsia" w:eastAsia="仿宋_GB2312"/>
                <w:sz w:val="24"/>
                <w:lang w:eastAsia="zh-CN"/>
              </w:rPr>
              <w:t>技术服务费</w:t>
            </w:r>
          </w:p>
        </w:tc>
        <w:tc>
          <w:tcPr>
            <w:tcW w:w="1285" w:type="dxa"/>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74.824</w:t>
            </w:r>
          </w:p>
        </w:tc>
        <w:tc>
          <w:tcPr>
            <w:tcW w:w="3383"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2022.1.20#</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技术服务费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285" w:type="dxa"/>
            <w:tcBorders>
              <w:bottom w:val="single" w:color="auto" w:sz="4" w:space="0"/>
            </w:tcBorders>
            <w:noWrap w:val="0"/>
            <w:vAlign w:val="center"/>
          </w:tcPr>
          <w:p>
            <w:pPr>
              <w:jc w:val="center"/>
              <w:rPr>
                <w:rFonts w:hint="eastAsia" w:eastAsia="仿宋_GB2312"/>
                <w:sz w:val="24"/>
              </w:rPr>
            </w:pPr>
          </w:p>
        </w:tc>
        <w:tc>
          <w:tcPr>
            <w:tcW w:w="3383" w:type="dxa"/>
            <w:gridSpan w:val="6"/>
            <w:tcBorders>
              <w:bottom w:val="single" w:color="auto" w:sz="4" w:space="0"/>
            </w:tcBorders>
            <w:noWrap w:val="0"/>
            <w:vAlign w:val="center"/>
          </w:tcPr>
          <w:p>
            <w:pPr>
              <w:jc w:val="center"/>
              <w:rPr>
                <w:rFonts w:hint="eastAsia" w:eastAsia="仿宋_GB2312"/>
                <w:sz w:val="24"/>
              </w:rPr>
            </w:pPr>
          </w:p>
        </w:tc>
        <w:tc>
          <w:tcPr>
            <w:tcW w:w="2532"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285" w:type="dxa"/>
            <w:tcBorders>
              <w:bottom w:val="single" w:color="auto" w:sz="4" w:space="0"/>
            </w:tcBorders>
            <w:noWrap w:val="0"/>
            <w:vAlign w:val="center"/>
          </w:tcPr>
          <w:p>
            <w:pPr>
              <w:jc w:val="center"/>
              <w:rPr>
                <w:rFonts w:hint="eastAsia" w:eastAsia="仿宋_GB2312"/>
                <w:sz w:val="24"/>
              </w:rPr>
            </w:pPr>
          </w:p>
        </w:tc>
        <w:tc>
          <w:tcPr>
            <w:tcW w:w="3383" w:type="dxa"/>
            <w:gridSpan w:val="6"/>
            <w:tcBorders>
              <w:bottom w:val="single" w:color="auto" w:sz="4" w:space="0"/>
            </w:tcBorders>
            <w:noWrap w:val="0"/>
            <w:vAlign w:val="center"/>
          </w:tcPr>
          <w:p>
            <w:pPr>
              <w:jc w:val="center"/>
              <w:rPr>
                <w:rFonts w:hint="eastAsia" w:eastAsia="仿宋_GB2312"/>
                <w:sz w:val="24"/>
              </w:rPr>
            </w:pPr>
          </w:p>
        </w:tc>
        <w:tc>
          <w:tcPr>
            <w:tcW w:w="2532"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285" w:type="dxa"/>
            <w:tcBorders>
              <w:bottom w:val="single" w:color="auto" w:sz="4" w:space="0"/>
            </w:tcBorders>
            <w:noWrap w:val="0"/>
            <w:vAlign w:val="center"/>
          </w:tcPr>
          <w:p>
            <w:pPr>
              <w:jc w:val="center"/>
              <w:rPr>
                <w:rFonts w:hint="eastAsia" w:eastAsia="仿宋_GB2312"/>
                <w:sz w:val="24"/>
              </w:rPr>
            </w:pPr>
          </w:p>
        </w:tc>
        <w:tc>
          <w:tcPr>
            <w:tcW w:w="3383" w:type="dxa"/>
            <w:gridSpan w:val="6"/>
            <w:tcBorders>
              <w:bottom w:val="single" w:color="auto" w:sz="4" w:space="0"/>
            </w:tcBorders>
            <w:noWrap w:val="0"/>
            <w:vAlign w:val="center"/>
          </w:tcPr>
          <w:p>
            <w:pPr>
              <w:jc w:val="center"/>
              <w:rPr>
                <w:rFonts w:hint="eastAsia" w:eastAsia="仿宋_GB2312"/>
                <w:sz w:val="24"/>
              </w:rPr>
            </w:pPr>
          </w:p>
        </w:tc>
        <w:tc>
          <w:tcPr>
            <w:tcW w:w="2532"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285" w:type="dxa"/>
            <w:tcBorders>
              <w:bottom w:val="single" w:color="auto" w:sz="4" w:space="0"/>
            </w:tcBorders>
            <w:noWrap w:val="0"/>
            <w:vAlign w:val="center"/>
          </w:tcPr>
          <w:p>
            <w:pPr>
              <w:jc w:val="center"/>
              <w:rPr>
                <w:rFonts w:hint="eastAsia" w:eastAsia="仿宋_GB2312"/>
                <w:b/>
                <w:sz w:val="24"/>
              </w:rPr>
            </w:pPr>
            <w:r>
              <w:rPr>
                <w:rFonts w:hint="eastAsia" w:eastAsia="仿宋_GB2312"/>
                <w:b/>
                <w:sz w:val="24"/>
                <w:lang w:val="en-US" w:eastAsia="zh-CN"/>
              </w:rPr>
              <w:t>417.612</w:t>
            </w:r>
          </w:p>
        </w:tc>
        <w:tc>
          <w:tcPr>
            <w:tcW w:w="3383" w:type="dxa"/>
            <w:gridSpan w:val="6"/>
            <w:tcBorders>
              <w:bottom w:val="single" w:color="auto" w:sz="4" w:space="0"/>
            </w:tcBorders>
            <w:noWrap w:val="0"/>
            <w:vAlign w:val="center"/>
          </w:tcPr>
          <w:p>
            <w:pPr>
              <w:jc w:val="center"/>
              <w:rPr>
                <w:rFonts w:hint="eastAsia" w:eastAsia="仿宋_GB2312"/>
                <w:b/>
                <w:sz w:val="24"/>
              </w:rPr>
            </w:pPr>
          </w:p>
        </w:tc>
        <w:tc>
          <w:tcPr>
            <w:tcW w:w="2532" w:type="dxa"/>
            <w:gridSpan w:val="3"/>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577"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2532"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577" w:type="dxa"/>
            <w:gridSpan w:val="10"/>
            <w:tcBorders>
              <w:bottom w:val="single" w:color="auto" w:sz="4" w:space="0"/>
            </w:tcBorders>
            <w:noWrap w:val="0"/>
            <w:vAlign w:val="center"/>
          </w:tcPr>
          <w:p>
            <w:pPr>
              <w:jc w:val="center"/>
              <w:rPr>
                <w:rFonts w:hint="eastAsia" w:eastAsia="仿宋_GB2312"/>
                <w:b/>
                <w:sz w:val="24"/>
              </w:rPr>
            </w:pPr>
            <w:r>
              <w:rPr>
                <w:rFonts w:hint="eastAsia"/>
                <w:sz w:val="24"/>
                <w:szCs w:val="24"/>
                <w:lang w:val="en-US" w:eastAsia="zh-CN"/>
              </w:rPr>
              <w:t>根据《湖南省自然资源厅关于认真制定全面完成村庄规划分类编制方案的通知》（湘自资办发〔2021〕11号）等</w:t>
            </w:r>
            <w:r>
              <w:rPr>
                <w:rFonts w:hint="eastAsia"/>
                <w:sz w:val="24"/>
                <w:szCs w:val="24"/>
                <w:lang w:eastAsia="zh-CN"/>
              </w:rPr>
              <w:t>文件要求完成项目事项。</w:t>
            </w:r>
          </w:p>
        </w:tc>
        <w:tc>
          <w:tcPr>
            <w:tcW w:w="2532" w:type="dxa"/>
            <w:gridSpan w:val="3"/>
            <w:tcBorders>
              <w:bottom w:val="single" w:color="auto" w:sz="4" w:space="0"/>
            </w:tcBorders>
            <w:noWrap w:val="0"/>
            <w:vAlign w:val="center"/>
          </w:tcPr>
          <w:p>
            <w:pPr>
              <w:spacing w:line="400" w:lineRule="exact"/>
              <w:jc w:val="center"/>
              <w:rPr>
                <w:rFonts w:hint="default" w:eastAsia="仿宋_GB2312"/>
                <w:b/>
                <w:sz w:val="24"/>
                <w:lang w:val="en-US" w:eastAsia="zh-CN"/>
              </w:rPr>
            </w:pPr>
            <w:r>
              <w:rPr>
                <w:rFonts w:hint="eastAsia" w:eastAsia="仿宋_GB2312"/>
                <w:b/>
                <w:sz w:val="24"/>
                <w:lang w:val="en-US" w:eastAsia="zh-CN"/>
              </w:rPr>
              <w:t>已完成2021年44个村庄规划编制任务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285"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209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285"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285" w:type="dxa"/>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209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sz w:val="21"/>
                <w:szCs w:val="21"/>
              </w:rPr>
              <w:t>建设任务完成率</w:t>
            </w:r>
          </w:p>
        </w:tc>
        <w:tc>
          <w:tcPr>
            <w:tcW w:w="128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285"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2098" w:type="dxa"/>
            <w:gridSpan w:val="4"/>
            <w:tcBorders>
              <w:bottom w:val="single" w:color="auto" w:sz="4" w:space="0"/>
            </w:tcBorders>
            <w:noWrap w:val="0"/>
            <w:vAlign w:val="center"/>
          </w:tcPr>
          <w:p>
            <w:pPr>
              <w:jc w:val="center"/>
              <w:rPr>
                <w:rFonts w:hint="eastAsia" w:eastAsia="仿宋_GB2312"/>
                <w:sz w:val="24"/>
              </w:rPr>
            </w:pPr>
            <w:r>
              <w:rPr>
                <w:rFonts w:hint="eastAsia"/>
                <w:sz w:val="21"/>
                <w:szCs w:val="21"/>
              </w:rPr>
              <w:t>工程质量等级</w:t>
            </w:r>
          </w:p>
        </w:tc>
        <w:tc>
          <w:tcPr>
            <w:tcW w:w="128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合格</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285" w:type="dxa"/>
            <w:vMerge w:val="continue"/>
            <w:noWrap w:val="0"/>
            <w:vAlign w:val="center"/>
          </w:tcPr>
          <w:p>
            <w:pPr>
              <w:spacing w:line="360" w:lineRule="exact"/>
              <w:jc w:val="center"/>
              <w:rPr>
                <w:rFonts w:hint="eastAsia" w:eastAsia="仿宋_GB2312"/>
                <w:sz w:val="24"/>
              </w:rPr>
            </w:pPr>
          </w:p>
        </w:tc>
        <w:tc>
          <w:tcPr>
            <w:tcW w:w="209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sz w:val="21"/>
                <w:szCs w:val="21"/>
              </w:rPr>
              <w:t>项目验收情况</w:t>
            </w:r>
          </w:p>
        </w:tc>
        <w:tc>
          <w:tcPr>
            <w:tcW w:w="1285"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已完成县政府批复</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已完成县政府批复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285" w:type="dxa"/>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2098" w:type="dxa"/>
            <w:gridSpan w:val="4"/>
            <w:tcBorders>
              <w:bottom w:val="single" w:color="auto" w:sz="4" w:space="0"/>
            </w:tcBorders>
            <w:noWrap w:val="0"/>
            <w:vAlign w:val="center"/>
          </w:tcPr>
          <w:p>
            <w:pPr>
              <w:jc w:val="center"/>
              <w:rPr>
                <w:rFonts w:hint="eastAsia" w:eastAsia="仿宋_GB2312"/>
                <w:sz w:val="24"/>
              </w:rPr>
            </w:pPr>
            <w:r>
              <w:rPr>
                <w:rFonts w:hint="eastAsia"/>
                <w:sz w:val="21"/>
                <w:szCs w:val="21"/>
              </w:rPr>
              <w:t>项目完成进度</w:t>
            </w:r>
          </w:p>
        </w:tc>
        <w:tc>
          <w:tcPr>
            <w:tcW w:w="128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285" w:type="dxa"/>
            <w:vMerge w:val="continue"/>
            <w:noWrap w:val="0"/>
            <w:vAlign w:val="center"/>
          </w:tcPr>
          <w:p>
            <w:pPr>
              <w:spacing w:line="360" w:lineRule="exact"/>
              <w:jc w:val="center"/>
              <w:rPr>
                <w:rFonts w:hint="eastAsia" w:eastAsia="仿宋_GB2312"/>
                <w:sz w:val="24"/>
              </w:rPr>
            </w:pPr>
          </w:p>
        </w:tc>
        <w:tc>
          <w:tcPr>
            <w:tcW w:w="209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sz w:val="21"/>
                <w:szCs w:val="21"/>
              </w:rPr>
              <w:t>质量问题整改</w:t>
            </w:r>
          </w:p>
        </w:tc>
        <w:tc>
          <w:tcPr>
            <w:tcW w:w="128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已整改完成</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285" w:type="dxa"/>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209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sz w:val="21"/>
                <w:szCs w:val="21"/>
              </w:rPr>
              <w:t>项目投资金额</w:t>
            </w:r>
          </w:p>
        </w:tc>
        <w:tc>
          <w:tcPr>
            <w:tcW w:w="128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1044.03万元</w:t>
            </w:r>
          </w:p>
        </w:tc>
        <w:tc>
          <w:tcPr>
            <w:tcW w:w="2532"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285" w:type="dxa"/>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2098" w:type="dxa"/>
            <w:gridSpan w:val="4"/>
            <w:tcBorders>
              <w:bottom w:val="single" w:color="auto" w:sz="4" w:space="0"/>
            </w:tcBorders>
            <w:noWrap w:val="0"/>
            <w:vAlign w:val="center"/>
          </w:tcPr>
          <w:p>
            <w:pPr>
              <w:spacing w:line="360" w:lineRule="exact"/>
              <w:jc w:val="center"/>
              <w:rPr>
                <w:rFonts w:hint="default" w:eastAsia="仿宋_GB2312"/>
                <w:sz w:val="24"/>
                <w:lang w:val="en-US"/>
              </w:rPr>
            </w:pPr>
            <w:r>
              <w:rPr>
                <w:rFonts w:hint="eastAsia" w:eastAsia="仿宋_GB2312"/>
                <w:sz w:val="24"/>
                <w:lang w:val="en-US" w:eastAsia="zh-CN"/>
              </w:rPr>
              <w:t>完成2021年编制任务</w:t>
            </w:r>
          </w:p>
        </w:tc>
        <w:tc>
          <w:tcPr>
            <w:tcW w:w="1285" w:type="dxa"/>
            <w:gridSpan w:val="2"/>
            <w:tcBorders>
              <w:bottom w:val="single" w:color="auto" w:sz="4" w:space="0"/>
            </w:tcBorders>
            <w:noWrap w:val="0"/>
            <w:vAlign w:val="center"/>
          </w:tcPr>
          <w:p>
            <w:pPr>
              <w:jc w:val="center"/>
              <w:rPr>
                <w:rFonts w:hint="default" w:eastAsia="仿宋_GB2312"/>
                <w:sz w:val="24"/>
                <w:lang w:val="en-US"/>
              </w:rPr>
            </w:pPr>
            <w:r>
              <w:rPr>
                <w:rFonts w:hint="eastAsia" w:eastAsia="仿宋_GB2312"/>
                <w:sz w:val="24"/>
                <w:lang w:val="en-US" w:eastAsia="zh-CN"/>
              </w:rPr>
              <w:t>44个村庄</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44个村庄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285" w:type="dxa"/>
            <w:noWrap w:val="0"/>
            <w:vAlign w:val="center"/>
          </w:tcPr>
          <w:p>
            <w:pPr>
              <w:spacing w:line="360" w:lineRule="exact"/>
              <w:jc w:val="center"/>
              <w:rPr>
                <w:rFonts w:hint="eastAsia" w:eastAsia="仿宋_GB2312"/>
                <w:sz w:val="24"/>
              </w:rPr>
            </w:pPr>
            <w:r>
              <w:rPr>
                <w:rFonts w:hint="eastAsia" w:eastAsia="仿宋_GB2312"/>
                <w:sz w:val="24"/>
              </w:rPr>
              <w:t>社会益</w:t>
            </w:r>
          </w:p>
          <w:p>
            <w:pPr>
              <w:spacing w:line="360" w:lineRule="exact"/>
              <w:jc w:val="center"/>
              <w:rPr>
                <w:rFonts w:hint="eastAsia" w:eastAsia="仿宋_GB2312"/>
                <w:sz w:val="24"/>
              </w:rPr>
            </w:pPr>
            <w:r>
              <w:rPr>
                <w:rFonts w:hint="eastAsia" w:eastAsia="仿宋_GB2312"/>
                <w:sz w:val="24"/>
              </w:rPr>
              <w:t>指标</w:t>
            </w:r>
          </w:p>
        </w:tc>
        <w:tc>
          <w:tcPr>
            <w:tcW w:w="209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完成2021年编制任务</w:t>
            </w:r>
          </w:p>
        </w:tc>
        <w:tc>
          <w:tcPr>
            <w:tcW w:w="128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44个村庄</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44个村庄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285" w:type="dxa"/>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2098" w:type="dxa"/>
            <w:gridSpan w:val="4"/>
            <w:tcBorders>
              <w:bottom w:val="single" w:color="auto" w:sz="4" w:space="0"/>
            </w:tcBorders>
            <w:noWrap w:val="0"/>
            <w:vAlign w:val="center"/>
          </w:tcPr>
          <w:p>
            <w:pPr>
              <w:spacing w:line="360" w:lineRule="exact"/>
              <w:jc w:val="center"/>
              <w:rPr>
                <w:rFonts w:hint="eastAsia"/>
                <w:sz w:val="21"/>
                <w:szCs w:val="21"/>
              </w:rPr>
            </w:pPr>
            <w:r>
              <w:rPr>
                <w:rFonts w:hint="eastAsia"/>
                <w:sz w:val="21"/>
                <w:szCs w:val="21"/>
              </w:rPr>
              <w:t>抵御灾害能力</w:t>
            </w:r>
          </w:p>
        </w:tc>
        <w:tc>
          <w:tcPr>
            <w:tcW w:w="1285"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有效增强</w:t>
            </w:r>
          </w:p>
        </w:tc>
        <w:tc>
          <w:tcPr>
            <w:tcW w:w="253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ascii="仿宋_GB2312" w:hAnsi="仿宋_GB2312" w:eastAsia="仿宋_GB2312" w:cs="Times New Roman"/>
              </w:rPr>
              <w:t>有效增强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285" w:type="dxa"/>
            <w:vMerge w:val="continue"/>
            <w:noWrap w:val="0"/>
            <w:vAlign w:val="center"/>
          </w:tcPr>
          <w:p>
            <w:pPr>
              <w:spacing w:line="360" w:lineRule="exact"/>
              <w:jc w:val="center"/>
              <w:rPr>
                <w:rFonts w:hint="eastAsia" w:eastAsia="仿宋_GB2312"/>
                <w:sz w:val="24"/>
              </w:rPr>
            </w:pPr>
          </w:p>
        </w:tc>
        <w:tc>
          <w:tcPr>
            <w:tcW w:w="2098" w:type="dxa"/>
            <w:gridSpan w:val="4"/>
            <w:tcBorders>
              <w:bottom w:val="single" w:color="auto" w:sz="4" w:space="0"/>
            </w:tcBorders>
            <w:noWrap w:val="0"/>
            <w:vAlign w:val="center"/>
          </w:tcPr>
          <w:p>
            <w:pPr>
              <w:spacing w:line="360" w:lineRule="exact"/>
              <w:jc w:val="center"/>
              <w:rPr>
                <w:rFonts w:hint="eastAsia"/>
                <w:sz w:val="21"/>
                <w:szCs w:val="21"/>
              </w:rPr>
            </w:pPr>
            <w:r>
              <w:rPr>
                <w:rFonts w:hint="eastAsia"/>
                <w:sz w:val="21"/>
                <w:szCs w:val="21"/>
              </w:rPr>
              <w:t>资源利用效率</w:t>
            </w:r>
          </w:p>
        </w:tc>
        <w:tc>
          <w:tcPr>
            <w:tcW w:w="1285"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合理提高</w:t>
            </w:r>
          </w:p>
        </w:tc>
        <w:tc>
          <w:tcPr>
            <w:tcW w:w="253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ascii="仿宋_GB2312" w:hAnsi="仿宋_GB2312" w:eastAsia="仿宋_GB2312" w:cs="Times New Roman"/>
              </w:rPr>
              <w:t>合理提高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285" w:type="dxa"/>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2098" w:type="dxa"/>
            <w:gridSpan w:val="4"/>
            <w:tcBorders>
              <w:bottom w:val="single" w:color="auto" w:sz="4" w:space="0"/>
            </w:tcBorders>
            <w:noWrap w:val="0"/>
            <w:vAlign w:val="center"/>
          </w:tcPr>
          <w:p>
            <w:pPr>
              <w:spacing w:line="360" w:lineRule="exact"/>
              <w:jc w:val="center"/>
              <w:rPr>
                <w:rFonts w:hint="eastAsia"/>
                <w:sz w:val="21"/>
                <w:szCs w:val="21"/>
              </w:rPr>
            </w:pPr>
            <w:r>
              <w:rPr>
                <w:rFonts w:hint="eastAsia"/>
                <w:sz w:val="21"/>
                <w:szCs w:val="21"/>
                <w:lang w:eastAsia="zh-CN"/>
              </w:rPr>
              <w:t>项目</w:t>
            </w:r>
            <w:r>
              <w:rPr>
                <w:rFonts w:hint="eastAsia"/>
                <w:sz w:val="21"/>
                <w:szCs w:val="21"/>
              </w:rPr>
              <w:t>质量满意度</w:t>
            </w:r>
          </w:p>
        </w:tc>
        <w:tc>
          <w:tcPr>
            <w:tcW w:w="128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满意</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285" w:type="dxa"/>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209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sz w:val="21"/>
                <w:szCs w:val="21"/>
              </w:rPr>
              <w:t>建设任务完成率</w:t>
            </w:r>
          </w:p>
        </w:tc>
        <w:tc>
          <w:tcPr>
            <w:tcW w:w="128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285"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2098" w:type="dxa"/>
            <w:gridSpan w:val="4"/>
            <w:tcBorders>
              <w:bottom w:val="single" w:color="auto" w:sz="4" w:space="0"/>
            </w:tcBorders>
            <w:noWrap w:val="0"/>
            <w:vAlign w:val="center"/>
          </w:tcPr>
          <w:p>
            <w:pPr>
              <w:jc w:val="center"/>
              <w:rPr>
                <w:rFonts w:hint="eastAsia" w:eastAsia="仿宋_GB2312"/>
                <w:sz w:val="24"/>
              </w:rPr>
            </w:pPr>
            <w:r>
              <w:rPr>
                <w:rFonts w:hint="eastAsia"/>
                <w:sz w:val="21"/>
                <w:szCs w:val="21"/>
              </w:rPr>
              <w:t>工程质量等级</w:t>
            </w:r>
          </w:p>
        </w:tc>
        <w:tc>
          <w:tcPr>
            <w:tcW w:w="128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合格</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285" w:type="dxa"/>
            <w:vMerge w:val="continue"/>
            <w:noWrap w:val="0"/>
            <w:vAlign w:val="center"/>
          </w:tcPr>
          <w:p>
            <w:pPr>
              <w:spacing w:line="360" w:lineRule="exact"/>
              <w:jc w:val="center"/>
              <w:rPr>
                <w:rFonts w:hint="eastAsia" w:eastAsia="仿宋_GB2312"/>
                <w:sz w:val="24"/>
              </w:rPr>
            </w:pPr>
          </w:p>
        </w:tc>
        <w:tc>
          <w:tcPr>
            <w:tcW w:w="209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sz w:val="21"/>
                <w:szCs w:val="21"/>
              </w:rPr>
              <w:t>项目验收情况</w:t>
            </w:r>
          </w:p>
        </w:tc>
        <w:tc>
          <w:tcPr>
            <w:tcW w:w="128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已完成县政府批复</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已完成县政府批复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285" w:type="dxa"/>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2098" w:type="dxa"/>
            <w:gridSpan w:val="4"/>
            <w:tcBorders>
              <w:bottom w:val="single" w:color="auto" w:sz="4" w:space="0"/>
            </w:tcBorders>
            <w:noWrap w:val="0"/>
            <w:vAlign w:val="center"/>
          </w:tcPr>
          <w:p>
            <w:pPr>
              <w:jc w:val="center"/>
              <w:rPr>
                <w:rFonts w:hint="eastAsia" w:eastAsia="仿宋_GB2312"/>
                <w:sz w:val="24"/>
              </w:rPr>
            </w:pPr>
            <w:r>
              <w:rPr>
                <w:rFonts w:hint="eastAsia"/>
                <w:sz w:val="21"/>
                <w:szCs w:val="21"/>
              </w:rPr>
              <w:t>项目完成进度</w:t>
            </w:r>
          </w:p>
        </w:tc>
        <w:tc>
          <w:tcPr>
            <w:tcW w:w="128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285" w:type="dxa"/>
            <w:vMerge w:val="continue"/>
            <w:noWrap w:val="0"/>
            <w:vAlign w:val="center"/>
          </w:tcPr>
          <w:p>
            <w:pPr>
              <w:spacing w:line="360" w:lineRule="exact"/>
              <w:jc w:val="center"/>
              <w:rPr>
                <w:rFonts w:hint="eastAsia" w:eastAsia="仿宋_GB2312"/>
                <w:sz w:val="24"/>
              </w:rPr>
            </w:pPr>
          </w:p>
        </w:tc>
        <w:tc>
          <w:tcPr>
            <w:tcW w:w="209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sz w:val="21"/>
                <w:szCs w:val="21"/>
              </w:rPr>
              <w:t>问题整改</w:t>
            </w:r>
          </w:p>
        </w:tc>
        <w:tc>
          <w:tcPr>
            <w:tcW w:w="128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已修改完善</w:t>
            </w:r>
          </w:p>
        </w:tc>
        <w:tc>
          <w:tcPr>
            <w:tcW w:w="25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ind w:firstLine="3360" w:firstLineChars="1400"/>
              <w:rPr>
                <w:rFonts w:hint="default"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ind w:firstLine="3360" w:firstLineChars="1400"/>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2454" w:type="dxa"/>
            <w:gridSpan w:val="4"/>
            <w:noWrap w:val="0"/>
            <w:vAlign w:val="center"/>
          </w:tcPr>
          <w:p>
            <w:pPr>
              <w:jc w:val="center"/>
              <w:rPr>
                <w:rFonts w:hint="eastAsia" w:eastAsia="仿宋_GB2312"/>
                <w:sz w:val="24"/>
              </w:rPr>
            </w:pPr>
            <w:r>
              <w:rPr>
                <w:rFonts w:hint="eastAsia" w:eastAsia="仿宋_GB2312"/>
                <w:sz w:val="24"/>
              </w:rPr>
              <w:t>单  位</w:t>
            </w:r>
          </w:p>
        </w:tc>
        <w:tc>
          <w:tcPr>
            <w:tcW w:w="2532"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264" w:type="dxa"/>
            <w:gridSpan w:val="3"/>
            <w:noWrap w:val="0"/>
            <w:vAlign w:val="center"/>
          </w:tcPr>
          <w:p>
            <w:pPr>
              <w:jc w:val="center"/>
              <w:rPr>
                <w:rFonts w:hint="eastAsia" w:eastAsia="仿宋_GB2312"/>
                <w:sz w:val="24"/>
              </w:rPr>
            </w:pPr>
            <w:r>
              <w:rPr>
                <w:rFonts w:hint="eastAsia" w:eastAsia="仿宋_GB2312"/>
                <w:sz w:val="24"/>
                <w:lang w:val="en-US" w:eastAsia="zh-CN"/>
              </w:rPr>
              <w:t>刘 峡</w:t>
            </w:r>
          </w:p>
        </w:tc>
        <w:tc>
          <w:tcPr>
            <w:tcW w:w="2332" w:type="dxa"/>
            <w:gridSpan w:val="4"/>
            <w:noWrap w:val="0"/>
            <w:vAlign w:val="center"/>
          </w:tcPr>
          <w:p>
            <w:pPr>
              <w:jc w:val="center"/>
              <w:rPr>
                <w:rFonts w:hint="eastAsia" w:eastAsia="仿宋_GB2312"/>
                <w:sz w:val="24"/>
              </w:rPr>
            </w:pPr>
            <w:r>
              <w:rPr>
                <w:rFonts w:hint="eastAsia" w:eastAsia="仿宋_GB2312"/>
                <w:sz w:val="24"/>
                <w:lang w:val="en-US" w:eastAsia="zh-CN"/>
              </w:rPr>
              <w:t>副局长</w:t>
            </w:r>
          </w:p>
        </w:tc>
        <w:tc>
          <w:tcPr>
            <w:tcW w:w="2454" w:type="dxa"/>
            <w:gridSpan w:val="4"/>
            <w:noWrap w:val="0"/>
            <w:vAlign w:val="center"/>
          </w:tcPr>
          <w:p>
            <w:pPr>
              <w:jc w:val="center"/>
              <w:rPr>
                <w:rFonts w:hint="eastAsia" w:eastAsia="仿宋_GB2312"/>
                <w:sz w:val="24"/>
              </w:rPr>
            </w:pPr>
            <w:r>
              <w:rPr>
                <w:rFonts w:hint="eastAsia" w:eastAsia="仿宋_GB2312"/>
                <w:sz w:val="24"/>
                <w:lang w:val="en-US" w:eastAsia="zh-CN"/>
              </w:rPr>
              <w:t>自然资源局</w:t>
            </w:r>
          </w:p>
        </w:tc>
        <w:tc>
          <w:tcPr>
            <w:tcW w:w="2532" w:type="dxa"/>
            <w:gridSpan w:val="3"/>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lang w:val="en-US" w:eastAsia="zh-CN"/>
              </w:rPr>
              <w:t>周志辉</w:t>
            </w:r>
          </w:p>
        </w:tc>
        <w:tc>
          <w:tcPr>
            <w:tcW w:w="2332" w:type="dxa"/>
            <w:gridSpan w:val="4"/>
            <w:noWrap w:val="0"/>
            <w:vAlign w:val="center"/>
          </w:tcPr>
          <w:p>
            <w:pPr>
              <w:jc w:val="center"/>
              <w:rPr>
                <w:rFonts w:hint="eastAsia" w:eastAsia="仿宋_GB2312"/>
                <w:sz w:val="24"/>
              </w:rPr>
            </w:pPr>
            <w:r>
              <w:rPr>
                <w:rFonts w:hint="eastAsia" w:eastAsia="仿宋_GB2312"/>
                <w:sz w:val="24"/>
                <w:lang w:val="en-US" w:eastAsia="zh-CN"/>
              </w:rPr>
              <w:t>空间规划股长</w:t>
            </w:r>
          </w:p>
        </w:tc>
        <w:tc>
          <w:tcPr>
            <w:tcW w:w="2454" w:type="dxa"/>
            <w:gridSpan w:val="4"/>
            <w:noWrap w:val="0"/>
            <w:vAlign w:val="center"/>
          </w:tcPr>
          <w:p>
            <w:pPr>
              <w:jc w:val="center"/>
              <w:rPr>
                <w:rFonts w:hint="eastAsia" w:eastAsia="仿宋_GB2312"/>
                <w:sz w:val="24"/>
              </w:rPr>
            </w:pPr>
            <w:r>
              <w:rPr>
                <w:rFonts w:hint="eastAsia" w:eastAsia="仿宋_GB2312"/>
                <w:sz w:val="24"/>
                <w:lang w:val="en-US" w:eastAsia="zh-CN"/>
              </w:rPr>
              <w:t>自然资源局</w:t>
            </w:r>
          </w:p>
        </w:tc>
        <w:tc>
          <w:tcPr>
            <w:tcW w:w="2532" w:type="dxa"/>
            <w:gridSpan w:val="3"/>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val="en-US" w:eastAsia="zh-CN"/>
              </w:rPr>
            </w:pPr>
            <w:r>
              <w:rPr>
                <w:rFonts w:hint="eastAsia" w:eastAsia="仿宋_GB2312"/>
                <w:sz w:val="24"/>
                <w:lang w:val="en-US" w:eastAsia="zh-CN"/>
              </w:rPr>
              <w:t>孙立华</w:t>
            </w:r>
          </w:p>
        </w:tc>
        <w:tc>
          <w:tcPr>
            <w:tcW w:w="2332" w:type="dxa"/>
            <w:gridSpan w:val="4"/>
            <w:noWrap w:val="0"/>
            <w:vAlign w:val="center"/>
          </w:tcPr>
          <w:p>
            <w:pPr>
              <w:jc w:val="center"/>
              <w:rPr>
                <w:rFonts w:hint="eastAsia" w:eastAsia="仿宋_GB2312"/>
                <w:sz w:val="24"/>
                <w:lang w:val="en-US" w:eastAsia="zh-CN"/>
              </w:rPr>
            </w:pPr>
            <w:r>
              <w:rPr>
                <w:rFonts w:hint="eastAsia" w:eastAsia="仿宋_GB2312"/>
                <w:sz w:val="24"/>
                <w:lang w:val="en-US" w:eastAsia="zh-CN"/>
              </w:rPr>
              <w:t>账务股长</w:t>
            </w:r>
          </w:p>
        </w:tc>
        <w:tc>
          <w:tcPr>
            <w:tcW w:w="2454" w:type="dxa"/>
            <w:gridSpan w:val="4"/>
            <w:noWrap w:val="0"/>
            <w:vAlign w:val="center"/>
          </w:tcPr>
          <w:p>
            <w:pPr>
              <w:jc w:val="center"/>
              <w:rPr>
                <w:rFonts w:hint="eastAsia" w:eastAsia="仿宋_GB2312"/>
                <w:sz w:val="24"/>
                <w:lang w:val="en-US" w:eastAsia="zh-CN"/>
              </w:rPr>
            </w:pPr>
            <w:r>
              <w:rPr>
                <w:rFonts w:hint="eastAsia" w:eastAsia="仿宋_GB2312"/>
                <w:sz w:val="24"/>
                <w:lang w:val="en-US" w:eastAsia="zh-CN"/>
              </w:rPr>
              <w:t>自然资源局</w:t>
            </w:r>
          </w:p>
        </w:tc>
        <w:tc>
          <w:tcPr>
            <w:tcW w:w="2532" w:type="dxa"/>
            <w:gridSpan w:val="3"/>
            <w:noWrap w:val="0"/>
            <w:vAlign w:val="center"/>
          </w:tcPr>
          <w:p>
            <w:pPr>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ind w:firstLine="720" w:firstLineChars="300"/>
              <w:jc w:val="both"/>
              <w:rPr>
                <w:rFonts w:hint="eastAsia" w:eastAsia="仿宋_GB2312"/>
                <w:sz w:val="24"/>
              </w:rPr>
            </w:pPr>
            <w:r>
              <w:rPr>
                <w:rFonts w:hint="eastAsia" w:eastAsia="仿宋_GB2312"/>
                <w:sz w:val="24"/>
                <w:lang w:val="en-US" w:eastAsia="zh-CN"/>
              </w:rPr>
              <w:t>严 聪</w:t>
            </w:r>
          </w:p>
        </w:tc>
        <w:tc>
          <w:tcPr>
            <w:tcW w:w="2332" w:type="dxa"/>
            <w:gridSpan w:val="4"/>
            <w:noWrap w:val="0"/>
            <w:vAlign w:val="center"/>
          </w:tcPr>
          <w:p>
            <w:pPr>
              <w:jc w:val="center"/>
              <w:rPr>
                <w:rFonts w:hint="eastAsia" w:eastAsia="仿宋_GB2312"/>
                <w:sz w:val="24"/>
              </w:rPr>
            </w:pPr>
            <w:r>
              <w:rPr>
                <w:rFonts w:hint="eastAsia" w:eastAsia="仿宋_GB2312"/>
                <w:sz w:val="24"/>
                <w:lang w:val="en-US" w:eastAsia="zh-CN"/>
              </w:rPr>
              <w:t>纪检监察室主任</w:t>
            </w:r>
          </w:p>
        </w:tc>
        <w:tc>
          <w:tcPr>
            <w:tcW w:w="2454" w:type="dxa"/>
            <w:gridSpan w:val="4"/>
            <w:noWrap w:val="0"/>
            <w:vAlign w:val="center"/>
          </w:tcPr>
          <w:p>
            <w:pPr>
              <w:jc w:val="center"/>
              <w:rPr>
                <w:rFonts w:hint="eastAsia" w:eastAsia="仿宋_GB2312"/>
                <w:sz w:val="24"/>
              </w:rPr>
            </w:pPr>
            <w:r>
              <w:rPr>
                <w:rFonts w:hint="eastAsia" w:eastAsia="仿宋_GB2312"/>
                <w:sz w:val="24"/>
                <w:lang w:val="en-US" w:eastAsia="zh-CN"/>
              </w:rPr>
              <w:t>自然资源局</w:t>
            </w:r>
          </w:p>
        </w:tc>
        <w:tc>
          <w:tcPr>
            <w:tcW w:w="2532" w:type="dxa"/>
            <w:gridSpan w:val="3"/>
            <w:noWrap w:val="0"/>
            <w:vAlign w:val="center"/>
          </w:tcPr>
          <w:p>
            <w:pPr>
              <w:ind w:firstLine="1200" w:firstLineChars="500"/>
              <w:jc w:val="both"/>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雷丹</w:t>
      </w:r>
      <w:r>
        <w:rPr>
          <w:rFonts w:hint="eastAsia" w:eastAsia="仿宋_GB2312" w:cs="仿宋_GB2312"/>
          <w:bCs/>
          <w:sz w:val="28"/>
          <w:szCs w:val="28"/>
          <w:lang w:val="en-US" w:eastAsia="zh-CN"/>
        </w:rPr>
        <w:t xml:space="preserve">   </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17716713382</w:t>
      </w:r>
      <w:bookmarkStart w:id="0" w:name="_GoBack"/>
      <w:bookmarkEnd w:id="0"/>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numPr>
                <w:ilvl w:val="0"/>
                <w:numId w:val="1"/>
              </w:num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项目基本概况</w:t>
            </w:r>
          </w:p>
          <w:p>
            <w:pPr>
              <w:numPr>
                <w:ilvl w:val="0"/>
                <w:numId w:val="0"/>
              </w:num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全县现有村庄158个，截至目前，已完成“多规合一”村庄规划编制的有26个，未完成的村庄尚有132个。根据《中共湖南省委、湖南省人民政府关于全面推进乡村振兴加快农业农村现代化的实施意见》（湘发〔2021〕1号）和《湖南省自然资源厅关于认真制定全面完成村庄规划分类编制方案的通知》（湘自资办发〔2021〕11号）文件要求，我县须于2021年起至2023年底分三年全面完成“多规合一”村庄规划编制工作，经批准的村庄规划作为核发乡村建设规划许可证的法定依据。按照省厅统一部署，各县市区须在2021年4约前完成招投标程序，2021年底完成44个村庄的编制工作</w:t>
            </w:r>
            <w:r>
              <w:rPr>
                <w:rFonts w:hint="eastAsia" w:ascii="仿宋_GB2312" w:eastAsia="仿宋_GB2312"/>
                <w:sz w:val="32"/>
                <w:szCs w:val="32"/>
              </w:rPr>
              <w:t>。</w:t>
            </w:r>
          </w:p>
          <w:p>
            <w:pPr>
              <w:numPr>
                <w:ilvl w:val="0"/>
                <w:numId w:val="0"/>
              </w:numPr>
              <w:spacing w:line="56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（二）项目资金使用及管理情况</w:t>
            </w:r>
          </w:p>
          <w:p>
            <w:pPr>
              <w:numPr>
                <w:ilvl w:val="0"/>
                <w:numId w:val="0"/>
              </w:num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根据县财政投资评审中心《关于华容县2021年“多规合一”村庄规划编制项目预算的评审意见》，华容县2021年“多规合一”村庄规划项目总投资为1044.03万元。项目资金实行专款专用，项目工程款严格按照程序审批拨付，项目资金无弄虚作假、截留、拆借挤占等现象。</w:t>
            </w:r>
          </w:p>
          <w:p>
            <w:pPr>
              <w:numPr>
                <w:ilvl w:val="0"/>
                <w:numId w:val="0"/>
              </w:numPr>
              <w:spacing w:line="560" w:lineRule="exact"/>
              <w:ind w:left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项目组织实施情况</w:t>
            </w:r>
          </w:p>
          <w:p>
            <w:pPr>
              <w:numPr>
                <w:ilvl w:val="0"/>
                <w:numId w:val="0"/>
              </w:numPr>
              <w:spacing w:line="560" w:lineRule="exact"/>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认真贯彻落实《中共湖南省委、湖南省人民政府关于全面推进乡村振兴加快农业农村现代化的实施意见》（湘发〔2021〕1号）和《湖南省自然资源厅关于认真制定全面完成村庄规划分类编制方案的通知》（湘自资办发〔2021〕11号）文件要求，坚持党委政府主导、自然部门牵头、技术单位承办实施的模式，全面深入推进“多规合一”村庄规划编制工作。2021年底，完成了44个村庄的编制工作。 </w:t>
            </w:r>
          </w:p>
          <w:p>
            <w:pPr>
              <w:numPr>
                <w:ilvl w:val="0"/>
                <w:numId w:val="0"/>
              </w:numPr>
              <w:spacing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（四）综合评价情况及评价结论</w:t>
            </w:r>
          </w:p>
          <w:p>
            <w:pPr>
              <w:numPr>
                <w:ilvl w:val="0"/>
                <w:numId w:val="0"/>
              </w:numPr>
              <w:spacing w:line="560" w:lineRule="exact"/>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华容县2021年“多规合一”村庄规划表编制服务项目于2021年4月开始启动，并通过公开招投标由技术服务单位具体组织实施。2021年11月，项目完成了县自然资源局审查，2021年12月完成了县政府批复。</w:t>
            </w:r>
          </w:p>
          <w:p>
            <w:pPr>
              <w:numPr>
                <w:ilvl w:val="0"/>
                <w:numId w:val="0"/>
              </w:numPr>
              <w:spacing w:line="560" w:lineRule="exact"/>
              <w:ind w:left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）项目主要绩效情况分析</w:t>
            </w:r>
          </w:p>
          <w:p>
            <w:pPr>
              <w:ind w:firstLine="560" w:firstLineChars="200"/>
              <w:rPr>
                <w:rFonts w:eastAsia="楷体_GB2312"/>
                <w:bCs/>
                <w:sz w:val="28"/>
                <w:szCs w:val="28"/>
              </w:rPr>
            </w:pPr>
            <w:r>
              <w:rPr>
                <w:rFonts w:hint="eastAsia" w:ascii="仿宋_GB2312" w:hAnsi="仿宋_GB2312" w:eastAsia="仿宋_GB2312" w:cs="仿宋_GB2312"/>
                <w:sz w:val="28"/>
                <w:szCs w:val="28"/>
                <w:lang w:val="en-US" w:eastAsia="zh-CN"/>
              </w:rPr>
              <w:t>华容县2021年“多规合一”村庄规划编制服务项目的实施，使我县的村镇确定了建设的发展方向和规模，合理组织村镇各建设项目的用地与布局，妥善安排建设项目的进程，以便科学地、有计划地进行农村现代化建设，满足农村居民日益增长的物质生活和文化生活需要。通过规划可以深入了解村镇存在的实际问题、农民意愿、村镇发展动力，确保新农村建设符合村镇的实际发展需求。</w:t>
            </w:r>
          </w:p>
        </w:tc>
      </w:tr>
    </w:tbl>
    <w:p>
      <w:pPr>
        <w:rPr>
          <w:rFonts w:ascii="黑体" w:hAnsi="黑体" w:eastAsia="黑体"/>
          <w:sz w:val="32"/>
          <w:szCs w:val="32"/>
        </w:rPr>
      </w:pPr>
    </w:p>
    <w:p>
      <w:pPr>
        <w:adjustRightInd w:val="0"/>
        <w:snapToGrid w:val="0"/>
        <w:spacing w:before="156" w:beforeLines="50"/>
        <w:contextualSpacing/>
        <w:rPr>
          <w:rFonts w:hint="eastAsia" w:ascii="仿宋_GB2312" w:hAnsi="宋体" w:eastAsia="仿宋_GB2312" w:cs="宋体"/>
          <w:kern w:val="0"/>
          <w:szCs w:val="21"/>
          <w:lang w:eastAsia="zh-CN"/>
        </w:rPr>
      </w:pPr>
      <w:r>
        <w:rPr>
          <w:rFonts w:ascii="黑体" w:hAnsi="黑体" w:eastAsia="黑体"/>
          <w:sz w:val="32"/>
          <w:szCs w:val="32"/>
        </w:rPr>
        <w:br w:type="page"/>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4.5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7.5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4"/>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b/>
                <w:bCs/>
                <w:kern w:val="0"/>
                <w:sz w:val="24"/>
              </w:rPr>
            </w:pPr>
            <w:r>
              <w:rPr>
                <w:rFonts w:hint="eastAsia" w:ascii="宋体" w:hAnsi="宋体" w:cs="宋体"/>
                <w:b/>
                <w:bCs/>
                <w:kern w:val="0"/>
                <w:sz w:val="24"/>
                <w:lang w:val="en-US" w:eastAsia="zh-CN"/>
              </w:rPr>
              <w:t>95</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3" w:type="default"/>
      <w:footerReference r:id="rId4"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9AD86"/>
    <w:multiLevelType w:val="singleLevel"/>
    <w:tmpl w:val="A5A9AD86"/>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MmMyY2E5M2RhNTJhNjA1NWRmMTFhNmZiYTkzMmQifQ=="/>
  </w:docVars>
  <w:rsids>
    <w:rsidRoot w:val="2CE55C20"/>
    <w:rsid w:val="007B2063"/>
    <w:rsid w:val="07A361A8"/>
    <w:rsid w:val="083749E7"/>
    <w:rsid w:val="0CB679B8"/>
    <w:rsid w:val="0DE528CD"/>
    <w:rsid w:val="10054735"/>
    <w:rsid w:val="1336279F"/>
    <w:rsid w:val="18725427"/>
    <w:rsid w:val="254E2FC7"/>
    <w:rsid w:val="25B607B7"/>
    <w:rsid w:val="263C173A"/>
    <w:rsid w:val="289D055E"/>
    <w:rsid w:val="2A770606"/>
    <w:rsid w:val="2C9F197B"/>
    <w:rsid w:val="2CA33441"/>
    <w:rsid w:val="2CE55C20"/>
    <w:rsid w:val="2F287302"/>
    <w:rsid w:val="30426D13"/>
    <w:rsid w:val="3A43255A"/>
    <w:rsid w:val="3D6201A1"/>
    <w:rsid w:val="3EC46785"/>
    <w:rsid w:val="3F8A6044"/>
    <w:rsid w:val="43A702D9"/>
    <w:rsid w:val="44592EA4"/>
    <w:rsid w:val="477245B4"/>
    <w:rsid w:val="49617FA5"/>
    <w:rsid w:val="4BAD6FBB"/>
    <w:rsid w:val="4D171D42"/>
    <w:rsid w:val="4E4F0BB0"/>
    <w:rsid w:val="5BE95901"/>
    <w:rsid w:val="6A0A15CD"/>
    <w:rsid w:val="6D452F22"/>
    <w:rsid w:val="6DC85BA0"/>
    <w:rsid w:val="6DF352BD"/>
    <w:rsid w:val="6ED2562C"/>
    <w:rsid w:val="705E3E6D"/>
    <w:rsid w:val="70606C0C"/>
    <w:rsid w:val="71C1048A"/>
    <w:rsid w:val="7396188C"/>
    <w:rsid w:val="73A6715E"/>
    <w:rsid w:val="73F35F5B"/>
    <w:rsid w:val="79680B5D"/>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3541</Words>
  <Characters>3872</Characters>
  <Lines>0</Lines>
  <Paragraphs>0</Paragraphs>
  <TotalTime>12</TotalTime>
  <ScaleCrop>false</ScaleCrop>
  <LinksUpToDate>false</LinksUpToDate>
  <CharactersWithSpaces>4371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2022-10-17T06:30:35Z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B4FE88D63CF14F9089C96B22D05D6D44</vt:lpwstr>
  </property>
</Properties>
</file>