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eastAsia="zh-CN"/>
        </w:rPr>
        <w:t>幸福</w:t>
      </w:r>
      <w:r>
        <w:rPr>
          <w:rFonts w:hint="eastAsia" w:eastAsia="仿宋_GB2312"/>
          <w:sz w:val="32"/>
          <w:szCs w:val="32"/>
          <w:u w:val="single"/>
        </w:rPr>
        <w:t xml:space="preserve">卫生院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800019</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7"/>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夏杰华</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13378001059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w:t>
            </w:r>
            <w:r>
              <w:rPr>
                <w:rFonts w:hint="eastAsia" w:ascii="仿宋_GB2312" w:hAnsi="仿宋_GB2312" w:eastAsia="仿宋_GB2312" w:cs="仿宋_GB2312"/>
                <w:color w:val="000000"/>
                <w:szCs w:val="21"/>
                <w:lang w:eastAsia="zh-CN"/>
              </w:rPr>
              <w:t>幸福</w:t>
            </w:r>
            <w:r>
              <w:rPr>
                <w:rFonts w:hint="eastAsia" w:ascii="仿宋_GB2312" w:hAnsi="仿宋_GB2312" w:eastAsia="仿宋_GB2312" w:cs="仿宋_GB2312"/>
                <w:color w:val="000000"/>
                <w:szCs w:val="21"/>
              </w:rPr>
              <w:t>卫生院成立于</w:t>
            </w:r>
            <w:r>
              <w:rPr>
                <w:rFonts w:ascii="仿宋_GB2312" w:hAnsi="仿宋_GB2312" w:eastAsia="仿宋_GB2312" w:cs="仿宋_GB2312"/>
                <w:color w:val="000000"/>
                <w:szCs w:val="21"/>
              </w:rPr>
              <w:t>195</w:t>
            </w:r>
            <w:r>
              <w:rPr>
                <w:rFonts w:hint="eastAsia" w:ascii="仿宋_GB2312" w:hAnsi="仿宋_GB2312" w:eastAsia="仿宋_GB2312" w:cs="仿宋_GB2312"/>
                <w:color w:val="000000"/>
                <w:szCs w:val="21"/>
                <w:lang w:val="en-US" w:eastAsia="zh-CN"/>
              </w:rPr>
              <w:t>2</w:t>
            </w:r>
            <w:r>
              <w:rPr>
                <w:rFonts w:hint="eastAsia" w:ascii="仿宋_GB2312" w:hAnsi="仿宋_GB2312" w:eastAsia="仿宋_GB2312" w:cs="仿宋_GB2312"/>
                <w:color w:val="000000"/>
                <w:szCs w:val="21"/>
              </w:rPr>
              <w:t>年，是一所集医疗、预防保健、健康教育、康复为一体的综合性乡镇卫生服务机构；卫生院下设</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en-US" w:eastAsia="zh-CN"/>
              </w:rPr>
              <w:t>1</w:t>
            </w:r>
            <w:r>
              <w:rPr>
                <w:rFonts w:hint="eastAsia" w:ascii="仿宋_GB2312" w:hAnsi="仿宋_GB2312" w:eastAsia="仿宋_GB2312" w:cs="仿宋_GB2312"/>
                <w:color w:val="000000"/>
                <w:szCs w:val="21"/>
              </w:rPr>
              <w:t>村卫生室，全镇人口</w:t>
            </w:r>
            <w:r>
              <w:rPr>
                <w:rFonts w:hint="eastAsia" w:ascii="仿宋_GB2312" w:hAnsi="仿宋_GB2312" w:eastAsia="仿宋_GB2312" w:cs="仿宋_GB2312"/>
                <w:color w:val="000000"/>
                <w:szCs w:val="21"/>
                <w:lang w:val="en-US" w:eastAsia="zh-CN"/>
              </w:rPr>
              <w:t>3.16</w:t>
            </w:r>
            <w:r>
              <w:rPr>
                <w:rFonts w:hint="eastAsia" w:ascii="仿宋_GB2312" w:hAnsi="仿宋_GB2312" w:eastAsia="仿宋_GB2312" w:cs="仿宋_GB2312"/>
                <w:color w:val="000000"/>
                <w:szCs w:val="21"/>
              </w:rPr>
              <w:t>万人，承担本辖区内服务人口量达</w:t>
            </w:r>
            <w:r>
              <w:rPr>
                <w:rFonts w:hint="eastAsia" w:ascii="仿宋_GB2312" w:hAnsi="仿宋_GB2312" w:eastAsia="仿宋_GB2312" w:cs="仿宋_GB2312"/>
                <w:color w:val="000000"/>
                <w:szCs w:val="21"/>
                <w:lang w:val="en-US" w:eastAsia="zh-CN"/>
              </w:rPr>
              <w:t>3.16</w:t>
            </w:r>
            <w:r>
              <w:rPr>
                <w:rFonts w:hint="eastAsia" w:ascii="仿宋_GB2312" w:hAnsi="仿宋_GB2312" w:eastAsia="仿宋_GB2312" w:cs="仿宋_GB2312"/>
                <w:color w:val="000000"/>
                <w:szCs w:val="21"/>
              </w:rPr>
              <w:t>万多人的医疗工作，切实履行公共卫生职责，为人民身体健康提供医疗与预防保健服务。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2021年规范化居民电子健康档案已完成</w:t>
            </w:r>
            <w:r>
              <w:rPr>
                <w:rFonts w:hint="eastAsia" w:ascii="仿宋_GB2312" w:hAnsi="仿宋_GB2312" w:eastAsia="仿宋_GB2312" w:cs="仿宋_GB2312"/>
                <w:color w:val="000000"/>
                <w:szCs w:val="21"/>
                <w:lang w:val="en-US" w:eastAsia="zh-CN"/>
              </w:rPr>
              <w:t>28987</w:t>
            </w:r>
            <w:r>
              <w:rPr>
                <w:rFonts w:hint="eastAsia" w:ascii="仿宋_GB2312" w:hAnsi="仿宋_GB2312" w:eastAsia="仿宋_GB2312" w:cs="仿宋_GB2312"/>
                <w:color w:val="000000"/>
                <w:szCs w:val="21"/>
              </w:rPr>
              <w:t>份，建档率达92%；共完成接种</w:t>
            </w:r>
            <w:r>
              <w:rPr>
                <w:rFonts w:hint="eastAsia" w:ascii="仿宋_GB2312" w:hAnsi="仿宋_GB2312" w:eastAsia="仿宋_GB2312" w:cs="仿宋_GB2312"/>
                <w:color w:val="000000"/>
                <w:szCs w:val="21"/>
                <w:lang w:val="en-US" w:eastAsia="zh-CN"/>
              </w:rPr>
              <w:t>8628</w:t>
            </w:r>
            <w:r>
              <w:rPr>
                <w:rFonts w:hint="eastAsia" w:ascii="仿宋_GB2312" w:hAnsi="仿宋_GB2312" w:eastAsia="仿宋_GB2312" w:cs="仿宋_GB2312"/>
                <w:color w:val="000000"/>
                <w:szCs w:val="21"/>
              </w:rPr>
              <w:t>针次，其中卡介苗、乙肝疫苗、脊灰疫苗、麻疹疫苗、百白破、流脑、乙脑、甲肝等免疫规划疫苗接种率均达97%以上；0-6岁儿童健康管理人数</w:t>
            </w:r>
            <w:r>
              <w:rPr>
                <w:rFonts w:hint="eastAsia" w:ascii="仿宋_GB2312" w:hAnsi="仿宋_GB2312" w:eastAsia="仿宋_GB2312" w:cs="仿宋_GB2312"/>
                <w:color w:val="000000"/>
                <w:szCs w:val="21"/>
                <w:lang w:val="en-US" w:eastAsia="zh-CN"/>
              </w:rPr>
              <w:t>1228</w:t>
            </w:r>
            <w:r>
              <w:rPr>
                <w:rFonts w:hint="eastAsia" w:ascii="仿宋_GB2312" w:hAnsi="仿宋_GB2312" w:eastAsia="仿宋_GB2312" w:cs="仿宋_GB2312"/>
                <w:color w:val="000000"/>
                <w:szCs w:val="21"/>
              </w:rPr>
              <w:t>人，新生儿家庭访视率</w:t>
            </w:r>
            <w:r>
              <w:rPr>
                <w:rFonts w:hint="eastAsia" w:ascii="仿宋_GB2312" w:hAnsi="仿宋_GB2312" w:eastAsia="仿宋_GB2312" w:cs="仿宋_GB2312"/>
                <w:color w:val="000000"/>
                <w:szCs w:val="21"/>
                <w:lang w:val="en-US" w:eastAsia="zh-CN"/>
              </w:rPr>
              <w:t>100</w:t>
            </w:r>
            <w:r>
              <w:rPr>
                <w:rFonts w:hint="eastAsia" w:ascii="仿宋_GB2312" w:hAnsi="仿宋_GB2312" w:eastAsia="仿宋_GB2312" w:cs="仿宋_GB2312"/>
                <w:color w:val="000000"/>
                <w:szCs w:val="21"/>
              </w:rPr>
              <w:t>%，儿童健康管理率</w:t>
            </w:r>
            <w:r>
              <w:rPr>
                <w:rFonts w:hint="eastAsia" w:ascii="仿宋_GB2312" w:hAnsi="仿宋_GB2312" w:eastAsia="仿宋_GB2312" w:cs="仿宋_GB2312"/>
                <w:color w:val="000000"/>
                <w:szCs w:val="21"/>
                <w:lang w:val="en-US" w:eastAsia="zh-CN"/>
              </w:rPr>
              <w:t>91.2</w:t>
            </w:r>
            <w:r>
              <w:rPr>
                <w:rFonts w:hint="eastAsia" w:ascii="仿宋_GB2312" w:hAnsi="仿宋_GB2312" w:eastAsia="仿宋_GB2312" w:cs="仿宋_GB2312"/>
                <w:color w:val="000000"/>
                <w:szCs w:val="21"/>
              </w:rPr>
              <w:t>%；共管理</w:t>
            </w:r>
            <w:r>
              <w:rPr>
                <w:rFonts w:hint="eastAsia" w:ascii="仿宋_GB2312" w:hAnsi="仿宋_GB2312" w:eastAsia="仿宋_GB2312" w:cs="仿宋_GB2312"/>
                <w:color w:val="000000"/>
                <w:szCs w:val="21"/>
                <w:lang w:val="en-US" w:eastAsia="zh-CN"/>
              </w:rPr>
              <w:t>158</w:t>
            </w:r>
            <w:r>
              <w:rPr>
                <w:rFonts w:hint="eastAsia" w:ascii="仿宋_GB2312" w:hAnsi="仿宋_GB2312" w:eastAsia="仿宋_GB2312" w:cs="仿宋_GB2312"/>
                <w:color w:val="000000"/>
                <w:szCs w:val="21"/>
              </w:rPr>
              <w:t>例孕产妇，早孕建册率</w:t>
            </w:r>
            <w:r>
              <w:rPr>
                <w:rFonts w:hint="eastAsia" w:ascii="仿宋_GB2312" w:hAnsi="仿宋_GB2312" w:eastAsia="仿宋_GB2312" w:cs="仿宋_GB2312"/>
                <w:color w:val="000000"/>
                <w:szCs w:val="21"/>
                <w:lang w:val="en-US" w:eastAsia="zh-CN"/>
              </w:rPr>
              <w:t>98.7</w:t>
            </w:r>
            <w:r>
              <w:rPr>
                <w:rFonts w:hint="eastAsia" w:ascii="仿宋_GB2312" w:hAnsi="仿宋_GB2312" w:eastAsia="仿宋_GB2312" w:cs="仿宋_GB2312"/>
                <w:color w:val="000000"/>
                <w:szCs w:val="21"/>
              </w:rPr>
              <w:t>%，产后访视率</w:t>
            </w:r>
            <w:r>
              <w:rPr>
                <w:rFonts w:hint="eastAsia" w:ascii="仿宋_GB2312" w:hAnsi="仿宋_GB2312" w:eastAsia="仿宋_GB2312" w:cs="仿宋_GB2312"/>
                <w:color w:val="000000"/>
                <w:szCs w:val="21"/>
                <w:lang w:val="en-US" w:eastAsia="zh-CN"/>
              </w:rPr>
              <w:t>92.21</w:t>
            </w:r>
            <w:r>
              <w:rPr>
                <w:rFonts w:hint="eastAsia" w:ascii="仿宋_GB2312" w:hAnsi="仿宋_GB2312" w:eastAsia="仿宋_GB2312" w:cs="仿宋_GB2312"/>
                <w:color w:val="000000"/>
                <w:szCs w:val="21"/>
              </w:rPr>
              <w:t>%；老年人健康管理</w:t>
            </w:r>
            <w:r>
              <w:rPr>
                <w:rFonts w:hint="eastAsia" w:ascii="仿宋_GB2312" w:hAnsi="仿宋_GB2312" w:eastAsia="仿宋_GB2312" w:cs="仿宋_GB2312"/>
                <w:color w:val="000000"/>
                <w:szCs w:val="21"/>
                <w:lang w:val="en-US" w:eastAsia="zh-CN"/>
              </w:rPr>
              <w:t>4335</w:t>
            </w:r>
            <w:r>
              <w:rPr>
                <w:rFonts w:hint="eastAsia" w:ascii="仿宋_GB2312" w:hAnsi="仿宋_GB2312" w:eastAsia="仿宋_GB2312" w:cs="仿宋_GB2312"/>
                <w:color w:val="000000"/>
                <w:szCs w:val="21"/>
              </w:rPr>
              <w:t>人，健康管理率70% ;糖尿病</w:t>
            </w:r>
            <w:r>
              <w:rPr>
                <w:rFonts w:hint="eastAsia" w:ascii="仿宋_GB2312" w:hAnsi="仿宋_GB2312" w:eastAsia="仿宋_GB2312" w:cs="仿宋_GB2312"/>
                <w:color w:val="000000"/>
                <w:szCs w:val="21"/>
                <w:lang w:val="en-US" w:eastAsia="zh-CN"/>
              </w:rPr>
              <w:t>691</w:t>
            </w:r>
            <w:r>
              <w:rPr>
                <w:rFonts w:hint="eastAsia" w:ascii="仿宋_GB2312" w:hAnsi="仿宋_GB2312" w:eastAsia="仿宋_GB2312" w:cs="仿宋_GB2312"/>
                <w:color w:val="000000"/>
                <w:szCs w:val="21"/>
              </w:rPr>
              <w:t>人，规范管理</w:t>
            </w:r>
            <w:r>
              <w:rPr>
                <w:rFonts w:hint="eastAsia" w:ascii="仿宋_GB2312" w:hAnsi="仿宋_GB2312" w:eastAsia="仿宋_GB2312" w:cs="仿宋_GB2312"/>
                <w:color w:val="000000"/>
                <w:szCs w:val="21"/>
                <w:lang w:val="en-US" w:eastAsia="zh-CN"/>
              </w:rPr>
              <w:t>528</w:t>
            </w:r>
            <w:r>
              <w:rPr>
                <w:rFonts w:hint="eastAsia" w:ascii="仿宋_GB2312" w:hAnsi="仿宋_GB2312" w:eastAsia="仿宋_GB2312" w:cs="仿宋_GB2312"/>
                <w:color w:val="000000"/>
                <w:szCs w:val="21"/>
              </w:rPr>
              <w:t>人，规范管理率</w:t>
            </w:r>
            <w:r>
              <w:rPr>
                <w:rFonts w:hint="eastAsia" w:ascii="仿宋_GB2312" w:hAnsi="仿宋_GB2312" w:eastAsia="仿宋_GB2312" w:cs="仿宋_GB2312"/>
                <w:color w:val="000000"/>
                <w:szCs w:val="21"/>
                <w:lang w:val="en-US" w:eastAsia="zh-CN"/>
              </w:rPr>
              <w:t>76.4</w:t>
            </w:r>
            <w:r>
              <w:rPr>
                <w:rFonts w:hint="eastAsia" w:ascii="仿宋_GB2312" w:hAnsi="仿宋_GB2312" w:eastAsia="仿宋_GB2312" w:cs="仿宋_GB2312"/>
                <w:color w:val="000000"/>
                <w:szCs w:val="21"/>
              </w:rPr>
              <w:t>%；高血压管理</w:t>
            </w:r>
            <w:r>
              <w:rPr>
                <w:rFonts w:hint="eastAsia" w:ascii="仿宋_GB2312" w:hAnsi="仿宋_GB2312" w:eastAsia="仿宋_GB2312" w:cs="仿宋_GB2312"/>
                <w:color w:val="000000"/>
                <w:szCs w:val="21"/>
                <w:lang w:val="en-US" w:eastAsia="zh-CN"/>
              </w:rPr>
              <w:t>2473</w:t>
            </w:r>
            <w:r>
              <w:rPr>
                <w:rFonts w:hint="eastAsia" w:ascii="仿宋_GB2312" w:hAnsi="仿宋_GB2312" w:eastAsia="仿宋_GB2312" w:cs="仿宋_GB2312"/>
                <w:color w:val="000000"/>
                <w:szCs w:val="21"/>
              </w:rPr>
              <w:t>人,规范管理</w:t>
            </w:r>
            <w:r>
              <w:rPr>
                <w:rFonts w:hint="eastAsia" w:ascii="仿宋_GB2312" w:hAnsi="仿宋_GB2312" w:eastAsia="仿宋_GB2312" w:cs="仿宋_GB2312"/>
                <w:color w:val="000000"/>
                <w:szCs w:val="21"/>
                <w:lang w:val="en-US" w:eastAsia="zh-CN"/>
              </w:rPr>
              <w:t>1891</w:t>
            </w:r>
            <w:r>
              <w:rPr>
                <w:rFonts w:hint="eastAsia" w:ascii="仿宋_GB2312" w:hAnsi="仿宋_GB2312" w:eastAsia="仿宋_GB2312" w:cs="仿宋_GB2312"/>
                <w:color w:val="000000"/>
                <w:szCs w:val="21"/>
              </w:rPr>
              <w:t>人,规范管理率</w:t>
            </w:r>
            <w:r>
              <w:rPr>
                <w:rFonts w:hint="eastAsia" w:ascii="仿宋_GB2312" w:hAnsi="仿宋_GB2312" w:eastAsia="仿宋_GB2312" w:cs="仿宋_GB2312"/>
                <w:color w:val="000000"/>
                <w:szCs w:val="21"/>
                <w:lang w:val="en-US" w:eastAsia="zh-CN"/>
              </w:rPr>
              <w:t>76.64</w:t>
            </w:r>
            <w:r>
              <w:rPr>
                <w:rFonts w:hint="eastAsia" w:ascii="仿宋_GB2312" w:hAnsi="仿宋_GB2312" w:eastAsia="仿宋_GB2312" w:cs="仿宋_GB2312"/>
                <w:color w:val="000000"/>
                <w:szCs w:val="21"/>
              </w:rPr>
              <w:t>%；严重精神障碍患者健康管理</w:t>
            </w:r>
            <w:r>
              <w:rPr>
                <w:rFonts w:hint="eastAsia" w:ascii="仿宋_GB2312" w:hAnsi="仿宋_GB2312" w:eastAsia="仿宋_GB2312" w:cs="仿宋_GB2312"/>
                <w:color w:val="000000"/>
                <w:szCs w:val="21"/>
                <w:lang w:val="en-US" w:eastAsia="zh-CN"/>
              </w:rPr>
              <w:t>121</w:t>
            </w:r>
            <w:r>
              <w:rPr>
                <w:rFonts w:hint="eastAsia" w:ascii="仿宋_GB2312" w:hAnsi="仿宋_GB2312" w:eastAsia="仿宋_GB2312" w:cs="仿宋_GB2312"/>
                <w:color w:val="000000"/>
                <w:szCs w:val="21"/>
              </w:rPr>
              <w:t>人，规范管理</w:t>
            </w:r>
            <w:r>
              <w:rPr>
                <w:rFonts w:hint="eastAsia" w:ascii="仿宋_GB2312" w:hAnsi="仿宋_GB2312" w:eastAsia="仿宋_GB2312" w:cs="仿宋_GB2312"/>
                <w:color w:val="000000"/>
                <w:szCs w:val="21"/>
                <w:lang w:val="en-US" w:eastAsia="zh-CN"/>
              </w:rPr>
              <w:t>121</w:t>
            </w:r>
            <w:r>
              <w:rPr>
                <w:rFonts w:hint="eastAsia" w:ascii="仿宋_GB2312" w:hAnsi="仿宋_GB2312" w:eastAsia="仿宋_GB2312" w:cs="仿宋_GB2312"/>
                <w:color w:val="000000"/>
                <w:szCs w:val="21"/>
              </w:rPr>
              <w:t>人，规范管理率</w:t>
            </w:r>
            <w:r>
              <w:rPr>
                <w:rFonts w:hint="eastAsia" w:ascii="仿宋_GB2312" w:hAnsi="仿宋_GB2312" w:eastAsia="仿宋_GB2312" w:cs="仿宋_GB2312"/>
                <w:color w:val="000000"/>
                <w:szCs w:val="21"/>
                <w:lang w:val="en-US" w:eastAsia="zh-CN"/>
              </w:rPr>
              <w:t>100</w:t>
            </w:r>
            <w:r>
              <w:rPr>
                <w:rFonts w:hint="eastAsia" w:ascii="仿宋_GB2312" w:hAnsi="仿宋_GB2312" w:eastAsia="仿宋_GB2312" w:cs="仿宋_GB2312"/>
                <w:color w:val="000000"/>
                <w:szCs w:val="21"/>
              </w:rPr>
              <w:t>%；肺结核</w:t>
            </w:r>
            <w:r>
              <w:rPr>
                <w:rFonts w:hint="eastAsia" w:ascii="仿宋_GB2312" w:hAnsi="仿宋_GB2312" w:eastAsia="仿宋_GB2312" w:cs="仿宋_GB2312"/>
                <w:color w:val="000000"/>
                <w:szCs w:val="21"/>
                <w:lang w:val="en-US" w:eastAsia="zh-CN"/>
              </w:rPr>
              <w:t>7</w:t>
            </w:r>
            <w:r>
              <w:rPr>
                <w:rFonts w:hint="eastAsia" w:ascii="仿宋_GB2312" w:hAnsi="仿宋_GB2312" w:eastAsia="仿宋_GB2312" w:cs="仿宋_GB2312"/>
                <w:color w:val="000000"/>
                <w:szCs w:val="21"/>
              </w:rPr>
              <w:t>人，已管理</w:t>
            </w:r>
            <w:r>
              <w:rPr>
                <w:rFonts w:hint="eastAsia" w:ascii="仿宋_GB2312" w:hAnsi="仿宋_GB2312" w:eastAsia="仿宋_GB2312" w:cs="仿宋_GB2312"/>
                <w:color w:val="000000"/>
                <w:szCs w:val="21"/>
                <w:lang w:val="en-US" w:eastAsia="zh-CN"/>
              </w:rPr>
              <w:t>7</w:t>
            </w:r>
            <w:r>
              <w:rPr>
                <w:rFonts w:hint="eastAsia" w:ascii="仿宋_GB2312" w:hAnsi="仿宋_GB2312" w:eastAsia="仿宋_GB2312" w:cs="仿宋_GB2312"/>
                <w:color w:val="000000"/>
                <w:szCs w:val="21"/>
              </w:rPr>
              <w:t>人，管理率100%，规范服药</w:t>
            </w:r>
            <w:r>
              <w:rPr>
                <w:rFonts w:hint="eastAsia" w:ascii="仿宋_GB2312" w:hAnsi="仿宋_GB2312" w:eastAsia="仿宋_GB2312" w:cs="仿宋_GB2312"/>
                <w:color w:val="000000"/>
                <w:szCs w:val="21"/>
                <w:lang w:val="en-US" w:eastAsia="zh-CN"/>
              </w:rPr>
              <w:t>7</w:t>
            </w:r>
            <w:r>
              <w:rPr>
                <w:rFonts w:hint="eastAsia" w:ascii="仿宋_GB2312" w:hAnsi="仿宋_GB2312" w:eastAsia="仿宋_GB2312" w:cs="仿宋_GB2312"/>
                <w:color w:val="000000"/>
                <w:szCs w:val="21"/>
              </w:rPr>
              <w:t>人，规范服药率100%；接受中医药健康管理服务老年人</w:t>
            </w:r>
            <w:r>
              <w:rPr>
                <w:rFonts w:hint="eastAsia" w:ascii="仿宋_GB2312" w:hAnsi="仿宋_GB2312" w:eastAsia="仿宋_GB2312" w:cs="仿宋_GB2312"/>
                <w:color w:val="000000"/>
                <w:szCs w:val="21"/>
                <w:lang w:val="en-US" w:eastAsia="zh-CN"/>
              </w:rPr>
              <w:t>2818</w:t>
            </w:r>
            <w:r>
              <w:rPr>
                <w:rFonts w:hint="eastAsia" w:ascii="仿宋_GB2312" w:hAnsi="仿宋_GB2312" w:eastAsia="仿宋_GB2312" w:cs="仿宋_GB2312"/>
                <w:color w:val="000000"/>
                <w:szCs w:val="21"/>
              </w:rPr>
              <w:t>人，老年人中医药健康管理率</w:t>
            </w:r>
            <w:r>
              <w:rPr>
                <w:rFonts w:hint="eastAsia" w:ascii="仿宋_GB2312" w:hAnsi="仿宋_GB2312" w:eastAsia="仿宋_GB2312" w:cs="仿宋_GB2312"/>
                <w:color w:val="000000"/>
                <w:szCs w:val="21"/>
                <w:lang w:val="en-US" w:eastAsia="zh-CN"/>
              </w:rPr>
              <w:t>65</w:t>
            </w:r>
            <w:r>
              <w:rPr>
                <w:rFonts w:hint="eastAsia" w:ascii="仿宋_GB2312" w:hAnsi="仿宋_GB2312" w:eastAsia="仿宋_GB2312" w:cs="仿宋_GB2312"/>
                <w:color w:val="000000"/>
                <w:szCs w:val="21"/>
              </w:rPr>
              <w:t>%，0-3岁儿童接受中医药健康管理服务</w:t>
            </w:r>
            <w:r>
              <w:rPr>
                <w:rFonts w:hint="eastAsia" w:ascii="仿宋_GB2312" w:hAnsi="仿宋_GB2312" w:eastAsia="仿宋_GB2312" w:cs="仿宋_GB2312"/>
                <w:color w:val="000000"/>
                <w:szCs w:val="21"/>
                <w:lang w:val="en-US" w:eastAsia="zh-CN"/>
              </w:rPr>
              <w:t>566</w:t>
            </w:r>
            <w:r>
              <w:rPr>
                <w:rFonts w:hint="eastAsia" w:ascii="仿宋_GB2312" w:hAnsi="仿宋_GB2312" w:eastAsia="仿宋_GB2312" w:cs="仿宋_GB2312"/>
                <w:color w:val="000000"/>
                <w:szCs w:val="21"/>
              </w:rPr>
              <w:t>人，儿童中医药健康管理服务率</w:t>
            </w:r>
            <w:r>
              <w:rPr>
                <w:rFonts w:hint="eastAsia" w:ascii="仿宋_GB2312" w:hAnsi="仿宋_GB2312" w:eastAsia="仿宋_GB2312" w:cs="仿宋_GB2312"/>
                <w:color w:val="000000"/>
                <w:szCs w:val="21"/>
                <w:lang w:val="en-US" w:eastAsia="zh-CN"/>
              </w:rPr>
              <w:t>65</w:t>
            </w:r>
            <w:r>
              <w:rPr>
                <w:rFonts w:hint="eastAsia" w:ascii="仿宋_GB2312" w:hAnsi="仿宋_GB2312" w:eastAsia="仿宋_GB2312" w:cs="仿宋_GB2312"/>
                <w:color w:val="000000"/>
                <w:szCs w:val="21"/>
              </w:rPr>
              <w:t>%；卫生院均实行了传染病和突发公共卫生事件预警应急机制，传染病疫情报告率100%，及时报告率100%；卫生计生监督协管信息报告率100%。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全乡家庭医生团队</w:t>
            </w:r>
            <w:r>
              <w:rPr>
                <w:rFonts w:hint="eastAsia" w:ascii="仿宋_GB2312" w:hAnsi="仿宋_GB2312" w:eastAsia="仿宋_GB2312" w:cs="仿宋_GB2312"/>
                <w:color w:val="000000"/>
                <w:szCs w:val="21"/>
                <w:lang w:val="en-US" w:eastAsia="zh-CN"/>
              </w:rPr>
              <w:t>6</w:t>
            </w:r>
            <w:r>
              <w:rPr>
                <w:rFonts w:hint="eastAsia" w:ascii="仿宋_GB2312" w:hAnsi="仿宋_GB2312" w:eastAsia="仿宋_GB2312" w:cs="仿宋_GB2312"/>
                <w:color w:val="000000"/>
                <w:szCs w:val="21"/>
              </w:rPr>
              <w:t>个累计签约人数</w:t>
            </w:r>
            <w:r>
              <w:rPr>
                <w:rFonts w:hint="eastAsia" w:ascii="仿宋_GB2312" w:hAnsi="仿宋_GB2312" w:eastAsia="仿宋_GB2312" w:cs="仿宋_GB2312"/>
                <w:color w:val="000000"/>
                <w:szCs w:val="21"/>
                <w:lang w:val="en-US" w:eastAsia="zh-CN"/>
              </w:rPr>
              <w:t>9494</w:t>
            </w:r>
            <w:r>
              <w:rPr>
                <w:rFonts w:hint="eastAsia" w:ascii="仿宋_GB2312" w:hAnsi="仿宋_GB2312" w:eastAsia="仿宋_GB2312" w:cs="仿宋_GB2312"/>
                <w:color w:val="000000"/>
                <w:szCs w:val="21"/>
              </w:rPr>
              <w:t>人，通过“卫宁家医平台”实现了应签尽签，签约率100%；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524</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254.3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320.7</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172</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符青</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幸福</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杨学武</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幸福</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夏杰华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幸福</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ascii="仿宋_GB2312" w:hAnsi="仿宋_GB2312" w:eastAsia="仿宋_GB2312" w:cs="仿宋_GB2312"/>
          <w:color w:val="000000"/>
          <w:sz w:val="24"/>
          <w:lang w:eastAsia="zh-CN"/>
        </w:rPr>
        <w:t>夏杰华</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13378001059</w:t>
      </w:r>
    </w:p>
    <w:tbl>
      <w:tblPr>
        <w:tblStyle w:val="7"/>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napToGrid/>
              <w:spacing w:before="0" w:beforeAutospacing="0" w:after="0" w:afterAutospacing="0" w:line="600" w:lineRule="exact"/>
              <w:jc w:val="center"/>
              <w:textAlignment w:val="baseline"/>
              <w:rPr>
                <w:rStyle w:val="9"/>
                <w:rFonts w:ascii="方正小标宋简体" w:hAnsi="方正小标" w:eastAsia="方正小标宋简体" w:cs="方正小标"/>
                <w:b/>
                <w:bCs/>
                <w:i w:val="0"/>
                <w:caps w:val="0"/>
                <w:spacing w:val="0"/>
                <w:w w:val="100"/>
                <w:kern w:val="2"/>
                <w:sz w:val="44"/>
                <w:szCs w:val="44"/>
                <w:lang w:val="en-US" w:eastAsia="zh-CN" w:bidi="ar-SA"/>
              </w:rPr>
            </w:pPr>
            <w:r>
              <w:rPr>
                <w:rStyle w:val="9"/>
                <w:rFonts w:ascii="方正小标宋简体" w:hAnsi="方正小标" w:eastAsia="方正小标宋简体" w:cs="方正小标"/>
                <w:b/>
                <w:bCs/>
                <w:i w:val="0"/>
                <w:caps w:val="0"/>
                <w:spacing w:val="0"/>
                <w:w w:val="100"/>
                <w:kern w:val="2"/>
                <w:sz w:val="44"/>
                <w:szCs w:val="44"/>
                <w:lang w:val="en-US" w:eastAsia="zh-CN" w:bidi="ar-SA"/>
              </w:rPr>
              <w:t>华容县幸福卫生院</w:t>
            </w:r>
          </w:p>
          <w:p>
            <w:pPr>
              <w:snapToGrid/>
              <w:spacing w:before="0" w:beforeAutospacing="0" w:after="0" w:afterAutospacing="0" w:line="600" w:lineRule="exact"/>
              <w:jc w:val="center"/>
              <w:textAlignment w:val="baseline"/>
              <w:rPr>
                <w:rStyle w:val="9"/>
                <w:rFonts w:ascii="方正小标" w:hAnsi="方正小标" w:eastAsia="仿宋_GB2312" w:cs="方正小标"/>
                <w:b w:val="0"/>
                <w:bCs/>
                <w:i w:val="0"/>
                <w:caps w:val="0"/>
                <w:spacing w:val="0"/>
                <w:w w:val="100"/>
                <w:kern w:val="2"/>
                <w:sz w:val="44"/>
                <w:szCs w:val="44"/>
                <w:lang w:val="en-US" w:eastAsia="zh-CN" w:bidi="ar-SA"/>
              </w:rPr>
            </w:pPr>
            <w:r>
              <w:rPr>
                <w:rStyle w:val="9"/>
                <w:rFonts w:ascii="方正小标宋简体" w:hAnsi="方正小标" w:eastAsia="方正小标宋简体" w:cs="方正小标"/>
                <w:b/>
                <w:bCs/>
                <w:i w:val="0"/>
                <w:caps w:val="0"/>
                <w:spacing w:val="0"/>
                <w:w w:val="100"/>
                <w:kern w:val="2"/>
                <w:sz w:val="44"/>
                <w:szCs w:val="44"/>
                <w:lang w:val="en-US" w:eastAsia="zh-CN" w:bidi="ar-SA"/>
              </w:rPr>
              <w:t>2021年整体支出绩效评价报告</w:t>
            </w:r>
          </w:p>
          <w:p>
            <w:pPr>
              <w:snapToGrid/>
              <w:spacing w:before="0" w:beforeAutospacing="0" w:after="0" w:afterAutospacing="0" w:line="600" w:lineRule="exact"/>
              <w:ind w:firstLine="3300" w:firstLineChars="750"/>
              <w:jc w:val="both"/>
              <w:textAlignment w:val="baseline"/>
              <w:rPr>
                <w:rStyle w:val="9"/>
                <w:rFonts w:ascii="方正小标" w:hAnsi="方正小标" w:eastAsia="仿宋_GB2312" w:cs="方正小标"/>
                <w:b w:val="0"/>
                <w:bCs/>
                <w:i w:val="0"/>
                <w:caps w:val="0"/>
                <w:spacing w:val="0"/>
                <w:w w:val="100"/>
                <w:kern w:val="2"/>
                <w:sz w:val="44"/>
                <w:szCs w:val="44"/>
                <w:lang w:val="en-US" w:eastAsia="zh-CN" w:bidi="ar-SA"/>
              </w:rPr>
            </w:pPr>
          </w:p>
          <w:p>
            <w:pPr>
              <w:snapToGrid/>
              <w:spacing w:before="0" w:beforeAutospacing="0" w:after="0" w:afterAutospacing="0" w:line="600" w:lineRule="exact"/>
              <w:ind w:firstLine="640" w:firstLineChars="200"/>
              <w:jc w:val="left"/>
              <w:textAlignment w:val="baseline"/>
              <w:rPr>
                <w:rStyle w:val="9"/>
                <w:rFonts w:ascii="仿宋_GB2312" w:hAnsi="仿宋_GB2312" w:eastAsia="仿宋_GB2312"/>
                <w:b w:val="0"/>
                <w:i w:val="0"/>
                <w:caps w:val="0"/>
                <w:color w:val="000000"/>
                <w:spacing w:val="0"/>
                <w:w w:val="100"/>
                <w:kern w:val="2"/>
                <w:sz w:val="32"/>
                <w:szCs w:val="28"/>
                <w:lang w:val="en-US" w:eastAsia="zh-CN" w:bidi="ar-SA"/>
              </w:rPr>
            </w:pPr>
            <w:r>
              <w:rPr>
                <w:rStyle w:val="9"/>
                <w:rFonts w:ascii="Times New Roman" w:hAnsi="Times New Roman" w:eastAsia="仿宋_GB2312"/>
                <w:b w:val="0"/>
                <w:i w:val="0"/>
                <w:caps w:val="0"/>
                <w:color w:val="000000"/>
                <w:spacing w:val="0"/>
                <w:w w:val="100"/>
                <w:kern w:val="2"/>
                <w:sz w:val="32"/>
                <w:szCs w:val="32"/>
                <w:lang w:val="en-US" w:eastAsia="zh-CN" w:bidi="ar-SA"/>
              </w:rPr>
              <w:t>根据华容县财政局《关于开展2021年度财政支出绩效自评工作的通知》（华财函〔2022〕37号）</w:t>
            </w:r>
            <w:r>
              <w:rPr>
                <w:rStyle w:val="9"/>
                <w:rFonts w:ascii="仿宋_GB2312" w:hAnsi="仿宋_GB2312" w:eastAsia="仿宋_GB2312"/>
                <w:b w:val="0"/>
                <w:i w:val="0"/>
                <w:caps w:val="0"/>
                <w:color w:val="000000"/>
                <w:spacing w:val="0"/>
                <w:w w:val="100"/>
                <w:kern w:val="2"/>
                <w:sz w:val="32"/>
                <w:szCs w:val="28"/>
                <w:lang w:val="en-US" w:eastAsia="zh-CN" w:bidi="ar-SA"/>
              </w:rPr>
              <w:t>，通过对华容县卫生健康局2021年度部门整体支出开展绩效自评，现将情况汇报如下：</w:t>
            </w:r>
          </w:p>
          <w:p>
            <w:pPr>
              <w:snapToGrid/>
              <w:spacing w:before="0" w:beforeAutospacing="0" w:after="0" w:afterAutospacing="0" w:line="600" w:lineRule="exact"/>
              <w:ind w:firstLine="630" w:firstLineChars="196"/>
              <w:jc w:val="left"/>
              <w:textAlignment w:val="baseline"/>
              <w:rPr>
                <w:rStyle w:val="9"/>
                <w:rFonts w:ascii="方正小标" w:hAnsi="方正小标" w:eastAsia="黑体"/>
                <w:b/>
                <w:i w:val="0"/>
                <w:caps w:val="0"/>
                <w:color w:val="000000"/>
                <w:spacing w:val="0"/>
                <w:w w:val="100"/>
                <w:kern w:val="2"/>
                <w:sz w:val="32"/>
                <w:szCs w:val="28"/>
                <w:lang w:val="en-US" w:eastAsia="zh-CN" w:bidi="ar-SA"/>
              </w:rPr>
            </w:pPr>
            <w:r>
              <w:rPr>
                <w:rStyle w:val="9"/>
                <w:rFonts w:ascii="方正小标" w:hAnsi="方正小标" w:eastAsia="黑体"/>
                <w:b/>
                <w:i w:val="0"/>
                <w:caps w:val="0"/>
                <w:color w:val="000000"/>
                <w:spacing w:val="0"/>
                <w:w w:val="100"/>
                <w:kern w:val="2"/>
                <w:sz w:val="32"/>
                <w:szCs w:val="28"/>
                <w:lang w:val="en-US" w:eastAsia="zh-CN" w:bidi="ar-SA"/>
              </w:rPr>
              <w:t>一、部门概况</w:t>
            </w:r>
          </w:p>
          <w:p>
            <w:pPr>
              <w:snapToGrid/>
              <w:spacing w:before="0" w:beforeAutospacing="0" w:after="0" w:afterAutospacing="0" w:line="600" w:lineRule="exact"/>
              <w:ind w:firstLine="472" w:firstLineChars="147"/>
              <w:jc w:val="left"/>
              <w:textAlignment w:val="baseline"/>
              <w:rPr>
                <w:rStyle w:val="9"/>
                <w:rFonts w:ascii="楷体_GB2312" w:hAnsi="楷体_GB2312" w:eastAsia="楷体_GB2312" w:cs="楷体_GB2312"/>
                <w:b/>
                <w:bCs/>
                <w:i w:val="0"/>
                <w:caps w:val="0"/>
                <w:color w:val="000000"/>
                <w:spacing w:val="0"/>
                <w:w w:val="100"/>
                <w:kern w:val="2"/>
                <w:sz w:val="32"/>
                <w:szCs w:val="28"/>
                <w:lang w:val="en-US" w:eastAsia="zh-CN" w:bidi="ar-SA"/>
              </w:rPr>
            </w:pPr>
            <w:r>
              <w:rPr>
                <w:rStyle w:val="9"/>
                <w:rFonts w:ascii="楷体_GB2312" w:hAnsi="楷体_GB2312" w:eastAsia="楷体_GB2312" w:cs="楷体_GB2312"/>
                <w:b/>
                <w:bCs/>
                <w:i w:val="0"/>
                <w:caps w:val="0"/>
                <w:color w:val="000000"/>
                <w:spacing w:val="0"/>
                <w:w w:val="100"/>
                <w:kern w:val="2"/>
                <w:sz w:val="32"/>
                <w:szCs w:val="28"/>
                <w:lang w:val="en-US" w:eastAsia="zh-CN" w:bidi="ar-SA"/>
              </w:rPr>
              <w:t>（一）部门基本概况</w:t>
            </w:r>
          </w:p>
          <w:p>
            <w:pPr>
              <w:shd w:val="solid" w:color="FFFFFF" w:fill="000000"/>
              <w:snapToGrid/>
              <w:spacing w:before="0" w:beforeAutospacing="0" w:after="0" w:afterAutospacing="0" w:line="600" w:lineRule="exact"/>
              <w:ind w:firstLine="640" w:firstLineChars="200"/>
              <w:jc w:val="left"/>
              <w:textAlignment w:val="baseline"/>
              <w:rPr>
                <w:rStyle w:val="9"/>
                <w:rFonts w:ascii="仿宋_GB2312" w:hAnsi="仿宋_GB2312" w:eastAsia="仿宋_GB2312"/>
                <w:b w:val="0"/>
                <w:i w:val="0"/>
                <w:caps w:val="0"/>
                <w:color w:val="000000"/>
                <w:spacing w:val="0"/>
                <w:w w:val="100"/>
                <w:kern w:val="2"/>
                <w:sz w:val="32"/>
                <w:lang w:val="en-US" w:eastAsia="zh-CN" w:bidi="ar-SA"/>
              </w:rPr>
            </w:pPr>
            <w:r>
              <w:rPr>
                <w:rStyle w:val="9"/>
                <w:rFonts w:ascii="仿宋_GB2312" w:hAnsi="仿宋_GB2312" w:eastAsia="仿宋_GB2312"/>
                <w:b w:val="0"/>
                <w:i w:val="0"/>
                <w:caps w:val="0"/>
                <w:color w:val="000000"/>
                <w:spacing w:val="0"/>
                <w:w w:val="100"/>
                <w:kern w:val="2"/>
                <w:sz w:val="32"/>
                <w:lang w:val="en-US" w:eastAsia="zh-CN" w:bidi="ar-SA"/>
              </w:rPr>
              <w:t>华容县幸福卫生院系财政全额预算拨款单位。2021年编制部门核实华容县幸福卫生院卫生院事业编制28名，实有事业编制人员19人.华容县幸福卫生院单位内设机构包括：3个职能科室。医疗组、防保组、行政后勤组。</w:t>
            </w:r>
          </w:p>
          <w:p>
            <w:pPr>
              <w:shd w:val="solid" w:color="FFFFFF" w:fill="000000"/>
              <w:snapToGrid/>
              <w:spacing w:before="0" w:beforeAutospacing="0" w:after="0" w:afterAutospacing="0" w:line="600" w:lineRule="exact"/>
              <w:ind w:firstLine="469" w:firstLineChars="146"/>
              <w:jc w:val="left"/>
              <w:textAlignment w:val="baseline"/>
              <w:rPr>
                <w:rStyle w:val="9"/>
                <w:rFonts w:ascii="楷体_GB2312" w:hAnsi="楷体_GB2312" w:eastAsia="楷体_GB2312" w:cs="楷体_GB2312"/>
                <w:b/>
                <w:bCs/>
                <w:i w:val="0"/>
                <w:caps w:val="0"/>
                <w:spacing w:val="0"/>
                <w:w w:val="100"/>
                <w:kern w:val="2"/>
                <w:sz w:val="32"/>
                <w:lang w:val="en-US" w:eastAsia="zh-CN" w:bidi="ar-SA"/>
              </w:rPr>
            </w:pPr>
            <w:r>
              <w:rPr>
                <w:rStyle w:val="9"/>
                <w:rFonts w:ascii="楷体_GB2312" w:hAnsi="楷体_GB2312" w:eastAsia="楷体_GB2312" w:cs="楷体_GB2312"/>
                <w:b/>
                <w:bCs/>
                <w:i w:val="0"/>
                <w:caps w:val="0"/>
                <w:spacing w:val="0"/>
                <w:w w:val="100"/>
                <w:kern w:val="2"/>
                <w:sz w:val="32"/>
                <w:lang w:val="en-US" w:eastAsia="zh-CN" w:bidi="ar-SA"/>
              </w:rPr>
              <w:t>（二）部门主要职能及支出使用方向和内容</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我院应承担本镇的各项医疗卫生服务和一定的卫生行政管理工作，具体工作职能如下：</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1.承农村居民健康档案规范建档指导、管理及服务。</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2.普及卫生保健常识，在重点人群和重点场所开展健康教育，帮助居民形成有利于维护和增进健康的行为方式，指导开展爱国卫生工作。</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3.提供并组织实施辖区预防接种服务，落实国家免疫规划。</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4.及时发现、登记并报告辖区内发现的传染病病例和疑似病例，参与现场疫情处理。</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5.开展访及儿童保系统管理，进行体格检查和生长发育监测及评价，开展健康指导。</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6.开展孕产妇保健系统管理和产后访视，进行一般体格检查及孕期营养、心理等健康指导。</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7.对辖区65岁及以上老年人进行登记管理，进行健康危险因素调查和一般体格检查，开展健康指导。</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8.对高血压、糖尿病等慢性病高危人群进行指导，对确诊高血压、糖尿病等慢性病病例进行登记管理、定期随访和健康指导。</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9.对辖区重性精神疾病患者进行登记管理、治疗随访和康复指导。</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10.负责辖区内突发公共卫生事件的报告并协助处理。</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11.做好卫生行政部门规定的其他公共卫生服务。</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12.使用农村适宜医疗技术和中医药技术，正确处理常</w:t>
            </w:r>
          </w:p>
          <w:p>
            <w:pPr>
              <w:snapToGrid w:val="0"/>
              <w:spacing w:before="0" w:beforeAutospacing="0" w:after="0" w:afterAutospacing="0" w:line="600" w:lineRule="atLeast"/>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见病、多发病，对疑难重症进行恰当的处理并转诊。承担乡村现场应急救护、转诊服务和康复服务。</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13.一般卫生院具备能完成外科的止血、缝合、包扎、骨折固定等处置。</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14.健全消毒、隔离制度，遵守无菌操作规程，加强医疗质量管理。做好医疗废物处理和污水、污物无害化处理。</w:t>
            </w:r>
          </w:p>
          <w:p>
            <w:pPr>
              <w:snapToGrid w:val="0"/>
              <w:spacing w:before="0" w:beforeAutospacing="0" w:after="0" w:afterAutospacing="0" w:line="600" w:lineRule="atLeast"/>
              <w:ind w:firstLine="630"/>
              <w:jc w:val="both"/>
              <w:textAlignment w:val="baseline"/>
              <w:rPr>
                <w:rStyle w:val="9"/>
                <w:rFonts w:ascii="仿宋" w:hAnsi="仿宋" w:eastAsia="仿宋"/>
                <w:b w:val="0"/>
                <w:i w:val="0"/>
                <w:caps w:val="0"/>
                <w:spacing w:val="0"/>
                <w:w w:val="100"/>
                <w:kern w:val="2"/>
                <w:sz w:val="32"/>
                <w:szCs w:val="24"/>
                <w:lang w:val="en-US" w:eastAsia="zh-CN" w:bidi="ar-SA"/>
              </w:rPr>
            </w:pPr>
            <w:r>
              <w:rPr>
                <w:rStyle w:val="9"/>
                <w:rFonts w:ascii="仿宋" w:hAnsi="仿宋" w:eastAsia="仿宋"/>
                <w:b w:val="0"/>
                <w:i w:val="0"/>
                <w:caps w:val="0"/>
                <w:spacing w:val="0"/>
                <w:w w:val="100"/>
                <w:kern w:val="2"/>
                <w:sz w:val="32"/>
                <w:szCs w:val="24"/>
                <w:lang w:val="en-US" w:eastAsia="zh-CN" w:bidi="ar-SA"/>
              </w:rPr>
              <w:t>15.执行国家基本药物制度药品集中采购、零差率销售等政策，为实施一体化管理的村卫生室统一代购药品。</w:t>
            </w:r>
          </w:p>
          <w:p>
            <w:pPr>
              <w:snapToGrid/>
              <w:spacing w:before="0" w:beforeAutospacing="0" w:after="0" w:afterAutospacing="0" w:line="600" w:lineRule="exact"/>
              <w:ind w:firstLine="472" w:firstLineChars="147"/>
              <w:jc w:val="left"/>
              <w:textAlignment w:val="baseline"/>
              <w:rPr>
                <w:rStyle w:val="9"/>
                <w:rFonts w:ascii="楷体_GB2312" w:hAnsi="楷体_GB2312" w:eastAsia="楷体_GB2312" w:cs="楷体_GB2312"/>
                <w:b/>
                <w:bCs/>
                <w:i w:val="0"/>
                <w:caps w:val="0"/>
                <w:color w:val="000000"/>
                <w:spacing w:val="0"/>
                <w:w w:val="100"/>
                <w:kern w:val="2"/>
                <w:sz w:val="32"/>
                <w:szCs w:val="32"/>
                <w:lang w:val="en-US" w:eastAsia="zh-CN" w:bidi="ar-SA"/>
              </w:rPr>
            </w:pPr>
            <w:r>
              <w:rPr>
                <w:rStyle w:val="9"/>
                <w:rFonts w:ascii="楷体_GB2312" w:hAnsi="楷体_GB2312" w:eastAsia="楷体_GB2312" w:cs="楷体_GB2312"/>
                <w:b/>
                <w:bCs/>
                <w:i w:val="0"/>
                <w:caps w:val="0"/>
                <w:color w:val="000000"/>
                <w:spacing w:val="0"/>
                <w:w w:val="100"/>
                <w:kern w:val="2"/>
                <w:sz w:val="32"/>
                <w:szCs w:val="32"/>
                <w:lang w:val="en-US" w:eastAsia="zh-CN" w:bidi="ar-SA"/>
              </w:rPr>
              <w:t>二、部门整体支出管理及使用情况</w:t>
            </w:r>
          </w:p>
          <w:p>
            <w:pPr>
              <w:snapToGrid/>
              <w:spacing w:before="0" w:beforeAutospacing="0" w:after="0" w:afterAutospacing="0" w:line="600" w:lineRule="exact"/>
              <w:ind w:firstLine="472" w:firstLineChars="147"/>
              <w:jc w:val="left"/>
              <w:textAlignment w:val="baseline"/>
              <w:rPr>
                <w:rStyle w:val="9"/>
                <w:rFonts w:ascii="楷体_GB2312" w:hAnsi="楷体_GB2312" w:eastAsia="楷体_GB2312" w:cs="楷体_GB2312"/>
                <w:b/>
                <w:bCs/>
                <w:i w:val="0"/>
                <w:caps w:val="0"/>
                <w:color w:val="000000"/>
                <w:spacing w:val="0"/>
                <w:w w:val="100"/>
                <w:kern w:val="2"/>
                <w:sz w:val="32"/>
                <w:szCs w:val="32"/>
                <w:lang w:val="en-US" w:eastAsia="zh-CN" w:bidi="ar-SA"/>
              </w:rPr>
            </w:pPr>
            <w:r>
              <w:rPr>
                <w:rStyle w:val="9"/>
                <w:rFonts w:ascii="楷体_GB2312" w:hAnsi="楷体_GB2312" w:eastAsia="楷体_GB2312" w:cs="楷体_GB2312"/>
                <w:b/>
                <w:bCs/>
                <w:i w:val="0"/>
                <w:caps w:val="0"/>
                <w:color w:val="000000"/>
                <w:spacing w:val="0"/>
                <w:w w:val="100"/>
                <w:kern w:val="2"/>
                <w:sz w:val="32"/>
                <w:szCs w:val="32"/>
                <w:lang w:val="en-US" w:eastAsia="zh-CN" w:bidi="ar-SA"/>
              </w:rPr>
              <w:t>（一）基本支出情况</w:t>
            </w:r>
          </w:p>
          <w:p>
            <w:pPr>
              <w:snapToGrid/>
              <w:spacing w:before="0" w:beforeAutospacing="0" w:after="0" w:afterAutospacing="0" w:line="560" w:lineRule="exact"/>
              <w:ind w:firstLine="640" w:firstLineChars="200"/>
              <w:jc w:val="both"/>
              <w:textAlignment w:val="baseline"/>
              <w:rPr>
                <w:rStyle w:val="9"/>
                <w:rFonts w:ascii="华文仿宋" w:hAnsi="华文仿宋" w:eastAsia="仿宋_GB2312" w:cs="Times New Roman"/>
                <w:b/>
                <w:bCs/>
                <w:i w:val="0"/>
                <w:caps w:val="0"/>
                <w:spacing w:val="0"/>
                <w:w w:val="100"/>
                <w:kern w:val="2"/>
                <w:sz w:val="32"/>
                <w:szCs w:val="32"/>
                <w:lang w:val="en-US" w:eastAsia="zh-CN" w:bidi="ar-SA"/>
              </w:rPr>
            </w:pPr>
            <w:r>
              <w:rPr>
                <w:rStyle w:val="9"/>
                <w:rFonts w:ascii="仿宋_GB2312" w:hAnsi="仿宋_GB2312" w:eastAsia="仿宋_GB2312"/>
                <w:b w:val="0"/>
                <w:i w:val="0"/>
                <w:caps w:val="0"/>
                <w:spacing w:val="0"/>
                <w:w w:val="100"/>
                <w:kern w:val="2"/>
                <w:sz w:val="32"/>
                <w:szCs w:val="28"/>
                <w:lang w:val="en-US" w:eastAsia="zh-CN" w:bidi="ar-SA"/>
              </w:rPr>
              <w:t>2021年华容县幸福卫生院整体基本支出合计689万元，主要是用于人员工资、社会保障缴费、临时工工资以及为保障医疗卫生机构正常运转、完成日常工作任务而发生的 商品和服务支出。其中：工资福利支出254.3万元；商品和服务支出434.7万元</w:t>
            </w:r>
            <w:r>
              <w:rPr>
                <w:rStyle w:val="9"/>
                <w:rFonts w:ascii="仿宋_GB2312" w:hAnsi="宋体" w:eastAsia="仿宋_GB2312"/>
                <w:b w:val="0"/>
                <w:i w:val="0"/>
                <w:caps w:val="0"/>
                <w:spacing w:val="0"/>
                <w:w w:val="100"/>
                <w:kern w:val="2"/>
                <w:sz w:val="32"/>
                <w:szCs w:val="28"/>
                <w:lang w:val="en-US" w:eastAsia="zh-CN" w:bidi="ar-SA"/>
              </w:rPr>
              <w:t>。</w:t>
            </w:r>
          </w:p>
          <w:p>
            <w:pPr>
              <w:snapToGrid/>
              <w:spacing w:before="0" w:beforeAutospacing="0" w:after="0" w:afterAutospacing="0" w:line="600" w:lineRule="exact"/>
              <w:ind w:firstLine="321" w:firstLineChars="100"/>
              <w:jc w:val="left"/>
              <w:textAlignment w:val="baseline"/>
              <w:rPr>
                <w:rStyle w:val="9"/>
                <w:rFonts w:ascii="楷体_GB2312" w:hAnsi="楷体_GB2312" w:eastAsia="楷体_GB2312" w:cs="楷体_GB2312"/>
                <w:b/>
                <w:bCs/>
                <w:i w:val="0"/>
                <w:caps w:val="0"/>
                <w:color w:val="000000"/>
                <w:spacing w:val="0"/>
                <w:w w:val="100"/>
                <w:kern w:val="2"/>
                <w:sz w:val="32"/>
                <w:szCs w:val="32"/>
                <w:lang w:val="en-US" w:eastAsia="zh-CN" w:bidi="ar-SA"/>
              </w:rPr>
            </w:pPr>
            <w:r>
              <w:rPr>
                <w:rStyle w:val="9"/>
                <w:rFonts w:ascii="楷体_GB2312" w:hAnsi="楷体_GB2312" w:eastAsia="楷体_GB2312" w:cs="楷体_GB2312"/>
                <w:b/>
                <w:bCs/>
                <w:i w:val="0"/>
                <w:caps w:val="0"/>
                <w:color w:val="000000"/>
                <w:spacing w:val="0"/>
                <w:w w:val="100"/>
                <w:kern w:val="2"/>
                <w:sz w:val="32"/>
                <w:szCs w:val="32"/>
                <w:lang w:val="en-US" w:eastAsia="zh-CN" w:bidi="ar-SA"/>
              </w:rPr>
              <w:t>（二）项目支出情况</w:t>
            </w:r>
          </w:p>
          <w:p>
            <w:pPr>
              <w:snapToGrid/>
              <w:spacing w:before="0" w:beforeAutospacing="0" w:after="0" w:afterAutospacing="0" w:line="560" w:lineRule="exact"/>
              <w:ind w:firstLine="643" w:firstLineChars="200"/>
              <w:jc w:val="both"/>
              <w:textAlignment w:val="baseline"/>
              <w:rPr>
                <w:rStyle w:val="9"/>
                <w:rFonts w:ascii="Times New Roman" w:hAnsi="Times New Roman" w:eastAsia="仿宋_GB2312" w:cs="Times New Roman"/>
                <w:b/>
                <w:bCs/>
                <w:i w:val="0"/>
                <w:caps w:val="0"/>
                <w:color w:val="000000"/>
                <w:spacing w:val="0"/>
                <w:w w:val="100"/>
                <w:kern w:val="2"/>
                <w:sz w:val="32"/>
                <w:szCs w:val="32"/>
                <w:lang w:val="en-US" w:eastAsia="zh-CN" w:bidi="ar-SA"/>
              </w:rPr>
            </w:pPr>
            <w:r>
              <w:rPr>
                <w:rStyle w:val="9"/>
                <w:rFonts w:ascii="Times New Roman" w:hAnsi="Times New Roman" w:eastAsia="仿宋_GB2312" w:cs="Times New Roman"/>
                <w:b/>
                <w:bCs/>
                <w:i w:val="0"/>
                <w:caps w:val="0"/>
                <w:color w:val="000000"/>
                <w:spacing w:val="0"/>
                <w:w w:val="100"/>
                <w:kern w:val="2"/>
                <w:sz w:val="32"/>
                <w:szCs w:val="32"/>
                <w:lang w:val="en-US" w:eastAsia="zh-CN" w:bidi="ar-SA"/>
              </w:rPr>
              <w:t>1、项目资金安排落实、总投入等情况</w:t>
            </w:r>
          </w:p>
          <w:p>
            <w:pPr>
              <w:snapToGrid/>
              <w:spacing w:before="0" w:beforeAutospacing="0" w:after="0" w:afterAutospacing="0" w:line="560" w:lineRule="exact"/>
              <w:ind w:firstLine="640" w:firstLineChars="200"/>
              <w:jc w:val="both"/>
              <w:textAlignment w:val="baseline"/>
              <w:rPr>
                <w:rStyle w:val="9"/>
                <w:rFonts w:ascii="仿宋_GB2312" w:hAnsi="仿宋_GB2312" w:eastAsia="仿宋_GB2312"/>
                <w:b w:val="0"/>
                <w:i w:val="0"/>
                <w:caps w:val="0"/>
                <w:color w:val="000000"/>
                <w:spacing w:val="0"/>
                <w:w w:val="100"/>
                <w:kern w:val="2"/>
                <w:sz w:val="32"/>
                <w:szCs w:val="28"/>
                <w:lang w:val="en-US" w:eastAsia="zh-CN" w:bidi="ar-SA"/>
              </w:rPr>
            </w:pPr>
            <w:r>
              <w:rPr>
                <w:rStyle w:val="9"/>
                <w:rFonts w:ascii="仿宋_GB2312" w:hAnsi="仿宋_GB2312" w:eastAsia="仿宋_GB2312"/>
                <w:b w:val="0"/>
                <w:i w:val="0"/>
                <w:caps w:val="0"/>
                <w:spacing w:val="0"/>
                <w:w w:val="100"/>
                <w:kern w:val="2"/>
                <w:sz w:val="32"/>
                <w:szCs w:val="28"/>
                <w:lang w:val="en-US" w:eastAsia="zh-CN" w:bidi="ar-SA"/>
              </w:rPr>
              <w:t>我部门项目资金按照年初预算的安排，按照月度与进度等安排资金落实，2021年华容县幸福卫生院整体年初项目资金合计申报114万元，主要是用于</w:t>
            </w:r>
            <w:r>
              <w:rPr>
                <w:rStyle w:val="9"/>
                <w:rFonts w:ascii="仿宋_GB2312" w:hAnsi="仿宋_GB2312" w:eastAsia="仿宋_GB2312"/>
                <w:b w:val="0"/>
                <w:i w:val="0"/>
                <w:caps w:val="0"/>
                <w:color w:val="000000"/>
                <w:spacing w:val="0"/>
                <w:w w:val="100"/>
                <w:kern w:val="2"/>
                <w:sz w:val="32"/>
                <w:szCs w:val="28"/>
                <w:lang w:val="en-US" w:eastAsia="zh-CN" w:bidi="ar-SA"/>
              </w:rPr>
              <w:t>基本公共卫生服务、应急物质储备的支出。</w:t>
            </w:r>
          </w:p>
          <w:p>
            <w:pPr>
              <w:snapToGrid/>
              <w:spacing w:before="0" w:beforeAutospacing="0" w:after="0" w:afterAutospacing="0" w:line="560" w:lineRule="exact"/>
              <w:ind w:firstLine="643" w:firstLineChars="200"/>
              <w:jc w:val="both"/>
              <w:textAlignment w:val="baseline"/>
              <w:rPr>
                <w:rStyle w:val="9"/>
                <w:rFonts w:ascii="Times New Roman" w:hAnsi="Times New Roman" w:eastAsia="仿宋_GB2312" w:cs="Times New Roman"/>
                <w:b/>
                <w:bCs/>
                <w:i w:val="0"/>
                <w:caps w:val="0"/>
                <w:color w:val="000000"/>
                <w:spacing w:val="0"/>
                <w:w w:val="100"/>
                <w:kern w:val="2"/>
                <w:sz w:val="32"/>
                <w:szCs w:val="32"/>
                <w:lang w:val="en-US" w:eastAsia="zh-CN" w:bidi="ar-SA"/>
              </w:rPr>
            </w:pPr>
            <w:r>
              <w:rPr>
                <w:rStyle w:val="9"/>
                <w:rFonts w:ascii="Times New Roman" w:hAnsi="Times New Roman" w:eastAsia="仿宋_GB2312" w:cs="Times New Roman"/>
                <w:b/>
                <w:bCs/>
                <w:i w:val="0"/>
                <w:caps w:val="0"/>
                <w:color w:val="000000"/>
                <w:spacing w:val="0"/>
                <w:w w:val="100"/>
                <w:kern w:val="2"/>
                <w:sz w:val="32"/>
                <w:szCs w:val="32"/>
                <w:lang w:val="en-US" w:eastAsia="zh-CN" w:bidi="ar-SA"/>
              </w:rPr>
              <w:t>2.专项资金实际使用情况分析</w:t>
            </w:r>
          </w:p>
          <w:p>
            <w:pPr>
              <w:snapToGrid/>
              <w:spacing w:before="0" w:beforeAutospacing="0" w:after="0" w:afterAutospacing="0" w:line="560" w:lineRule="exact"/>
              <w:ind w:firstLine="640" w:firstLineChars="200"/>
              <w:jc w:val="both"/>
              <w:textAlignment w:val="baseline"/>
              <w:rPr>
                <w:rStyle w:val="9"/>
                <w:rFonts w:ascii="仿宋_GB2312" w:hAnsi="仿宋_GB2312" w:eastAsia="仿宋_GB2312"/>
                <w:b w:val="0"/>
                <w:i w:val="0"/>
                <w:caps w:val="0"/>
                <w:color w:val="000000"/>
                <w:spacing w:val="0"/>
                <w:w w:val="100"/>
                <w:kern w:val="2"/>
                <w:sz w:val="32"/>
                <w:szCs w:val="28"/>
                <w:lang w:val="en-US" w:eastAsia="zh-CN" w:bidi="ar-SA"/>
              </w:rPr>
            </w:pPr>
            <w:r>
              <w:rPr>
                <w:rStyle w:val="9"/>
                <w:rFonts w:ascii="仿宋_GB2312" w:hAnsi="仿宋_GB2312" w:eastAsia="仿宋_GB2312"/>
                <w:b w:val="0"/>
                <w:i w:val="0"/>
                <w:caps w:val="0"/>
                <w:color w:val="000000"/>
                <w:spacing w:val="0"/>
                <w:w w:val="100"/>
                <w:kern w:val="2"/>
                <w:sz w:val="32"/>
                <w:szCs w:val="28"/>
                <w:lang w:val="en-US" w:eastAsia="zh-CN" w:bidi="ar-SA"/>
              </w:rPr>
              <w:t>2021年华容县卫生健康系统整体项目支出合计689万元，其中：工资福利支出254.3万元；商品和服务支出434.7万元</w:t>
            </w:r>
            <w:r>
              <w:rPr>
                <w:rStyle w:val="9"/>
                <w:rFonts w:ascii="仿宋_GB2312" w:hAnsi="宋体" w:eastAsia="仿宋_GB2312"/>
                <w:b w:val="0"/>
                <w:i w:val="0"/>
                <w:caps w:val="0"/>
                <w:color w:val="000000"/>
                <w:spacing w:val="0"/>
                <w:w w:val="100"/>
                <w:kern w:val="2"/>
                <w:sz w:val="32"/>
                <w:szCs w:val="28"/>
                <w:lang w:val="en-US" w:eastAsia="zh-CN" w:bidi="ar-SA"/>
              </w:rPr>
              <w:t>。</w:t>
            </w:r>
          </w:p>
          <w:p>
            <w:pPr>
              <w:snapToGrid/>
              <w:spacing w:before="0" w:beforeAutospacing="0" w:after="0" w:afterAutospacing="0" w:line="560" w:lineRule="exact"/>
              <w:ind w:firstLine="643" w:firstLineChars="200"/>
              <w:jc w:val="both"/>
              <w:textAlignment w:val="baseline"/>
              <w:rPr>
                <w:rStyle w:val="9"/>
                <w:rFonts w:ascii="Times New Roman" w:hAnsi="Times New Roman" w:eastAsia="仿宋_GB2312" w:cs="Times New Roman"/>
                <w:b/>
                <w:bCs/>
                <w:i w:val="0"/>
                <w:caps w:val="0"/>
                <w:color w:val="000000"/>
                <w:spacing w:val="0"/>
                <w:w w:val="100"/>
                <w:kern w:val="2"/>
                <w:sz w:val="32"/>
                <w:szCs w:val="32"/>
                <w:lang w:val="en-US" w:eastAsia="zh-CN" w:bidi="ar-SA"/>
              </w:rPr>
            </w:pPr>
            <w:r>
              <w:rPr>
                <w:rStyle w:val="9"/>
                <w:rFonts w:ascii="Times New Roman" w:hAnsi="Times New Roman" w:eastAsia="仿宋_GB2312" w:cs="Times New Roman"/>
                <w:b/>
                <w:bCs/>
                <w:i w:val="0"/>
                <w:caps w:val="0"/>
                <w:color w:val="000000"/>
                <w:spacing w:val="0"/>
                <w:w w:val="100"/>
                <w:kern w:val="2"/>
                <w:sz w:val="32"/>
                <w:szCs w:val="32"/>
                <w:lang w:val="en-US" w:eastAsia="zh-CN" w:bidi="ar-SA"/>
              </w:rPr>
              <w:t>3、专项资金管理情况分析</w:t>
            </w:r>
          </w:p>
          <w:p>
            <w:pPr>
              <w:snapToGrid/>
              <w:spacing w:before="0" w:beforeAutospacing="0" w:after="0" w:afterAutospacing="0" w:line="600" w:lineRule="exact"/>
              <w:ind w:firstLine="470" w:firstLineChars="147"/>
              <w:jc w:val="left"/>
              <w:textAlignment w:val="baseline"/>
              <w:rPr>
                <w:rStyle w:val="9"/>
                <w:rFonts w:ascii="Times New Roman" w:hAnsi="Times New Roman" w:eastAsia="仿宋_GB2312"/>
                <w:b w:val="0"/>
                <w:i w:val="0"/>
                <w:caps w:val="0"/>
                <w:color w:val="000000"/>
                <w:spacing w:val="0"/>
                <w:w w:val="100"/>
                <w:kern w:val="2"/>
                <w:sz w:val="32"/>
                <w:szCs w:val="32"/>
                <w:lang w:val="en-US" w:eastAsia="zh-CN" w:bidi="ar-SA"/>
              </w:rPr>
            </w:pPr>
            <w:r>
              <w:rPr>
                <w:rStyle w:val="9"/>
                <w:rFonts w:ascii="Times New Roman" w:hAnsi="Times New Roman" w:eastAsia="仿宋_GB2312"/>
                <w:b w:val="0"/>
                <w:i w:val="0"/>
                <w:caps w:val="0"/>
                <w:color w:val="000000"/>
                <w:spacing w:val="0"/>
                <w:w w:val="100"/>
                <w:kern w:val="2"/>
                <w:sz w:val="32"/>
                <w:szCs w:val="32"/>
                <w:lang w:val="en-US" w:eastAsia="zh-CN" w:bidi="ar-SA"/>
              </w:rPr>
              <w:t>严格按项目资金进行管理，执行相关财务支出管理制度，资金管理制度。加强项目资金专款专用管理，设立专账核算，各项目执行单位财务机构加强项目资金日常使用监督。</w:t>
            </w:r>
          </w:p>
          <w:p>
            <w:pPr>
              <w:snapToGrid/>
              <w:spacing w:before="0" w:beforeAutospacing="0" w:after="0" w:afterAutospacing="0" w:line="600" w:lineRule="exact"/>
              <w:ind w:firstLine="472" w:firstLineChars="147"/>
              <w:jc w:val="left"/>
              <w:textAlignment w:val="baseline"/>
              <w:rPr>
                <w:rStyle w:val="9"/>
                <w:rFonts w:ascii="楷体_GB2312" w:hAnsi="楷体_GB2312" w:eastAsia="楷体_GB2312" w:cs="楷体_GB2312"/>
                <w:b/>
                <w:bCs/>
                <w:i w:val="0"/>
                <w:caps w:val="0"/>
                <w:color w:val="000000"/>
                <w:spacing w:val="0"/>
                <w:w w:val="100"/>
                <w:kern w:val="2"/>
                <w:sz w:val="32"/>
                <w:szCs w:val="32"/>
                <w:lang w:val="en-US" w:eastAsia="zh-CN" w:bidi="ar-SA"/>
              </w:rPr>
            </w:pPr>
            <w:r>
              <w:rPr>
                <w:rStyle w:val="9"/>
                <w:rFonts w:ascii="楷体_GB2312" w:hAnsi="楷体_GB2312" w:eastAsia="楷体_GB2312" w:cs="楷体_GB2312"/>
                <w:b/>
                <w:bCs/>
                <w:i w:val="0"/>
                <w:caps w:val="0"/>
                <w:color w:val="000000"/>
                <w:spacing w:val="0"/>
                <w:w w:val="100"/>
                <w:kern w:val="2"/>
                <w:sz w:val="32"/>
                <w:szCs w:val="32"/>
                <w:lang w:val="en-US" w:eastAsia="zh-CN" w:bidi="ar-SA"/>
              </w:rPr>
              <w:t>三、部门专项组织实施情况</w:t>
            </w:r>
          </w:p>
          <w:p>
            <w:pPr>
              <w:snapToGrid w:val="0"/>
              <w:spacing w:before="0" w:beforeAutospacing="0" w:after="0" w:afterAutospacing="0" w:line="620" w:lineRule="atLeast"/>
              <w:ind w:firstLine="640" w:firstLineChars="200"/>
              <w:jc w:val="both"/>
              <w:textAlignment w:val="baseline"/>
              <w:rPr>
                <w:rStyle w:val="9"/>
                <w:rFonts w:ascii="Times New Roman" w:hAnsi="Times New Roman" w:eastAsia="仿宋_GB2312"/>
                <w:b w:val="0"/>
                <w:i w:val="0"/>
                <w:caps w:val="0"/>
                <w:color w:val="000000"/>
                <w:spacing w:val="0"/>
                <w:w w:val="100"/>
                <w:kern w:val="2"/>
                <w:sz w:val="32"/>
                <w:szCs w:val="32"/>
                <w:lang w:val="en-US" w:eastAsia="zh-CN" w:bidi="ar-SA"/>
              </w:rPr>
            </w:pPr>
            <w:r>
              <w:rPr>
                <w:rStyle w:val="9"/>
                <w:rFonts w:ascii="Times New Roman" w:hAnsi="Times New Roman" w:eastAsia="仿宋_GB2312"/>
                <w:b w:val="0"/>
                <w:i w:val="0"/>
                <w:caps w:val="0"/>
                <w:color w:val="000000"/>
                <w:spacing w:val="0"/>
                <w:w w:val="100"/>
                <w:kern w:val="2"/>
                <w:sz w:val="32"/>
                <w:szCs w:val="32"/>
                <w:lang w:val="en-US" w:eastAsia="zh-CN" w:bidi="ar-SA"/>
              </w:rPr>
              <w:t>为顺利开展绩效评价工作，卫生院成立了以院长符青同志为组长、副院长杨武、工会主席夏杰华为副组长、各科室负责人为成员的绩效管理工作领导小组，负责绩效评价的组织管理和实施工作，填制基础表格、收集资料、汇总数据，按照年初上级部门下达的工作目标，结合部门预算支出情况进行绩效评价并撰写绩效评价报告。</w:t>
            </w:r>
          </w:p>
          <w:p>
            <w:pPr>
              <w:snapToGrid w:val="0"/>
              <w:spacing w:before="0" w:beforeAutospacing="0" w:after="0" w:afterAutospacing="0" w:line="600" w:lineRule="exact"/>
              <w:ind w:firstLine="472" w:firstLineChars="147"/>
              <w:jc w:val="left"/>
              <w:textAlignment w:val="baseline"/>
              <w:rPr>
                <w:rStyle w:val="9"/>
                <w:rFonts w:ascii="楷体_GB2312" w:hAnsi="楷体_GB2312" w:eastAsia="楷体_GB2312" w:cs="楷体_GB2312"/>
                <w:b/>
                <w:bCs/>
                <w:i w:val="0"/>
                <w:caps w:val="0"/>
                <w:spacing w:val="0"/>
                <w:w w:val="100"/>
                <w:kern w:val="2"/>
                <w:sz w:val="32"/>
                <w:szCs w:val="28"/>
                <w:lang w:val="en-US" w:eastAsia="zh-CN" w:bidi="ar-SA"/>
              </w:rPr>
            </w:pPr>
            <w:r>
              <w:rPr>
                <w:rStyle w:val="9"/>
                <w:rFonts w:ascii="楷体_GB2312" w:hAnsi="楷体_GB2312" w:eastAsia="楷体_GB2312" w:cs="楷体_GB2312"/>
                <w:b/>
                <w:bCs/>
                <w:i w:val="0"/>
                <w:caps w:val="0"/>
                <w:spacing w:val="0"/>
                <w:w w:val="100"/>
                <w:kern w:val="2"/>
                <w:sz w:val="32"/>
                <w:szCs w:val="28"/>
                <w:lang w:val="en-US" w:eastAsia="zh-CN" w:bidi="ar-SA"/>
              </w:rPr>
              <w:t>四、部门整体支出绩效情况</w:t>
            </w:r>
          </w:p>
          <w:p>
            <w:pPr>
              <w:snapToGrid w:val="0"/>
              <w:spacing w:before="0" w:beforeAutospacing="0" w:after="0" w:afterAutospacing="0" w:line="600" w:lineRule="exact"/>
              <w:ind w:left="16" w:leftChars="8" w:firstLine="716" w:firstLineChars="223"/>
              <w:jc w:val="left"/>
              <w:textAlignment w:val="baseline"/>
              <w:rPr>
                <w:rStyle w:val="9"/>
                <w:rFonts w:ascii="仿宋_GB2312" w:hAnsi="仿宋_GB2312" w:eastAsia="仿宋_GB2312" w:cs="仿宋_GB2312"/>
                <w:b/>
                <w:bCs/>
                <w:i w:val="0"/>
                <w:caps w:val="0"/>
                <w:spacing w:val="0"/>
                <w:w w:val="100"/>
                <w:kern w:val="2"/>
                <w:sz w:val="30"/>
                <w:szCs w:val="30"/>
                <w:lang w:val="en-US" w:eastAsia="zh-CN" w:bidi="ar-SA"/>
              </w:rPr>
            </w:pPr>
            <w:r>
              <w:rPr>
                <w:rStyle w:val="9"/>
                <w:rFonts w:ascii="仿宋_GB2312" w:hAnsi="仿宋_GB2312" w:eastAsia="仿宋_GB2312" w:cs="仿宋_GB2312"/>
                <w:b/>
                <w:bCs/>
                <w:i w:val="0"/>
                <w:caps w:val="0"/>
                <w:spacing w:val="0"/>
                <w:w w:val="100"/>
                <w:kern w:val="2"/>
                <w:sz w:val="32"/>
                <w:szCs w:val="28"/>
                <w:lang w:val="en-US" w:eastAsia="zh-CN" w:bidi="ar-SA"/>
              </w:rPr>
              <w:t>1.部门整体收支情况：</w:t>
            </w:r>
          </w:p>
          <w:p>
            <w:pPr>
              <w:snapToGrid w:val="0"/>
              <w:spacing w:before="0" w:beforeAutospacing="0" w:after="0" w:afterAutospacing="0" w:line="600" w:lineRule="atLeast"/>
              <w:ind w:firstLine="640" w:firstLineChars="200"/>
              <w:jc w:val="both"/>
              <w:textAlignment w:val="baseline"/>
              <w:rPr>
                <w:rStyle w:val="9"/>
                <w:rFonts w:ascii="仿宋_GB2312" w:hAnsi="宋体" w:eastAsia="仿宋_GB2312"/>
                <w:b w:val="0"/>
                <w:i w:val="0"/>
                <w:caps w:val="0"/>
                <w:spacing w:val="0"/>
                <w:w w:val="100"/>
                <w:kern w:val="2"/>
                <w:sz w:val="32"/>
                <w:szCs w:val="28"/>
                <w:lang w:val="en-US" w:eastAsia="zh-CN" w:bidi="ar-SA"/>
              </w:rPr>
            </w:pPr>
            <w:r>
              <w:rPr>
                <w:rStyle w:val="9"/>
                <w:rFonts w:ascii="仿宋_GB2312" w:hAnsi="仿宋_GB2312" w:eastAsia="仿宋_GB2312"/>
                <w:b w:val="0"/>
                <w:i w:val="0"/>
                <w:caps w:val="0"/>
                <w:spacing w:val="0"/>
                <w:w w:val="100"/>
                <w:kern w:val="2"/>
                <w:sz w:val="32"/>
                <w:szCs w:val="28"/>
                <w:lang w:val="en-US" w:eastAsia="zh-CN" w:bidi="ar-SA"/>
              </w:rPr>
              <w:t>（1）收入情况：全年收入合计</w:t>
            </w:r>
            <w:r>
              <w:rPr>
                <w:rStyle w:val="9"/>
                <w:rFonts w:ascii="仿宋_GB2312" w:hAnsi="仿宋_GB2312" w:eastAsia="仿宋_GB2312"/>
                <w:b w:val="0"/>
                <w:i w:val="0"/>
                <w:caps w:val="0"/>
                <w:color w:val="000000"/>
                <w:spacing w:val="0"/>
                <w:w w:val="100"/>
                <w:kern w:val="2"/>
                <w:sz w:val="32"/>
                <w:szCs w:val="28"/>
                <w:lang w:val="en-US" w:eastAsia="zh-CN" w:bidi="ar-SA"/>
              </w:rPr>
              <w:t>689万</w:t>
            </w:r>
            <w:r>
              <w:rPr>
                <w:rStyle w:val="9"/>
                <w:rFonts w:ascii="仿宋_GB2312" w:hAnsi="仿宋_GB2312" w:eastAsia="仿宋_GB2312"/>
                <w:b w:val="0"/>
                <w:i w:val="0"/>
                <w:caps w:val="0"/>
                <w:spacing w:val="0"/>
                <w:w w:val="100"/>
                <w:kern w:val="2"/>
                <w:sz w:val="32"/>
                <w:szCs w:val="28"/>
                <w:lang w:val="en-US" w:eastAsia="zh-CN" w:bidi="ar-SA"/>
              </w:rPr>
              <w:t>元，其中：一般公共预算财政拨款收入524万元，事业收入165万元</w:t>
            </w:r>
            <w:r>
              <w:rPr>
                <w:rStyle w:val="9"/>
                <w:rFonts w:ascii="仿宋_GB2312" w:hAnsi="宋体" w:eastAsia="仿宋_GB2312"/>
                <w:b w:val="0"/>
                <w:i w:val="0"/>
                <w:caps w:val="0"/>
                <w:spacing w:val="0"/>
                <w:w w:val="100"/>
                <w:kern w:val="2"/>
                <w:sz w:val="32"/>
                <w:szCs w:val="28"/>
                <w:lang w:val="en-US" w:eastAsia="zh-CN" w:bidi="ar-SA"/>
              </w:rPr>
              <w:t>。</w:t>
            </w:r>
          </w:p>
          <w:p>
            <w:pPr>
              <w:snapToGrid w:val="0"/>
              <w:spacing w:before="0" w:beforeAutospacing="0" w:after="0" w:afterAutospacing="0" w:line="600" w:lineRule="atLeast"/>
              <w:ind w:firstLine="640" w:firstLineChars="200"/>
              <w:jc w:val="both"/>
              <w:textAlignment w:val="baseline"/>
              <w:rPr>
                <w:rStyle w:val="9"/>
                <w:rFonts w:ascii="仿宋_GB2312" w:hAnsi="宋体" w:eastAsia="仿宋_GB2312"/>
                <w:b w:val="0"/>
                <w:i w:val="0"/>
                <w:caps w:val="0"/>
                <w:spacing w:val="0"/>
                <w:w w:val="100"/>
                <w:kern w:val="2"/>
                <w:sz w:val="32"/>
                <w:szCs w:val="28"/>
                <w:lang w:val="en-US" w:eastAsia="zh-CN" w:bidi="ar-SA"/>
              </w:rPr>
            </w:pPr>
            <w:r>
              <w:rPr>
                <w:rStyle w:val="9"/>
                <w:rFonts w:ascii="仿宋_GB2312" w:hAnsi="宋体" w:eastAsia="仿宋_GB2312"/>
                <w:b w:val="0"/>
                <w:i w:val="0"/>
                <w:caps w:val="0"/>
                <w:spacing w:val="0"/>
                <w:w w:val="100"/>
                <w:kern w:val="2"/>
                <w:sz w:val="32"/>
                <w:szCs w:val="28"/>
                <w:lang w:val="en-US" w:eastAsia="zh-CN" w:bidi="ar-SA"/>
              </w:rPr>
              <w:t>（2）支出情况:全年支出合计689万元，其中：基本支出575万元（工</w:t>
            </w:r>
            <w:r>
              <w:rPr>
                <w:rStyle w:val="9"/>
                <w:rFonts w:ascii="仿宋_GB2312" w:hAnsi="仿宋_GB2312" w:eastAsia="仿宋_GB2312"/>
                <w:b w:val="0"/>
                <w:i w:val="0"/>
                <w:caps w:val="0"/>
                <w:spacing w:val="0"/>
                <w:w w:val="100"/>
                <w:kern w:val="2"/>
                <w:sz w:val="32"/>
                <w:szCs w:val="28"/>
                <w:lang w:val="en-US" w:eastAsia="zh-CN" w:bidi="ar-SA"/>
              </w:rPr>
              <w:t>资福利支出254.3万元；商品和服务支出320.7万元</w:t>
            </w:r>
            <w:r>
              <w:rPr>
                <w:rStyle w:val="9"/>
                <w:rFonts w:ascii="仿宋_GB2312" w:hAnsi="宋体" w:eastAsia="仿宋_GB2312"/>
                <w:b w:val="0"/>
                <w:i w:val="0"/>
                <w:caps w:val="0"/>
                <w:spacing w:val="0"/>
                <w:w w:val="100"/>
                <w:kern w:val="2"/>
                <w:sz w:val="32"/>
                <w:szCs w:val="28"/>
                <w:lang w:val="en-US" w:eastAsia="zh-CN" w:bidi="ar-SA"/>
              </w:rPr>
              <w:t>）。</w:t>
            </w:r>
          </w:p>
          <w:p>
            <w:pPr>
              <w:snapToGrid w:val="0"/>
              <w:spacing w:before="0" w:beforeAutospacing="0" w:after="0" w:afterAutospacing="0" w:line="600" w:lineRule="atLeast"/>
              <w:ind w:firstLine="640" w:firstLineChars="200"/>
              <w:jc w:val="both"/>
              <w:textAlignment w:val="baseline"/>
              <w:rPr>
                <w:rStyle w:val="9"/>
                <w:rFonts w:ascii="仿宋_GB2312" w:hAnsi="宋体" w:eastAsia="仿宋_GB2312"/>
                <w:b w:val="0"/>
                <w:i w:val="0"/>
                <w:caps w:val="0"/>
                <w:spacing w:val="0"/>
                <w:w w:val="100"/>
                <w:kern w:val="2"/>
                <w:sz w:val="32"/>
                <w:szCs w:val="28"/>
                <w:lang w:val="en-US" w:eastAsia="zh-CN" w:bidi="ar-SA"/>
              </w:rPr>
            </w:pPr>
            <w:r>
              <w:rPr>
                <w:rStyle w:val="9"/>
                <w:rFonts w:ascii="仿宋_GB2312" w:hAnsi="宋体" w:eastAsia="仿宋_GB2312"/>
                <w:b w:val="0"/>
                <w:i w:val="0"/>
                <w:caps w:val="0"/>
                <w:spacing w:val="0"/>
                <w:w w:val="100"/>
                <w:kern w:val="2"/>
                <w:sz w:val="32"/>
                <w:szCs w:val="28"/>
                <w:lang w:val="en-US" w:eastAsia="zh-CN" w:bidi="ar-SA"/>
              </w:rPr>
              <w:t>项目支出</w:t>
            </w:r>
            <w:r>
              <w:rPr>
                <w:rStyle w:val="9"/>
                <w:rFonts w:ascii="仿宋_GB2312" w:hAnsi="仿宋_GB2312" w:eastAsia="仿宋_GB2312"/>
                <w:b w:val="0"/>
                <w:i w:val="0"/>
                <w:caps w:val="0"/>
                <w:spacing w:val="0"/>
                <w:w w:val="100"/>
                <w:kern w:val="2"/>
                <w:sz w:val="32"/>
                <w:szCs w:val="28"/>
                <w:lang w:val="en-US" w:eastAsia="zh-CN" w:bidi="ar-SA"/>
              </w:rPr>
              <w:t>114万元，主要是工资福利支出114万元</w:t>
            </w:r>
            <w:r>
              <w:rPr>
                <w:rStyle w:val="9"/>
                <w:rFonts w:ascii="仿宋_GB2312" w:hAnsi="宋体" w:eastAsia="仿宋_GB2312"/>
                <w:b w:val="0"/>
                <w:i w:val="0"/>
                <w:caps w:val="0"/>
                <w:spacing w:val="0"/>
                <w:w w:val="100"/>
                <w:kern w:val="2"/>
                <w:sz w:val="32"/>
                <w:szCs w:val="28"/>
                <w:lang w:val="en-US" w:eastAsia="zh-CN" w:bidi="ar-SA"/>
              </w:rPr>
              <w:t>。</w:t>
            </w:r>
          </w:p>
          <w:p>
            <w:pPr>
              <w:snapToGrid w:val="0"/>
              <w:spacing w:before="0" w:beforeAutospacing="0" w:after="0" w:afterAutospacing="0" w:line="600" w:lineRule="exact"/>
              <w:ind w:firstLine="421" w:firstLineChars="131"/>
              <w:jc w:val="left"/>
              <w:textAlignment w:val="baseline"/>
              <w:rPr>
                <w:rStyle w:val="9"/>
                <w:rFonts w:ascii="仿宋_GB2312" w:hAnsi="宋体" w:eastAsia="仿宋_GB2312"/>
                <w:b w:val="0"/>
                <w:i w:val="0"/>
                <w:caps w:val="0"/>
                <w:color w:val="000000"/>
                <w:spacing w:val="0"/>
                <w:w w:val="100"/>
                <w:kern w:val="2"/>
                <w:sz w:val="32"/>
                <w:szCs w:val="28"/>
                <w:lang w:val="en-US" w:eastAsia="zh-CN" w:bidi="ar-SA"/>
              </w:rPr>
            </w:pPr>
            <w:r>
              <w:rPr>
                <w:rStyle w:val="9"/>
                <w:rFonts w:ascii="仿宋_GB2312" w:hAnsi="宋体" w:eastAsia="仿宋_GB2312" w:cs="宋体"/>
                <w:b/>
                <w:bCs/>
                <w:i w:val="0"/>
                <w:caps w:val="0"/>
                <w:spacing w:val="0"/>
                <w:w w:val="100"/>
                <w:kern w:val="2"/>
                <w:sz w:val="32"/>
                <w:szCs w:val="28"/>
                <w:lang w:val="en-US" w:eastAsia="zh-CN" w:bidi="ar-SA"/>
              </w:rPr>
              <w:t>2</w:t>
            </w:r>
            <w:r>
              <w:rPr>
                <w:rStyle w:val="9"/>
                <w:rFonts w:ascii="仿宋_GB2312" w:hAnsi="宋体" w:eastAsia="仿宋_GB2312"/>
                <w:b w:val="0"/>
                <w:i w:val="0"/>
                <w:caps w:val="0"/>
                <w:spacing w:val="0"/>
                <w:w w:val="100"/>
                <w:kern w:val="2"/>
                <w:sz w:val="32"/>
                <w:szCs w:val="28"/>
                <w:lang w:val="en-US" w:eastAsia="zh-CN" w:bidi="ar-SA"/>
              </w:rPr>
              <w:t>.</w:t>
            </w:r>
            <w:r>
              <w:rPr>
                <w:rStyle w:val="9"/>
                <w:rFonts w:ascii="仿宋_GB2312" w:hAnsi="宋体" w:eastAsia="仿宋_GB2312" w:cs="宋体"/>
                <w:b/>
                <w:bCs/>
                <w:i w:val="0"/>
                <w:caps w:val="0"/>
                <w:spacing w:val="0"/>
                <w:w w:val="100"/>
                <w:kern w:val="2"/>
                <w:sz w:val="32"/>
                <w:szCs w:val="28"/>
                <w:lang w:val="en-US" w:eastAsia="zh-CN" w:bidi="ar-SA"/>
              </w:rPr>
              <w:t>三公经费支出情况：</w:t>
            </w:r>
            <w:r>
              <w:rPr>
                <w:rStyle w:val="9"/>
                <w:rFonts w:ascii="仿宋_GB2312" w:eastAsia="仿宋_GB2312"/>
                <w:b w:val="0"/>
                <w:i w:val="0"/>
                <w:caps w:val="0"/>
                <w:spacing w:val="0"/>
                <w:w w:val="100"/>
                <w:kern w:val="2"/>
                <w:sz w:val="32"/>
                <w:szCs w:val="28"/>
                <w:lang w:val="en-US" w:eastAsia="zh-CN" w:bidi="ar-SA"/>
              </w:rPr>
              <w:t>2021年部门预算安排“三公”经费”</w:t>
            </w:r>
            <w:r>
              <w:rPr>
                <w:rStyle w:val="9"/>
                <w:rFonts w:ascii="仿宋_GB2312" w:hAnsi="楷体" w:eastAsia="仿宋_GB2312"/>
                <w:b w:val="0"/>
                <w:i w:val="0"/>
                <w:caps w:val="0"/>
                <w:spacing w:val="0"/>
                <w:w w:val="100"/>
                <w:kern w:val="2"/>
                <w:sz w:val="24"/>
                <w:szCs w:val="24"/>
                <w:lang w:val="en-US" w:eastAsia="zh-CN" w:bidi="ar-SA"/>
              </w:rPr>
              <w:t xml:space="preserve"> 0</w:t>
            </w:r>
            <w:r>
              <w:rPr>
                <w:rStyle w:val="9"/>
                <w:rFonts w:ascii="仿宋_GB2312" w:eastAsia="仿宋_GB2312"/>
                <w:b w:val="0"/>
                <w:i w:val="0"/>
                <w:caps w:val="0"/>
                <w:spacing w:val="0"/>
                <w:w w:val="100"/>
                <w:kern w:val="2"/>
                <w:sz w:val="32"/>
                <w:szCs w:val="28"/>
                <w:lang w:val="en-US" w:eastAsia="zh-CN" w:bidi="ar-SA"/>
              </w:rPr>
              <w:t>万元，实际支出0万元。其中公务用车运行维护0万元，公务接待费0万元。</w:t>
            </w:r>
          </w:p>
          <w:p>
            <w:pPr>
              <w:snapToGrid w:val="0"/>
              <w:spacing w:before="0" w:beforeAutospacing="0" w:after="0" w:afterAutospacing="0" w:line="600" w:lineRule="atLeast"/>
              <w:jc w:val="both"/>
              <w:textAlignment w:val="baseline"/>
              <w:rPr>
                <w:rStyle w:val="9"/>
                <w:rFonts w:ascii="仿宋_GB2312" w:hAnsi="仿宋_GB2312" w:eastAsia="仿宋_GB2312"/>
                <w:b w:val="0"/>
                <w:i w:val="0"/>
                <w:caps w:val="0"/>
                <w:spacing w:val="0"/>
                <w:w w:val="100"/>
                <w:kern w:val="2"/>
                <w:sz w:val="32"/>
                <w:szCs w:val="28"/>
                <w:lang w:val="en-US" w:eastAsia="zh-CN" w:bidi="ar-SA"/>
              </w:rPr>
            </w:pPr>
            <w:r>
              <w:rPr>
                <w:rStyle w:val="9"/>
                <w:rFonts w:ascii="仿宋_GB2312" w:eastAsia="仿宋_GB2312" w:cs="Times New Roman"/>
                <w:b/>
                <w:bCs/>
                <w:i w:val="0"/>
                <w:caps w:val="0"/>
                <w:spacing w:val="0"/>
                <w:w w:val="100"/>
                <w:kern w:val="2"/>
                <w:sz w:val="32"/>
                <w:szCs w:val="32"/>
                <w:lang w:val="en-US" w:eastAsia="zh-CN" w:bidi="ar-SA"/>
              </w:rPr>
              <w:t xml:space="preserve">  </w:t>
            </w:r>
            <w:r>
              <w:rPr>
                <w:rStyle w:val="9"/>
                <w:rFonts w:ascii="仿宋_GB2312" w:hAnsi="宋体" w:eastAsia="仿宋_GB2312" w:cs="宋体"/>
                <w:b/>
                <w:bCs/>
                <w:i w:val="0"/>
                <w:caps w:val="0"/>
                <w:spacing w:val="0"/>
                <w:w w:val="100"/>
                <w:kern w:val="2"/>
                <w:sz w:val="32"/>
                <w:szCs w:val="28"/>
                <w:lang w:val="en-US" w:eastAsia="zh-CN" w:bidi="ar-SA"/>
              </w:rPr>
              <w:t>3.政府性基金预算财政拨款项目支出情况：2</w:t>
            </w:r>
            <w:r>
              <w:rPr>
                <w:rStyle w:val="9"/>
                <w:rFonts w:ascii="仿宋_GB2312" w:hAnsi="宋体" w:eastAsia="仿宋_GB2312"/>
                <w:b w:val="0"/>
                <w:i w:val="0"/>
                <w:caps w:val="0"/>
                <w:spacing w:val="0"/>
                <w:w w:val="100"/>
                <w:kern w:val="2"/>
                <w:sz w:val="32"/>
                <w:szCs w:val="32"/>
                <w:lang w:val="en-US" w:eastAsia="zh-CN" w:bidi="ar-SA"/>
              </w:rPr>
              <w:t>021年华容县幸福卫院没有</w:t>
            </w:r>
            <w:r>
              <w:rPr>
                <w:rStyle w:val="9"/>
                <w:rFonts w:ascii="仿宋_GB2312" w:hAnsi="仿宋_GB2312" w:eastAsia="仿宋_GB2312"/>
                <w:b w:val="0"/>
                <w:i w:val="0"/>
                <w:caps w:val="0"/>
                <w:spacing w:val="0"/>
                <w:w w:val="100"/>
                <w:kern w:val="2"/>
                <w:sz w:val="32"/>
                <w:szCs w:val="28"/>
                <w:lang w:val="en-US" w:eastAsia="zh-CN" w:bidi="ar-SA"/>
              </w:rPr>
              <w:t>政府性基金预算财政拨款项目收入和支出。</w:t>
            </w:r>
          </w:p>
          <w:p>
            <w:pPr>
              <w:snapToGrid w:val="0"/>
              <w:spacing w:before="0" w:beforeAutospacing="0" w:after="0" w:afterAutospacing="0" w:line="600" w:lineRule="atLeast"/>
              <w:ind w:firstLine="643" w:firstLineChars="200"/>
              <w:jc w:val="both"/>
              <w:textAlignment w:val="baseline"/>
              <w:rPr>
                <w:rStyle w:val="9"/>
                <w:rFonts w:ascii="华文仿宋" w:hAnsi="华文仿宋" w:eastAsia="华文仿宋"/>
                <w:b w:val="0"/>
                <w:i w:val="0"/>
                <w:caps w:val="0"/>
                <w:spacing w:val="0"/>
                <w:w w:val="100"/>
                <w:kern w:val="2"/>
                <w:sz w:val="32"/>
                <w:szCs w:val="32"/>
                <w:lang w:val="en-US" w:eastAsia="zh-CN" w:bidi="ar-SA"/>
              </w:rPr>
            </w:pPr>
            <w:r>
              <w:rPr>
                <w:rStyle w:val="9"/>
                <w:rFonts w:ascii="仿宋_GB2312" w:eastAsia="仿宋_GB2312" w:cs="Times New Roman"/>
                <w:b/>
                <w:bCs/>
                <w:i w:val="0"/>
                <w:caps w:val="0"/>
                <w:spacing w:val="0"/>
                <w:w w:val="100"/>
                <w:kern w:val="2"/>
                <w:sz w:val="32"/>
                <w:szCs w:val="32"/>
                <w:lang w:val="en-US" w:eastAsia="zh-CN" w:bidi="ar-SA"/>
              </w:rPr>
              <w:t xml:space="preserve">  4</w:t>
            </w:r>
            <w:r>
              <w:rPr>
                <w:rStyle w:val="9"/>
                <w:rFonts w:ascii="仿宋_GB2312" w:hAnsi="宋体" w:eastAsia="仿宋_GB2312" w:cs="宋体"/>
                <w:b/>
                <w:bCs/>
                <w:i w:val="0"/>
                <w:caps w:val="0"/>
                <w:spacing w:val="0"/>
                <w:w w:val="100"/>
                <w:kern w:val="2"/>
                <w:sz w:val="32"/>
                <w:szCs w:val="28"/>
                <w:lang w:val="en-US" w:eastAsia="zh-CN" w:bidi="ar-SA"/>
              </w:rPr>
              <w:t>.部门整体绩效目标完成情况：</w:t>
            </w:r>
            <w:r>
              <w:rPr>
                <w:rStyle w:val="9"/>
                <w:rFonts w:ascii="华文仿宋" w:hAnsi="华文仿宋" w:eastAsia="华文仿宋"/>
                <w:b w:val="0"/>
                <w:i w:val="0"/>
                <w:caps w:val="0"/>
                <w:spacing w:val="0"/>
                <w:w w:val="100"/>
                <w:kern w:val="2"/>
                <w:sz w:val="32"/>
                <w:szCs w:val="32"/>
                <w:lang w:val="en-US" w:eastAsia="zh-CN" w:bidi="ar-SA"/>
              </w:rPr>
              <w:t>22021年规范化居民电子健康档案已完成28987份，建档率达92%；共完成接种8628针次，其中卡介苗、乙肝疫苗、脊灰疫苗、麻疹疫苗、百白破、流脑、乙脑、甲肝等免疫规划疫苗接种率均达97%以上；0-6岁儿童健康管理人数1228 人，新生儿家庭访视率100%，儿童健康管理率91.2%；共管理158例孕产妇，早孕建册率98.7%，产后访视率92.21%；老年人健康管理4335人，健康管理率70% ;糖尿病691人，规范管理528万人，规范管理率76.4%；高血压管理2473人,规范管理1891人,规范管理率76.46%；严重精神障碍患者健康管理121人，规范管理121人，规范管理率100%；肺结核7人，已管理7人，管理率100%，规范服药7人，规范服药率100%；接受中医药健康管理服务老年人2818人，老年人中医药健康管理率65%，0-3岁儿童接受中医药健康管理服务566人，儿童中医药健康管理服务率65%；卫生院均实行了传染病和突发公共卫生事件预警应急机制，传染病疫情报告率100%，及时报告率100%；卫生计生监督协管信息报告率100%。</w:t>
            </w:r>
          </w:p>
          <w:p>
            <w:pPr>
              <w:snapToGrid w:val="0"/>
              <w:spacing w:before="0" w:beforeAutospacing="0" w:after="0" w:afterAutospacing="0" w:line="600" w:lineRule="atLeast"/>
              <w:ind w:firstLine="640" w:firstLineChars="200"/>
              <w:jc w:val="both"/>
              <w:textAlignment w:val="baseline"/>
              <w:rPr>
                <w:rStyle w:val="9"/>
                <w:rFonts w:ascii="华文仿宋" w:hAnsi="华文仿宋" w:eastAsia="华文仿宋"/>
                <w:b w:val="0"/>
                <w:i w:val="0"/>
                <w:caps w:val="0"/>
                <w:spacing w:val="0"/>
                <w:w w:val="100"/>
                <w:kern w:val="2"/>
                <w:sz w:val="32"/>
                <w:szCs w:val="32"/>
                <w:lang w:val="en-US" w:eastAsia="zh-CN" w:bidi="ar-SA"/>
              </w:rPr>
            </w:pPr>
            <w:r>
              <w:rPr>
                <w:rStyle w:val="9"/>
                <w:rFonts w:ascii="华文仿宋" w:hAnsi="华文仿宋" w:eastAsia="华文仿宋"/>
                <w:b w:val="0"/>
                <w:i w:val="0"/>
                <w:caps w:val="0"/>
                <w:spacing w:val="0"/>
                <w:w w:val="100"/>
                <w:kern w:val="2"/>
                <w:sz w:val="32"/>
                <w:szCs w:val="32"/>
                <w:lang w:val="en-US" w:eastAsia="zh-CN" w:bidi="ar-SA"/>
              </w:rPr>
              <w:t>全乡家庭医生团队6个累计签约人数9491人，通过“卫宁家医平台”实现了应签尽签，签约率30%；</w:t>
            </w:r>
          </w:p>
          <w:p>
            <w:pPr>
              <w:snapToGrid w:val="0"/>
              <w:spacing w:before="0" w:beforeAutospacing="0" w:after="0" w:afterAutospacing="0" w:line="600" w:lineRule="atLeast"/>
              <w:ind w:firstLine="640" w:firstLineChars="200"/>
              <w:jc w:val="both"/>
              <w:textAlignment w:val="baseline"/>
              <w:rPr>
                <w:rStyle w:val="9"/>
                <w:rFonts w:ascii="华文仿宋" w:hAnsi="华文仿宋" w:eastAsia="华文仿宋"/>
                <w:b w:val="0"/>
                <w:i w:val="0"/>
                <w:caps w:val="0"/>
                <w:spacing w:val="0"/>
                <w:w w:val="100"/>
                <w:kern w:val="2"/>
                <w:sz w:val="32"/>
                <w:szCs w:val="32"/>
                <w:lang w:val="en-US" w:eastAsia="zh-CN" w:bidi="ar-SA"/>
              </w:rPr>
            </w:pPr>
            <w:r>
              <w:rPr>
                <w:rStyle w:val="9"/>
                <w:rFonts w:ascii="华文仿宋" w:hAnsi="华文仿宋" w:eastAsia="华文仿宋"/>
                <w:b w:val="0"/>
                <w:i w:val="0"/>
                <w:caps w:val="0"/>
                <w:spacing w:val="0"/>
                <w:w w:val="100"/>
                <w:kern w:val="2"/>
                <w:sz w:val="32"/>
                <w:szCs w:val="32"/>
                <w:lang w:val="en-US" w:eastAsia="zh-CN" w:bidi="ar-SA"/>
              </w:rPr>
              <w:t>2021年共发放健康教育应刷资料种类11种,发放健康教育印刷资料32000本,设置20个健康教育宣传栏,健康教育宣传栏内容更新次数12次；共举办12次健康教育讲座, 4670人参加健康教育讲座,共举办健康教育咨询活动9次, 328人参加健康教育咨询;健康教育知识全面普及，人民群众健康意识普遍增强，群众满意度达90%以上。</w:t>
            </w:r>
          </w:p>
          <w:p>
            <w:pPr>
              <w:snapToGrid/>
              <w:spacing w:before="0" w:beforeAutospacing="0" w:after="0" w:afterAutospacing="0" w:line="620" w:lineRule="exact"/>
              <w:ind w:firstLine="640" w:firstLineChars="200"/>
              <w:jc w:val="both"/>
              <w:textAlignment w:val="baseline"/>
              <w:rPr>
                <w:rStyle w:val="9"/>
                <w:rFonts w:ascii="黑体" w:hAnsi="宋体" w:eastAsia="黑体"/>
                <w:b w:val="0"/>
                <w:i w:val="0"/>
                <w:caps w:val="0"/>
                <w:spacing w:val="0"/>
                <w:w w:val="100"/>
                <w:kern w:val="2"/>
                <w:sz w:val="32"/>
                <w:szCs w:val="32"/>
                <w:lang w:val="en-US" w:eastAsia="zh-CN" w:bidi="ar-SA"/>
              </w:rPr>
            </w:pPr>
            <w:r>
              <w:rPr>
                <w:rStyle w:val="9"/>
                <w:rFonts w:ascii="黑体" w:hAnsi="宋体" w:eastAsia="黑体"/>
                <w:b w:val="0"/>
                <w:i w:val="0"/>
                <w:caps w:val="0"/>
                <w:spacing w:val="0"/>
                <w:w w:val="100"/>
                <w:kern w:val="2"/>
                <w:sz w:val="32"/>
                <w:szCs w:val="32"/>
                <w:lang w:val="en-US" w:eastAsia="zh-CN" w:bidi="ar-SA"/>
              </w:rPr>
              <w:t>五、存在的主要问题及下一步工作建议</w:t>
            </w:r>
          </w:p>
          <w:p>
            <w:pPr>
              <w:snapToGrid/>
              <w:spacing w:before="0" w:beforeAutospacing="0" w:after="0" w:afterAutospacing="0" w:line="620" w:lineRule="exact"/>
              <w:ind w:firstLine="640" w:firstLineChars="200"/>
              <w:jc w:val="both"/>
              <w:textAlignment w:val="baseline"/>
              <w:rPr>
                <w:rStyle w:val="9"/>
                <w:rFonts w:ascii="黑体" w:hAnsi="宋体" w:eastAsia="黑体"/>
                <w:b w:val="0"/>
                <w:i w:val="0"/>
                <w:caps w:val="0"/>
                <w:spacing w:val="0"/>
                <w:w w:val="100"/>
                <w:kern w:val="2"/>
                <w:sz w:val="32"/>
                <w:szCs w:val="32"/>
                <w:lang w:val="en-US" w:eastAsia="zh-CN" w:bidi="ar-SA"/>
              </w:rPr>
            </w:pPr>
            <w:r>
              <w:rPr>
                <w:rStyle w:val="9"/>
                <w:rFonts w:ascii="黑体" w:hAnsi="宋体" w:eastAsia="黑体"/>
                <w:b w:val="0"/>
                <w:i w:val="0"/>
                <w:caps w:val="0"/>
                <w:spacing w:val="0"/>
                <w:w w:val="100"/>
                <w:kern w:val="2"/>
                <w:sz w:val="32"/>
                <w:szCs w:val="32"/>
                <w:lang w:val="en-US" w:eastAsia="zh-CN" w:bidi="ar-SA"/>
              </w:rPr>
              <w:t>（一）、存在的问题</w:t>
            </w:r>
          </w:p>
          <w:p>
            <w:pPr>
              <w:tabs>
                <w:tab w:val="center" w:pos="4153"/>
              </w:tabs>
              <w:snapToGrid/>
              <w:spacing w:before="0" w:beforeAutospacing="0" w:after="0" w:afterAutospacing="0" w:line="600" w:lineRule="exact"/>
              <w:ind w:firstLine="640" w:firstLineChars="200"/>
              <w:jc w:val="left"/>
              <w:textAlignment w:val="baseline"/>
              <w:rPr>
                <w:rStyle w:val="9"/>
                <w:rFonts w:ascii="仿宋_GB2312" w:hAnsi="宋体" w:eastAsia="仿宋_GB2312" w:cs="宋体"/>
                <w:b w:val="0"/>
                <w:bCs/>
                <w:i w:val="0"/>
                <w:caps w:val="0"/>
                <w:spacing w:val="0"/>
                <w:w w:val="100"/>
                <w:kern w:val="2"/>
                <w:sz w:val="32"/>
                <w:szCs w:val="32"/>
                <w:lang w:val="en-US" w:eastAsia="zh-CN" w:bidi="ar-SA"/>
              </w:rPr>
            </w:pPr>
            <w:r>
              <w:rPr>
                <w:rStyle w:val="9"/>
                <w:rFonts w:ascii="仿宋_GB2312" w:hAnsi="宋体" w:eastAsia="仿宋_GB2312" w:cs="宋体"/>
                <w:b w:val="0"/>
                <w:bCs/>
                <w:i w:val="0"/>
                <w:caps w:val="0"/>
                <w:spacing w:val="0"/>
                <w:w w:val="100"/>
                <w:kern w:val="2"/>
                <w:sz w:val="32"/>
                <w:szCs w:val="32"/>
                <w:lang w:val="en-US" w:eastAsia="zh-CN" w:bidi="ar-SA"/>
              </w:rPr>
              <w:t>1、预算编制有待更严格执行。预算编制与实际支出项目有的存在差异。</w:t>
            </w:r>
            <w:r>
              <w:rPr>
                <w:rStyle w:val="9"/>
                <w:rFonts w:ascii="仿宋_GB2312" w:hAnsi="仿宋" w:eastAsia="仿宋_GB2312"/>
                <w:b w:val="0"/>
                <w:i w:val="0"/>
                <w:caps w:val="0"/>
                <w:spacing w:val="0"/>
                <w:w w:val="100"/>
                <w:kern w:val="2"/>
                <w:sz w:val="32"/>
                <w:szCs w:val="32"/>
                <w:lang w:val="en-US" w:eastAsia="zh-CN" w:bidi="ar-SA"/>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napToGrid/>
              <w:spacing w:before="0" w:beforeAutospacing="0" w:after="0" w:afterAutospacing="0" w:line="540" w:lineRule="exact"/>
              <w:ind w:firstLine="640" w:firstLineChars="200"/>
              <w:jc w:val="both"/>
              <w:textAlignment w:val="baseline"/>
              <w:rPr>
                <w:rStyle w:val="9"/>
                <w:rFonts w:ascii="仿宋_GB2312" w:hAnsi="宋体" w:eastAsia="仿宋_GB2312" w:cs="宋体"/>
                <w:b w:val="0"/>
                <w:bCs/>
                <w:i w:val="0"/>
                <w:caps w:val="0"/>
                <w:spacing w:val="0"/>
                <w:w w:val="100"/>
                <w:kern w:val="2"/>
                <w:sz w:val="32"/>
                <w:szCs w:val="32"/>
                <w:lang w:val="en-US" w:eastAsia="zh-CN" w:bidi="ar-SA"/>
              </w:rPr>
            </w:pPr>
            <w:r>
              <w:rPr>
                <w:rStyle w:val="9"/>
                <w:rFonts w:ascii="仿宋_GB2312" w:hAnsi="宋体" w:eastAsia="仿宋_GB2312" w:cs="宋体"/>
                <w:b w:val="0"/>
                <w:bCs/>
                <w:i w:val="0"/>
                <w:caps w:val="0"/>
                <w:spacing w:val="0"/>
                <w:w w:val="100"/>
                <w:kern w:val="2"/>
                <w:sz w:val="32"/>
                <w:szCs w:val="32"/>
                <w:lang w:val="en-US" w:eastAsia="zh-CN" w:bidi="ar-SA"/>
              </w:rPr>
              <w:t>2、</w:t>
            </w:r>
            <w:r>
              <w:rPr>
                <w:rStyle w:val="9"/>
                <w:rFonts w:eastAsia="仿宋_GB2312"/>
                <w:b w:val="0"/>
                <w:i w:val="0"/>
                <w:caps w:val="0"/>
                <w:spacing w:val="0"/>
                <w:w w:val="100"/>
                <w:kern w:val="2"/>
                <w:sz w:val="32"/>
                <w:szCs w:val="32"/>
                <w:lang w:val="en-US" w:eastAsia="zh-CN" w:bidi="ar-SA"/>
              </w:rPr>
              <w:t>加强对卫生院基础设施及能力建设，抓好医疗质量安全、医疗纠纷第三方调解机制、医疗机构布局、医疗废物集中处置等工作</w:t>
            </w:r>
            <w:r>
              <w:rPr>
                <w:rStyle w:val="9"/>
                <w:rFonts w:ascii="仿宋_GB2312" w:hAnsi="宋体" w:eastAsia="仿宋_GB2312" w:cs="宋体"/>
                <w:b w:val="0"/>
                <w:bCs/>
                <w:i w:val="0"/>
                <w:caps w:val="0"/>
                <w:spacing w:val="0"/>
                <w:w w:val="100"/>
                <w:kern w:val="2"/>
                <w:sz w:val="32"/>
                <w:szCs w:val="32"/>
                <w:lang w:val="en-US" w:eastAsia="zh-CN" w:bidi="ar-SA"/>
              </w:rPr>
              <w:t>。</w:t>
            </w:r>
          </w:p>
          <w:p>
            <w:pPr>
              <w:tabs>
                <w:tab w:val="center" w:pos="4153"/>
              </w:tabs>
              <w:snapToGrid/>
              <w:spacing w:before="0" w:beforeAutospacing="0" w:after="0" w:afterAutospacing="0" w:line="540" w:lineRule="exact"/>
              <w:ind w:firstLine="643" w:firstLineChars="200"/>
              <w:jc w:val="both"/>
              <w:textAlignment w:val="baseline"/>
              <w:rPr>
                <w:rStyle w:val="9"/>
                <w:rFonts w:ascii="黑体" w:hAnsi="宋体" w:eastAsia="黑体"/>
                <w:b w:val="0"/>
                <w:i w:val="0"/>
                <w:caps w:val="0"/>
                <w:spacing w:val="0"/>
                <w:w w:val="100"/>
                <w:kern w:val="2"/>
                <w:sz w:val="32"/>
                <w:szCs w:val="32"/>
                <w:lang w:val="en-US" w:eastAsia="zh-CN" w:bidi="ar-SA"/>
              </w:rPr>
            </w:pPr>
            <w:r>
              <w:rPr>
                <w:rStyle w:val="9"/>
                <w:rFonts w:ascii="黑体" w:hAnsi="宋体" w:eastAsia="黑体"/>
                <w:b/>
                <w:i w:val="0"/>
                <w:caps w:val="0"/>
                <w:spacing w:val="0"/>
                <w:w w:val="100"/>
                <w:kern w:val="2"/>
                <w:sz w:val="32"/>
                <w:szCs w:val="32"/>
                <w:lang w:val="en-US" w:eastAsia="zh-CN" w:bidi="ar-SA"/>
              </w:rPr>
              <w:t>（</w:t>
            </w:r>
            <w:r>
              <w:rPr>
                <w:rStyle w:val="9"/>
                <w:rFonts w:ascii="黑体" w:hAnsi="宋体" w:eastAsia="黑体"/>
                <w:b w:val="0"/>
                <w:i w:val="0"/>
                <w:caps w:val="0"/>
                <w:spacing w:val="0"/>
                <w:w w:val="100"/>
                <w:kern w:val="2"/>
                <w:sz w:val="32"/>
                <w:szCs w:val="32"/>
                <w:lang w:val="en-US" w:eastAsia="zh-CN" w:bidi="ar-SA"/>
              </w:rPr>
              <w:t>二）、工作建议</w:t>
            </w:r>
          </w:p>
          <w:p>
            <w:pPr>
              <w:pStyle w:val="10"/>
              <w:snapToGrid w:val="0"/>
              <w:spacing w:before="0" w:beforeAutospacing="1" w:after="100" w:afterAutospacing="1" w:line="600" w:lineRule="atLeast"/>
              <w:ind w:left="0" w:right="0" w:firstLine="643" w:firstLineChars="200"/>
              <w:jc w:val="left"/>
              <w:textAlignment w:val="baseline"/>
              <w:rPr>
                <w:rStyle w:val="9"/>
                <w:rFonts w:ascii="Times New Roman" w:hAnsi="Times New Roman" w:eastAsia="仿宋_GB2312"/>
                <w:b w:val="0"/>
                <w:i w:val="0"/>
                <w:caps w:val="0"/>
                <w:color w:val="000000"/>
                <w:spacing w:val="0"/>
                <w:w w:val="100"/>
                <w:kern w:val="2"/>
                <w:sz w:val="32"/>
                <w:szCs w:val="32"/>
                <w:lang w:val="en-US" w:eastAsia="zh-CN" w:bidi="ar-SA"/>
              </w:rPr>
            </w:pPr>
            <w:r>
              <w:rPr>
                <w:rStyle w:val="9"/>
                <w:rFonts w:ascii="Times New Roman" w:hAnsi="Times New Roman" w:eastAsia="仿宋_GB2312" w:cs="Times New Roman"/>
                <w:b/>
                <w:bCs/>
                <w:i w:val="0"/>
                <w:caps w:val="0"/>
                <w:color w:val="000000"/>
                <w:spacing w:val="0"/>
                <w:w w:val="100"/>
                <w:kern w:val="2"/>
                <w:sz w:val="32"/>
                <w:szCs w:val="32"/>
                <w:lang w:val="en-US" w:eastAsia="zh-CN" w:bidi="ar-SA"/>
              </w:rPr>
              <w:t>1.强化宣传</w:t>
            </w:r>
            <w:r>
              <w:rPr>
                <w:rStyle w:val="9"/>
                <w:rFonts w:ascii="Times New Roman" w:hAnsi="Times New Roman" w:eastAsia="仿宋_GB2312"/>
                <w:b w:val="0"/>
                <w:i w:val="0"/>
                <w:caps w:val="0"/>
                <w:color w:val="000000"/>
                <w:spacing w:val="0"/>
                <w:w w:val="100"/>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napToGrid/>
              <w:spacing w:before="0" w:beforeAutospacing="0" w:after="0" w:afterAutospacing="0" w:line="540" w:lineRule="exact"/>
              <w:ind w:firstLine="630"/>
              <w:jc w:val="left"/>
              <w:textAlignment w:val="baseline"/>
              <w:rPr>
                <w:rStyle w:val="9"/>
                <w:rFonts w:ascii="仿宋_GB2312" w:hAnsi="宋体" w:eastAsia="仿宋_GB2312"/>
                <w:b/>
                <w:i w:val="0"/>
                <w:caps w:val="0"/>
                <w:spacing w:val="0"/>
                <w:w w:val="100"/>
                <w:kern w:val="2"/>
                <w:sz w:val="32"/>
                <w:szCs w:val="32"/>
                <w:lang w:val="en-US" w:eastAsia="zh-CN" w:bidi="ar-SA"/>
              </w:rPr>
            </w:pPr>
            <w:r>
              <w:rPr>
                <w:rStyle w:val="9"/>
                <w:rFonts w:ascii="宋体" w:hAnsi="宋体" w:eastAsia="宋体"/>
                <w:b/>
                <w:bCs w:val="0"/>
                <w:i w:val="0"/>
                <w:caps w:val="0"/>
                <w:spacing w:val="0"/>
                <w:w w:val="100"/>
                <w:kern w:val="2"/>
                <w:sz w:val="32"/>
                <w:szCs w:val="32"/>
                <w:lang w:val="en-US" w:eastAsia="zh-CN" w:bidi="ar-SA"/>
              </w:rPr>
              <w:t>2.严格审核。</w:t>
            </w:r>
            <w:r>
              <w:rPr>
                <w:rStyle w:val="9"/>
                <w:rFonts w:ascii="Times New Roman" w:hAnsi="Times New Roman" w:eastAsia="仿宋_GB2312"/>
                <w:b w:val="0"/>
                <w:i w:val="0"/>
                <w:caps w:val="0"/>
                <w:color w:val="000000"/>
                <w:spacing w:val="0"/>
                <w:w w:val="100"/>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napToGrid/>
              <w:spacing w:before="0" w:beforeAutospacing="0" w:after="0" w:afterAutospacing="0" w:line="540" w:lineRule="exact"/>
              <w:ind w:firstLine="645"/>
              <w:jc w:val="left"/>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宋体" w:hAnsi="宋体" w:eastAsia="宋体"/>
                <w:b/>
                <w:bCs w:val="0"/>
                <w:i w:val="0"/>
                <w:caps w:val="0"/>
                <w:spacing w:val="0"/>
                <w:w w:val="100"/>
                <w:kern w:val="2"/>
                <w:sz w:val="32"/>
                <w:szCs w:val="32"/>
                <w:lang w:val="en-US" w:eastAsia="zh-CN" w:bidi="ar-SA"/>
              </w:rPr>
              <w:t>3.分析常态化。</w:t>
            </w:r>
            <w:r>
              <w:rPr>
                <w:rStyle w:val="9"/>
                <w:rFonts w:ascii="仿宋_GB2312" w:hAnsi="宋体" w:eastAsia="仿宋_GB2312"/>
                <w:b w:val="0"/>
                <w:i w:val="0"/>
                <w:caps w:val="0"/>
                <w:spacing w:val="0"/>
                <w:w w:val="100"/>
                <w:kern w:val="2"/>
                <w:sz w:val="32"/>
                <w:szCs w:val="32"/>
                <w:lang w:val="en-US" w:eastAsia="zh-CN" w:bidi="ar-SA"/>
              </w:rPr>
              <w:t>将预算财务分析常态化，定期做好预算支出财务分析，做好医院整体支出预算评价工作。</w:t>
            </w:r>
          </w:p>
          <w:p>
            <w:pPr>
              <w:tabs>
                <w:tab w:val="center" w:pos="4153"/>
              </w:tabs>
              <w:snapToGrid/>
              <w:spacing w:before="0" w:beforeAutospacing="0" w:after="0" w:afterAutospacing="0" w:line="540" w:lineRule="exact"/>
              <w:ind w:firstLine="645"/>
              <w:jc w:val="left"/>
              <w:textAlignment w:val="baseline"/>
              <w:rPr>
                <w:rStyle w:val="9"/>
                <w:rFonts w:ascii="宋体" w:hAnsi="宋体" w:eastAsia="宋体" w:cs="宋体"/>
                <w:b w:val="0"/>
                <w:bCs/>
                <w:i w:val="0"/>
                <w:caps w:val="0"/>
                <w:spacing w:val="0"/>
                <w:w w:val="100"/>
                <w:kern w:val="2"/>
                <w:sz w:val="32"/>
                <w:szCs w:val="32"/>
                <w:lang w:val="en-US" w:eastAsia="zh-CN" w:bidi="ar-SA"/>
              </w:rPr>
            </w:pPr>
            <w:r>
              <w:rPr>
                <w:rStyle w:val="9"/>
                <w:rFonts w:ascii="宋体" w:hAnsi="宋体" w:eastAsia="宋体"/>
                <w:b/>
                <w:bCs w:val="0"/>
                <w:i w:val="0"/>
                <w:caps w:val="0"/>
                <w:spacing w:val="0"/>
                <w:w w:val="100"/>
                <w:kern w:val="2"/>
                <w:sz w:val="32"/>
                <w:szCs w:val="32"/>
                <w:lang w:val="en-US" w:eastAsia="zh-CN" w:bidi="ar-SA"/>
              </w:rPr>
              <w:t>4.强化信息公开。</w:t>
            </w:r>
            <w:r>
              <w:rPr>
                <w:rStyle w:val="9"/>
                <w:rFonts w:ascii="Times New Roman" w:hAnsi="Times New Roman" w:eastAsia="仿宋_GB2312"/>
                <w:b w:val="0"/>
                <w:i w:val="0"/>
                <w:caps w:val="0"/>
                <w:color w:val="000000"/>
                <w:spacing w:val="0"/>
                <w:w w:val="100"/>
                <w:kern w:val="2"/>
                <w:sz w:val="32"/>
                <w:szCs w:val="32"/>
                <w:lang w:val="en-US" w:eastAsia="zh-CN" w:bidi="ar-SA"/>
              </w:rPr>
              <w:t>积极宣传和引导居民群众对医疗卫生服务的认知度和信任度，激发公众的参与度，从而积极献计献策、监督政府职能部门的各项工作。</w:t>
            </w:r>
            <w:r>
              <w:rPr>
                <w:rStyle w:val="9"/>
                <w:rFonts w:ascii="宋体" w:hAnsi="宋体" w:eastAsia="宋体" w:cs="宋体"/>
                <w:b w:val="0"/>
                <w:bCs/>
                <w:i w:val="0"/>
                <w:caps w:val="0"/>
                <w:spacing w:val="-6"/>
                <w:w w:val="100"/>
                <w:kern w:val="2"/>
                <w:sz w:val="32"/>
                <w:szCs w:val="32"/>
                <w:lang w:val="en-US" w:eastAsia="zh-CN" w:bidi="ar-SA"/>
              </w:rPr>
              <w:t xml:space="preserve"> </w:t>
            </w:r>
          </w:p>
          <w:p>
            <w:pPr>
              <w:tabs>
                <w:tab w:val="center" w:pos="4153"/>
              </w:tabs>
              <w:snapToGrid/>
              <w:spacing w:before="0" w:beforeAutospacing="0" w:after="0" w:afterAutospacing="0" w:line="600" w:lineRule="exact"/>
              <w:ind w:firstLine="643" w:firstLineChars="200"/>
              <w:jc w:val="left"/>
              <w:textAlignment w:val="baseline"/>
              <w:rPr>
                <w:rStyle w:val="9"/>
                <w:rFonts w:eastAsia="仿宋_GB2312"/>
                <w:b w:val="0"/>
                <w:i w:val="0"/>
                <w:caps w:val="0"/>
                <w:spacing w:val="0"/>
                <w:w w:val="100"/>
                <w:kern w:val="2"/>
                <w:sz w:val="32"/>
                <w:szCs w:val="32"/>
                <w:lang w:val="en-US" w:eastAsia="zh-CN" w:bidi="ar-SA"/>
              </w:rPr>
            </w:pPr>
            <w:r>
              <w:rPr>
                <w:rStyle w:val="9"/>
                <w:rFonts w:ascii="宋体" w:hAnsi="宋体" w:eastAsia="宋体"/>
                <w:b/>
                <w:bCs w:val="0"/>
                <w:i w:val="0"/>
                <w:caps w:val="0"/>
                <w:spacing w:val="0"/>
                <w:w w:val="100"/>
                <w:kern w:val="0"/>
                <w:sz w:val="32"/>
                <w:szCs w:val="32"/>
                <w:lang w:val="en-US" w:eastAsia="zh-CN"/>
              </w:rPr>
              <w:t>5.加大人才培养。</w:t>
            </w:r>
            <w:r>
              <w:rPr>
                <w:rStyle w:val="9"/>
                <w:rFonts w:eastAsia="仿宋_GB2312"/>
                <w:b w:val="0"/>
                <w:i w:val="0"/>
                <w:caps w:val="0"/>
                <w:spacing w:val="0"/>
                <w:w w:val="100"/>
                <w:kern w:val="2"/>
                <w:sz w:val="32"/>
                <w:szCs w:val="32"/>
                <w:lang w:val="en-US" w:eastAsia="zh-CN" w:bidi="ar-SA"/>
              </w:rPr>
              <w:t>由于基层医疗卫生机构医护人员总量不足且青黄不接的问题，希望财政能加大对医疗卫生本土化人才培养的投入，</w:t>
            </w:r>
          </w:p>
          <w:p>
            <w:pPr>
              <w:pStyle w:val="10"/>
              <w:snapToGrid w:val="0"/>
              <w:spacing w:before="0" w:beforeAutospacing="1" w:after="100" w:afterAutospacing="1" w:line="600" w:lineRule="atLeast"/>
              <w:ind w:left="0" w:right="0" w:firstLine="643" w:firstLineChars="200"/>
              <w:jc w:val="left"/>
              <w:textAlignment w:val="baseline"/>
              <w:rPr>
                <w:rStyle w:val="9"/>
                <w:rFonts w:ascii="Times New Roman" w:hAnsi="Times New Roman" w:eastAsia="黑体"/>
                <w:b w:val="0"/>
                <w:bCs w:val="0"/>
                <w:i w:val="0"/>
                <w:caps w:val="0"/>
                <w:color w:val="000000"/>
                <w:spacing w:val="0"/>
                <w:w w:val="100"/>
                <w:kern w:val="0"/>
                <w:sz w:val="32"/>
                <w:szCs w:val="32"/>
                <w:lang w:val="en-US" w:eastAsia="zh-CN"/>
              </w:rPr>
            </w:pPr>
            <w:r>
              <w:rPr>
                <w:rStyle w:val="9"/>
                <w:rFonts w:ascii="宋体" w:hAnsi="宋体" w:eastAsia="宋体"/>
                <w:b/>
                <w:bCs w:val="0"/>
                <w:i w:val="0"/>
                <w:caps w:val="0"/>
                <w:spacing w:val="0"/>
                <w:w w:val="100"/>
                <w:kern w:val="0"/>
                <w:sz w:val="32"/>
                <w:szCs w:val="32"/>
                <w:lang w:val="en-US" w:eastAsia="zh-CN"/>
              </w:rPr>
              <w:t>6.增强投入。</w:t>
            </w:r>
            <w:r>
              <w:rPr>
                <w:rStyle w:val="9"/>
                <w:rFonts w:eastAsia="仿宋_GB2312"/>
                <w:b w:val="0"/>
                <w:i w:val="0"/>
                <w:caps w:val="0"/>
                <w:spacing w:val="0"/>
                <w:w w:val="100"/>
                <w:kern w:val="0"/>
                <w:sz w:val="32"/>
                <w:szCs w:val="32"/>
                <w:lang w:val="en-US" w:eastAsia="zh-CN"/>
              </w:rPr>
              <w:t>疾病预防控制中相关经费短缺，预防性健康体检经费，疫情防控经费，建设等项目需要增强投入和建设。</w:t>
            </w:r>
          </w:p>
          <w:p>
            <w:pPr>
              <w:numPr>
                <w:ilvl w:val="0"/>
                <w:numId w:val="1"/>
              </w:numPr>
              <w:snapToGrid/>
              <w:spacing w:before="0" w:beforeAutospacing="0" w:after="0" w:afterAutospacing="0" w:line="560" w:lineRule="exact"/>
              <w:ind w:firstLine="600" w:firstLineChars="200"/>
              <w:jc w:val="both"/>
              <w:textAlignment w:val="baseline"/>
              <w:rPr>
                <w:rStyle w:val="9"/>
                <w:rFonts w:ascii="黑体" w:hAnsi="黑体" w:eastAsia="黑体"/>
                <w:b w:val="0"/>
                <w:i w:val="0"/>
                <w:caps w:val="0"/>
                <w:spacing w:val="0"/>
                <w:w w:val="100"/>
                <w:kern w:val="2"/>
                <w:sz w:val="30"/>
                <w:szCs w:val="30"/>
                <w:lang w:val="en-US" w:eastAsia="zh-CN" w:bidi="ar-SA"/>
              </w:rPr>
            </w:pPr>
            <w:r>
              <w:rPr>
                <w:rStyle w:val="9"/>
                <w:rFonts w:ascii="黑体" w:hAnsi="黑体" w:eastAsia="黑体"/>
                <w:b w:val="0"/>
                <w:i w:val="0"/>
                <w:caps w:val="0"/>
                <w:spacing w:val="0"/>
                <w:w w:val="100"/>
                <w:kern w:val="2"/>
                <w:sz w:val="30"/>
                <w:szCs w:val="30"/>
                <w:lang w:val="en-US" w:eastAsia="zh-CN" w:bidi="ar-SA"/>
              </w:rPr>
              <w:t>绩效自评结果拟应用和公开情况</w:t>
            </w:r>
          </w:p>
          <w:p>
            <w:pPr>
              <w:tabs>
                <w:tab w:val="center" w:pos="4153"/>
              </w:tabs>
              <w:snapToGrid/>
              <w:spacing w:before="0" w:beforeAutospacing="0" w:after="0" w:afterAutospacing="0" w:line="540" w:lineRule="exact"/>
              <w:ind w:firstLine="645"/>
              <w:jc w:val="left"/>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eastAsia="仿宋_GB2312"/>
                <w:b w:val="0"/>
                <w:i w:val="0"/>
                <w:caps w:val="0"/>
                <w:spacing w:val="0"/>
                <w:w w:val="100"/>
                <w:kern w:val="2"/>
                <w:sz w:val="32"/>
                <w:szCs w:val="32"/>
                <w:lang w:val="en-US" w:eastAsia="zh-CN" w:bidi="ar-SA"/>
              </w:rPr>
              <w:t>根据考核评分细则，按照部门整体支出绩效评价指标体系对照，打分得出我院自评结果为95分，等级为优秀。考评认为华容县幸福卫生院2021年整体支出，</w:t>
            </w:r>
            <w:r>
              <w:rPr>
                <w:rStyle w:val="9"/>
                <w:rFonts w:ascii="Times New Roman" w:hAnsi="Times New Roman" w:eastAsia="仿宋_GB2312"/>
                <w:b w:val="0"/>
                <w:i w:val="0"/>
                <w:caps w:val="0"/>
                <w:spacing w:val="0"/>
                <w:w w:val="100"/>
                <w:kern w:val="2"/>
                <w:sz w:val="32"/>
                <w:szCs w:val="32"/>
                <w:lang w:val="en-US" w:eastAsia="zh-CN" w:bidi="ar-SA"/>
              </w:rPr>
              <w:t>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将考评结果在单位门户网与政务网上</w:t>
            </w:r>
            <w:r>
              <w:rPr>
                <w:rStyle w:val="9"/>
                <w:rFonts w:ascii="仿宋_GB2312" w:hAnsi="宋体" w:eastAsia="仿宋_GB2312"/>
                <w:b w:val="0"/>
                <w:i w:val="0"/>
                <w:caps w:val="0"/>
                <w:spacing w:val="0"/>
                <w:w w:val="100"/>
                <w:kern w:val="2"/>
                <w:sz w:val="32"/>
                <w:szCs w:val="32"/>
                <w:lang w:val="en-US" w:eastAsia="zh-CN" w:bidi="ar-SA"/>
              </w:rPr>
              <w:t>进行公开。</w:t>
            </w:r>
          </w:p>
          <w:p>
            <w:pPr>
              <w:snapToGrid/>
              <w:spacing w:before="0" w:beforeAutospacing="0" w:after="0" w:afterAutospacing="0" w:line="560" w:lineRule="exact"/>
              <w:ind w:firstLine="600" w:firstLineChars="200"/>
              <w:jc w:val="both"/>
              <w:textAlignment w:val="baseline"/>
              <w:rPr>
                <w:rStyle w:val="9"/>
                <w:rFonts w:ascii="黑体" w:hAnsi="黑体" w:eastAsia="黑体"/>
                <w:b w:val="0"/>
                <w:i w:val="0"/>
                <w:caps w:val="0"/>
                <w:spacing w:val="0"/>
                <w:w w:val="100"/>
                <w:kern w:val="2"/>
                <w:sz w:val="30"/>
                <w:szCs w:val="30"/>
                <w:lang w:val="en-US" w:eastAsia="zh-CN" w:bidi="ar-SA"/>
              </w:rPr>
            </w:pPr>
            <w:r>
              <w:rPr>
                <w:rStyle w:val="9"/>
                <w:rFonts w:ascii="黑体" w:hAnsi="黑体" w:eastAsia="黑体"/>
                <w:b w:val="0"/>
                <w:i w:val="0"/>
                <w:caps w:val="0"/>
                <w:spacing w:val="0"/>
                <w:w w:val="100"/>
                <w:kern w:val="2"/>
                <w:sz w:val="30"/>
                <w:szCs w:val="30"/>
                <w:lang w:val="en-US" w:eastAsia="zh-CN" w:bidi="ar-SA"/>
              </w:rPr>
              <w:t>七、其他需要说明的情况</w:t>
            </w:r>
          </w:p>
          <w:p>
            <w:pPr>
              <w:snapToGrid/>
              <w:spacing w:before="0" w:beforeAutospacing="0" w:after="0" w:afterAutospacing="0" w:line="560" w:lineRule="exact"/>
              <w:ind w:firstLine="600" w:firstLineChars="200"/>
              <w:jc w:val="both"/>
              <w:textAlignment w:val="baseline"/>
              <w:rPr>
                <w:rStyle w:val="9"/>
                <w:rFonts w:ascii="Times New Roman" w:hAnsi="Times New Roman" w:eastAsia="仿宋_GB2312"/>
                <w:b w:val="0"/>
                <w:i w:val="0"/>
                <w:caps w:val="0"/>
                <w:spacing w:val="0"/>
                <w:w w:val="100"/>
                <w:kern w:val="2"/>
                <w:sz w:val="30"/>
                <w:szCs w:val="30"/>
                <w:lang w:val="en-US" w:eastAsia="zh-CN" w:bidi="ar-SA"/>
              </w:rPr>
            </w:pPr>
          </w:p>
          <w:p>
            <w:pPr>
              <w:snapToGrid/>
              <w:spacing w:before="0" w:beforeAutospacing="0" w:after="0" w:afterAutospacing="0" w:line="560" w:lineRule="exact"/>
              <w:ind w:firstLine="600" w:firstLineChars="200"/>
              <w:jc w:val="both"/>
              <w:textAlignment w:val="baseline"/>
              <w:rPr>
                <w:rStyle w:val="9"/>
                <w:rFonts w:ascii="Times New Roman" w:hAnsi="Times New Roman" w:eastAsia="仿宋_GB2312"/>
                <w:b w:val="0"/>
                <w:i w:val="0"/>
                <w:caps w:val="0"/>
                <w:spacing w:val="0"/>
                <w:w w:val="100"/>
                <w:kern w:val="2"/>
                <w:sz w:val="30"/>
                <w:szCs w:val="30"/>
                <w:lang w:val="en-US" w:eastAsia="zh-CN" w:bidi="ar-SA"/>
              </w:rPr>
            </w:pPr>
            <w:r>
              <w:rPr>
                <w:rStyle w:val="9"/>
                <w:rFonts w:ascii="Times New Roman" w:hAnsi="Times New Roman" w:eastAsia="仿宋_GB2312"/>
                <w:b w:val="0"/>
                <w:i w:val="0"/>
                <w:caps w:val="0"/>
                <w:spacing w:val="0"/>
                <w:w w:val="100"/>
                <w:kern w:val="2"/>
                <w:sz w:val="30"/>
                <w:szCs w:val="30"/>
                <w:lang w:val="en-US" w:eastAsia="zh-CN" w:bidi="ar-SA"/>
              </w:rPr>
              <w:t>附件：</w:t>
            </w:r>
          </w:p>
          <w:p>
            <w:pPr>
              <w:snapToGrid/>
              <w:spacing w:before="0" w:beforeAutospacing="0" w:after="0" w:afterAutospacing="0" w:line="560" w:lineRule="exact"/>
              <w:ind w:right="-483" w:firstLine="600" w:firstLineChars="200"/>
              <w:jc w:val="both"/>
              <w:textAlignment w:val="baseline"/>
              <w:rPr>
                <w:rStyle w:val="9"/>
                <w:rFonts w:ascii="Times New Roman" w:hAnsi="Times New Roman" w:eastAsia="仿宋_GB2312"/>
                <w:b w:val="0"/>
                <w:i w:val="0"/>
                <w:caps w:val="0"/>
                <w:spacing w:val="0"/>
                <w:w w:val="100"/>
                <w:kern w:val="2"/>
                <w:sz w:val="30"/>
                <w:szCs w:val="30"/>
                <w:lang w:val="en-US" w:eastAsia="zh-CN" w:bidi="ar-SA"/>
              </w:rPr>
            </w:pPr>
            <w:r>
              <w:rPr>
                <w:rStyle w:val="9"/>
                <w:rFonts w:ascii="Times New Roman" w:hAnsi="Times New Roman" w:eastAsia="仿宋_GB2312"/>
                <w:b w:val="0"/>
                <w:i w:val="0"/>
                <w:caps w:val="0"/>
                <w:spacing w:val="0"/>
                <w:w w:val="100"/>
                <w:kern w:val="2"/>
                <w:sz w:val="30"/>
                <w:szCs w:val="30"/>
                <w:lang w:val="en-US" w:eastAsia="zh-CN" w:bidi="ar-SA"/>
              </w:rPr>
              <w:t>1．华容县2021年度部门整体支出绩效自评报告</w:t>
            </w:r>
          </w:p>
          <w:p>
            <w:pPr>
              <w:snapToGrid/>
              <w:spacing w:before="0" w:beforeAutospacing="0" w:after="0" w:afterAutospacing="0" w:line="560" w:lineRule="exact"/>
              <w:ind w:right="-483" w:firstLine="600" w:firstLineChars="200"/>
              <w:jc w:val="both"/>
              <w:textAlignment w:val="baseline"/>
              <w:rPr>
                <w:rStyle w:val="9"/>
                <w:rFonts w:ascii="Times New Roman" w:hAnsi="Times New Roman" w:eastAsia="仿宋_GB2312"/>
                <w:b w:val="0"/>
                <w:i w:val="0"/>
                <w:caps w:val="0"/>
                <w:spacing w:val="0"/>
                <w:w w:val="100"/>
                <w:kern w:val="2"/>
                <w:sz w:val="30"/>
                <w:szCs w:val="30"/>
                <w:lang w:val="en-US" w:eastAsia="zh-CN" w:bidi="ar-SA"/>
              </w:rPr>
            </w:pPr>
            <w:r>
              <w:rPr>
                <w:rStyle w:val="9"/>
                <w:rFonts w:ascii="Times New Roman" w:hAnsi="Times New Roman" w:eastAsia="仿宋_GB2312"/>
                <w:b w:val="0"/>
                <w:i w:val="0"/>
                <w:caps w:val="0"/>
                <w:spacing w:val="0"/>
                <w:w w:val="100"/>
                <w:kern w:val="2"/>
                <w:sz w:val="30"/>
                <w:szCs w:val="30"/>
                <w:lang w:val="en-US" w:eastAsia="zh-CN" w:bidi="ar-SA"/>
              </w:rPr>
              <w:t>2．华容县财政项目支出绩效评价自评报告</w:t>
            </w:r>
          </w:p>
          <w:p>
            <w:pPr>
              <w:snapToGrid/>
              <w:spacing w:before="0" w:beforeAutospacing="0" w:after="0" w:afterAutospacing="0" w:line="560" w:lineRule="exact"/>
              <w:ind w:right="-483" w:firstLine="600" w:firstLineChars="200"/>
              <w:jc w:val="both"/>
              <w:textAlignment w:val="baseline"/>
              <w:rPr>
                <w:rStyle w:val="9"/>
                <w:rFonts w:ascii="Times New Roman" w:hAnsi="Times New Roman" w:eastAsia="仿宋_GB2312"/>
                <w:b w:val="0"/>
                <w:i w:val="0"/>
                <w:caps w:val="0"/>
                <w:spacing w:val="0"/>
                <w:w w:val="100"/>
                <w:kern w:val="2"/>
                <w:sz w:val="30"/>
                <w:szCs w:val="30"/>
                <w:lang w:val="en-US" w:eastAsia="zh-CN" w:bidi="ar-SA"/>
              </w:rPr>
            </w:pPr>
            <w:r>
              <w:rPr>
                <w:rStyle w:val="9"/>
                <w:rFonts w:ascii="Times New Roman" w:hAnsi="Times New Roman" w:eastAsia="仿宋_GB2312"/>
                <w:b w:val="0"/>
                <w:i w:val="0"/>
                <w:caps w:val="0"/>
                <w:spacing w:val="0"/>
                <w:w w:val="100"/>
                <w:kern w:val="2"/>
                <w:sz w:val="30"/>
                <w:szCs w:val="30"/>
                <w:lang w:val="en-US" w:eastAsia="zh-CN" w:bidi="ar-SA"/>
              </w:rPr>
              <w:t>3.  2021年部门整体支出绩效评价评分表</w:t>
            </w:r>
          </w:p>
          <w:p>
            <w:pPr>
              <w:snapToGrid/>
              <w:spacing w:before="0" w:beforeAutospacing="0" w:after="0" w:afterAutospacing="0" w:line="560" w:lineRule="exact"/>
              <w:ind w:right="-483" w:firstLine="600" w:firstLineChars="200"/>
              <w:jc w:val="both"/>
              <w:textAlignment w:val="baseline"/>
              <w:rPr>
                <w:rStyle w:val="9"/>
                <w:rFonts w:ascii="Times New Roman" w:hAnsi="Times New Roman" w:eastAsia="仿宋_GB2312"/>
                <w:b w:val="0"/>
                <w:i w:val="0"/>
                <w:caps w:val="0"/>
                <w:spacing w:val="0"/>
                <w:w w:val="100"/>
                <w:kern w:val="2"/>
                <w:sz w:val="30"/>
                <w:szCs w:val="30"/>
                <w:lang w:val="en-US" w:eastAsia="zh-CN" w:bidi="ar-SA"/>
              </w:rPr>
            </w:pPr>
            <w:r>
              <w:rPr>
                <w:rStyle w:val="9"/>
                <w:rFonts w:ascii="Times New Roman" w:hAnsi="Times New Roman" w:eastAsia="仿宋_GB2312"/>
                <w:b w:val="0"/>
                <w:i w:val="0"/>
                <w:caps w:val="0"/>
                <w:spacing w:val="0"/>
                <w:w w:val="100"/>
                <w:kern w:val="2"/>
                <w:sz w:val="30"/>
                <w:szCs w:val="30"/>
                <w:lang w:val="en-US" w:eastAsia="zh-CN" w:bidi="ar-SA"/>
              </w:rPr>
              <w:t>4.  2021年度项目支出绩效评价体系评分表</w:t>
            </w:r>
          </w:p>
          <w:p>
            <w:pPr>
              <w:snapToGrid/>
              <w:spacing w:before="0" w:beforeAutospacing="0" w:after="0" w:afterAutospacing="0" w:line="560" w:lineRule="exact"/>
              <w:ind w:right="-483" w:firstLine="600" w:firstLineChars="200"/>
              <w:jc w:val="both"/>
              <w:textAlignment w:val="baseline"/>
              <w:rPr>
                <w:rStyle w:val="9"/>
                <w:rFonts w:ascii="Times New Roman" w:hAnsi="Times New Roman" w:eastAsia="仿宋_GB2312"/>
                <w:b w:val="0"/>
                <w:i w:val="0"/>
                <w:caps w:val="0"/>
                <w:spacing w:val="0"/>
                <w:w w:val="100"/>
                <w:kern w:val="2"/>
                <w:sz w:val="30"/>
                <w:szCs w:val="30"/>
                <w:lang w:val="en-US" w:eastAsia="zh-CN" w:bidi="ar-SA"/>
              </w:rPr>
            </w:pPr>
          </w:p>
          <w:p>
            <w:pPr>
              <w:tabs>
                <w:tab w:val="center" w:pos="4153"/>
              </w:tabs>
              <w:snapToGrid/>
              <w:spacing w:before="0" w:beforeAutospacing="0" w:after="0" w:afterAutospacing="0" w:line="540" w:lineRule="exact"/>
              <w:jc w:val="both"/>
              <w:textAlignment w:val="baseline"/>
              <w:rPr>
                <w:rStyle w:val="9"/>
                <w:rFonts w:ascii="仿宋_GB2312" w:hAnsi="仿宋_GB2312" w:eastAsia="仿宋_GB2312" w:cs="Times New Roman"/>
                <w:b w:val="0"/>
                <w:bCs/>
                <w:i w:val="0"/>
                <w:caps w:val="0"/>
                <w:spacing w:val="-26"/>
                <w:w w:val="100"/>
                <w:kern w:val="2"/>
                <w:sz w:val="32"/>
                <w:szCs w:val="32"/>
                <w:lang w:val="en-US" w:eastAsia="zh-CN" w:bidi="ar-SA"/>
              </w:rPr>
            </w:pPr>
            <w:r>
              <w:rPr>
                <w:rStyle w:val="9"/>
                <w:rFonts w:ascii="Times New Roman" w:hAnsi="Times New Roman" w:eastAsia="宋体"/>
                <w:b w:val="0"/>
                <w:i w:val="0"/>
                <w:caps w:val="0"/>
                <w:spacing w:val="0"/>
                <w:w w:val="100"/>
                <w:kern w:val="2"/>
                <w:sz w:val="21"/>
                <w:lang w:val="en-US" w:eastAsia="zh-CN" w:bidi="ar-SA"/>
              </w:rPr>
              <w:t xml:space="preserve">                                                   </w:t>
            </w:r>
            <w:r>
              <w:rPr>
                <w:rStyle w:val="9"/>
                <w:rFonts w:ascii="仿宋_GB2312" w:hAnsi="仿宋_GB2312" w:eastAsia="仿宋_GB2312" w:cs="Times New Roman"/>
                <w:b w:val="0"/>
                <w:bCs/>
                <w:i w:val="0"/>
                <w:caps w:val="0"/>
                <w:spacing w:val="-26"/>
                <w:w w:val="100"/>
                <w:kern w:val="2"/>
                <w:sz w:val="32"/>
                <w:szCs w:val="32"/>
                <w:lang w:val="en-US" w:eastAsia="zh-CN" w:bidi="ar-SA"/>
              </w:rPr>
              <w:t>华容县幸福卫生院</w:t>
            </w:r>
          </w:p>
          <w:p>
            <w:pPr>
              <w:tabs>
                <w:tab w:val="center" w:pos="4153"/>
              </w:tabs>
              <w:snapToGrid/>
              <w:spacing w:before="0" w:beforeAutospacing="0" w:after="0" w:afterAutospacing="0" w:line="540" w:lineRule="exact"/>
              <w:ind w:firstLine="5896" w:firstLineChars="2200"/>
              <w:jc w:val="both"/>
              <w:textAlignment w:val="baseline"/>
              <w:rPr>
                <w:rStyle w:val="9"/>
                <w:rFonts w:ascii="仿宋_GB2312" w:hAnsi="仿宋_GB2312" w:eastAsia="仿宋_GB2312" w:cs="Times New Roman"/>
                <w:b w:val="0"/>
                <w:bCs/>
                <w:i w:val="0"/>
                <w:caps w:val="0"/>
                <w:spacing w:val="-26"/>
                <w:w w:val="100"/>
                <w:kern w:val="2"/>
                <w:sz w:val="32"/>
                <w:szCs w:val="32"/>
                <w:lang w:val="en-US" w:eastAsia="zh-CN" w:bidi="ar-SA"/>
              </w:rPr>
            </w:pPr>
            <w:r>
              <w:rPr>
                <w:rStyle w:val="9"/>
                <w:rFonts w:ascii="仿宋_GB2312" w:hAnsi="仿宋_GB2312" w:eastAsia="仿宋_GB2312" w:cs="Times New Roman"/>
                <w:b w:val="0"/>
                <w:bCs/>
                <w:i w:val="0"/>
                <w:caps w:val="0"/>
                <w:spacing w:val="-26"/>
                <w:w w:val="100"/>
                <w:kern w:val="2"/>
                <w:sz w:val="32"/>
                <w:szCs w:val="32"/>
                <w:lang w:val="en-US" w:eastAsia="zh-CN" w:bidi="ar-SA"/>
              </w:rPr>
              <w:t>2022年10月</w:t>
            </w:r>
          </w:p>
          <w:p>
            <w:pPr>
              <w:spacing w:line="440" w:lineRule="exact"/>
              <w:ind w:firstLine="640" w:firstLineChars="200"/>
              <w:rPr>
                <w:rFonts w:eastAsia="仿宋_GB2312"/>
                <w:sz w:val="32"/>
                <w:szCs w:val="32"/>
              </w:rPr>
            </w:pPr>
          </w:p>
          <w:p>
            <w:pPr>
              <w:rPr>
                <w:rFonts w:eastAsia="楷体_GB2312"/>
                <w:bCs/>
                <w:sz w:val="28"/>
                <w:szCs w:val="28"/>
              </w:rPr>
            </w:pPr>
            <w:bookmarkStart w:id="0" w:name="_GoBack"/>
            <w:bookmarkEnd w:id="0"/>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7"/>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4</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pPr>
        <w:widowControl/>
        <w:textAlignment w:val="baseline"/>
      </w:pPr>
      <w:rPr>
        <w:rStyle w:val="9"/>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N2QzZGQwNDExOWRhOGY3MGYzN2Q5ZmFmNjdhNWY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83749E7"/>
    <w:rsid w:val="0CB679B8"/>
    <w:rsid w:val="0DE528CD"/>
    <w:rsid w:val="10054735"/>
    <w:rsid w:val="1336279F"/>
    <w:rsid w:val="18700F1F"/>
    <w:rsid w:val="18725427"/>
    <w:rsid w:val="254E2FC7"/>
    <w:rsid w:val="25B607B7"/>
    <w:rsid w:val="263C173A"/>
    <w:rsid w:val="289D055E"/>
    <w:rsid w:val="2A770606"/>
    <w:rsid w:val="2C9F197B"/>
    <w:rsid w:val="2CA33441"/>
    <w:rsid w:val="2CE55C20"/>
    <w:rsid w:val="2F287302"/>
    <w:rsid w:val="30426D13"/>
    <w:rsid w:val="379720F7"/>
    <w:rsid w:val="3A43255A"/>
    <w:rsid w:val="3D6201A1"/>
    <w:rsid w:val="3EC46785"/>
    <w:rsid w:val="3F8A6044"/>
    <w:rsid w:val="410938DC"/>
    <w:rsid w:val="43A702D9"/>
    <w:rsid w:val="44592EA4"/>
    <w:rsid w:val="477245B4"/>
    <w:rsid w:val="49617FA5"/>
    <w:rsid w:val="49C158A3"/>
    <w:rsid w:val="4BAD6FBB"/>
    <w:rsid w:val="4D171D42"/>
    <w:rsid w:val="4E4F0BB0"/>
    <w:rsid w:val="5BE95901"/>
    <w:rsid w:val="5ECD4C21"/>
    <w:rsid w:val="6A0A15CD"/>
    <w:rsid w:val="6D452F22"/>
    <w:rsid w:val="6DC85BA0"/>
    <w:rsid w:val="6DF352BD"/>
    <w:rsid w:val="705E3E6D"/>
    <w:rsid w:val="71C1048A"/>
    <w:rsid w:val="7396188C"/>
    <w:rsid w:val="73A6715E"/>
    <w:rsid w:val="73F35F5B"/>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10">
    <w:name w:val="HtmlNormal"/>
    <w:basedOn w:val="1"/>
    <w:uiPriority w:val="0"/>
    <w:pPr>
      <w:spacing w:before="100" w:beforeAutospacing="1" w:after="100" w:afterAutospacing="1"/>
      <w:ind w:left="0" w:right="0"/>
      <w:jc w:val="left"/>
      <w:textAlignment w:val="baseline"/>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3412</Words>
  <Characters>3740</Characters>
  <Lines>35</Lines>
  <Paragraphs>9</Paragraphs>
  <TotalTime>0</TotalTime>
  <ScaleCrop>false</ScaleCrop>
  <LinksUpToDate>false</LinksUpToDate>
  <CharactersWithSpaces>4244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2022-11-08T08:50:12Z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