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华容县水利局</w:t>
      </w:r>
      <w:r>
        <w:rPr>
          <w:rFonts w:hint="eastAsia" w:eastAsia="仿宋_GB2312"/>
          <w:sz w:val="32"/>
          <w:szCs w:val="32"/>
          <w:u w:val="single"/>
          <w:lang w:val="en-US" w:eastAsia="zh-CN"/>
        </w:rPr>
        <w:t>(汇总）</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华容县水利局</w:t>
      </w:r>
      <w:r>
        <w:rPr>
          <w:rFonts w:hint="eastAsia" w:eastAsia="仿宋_GB2312"/>
          <w:sz w:val="32"/>
          <w:szCs w:val="32"/>
        </w:rPr>
        <w:t>（制）</w:t>
      </w:r>
    </w:p>
    <w:tbl>
      <w:tblPr>
        <w:tblStyle w:val="6"/>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36"/>
        <w:gridCol w:w="213"/>
        <w:gridCol w:w="46"/>
        <w:gridCol w:w="1076"/>
        <w:gridCol w:w="209"/>
        <w:gridCol w:w="1141"/>
        <w:gridCol w:w="273"/>
        <w:gridCol w:w="807"/>
        <w:gridCol w:w="1474"/>
        <w:gridCol w:w="226"/>
        <w:gridCol w:w="194"/>
        <w:gridCol w:w="257"/>
        <w:gridCol w:w="1080"/>
        <w:gridCol w:w="263"/>
        <w:gridCol w:w="141"/>
        <w:gridCol w:w="313"/>
        <w:gridCol w:w="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5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涛</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5"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15197065012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52"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5"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6"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31" w:type="dxa"/>
            <w:gridSpan w:val="15"/>
            <w:noWrap w:val="0"/>
            <w:vAlign w:val="center"/>
          </w:tcPr>
          <w:p>
            <w:pPr>
              <w:widowControl/>
              <w:numPr>
                <w:ilvl w:val="0"/>
                <w:numId w:val="1"/>
              </w:numPr>
              <w:shd w:val="clear" w:color="auto" w:fill="FFFFFF"/>
              <w:spacing w:line="413" w:lineRule="atLeast"/>
              <w:jc w:val="left"/>
              <w:rPr>
                <w:rFonts w:hint="eastAsia" w:ascii="仿宋_GB2312" w:hAnsi="仿宋" w:eastAsia="仿宋_GB2312" w:cs="仿宋"/>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 w:eastAsia="仿宋_GB2312" w:cs="仿宋"/>
                <w:sz w:val="24"/>
              </w:rPr>
              <w:t>防汛抗旱，水利工程建设与管理，水资源管理与保护；</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sz w:val="24"/>
                <w:lang w:val="en-US" w:eastAsia="zh-CN"/>
              </w:rPr>
              <w:t>2、</w:t>
            </w:r>
            <w:r>
              <w:rPr>
                <w:rFonts w:hint="eastAsia" w:ascii="仿宋_GB2312" w:hAnsi="仿宋" w:eastAsia="仿宋_GB2312" w:cs="仿宋"/>
                <w:sz w:val="24"/>
              </w:rPr>
              <w:t>水土保持监督，涉水事务管理，水行政执法；</w:t>
            </w:r>
          </w:p>
          <w:p>
            <w:pPr>
              <w:widowControl/>
              <w:numPr>
                <w:ilvl w:val="0"/>
                <w:numId w:val="0"/>
              </w:numPr>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color w:val="000000"/>
                <w:sz w:val="24"/>
                <w:shd w:val="clear" w:color="auto" w:fill="FFFFFF"/>
                <w:lang w:val="en-US" w:eastAsia="zh-CN"/>
              </w:rPr>
              <w:t>3</w:t>
            </w:r>
            <w:r>
              <w:rPr>
                <w:rFonts w:hint="eastAsia" w:ascii="仿宋_GB2312" w:hAnsi="仿宋" w:eastAsia="仿宋_GB2312" w:cs="仿宋"/>
                <w:color w:val="000000"/>
                <w:sz w:val="24"/>
                <w:shd w:val="clear" w:color="auto" w:fill="FFFFFF"/>
              </w:rPr>
              <w:t>、贯彻执行上级有关移民安置和后扶政策；</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sz w:val="24"/>
                <w:lang w:val="en-US" w:eastAsia="zh-CN"/>
              </w:rPr>
              <w:t>4</w:t>
            </w:r>
            <w:r>
              <w:rPr>
                <w:rFonts w:hint="eastAsia" w:ascii="仿宋_GB2312" w:hAnsi="仿宋" w:eastAsia="仿宋_GB2312" w:cs="仿宋"/>
                <w:sz w:val="24"/>
              </w:rPr>
              <w:t>、</w:t>
            </w:r>
            <w:r>
              <w:rPr>
                <w:rFonts w:hint="eastAsia" w:ascii="仿宋_GB2312" w:hAnsi="仿宋" w:eastAsia="仿宋_GB2312" w:cs="仿宋"/>
                <w:color w:val="000000"/>
                <w:sz w:val="24"/>
                <w:shd w:val="clear" w:color="auto" w:fill="FFFFFF"/>
              </w:rPr>
              <w:t>负责大中型水库移民安置稳定、生产开发、技术培训、后期扶持配套项目规划编制，并确保项目实施和竣工验收；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 w:eastAsia="仿宋_GB2312" w:cs="仿宋"/>
                <w:color w:val="000000"/>
                <w:sz w:val="24"/>
                <w:shd w:val="clear" w:color="auto" w:fill="FFFFFF"/>
              </w:rPr>
              <w:t>5、负责处理平垸行洪、移民建镇遗留问题。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35"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31" w:type="dxa"/>
            <w:gridSpan w:val="15"/>
            <w:noWrap w:val="0"/>
            <w:vAlign w:val="center"/>
          </w:tcPr>
          <w:p>
            <w:pPr>
              <w:autoSpaceDN w:val="0"/>
              <w:spacing w:line="320" w:lineRule="exact"/>
              <w:jc w:val="left"/>
              <w:textAlignment w:val="center"/>
              <w:rPr>
                <w:rFonts w:hint="eastAsia" w:ascii="仿宋_GB2312" w:hAnsi="宋体" w:eastAsia="仿宋_GB2312"/>
                <w:sz w:val="24"/>
                <w:lang w:eastAsia="zh-CN"/>
              </w:rPr>
            </w:pPr>
            <w:r>
              <w:rPr>
                <w:rFonts w:hint="eastAsia" w:ascii="仿宋_GB2312" w:hAnsi="仿宋_GB2312" w:eastAsia="仿宋_GB2312" w:cs="仿宋_GB2312"/>
                <w:color w:val="000000"/>
                <w:sz w:val="24"/>
              </w:rPr>
              <w:t>任务1：</w:t>
            </w:r>
            <w:r>
              <w:rPr>
                <w:rFonts w:hint="eastAsia" w:ascii="仿宋_GB2312" w:hAnsi="宋体" w:eastAsia="仿宋_GB2312"/>
                <w:sz w:val="24"/>
              </w:rPr>
              <w:t>负责保障水资源的开发利用，负责指导水利设施、水域及岸线的管理，负责制定水利工程建设和运行管理制度并组织实施</w:t>
            </w:r>
            <w:r>
              <w:rPr>
                <w:rFonts w:hint="eastAsia" w:ascii="仿宋_GB2312" w:hAnsi="宋体" w:eastAsia="仿宋_GB2312"/>
                <w:sz w:val="24"/>
                <w:lang w:eastAsia="zh-CN"/>
              </w:rPr>
              <w:t>；</w:t>
            </w:r>
          </w:p>
          <w:p>
            <w:pPr>
              <w:autoSpaceDN w:val="0"/>
              <w:spacing w:line="320" w:lineRule="exact"/>
              <w:jc w:val="left"/>
              <w:textAlignment w:val="center"/>
              <w:rPr>
                <w:rFonts w:hint="eastAsia" w:ascii="仿宋_GB2312" w:hAnsi="宋体" w:eastAsia="仿宋_GB2312"/>
                <w:sz w:val="24"/>
                <w:lang w:eastAsia="zh-CN"/>
              </w:rPr>
            </w:pPr>
            <w:r>
              <w:rPr>
                <w:rFonts w:hint="eastAsia" w:ascii="仿宋_GB2312" w:hAnsi="仿宋_GB2312" w:eastAsia="仿宋_GB2312" w:cs="仿宋_GB2312"/>
                <w:color w:val="000000"/>
                <w:sz w:val="24"/>
              </w:rPr>
              <w:t>任务2：</w:t>
            </w:r>
            <w:r>
              <w:rPr>
                <w:rFonts w:hint="eastAsia" w:ascii="仿宋_GB2312" w:hAnsi="宋体" w:eastAsia="仿宋_GB2312"/>
                <w:sz w:val="24"/>
              </w:rPr>
              <w:t>负责指导水利工程的组织实施，负责农村水利、水土保持、移民开发等工作</w:t>
            </w:r>
            <w:r>
              <w:rPr>
                <w:rFonts w:hint="eastAsia" w:ascii="仿宋_GB2312" w:hAnsi="宋体" w:eastAsia="仿宋_GB2312"/>
                <w:sz w:val="24"/>
                <w:lang w:eastAsia="zh-CN"/>
              </w:rPr>
              <w:t>；</w:t>
            </w:r>
          </w:p>
          <w:p>
            <w:pPr>
              <w:autoSpaceDN w:val="0"/>
              <w:spacing w:line="320" w:lineRule="exact"/>
              <w:jc w:val="left"/>
              <w:textAlignment w:val="center"/>
              <w:rPr>
                <w:rFonts w:hint="eastAsia" w:ascii="仿宋_GB2312" w:hAnsi="仿宋" w:eastAsia="仿宋_GB2312"/>
                <w:sz w:val="24"/>
                <w:lang w:eastAsia="zh-CN"/>
              </w:rPr>
            </w:pPr>
            <w:r>
              <w:rPr>
                <w:rFonts w:hint="eastAsia" w:ascii="仿宋_GB2312" w:hAnsi="仿宋_GB2312" w:eastAsia="仿宋_GB2312" w:cs="仿宋_GB2312"/>
                <w:color w:val="000000"/>
                <w:sz w:val="24"/>
              </w:rPr>
              <w:t>任务3：</w:t>
            </w:r>
            <w:r>
              <w:rPr>
                <w:rFonts w:hint="eastAsia" w:ascii="仿宋_GB2312" w:hAnsi="宋体" w:eastAsia="仿宋_GB2312"/>
                <w:sz w:val="24"/>
              </w:rPr>
              <w:t>负责涉水违法事件的查处等工作</w:t>
            </w:r>
            <w:r>
              <w:rPr>
                <w:rFonts w:hint="eastAsia" w:ascii="仿宋_GB2312" w:hAnsi="仿宋" w:eastAsia="仿宋_GB2312"/>
                <w:sz w:val="24"/>
              </w:rPr>
              <w:t>，协调指导全县防洪、排涝、抗旱工作，负责县境内江河、湖泊、水库的防汛抗旱调度</w:t>
            </w:r>
            <w:r>
              <w:rPr>
                <w:rFonts w:hint="eastAsia" w:ascii="仿宋_GB2312" w:hAnsi="仿宋" w:eastAsia="仿宋_GB2312"/>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：协调指导全县防洪，排涝，抗旱工作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：负责全县境内江河湖泊水库的防汛抗旱调度</w:t>
            </w:r>
            <w:r>
              <w:rPr>
                <w:rFonts w:hint="eastAsia" w:ascii="仿宋_GB2312" w:hAnsi="仿宋_GB2312" w:eastAsia="仿宋_GB2312" w:cs="仿宋_GB2312"/>
                <w:color w:val="000000"/>
                <w:sz w:val="24"/>
                <w:lang w:eastAsia="zh-CN"/>
              </w:rPr>
              <w:t>；</w:t>
            </w:r>
          </w:p>
          <w:p>
            <w:pPr>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6: 综合编制移民安置规划</w:t>
            </w:r>
            <w:r>
              <w:rPr>
                <w:rFonts w:ascii="仿宋_GB2312" w:hAnsi="Arial"/>
                <w:color w:val="000000"/>
                <w:sz w:val="24"/>
                <w:szCs w:val="24"/>
                <w:shd w:val="clear" w:color="auto" w:fill="FFFFFF"/>
              </w:rPr>
              <w:t>；</w:t>
            </w:r>
          </w:p>
          <w:p>
            <w:pPr>
              <w:autoSpaceDN w:val="0"/>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搞好库区基础设施项目的实施工作；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任务</w:t>
            </w:r>
            <w:r>
              <w:rPr>
                <w:rFonts w:hint="eastAsia" w:ascii="仿宋_GB2312" w:hAnsi="仿宋_GB2312" w:eastAsia="仿宋_GB2312" w:cs="仿宋_GB2312"/>
                <w:color w:val="000000"/>
                <w:sz w:val="24"/>
                <w:szCs w:val="24"/>
                <w:lang w:val="en-US" w:eastAsia="zh-CN"/>
              </w:rPr>
              <w:t>8：做好移民信访接待，维护库区社会稳定工作。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88"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31" w:type="dxa"/>
            <w:gridSpan w:val="15"/>
            <w:noWrap w:val="0"/>
            <w:vAlign w:val="center"/>
          </w:tcPr>
          <w:p>
            <w:pPr>
              <w:spacing w:line="440" w:lineRule="exact"/>
              <w:rPr>
                <w:rFonts w:ascii="仿宋_GB2312" w:hAnsi="仿宋" w:eastAsia="仿宋_GB2312"/>
                <w:color w:val="000000"/>
                <w:sz w:val="24"/>
                <w:szCs w:val="28"/>
              </w:rPr>
            </w:pPr>
            <w:r>
              <w:rPr>
                <w:rFonts w:hint="eastAsia" w:ascii="仿宋_GB2312" w:hAnsi="仿宋" w:eastAsia="仿宋_GB2312"/>
                <w:b/>
                <w:color w:val="000000"/>
                <w:sz w:val="24"/>
                <w:szCs w:val="28"/>
              </w:rPr>
              <w:t>1、决算收入情况：</w:t>
            </w:r>
            <w:r>
              <w:rPr>
                <w:rFonts w:hint="eastAsia" w:ascii="仿宋_GB2312" w:hAnsi="仿宋" w:eastAsia="仿宋_GB2312"/>
                <w:color w:val="000000"/>
                <w:sz w:val="24"/>
                <w:szCs w:val="28"/>
              </w:rPr>
              <w:t>2021年决算总收入</w:t>
            </w:r>
            <w:r>
              <w:rPr>
                <w:rFonts w:hint="eastAsia" w:ascii="仿宋_GB2312" w:hAnsi="仿宋_GB2312" w:eastAsia="仿宋_GB2312" w:cs="仿宋_GB2312"/>
                <w:color w:val="000000"/>
                <w:sz w:val="24"/>
                <w:lang w:val="en-US" w:eastAsia="zh-CN"/>
              </w:rPr>
              <w:t>33028.36</w:t>
            </w:r>
            <w:r>
              <w:rPr>
                <w:rFonts w:hint="eastAsia" w:ascii="仿宋_GB2312" w:hAnsi="仿宋" w:eastAsia="仿宋_GB2312"/>
                <w:color w:val="000000"/>
                <w:sz w:val="24"/>
                <w:szCs w:val="28"/>
              </w:rPr>
              <w:t>万元。其中：公共财政拨款</w:t>
            </w:r>
            <w:r>
              <w:rPr>
                <w:rFonts w:hint="eastAsia" w:ascii="仿宋_GB2312" w:hAnsi="仿宋_GB2312" w:eastAsia="仿宋_GB2312" w:cs="仿宋_GB2312"/>
                <w:color w:val="000000"/>
                <w:sz w:val="24"/>
                <w:lang w:val="en-US" w:eastAsia="zh-CN"/>
              </w:rPr>
              <w:t>21255.8</w:t>
            </w:r>
            <w:r>
              <w:rPr>
                <w:rFonts w:hint="eastAsia" w:ascii="仿宋_GB2312" w:hAnsi="仿宋" w:eastAsia="仿宋_GB2312"/>
                <w:color w:val="000000"/>
                <w:sz w:val="24"/>
                <w:szCs w:val="28"/>
              </w:rPr>
              <w:t>万元；政府基金拨款</w:t>
            </w:r>
            <w:r>
              <w:rPr>
                <w:rFonts w:hint="eastAsia" w:ascii="仿宋_GB2312" w:hAnsi="仿宋_GB2312" w:eastAsia="仿宋_GB2312" w:cs="仿宋_GB2312"/>
                <w:color w:val="000000"/>
                <w:sz w:val="24"/>
              </w:rPr>
              <w:t>1106</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.83</w:t>
            </w:r>
            <w:r>
              <w:rPr>
                <w:rFonts w:hint="eastAsia" w:ascii="仿宋_GB2312" w:hAnsi="仿宋" w:eastAsia="仿宋_GB2312"/>
                <w:color w:val="000000"/>
                <w:sz w:val="24"/>
                <w:szCs w:val="28"/>
              </w:rPr>
              <w:t>万元，纳入专户管理的非税收入拨款为0万元,其他收入为</w:t>
            </w:r>
            <w:r>
              <w:rPr>
                <w:rFonts w:hint="eastAsia" w:ascii="仿宋_GB2312" w:hAnsi="仿宋_GB2312" w:eastAsia="仿宋_GB2312" w:cs="仿宋_GB2312"/>
                <w:color w:val="000000"/>
                <w:sz w:val="24"/>
                <w:lang w:val="en-US" w:eastAsia="zh-CN"/>
              </w:rPr>
              <w:t>702.73</w:t>
            </w:r>
            <w:r>
              <w:rPr>
                <w:rFonts w:hint="eastAsia" w:ascii="仿宋_GB2312" w:hAnsi="仿宋" w:eastAsia="仿宋_GB2312"/>
                <w:color w:val="000000"/>
                <w:sz w:val="24"/>
                <w:szCs w:val="28"/>
              </w:rPr>
              <w:t>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 w:eastAsia="仿宋_GB2312"/>
                <w:b/>
                <w:color w:val="000000"/>
                <w:sz w:val="24"/>
                <w:szCs w:val="28"/>
              </w:rPr>
              <w:t>2、决算支出情况：</w:t>
            </w:r>
            <w:r>
              <w:rPr>
                <w:rFonts w:hint="eastAsia" w:ascii="仿宋_GB2312" w:hAnsi="仿宋" w:eastAsia="仿宋_GB2312"/>
                <w:color w:val="000000"/>
                <w:sz w:val="24"/>
                <w:szCs w:val="28"/>
              </w:rPr>
              <w:t>2021年基本支出</w:t>
            </w:r>
            <w:r>
              <w:rPr>
                <w:rFonts w:hint="eastAsia" w:ascii="仿宋_GB2312" w:hAnsi="仿宋_GB2312" w:eastAsia="仿宋_GB2312" w:cs="仿宋_GB2312"/>
                <w:color w:val="000000"/>
                <w:sz w:val="24"/>
                <w:lang w:val="en-US" w:eastAsia="zh-CN"/>
              </w:rPr>
              <w:t>5205.94</w:t>
            </w:r>
            <w:r>
              <w:rPr>
                <w:rFonts w:hint="eastAsia" w:ascii="仿宋_GB2312" w:hAnsi="仿宋" w:eastAsia="仿宋_GB2312"/>
                <w:color w:val="000000"/>
                <w:sz w:val="24"/>
                <w:szCs w:val="28"/>
              </w:rPr>
              <w:t>万元，其中：人员经费支出</w:t>
            </w:r>
            <w:r>
              <w:rPr>
                <w:rFonts w:hint="eastAsia" w:ascii="仿宋_GB2312" w:hAnsi="仿宋_GB2312" w:eastAsia="仿宋_GB2312" w:cs="仿宋_GB2312"/>
                <w:color w:val="000000"/>
                <w:sz w:val="24"/>
                <w:lang w:val="en-US" w:eastAsia="zh-CN"/>
              </w:rPr>
              <w:t>3720.3</w:t>
            </w:r>
            <w:r>
              <w:rPr>
                <w:rFonts w:hint="eastAsia" w:ascii="仿宋_GB2312" w:hAnsi="仿宋_GB2312" w:eastAsia="仿宋_GB2312" w:cs="仿宋_GB2312"/>
                <w:color w:val="000000"/>
                <w:sz w:val="24"/>
              </w:rPr>
              <w:t>万元，公用经费支出</w:t>
            </w:r>
            <w:r>
              <w:rPr>
                <w:rFonts w:hint="eastAsia" w:ascii="仿宋_GB2312" w:hAnsi="仿宋_GB2312" w:eastAsia="仿宋_GB2312" w:cs="仿宋_GB2312"/>
                <w:color w:val="000000"/>
                <w:sz w:val="24"/>
                <w:lang w:val="en-US" w:eastAsia="zh-CN"/>
              </w:rPr>
              <w:t>1485.64</w:t>
            </w:r>
            <w:r>
              <w:rPr>
                <w:rFonts w:hint="eastAsia" w:ascii="仿宋_GB2312" w:hAnsi="仿宋_GB2312" w:eastAsia="仿宋_GB2312" w:cs="仿宋_GB2312"/>
                <w:color w:val="000000"/>
                <w:sz w:val="24"/>
              </w:rPr>
              <w:t>万元，项目经费支出</w:t>
            </w:r>
            <w:r>
              <w:rPr>
                <w:rFonts w:hint="eastAsia" w:ascii="仿宋_GB2312" w:hAnsi="仿宋_GB2312" w:eastAsia="仿宋_GB2312" w:cs="仿宋_GB2312"/>
                <w:color w:val="000000"/>
                <w:sz w:val="24"/>
                <w:lang w:val="en-US" w:eastAsia="zh-CN"/>
              </w:rPr>
              <w:t>27822.42</w:t>
            </w:r>
            <w:r>
              <w:rPr>
                <w:rFonts w:hint="eastAsia" w:ascii="仿宋_GB2312" w:hAnsi="仿宋_GB2312" w:eastAsia="仿宋_GB2312" w:cs="仿宋_GB2312"/>
                <w:color w:val="000000"/>
                <w:sz w:val="24"/>
              </w:rPr>
              <w:t>万元，当年结转、结余为</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万元。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2021年公共财政拨款决算数据收支平衡。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9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7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09"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9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33428.89</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314.39</w:t>
            </w:r>
          </w:p>
        </w:tc>
        <w:tc>
          <w:tcPr>
            <w:tcW w:w="1080" w:type="dxa"/>
            <w:gridSpan w:val="2"/>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21251.44</w:t>
            </w:r>
          </w:p>
        </w:tc>
        <w:tc>
          <w:tcPr>
            <w:tcW w:w="170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11548.3</w:t>
            </w:r>
          </w:p>
        </w:tc>
        <w:tc>
          <w:tcPr>
            <w:tcW w:w="1794"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85" w:type="dxa"/>
            <w:gridSpan w:val="3"/>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314.76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9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28082.48</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314.39</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16960.14</w:t>
            </w:r>
          </w:p>
        </w:tc>
        <w:tc>
          <w:tcPr>
            <w:tcW w:w="170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10807.95</w:t>
            </w:r>
          </w:p>
        </w:tc>
        <w:tc>
          <w:tcPr>
            <w:tcW w:w="1794" w:type="dxa"/>
            <w:gridSpan w:val="4"/>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2、库区移民开发服务中心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1277.84</w:t>
            </w:r>
          </w:p>
        </w:tc>
        <w:tc>
          <w:tcPr>
            <w:tcW w:w="1350" w:type="dxa"/>
            <w:gridSpan w:val="2"/>
            <w:tcBorders>
              <w:left w:val="single" w:color="auto" w:sz="4" w:space="0"/>
            </w:tcBorders>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531.96</w:t>
            </w:r>
          </w:p>
        </w:tc>
        <w:tc>
          <w:tcPr>
            <w:tcW w:w="170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737.35</w:t>
            </w:r>
          </w:p>
        </w:tc>
        <w:tc>
          <w:tcPr>
            <w:tcW w:w="1794" w:type="dxa"/>
            <w:gridSpan w:val="4"/>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356.9</w:t>
            </w:r>
          </w:p>
        </w:tc>
        <w:tc>
          <w:tcPr>
            <w:tcW w:w="1350" w:type="dxa"/>
            <w:gridSpan w:val="2"/>
            <w:tcBorders>
              <w:left w:val="single" w:color="auto" w:sz="4" w:space="0"/>
            </w:tcBorders>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356.9</w:t>
            </w:r>
          </w:p>
        </w:tc>
        <w:tc>
          <w:tcPr>
            <w:tcW w:w="1700" w:type="dxa"/>
            <w:gridSpan w:val="2"/>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794" w:type="dxa"/>
            <w:gridSpan w:val="4"/>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4、石山矶电力排灌站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624.58</w:t>
            </w:r>
          </w:p>
        </w:tc>
        <w:tc>
          <w:tcPr>
            <w:tcW w:w="1350" w:type="dxa"/>
            <w:gridSpan w:val="2"/>
            <w:tcBorders>
              <w:left w:val="single" w:color="auto" w:sz="4" w:space="0"/>
            </w:tcBorders>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594.12</w:t>
            </w:r>
          </w:p>
        </w:tc>
        <w:tc>
          <w:tcPr>
            <w:tcW w:w="1700" w:type="dxa"/>
            <w:gridSpan w:val="2"/>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794" w:type="dxa"/>
            <w:gridSpan w:val="4"/>
            <w:noWrap w:val="0"/>
            <w:vAlign w:val="center"/>
          </w:tcPr>
          <w:p>
            <w:pPr>
              <w:rPr>
                <w:rFonts w:hint="eastAsia" w:ascii="仿宋_GB2312" w:hAnsi="仿宋_GB2312" w:eastAsia="仿宋_GB2312" w:cs="仿宋_GB2312"/>
                <w:color w:val="000000"/>
                <w:sz w:val="24"/>
                <w:lang w:val="en-US" w:eastAsia="zh-CN"/>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rPr>
            </w:pPr>
            <w:r>
              <w:rPr>
                <w:rFonts w:hint="eastAsia" w:ascii="宋体" w:hAnsi="宋体" w:eastAsia="宋体" w:cs="宋体"/>
                <w:i w:val="0"/>
                <w:iCs w:val="0"/>
                <w:color w:val="000000"/>
                <w:kern w:val="0"/>
                <w:sz w:val="22"/>
                <w:szCs w:val="22"/>
                <w:u w:val="none"/>
                <w:lang w:val="en-US" w:eastAsia="zh-CN" w:bidi="ar"/>
              </w:rPr>
              <w:t>30.46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5、花兰窖电力排灌站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800.15</w:t>
            </w:r>
          </w:p>
        </w:tc>
        <w:tc>
          <w:tcPr>
            <w:tcW w:w="1350" w:type="dxa"/>
            <w:gridSpan w:val="2"/>
            <w:tcBorders>
              <w:left w:val="single" w:color="auto" w:sz="4" w:space="0"/>
            </w:tcBorders>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752.69</w:t>
            </w:r>
          </w:p>
        </w:tc>
        <w:tc>
          <w:tcPr>
            <w:tcW w:w="1700" w:type="dxa"/>
            <w:gridSpan w:val="2"/>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794" w:type="dxa"/>
            <w:gridSpan w:val="4"/>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95" w:type="dxa"/>
            <w:gridSpan w:val="3"/>
            <w:noWrap w:val="0"/>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6、华一水库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414.7</w:t>
            </w:r>
          </w:p>
        </w:tc>
        <w:tc>
          <w:tcPr>
            <w:tcW w:w="1350" w:type="dxa"/>
            <w:gridSpan w:val="2"/>
            <w:tcBorders>
              <w:left w:val="single" w:color="auto" w:sz="4" w:space="0"/>
            </w:tcBorders>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355.7</w:t>
            </w:r>
          </w:p>
        </w:tc>
        <w:tc>
          <w:tcPr>
            <w:tcW w:w="1700" w:type="dxa"/>
            <w:gridSpan w:val="2"/>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794" w:type="dxa"/>
            <w:gridSpan w:val="4"/>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9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7、东山水库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368.5</w:t>
            </w:r>
          </w:p>
        </w:tc>
        <w:tc>
          <w:tcPr>
            <w:tcW w:w="1350" w:type="dxa"/>
            <w:gridSpan w:val="2"/>
            <w:tcBorders>
              <w:left w:val="single" w:color="auto" w:sz="4" w:space="0"/>
            </w:tcBorders>
            <w:noWrap w:val="0"/>
            <w:vAlign w:val="center"/>
          </w:tcPr>
          <w:p>
            <w:pPr>
              <w:rPr>
                <w:rFonts w:hint="eastAsia" w:ascii="仿宋" w:hAnsi="仿宋" w:eastAsia="仿宋" w:cs="仿宋"/>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 w:hAnsi="仿宋" w:eastAsia="仿宋" w:cs="仿宋"/>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331.91</w:t>
            </w:r>
          </w:p>
        </w:tc>
        <w:tc>
          <w:tcPr>
            <w:tcW w:w="1700" w:type="dxa"/>
            <w:gridSpan w:val="2"/>
            <w:noWrap w:val="0"/>
            <w:vAlign w:val="center"/>
          </w:tcPr>
          <w:p>
            <w:pPr>
              <w:rPr>
                <w:rFonts w:hint="eastAsia" w:ascii="仿宋_GB2312" w:hAnsi="仿宋_GB2312" w:eastAsia="仿宋_GB2312" w:cs="仿宋_GB2312"/>
                <w:color w:val="000000"/>
                <w:sz w:val="24"/>
                <w:lang w:val="en-US" w:eastAsia="zh-CN"/>
              </w:rPr>
            </w:pPr>
          </w:p>
        </w:tc>
        <w:tc>
          <w:tcPr>
            <w:tcW w:w="1794" w:type="dxa"/>
            <w:gridSpan w:val="4"/>
            <w:noWrap w:val="0"/>
            <w:vAlign w:val="center"/>
          </w:tcPr>
          <w:p>
            <w:pPr>
              <w:rPr>
                <w:rFonts w:hint="eastAsia" w:ascii="仿宋_GB2312" w:hAnsi="仿宋_GB2312" w:eastAsia="仿宋_GB2312" w:cs="仿宋_GB2312"/>
                <w:color w:val="000000"/>
                <w:sz w:val="24"/>
                <w:lang w:val="en-US" w:eastAsia="zh-CN"/>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36.59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9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8、北汊水库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625.67</w:t>
            </w:r>
          </w:p>
        </w:tc>
        <w:tc>
          <w:tcPr>
            <w:tcW w:w="1350" w:type="dxa"/>
            <w:gridSpan w:val="2"/>
            <w:tcBorders>
              <w:left w:val="single" w:color="auto" w:sz="4" w:space="0"/>
            </w:tcBorders>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548.32</w:t>
            </w:r>
          </w:p>
        </w:tc>
        <w:tc>
          <w:tcPr>
            <w:tcW w:w="1700" w:type="dxa"/>
            <w:gridSpan w:val="2"/>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794" w:type="dxa"/>
            <w:gridSpan w:val="4"/>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9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9沙河水库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149.34</w:t>
            </w:r>
          </w:p>
        </w:tc>
        <w:tc>
          <w:tcPr>
            <w:tcW w:w="1350" w:type="dxa"/>
            <w:gridSpan w:val="2"/>
            <w:tcBorders>
              <w:left w:val="single" w:color="auto" w:sz="4" w:space="0"/>
            </w:tcBorders>
            <w:noWrap w:val="0"/>
            <w:vAlign w:val="center"/>
          </w:tcPr>
          <w:p>
            <w:pPr>
              <w:rPr>
                <w:rFonts w:hint="default" w:ascii="仿宋_GB2312" w:hAnsi="仿宋_GB2312" w:eastAsia="仿宋_GB2312" w:cs="仿宋_GB2312"/>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149.34</w:t>
            </w:r>
          </w:p>
        </w:tc>
        <w:tc>
          <w:tcPr>
            <w:tcW w:w="1700" w:type="dxa"/>
            <w:gridSpan w:val="2"/>
            <w:noWrap w:val="0"/>
            <w:vAlign w:val="center"/>
          </w:tcPr>
          <w:p>
            <w:pPr>
              <w:rPr>
                <w:rFonts w:hint="eastAsia" w:ascii="仿宋_GB2312" w:hAnsi="仿宋_GB2312" w:eastAsia="仿宋_GB2312" w:cs="仿宋_GB2312"/>
                <w:color w:val="000000"/>
                <w:sz w:val="24"/>
                <w:lang w:val="en-US" w:eastAsia="zh-CN"/>
              </w:rPr>
            </w:pPr>
          </w:p>
        </w:tc>
        <w:tc>
          <w:tcPr>
            <w:tcW w:w="1794" w:type="dxa"/>
            <w:gridSpan w:val="4"/>
            <w:noWrap w:val="0"/>
            <w:vAlign w:val="center"/>
          </w:tcPr>
          <w:p>
            <w:pPr>
              <w:rPr>
                <w:rFonts w:hint="eastAsia" w:ascii="仿宋_GB2312" w:hAnsi="仿宋_GB2312" w:eastAsia="仿宋_GB2312" w:cs="仿宋_GB2312"/>
                <w:color w:val="000000"/>
                <w:sz w:val="24"/>
                <w:lang w:val="en-US" w:eastAsia="zh-CN"/>
              </w:rPr>
            </w:pPr>
          </w:p>
        </w:tc>
        <w:tc>
          <w:tcPr>
            <w:tcW w:w="1085" w:type="dxa"/>
            <w:gridSpan w:val="3"/>
            <w:noWrap w:val="0"/>
            <w:vAlign w:val="center"/>
          </w:tcPr>
          <w:p>
            <w:pP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10、长江洞庭湖事务中心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272.62</w:t>
            </w:r>
          </w:p>
        </w:tc>
        <w:tc>
          <w:tcPr>
            <w:tcW w:w="1350" w:type="dxa"/>
            <w:gridSpan w:val="2"/>
            <w:tcBorders>
              <w:left w:val="single" w:color="auto" w:sz="4" w:space="0"/>
            </w:tcBorders>
            <w:noWrap w:val="0"/>
            <w:vAlign w:val="center"/>
          </w:tcPr>
          <w:p>
            <w:pP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269.62</w:t>
            </w:r>
          </w:p>
        </w:tc>
        <w:tc>
          <w:tcPr>
            <w:tcW w:w="170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94" w:type="dxa"/>
            <w:gridSpan w:val="4"/>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11、华容县城区排涝泵站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456.11</w:t>
            </w:r>
          </w:p>
        </w:tc>
        <w:tc>
          <w:tcPr>
            <w:tcW w:w="1350" w:type="dxa"/>
            <w:gridSpan w:val="2"/>
            <w:tcBorders>
              <w:left w:val="single" w:color="auto" w:sz="4" w:space="0"/>
            </w:tcBorders>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400.74</w:t>
            </w:r>
          </w:p>
        </w:tc>
        <w:tc>
          <w:tcPr>
            <w:tcW w:w="1700" w:type="dxa"/>
            <w:gridSpan w:val="2"/>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794" w:type="dxa"/>
            <w:gridSpan w:val="4"/>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1085" w:type="dxa"/>
            <w:gridSpan w:val="3"/>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7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61"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8"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31"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17"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31"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5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7"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31"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33428.93</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4503.58</w:t>
            </w:r>
          </w:p>
        </w:tc>
        <w:tc>
          <w:tcPr>
            <w:tcW w:w="1080" w:type="dxa"/>
            <w:gridSpan w:val="2"/>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3484.77</w:t>
            </w:r>
          </w:p>
        </w:tc>
        <w:tc>
          <w:tcPr>
            <w:tcW w:w="2151" w:type="dxa"/>
            <w:gridSpan w:val="4"/>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1018.81</w:t>
            </w:r>
          </w:p>
        </w:tc>
        <w:tc>
          <w:tcPr>
            <w:tcW w:w="1080" w:type="dxa"/>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28925.35</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28082.48</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1289.79</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866.97</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422.82</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26792.69</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2、库区移民开发服务中心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1277.84</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196.27</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151.15</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45.12</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1081.57</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3、水旱灾害防御事务中心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356.95</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234.95</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172.76</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62.19</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4、石山矶电力排灌站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624.58</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624.58</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505.61</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118.97</w:t>
            </w:r>
          </w:p>
        </w:tc>
        <w:tc>
          <w:tcPr>
            <w:tcW w:w="1080" w:type="dxa"/>
            <w:noWrap w:val="0"/>
            <w:vAlign w:val="center"/>
          </w:tcPr>
          <w:p>
            <w:pPr>
              <w:rPr>
                <w:rFonts w:hint="default" w:ascii="仿宋_GB2312" w:hAnsi="仿宋_GB2312" w:eastAsia="仿宋_GB2312" w:cs="仿宋_GB2312"/>
                <w:color w:val="FF0000"/>
                <w:kern w:val="2"/>
                <w:sz w:val="24"/>
                <w:szCs w:val="24"/>
                <w:lang w:val="en-US" w:eastAsia="zh-CN" w:bidi="ar-SA"/>
              </w:rPr>
            </w:pP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5、花兰窖电力排灌站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800.15</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738.07</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640.48</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97.59</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62.08</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6、华一水库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414.7</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306.5</w:t>
            </w:r>
          </w:p>
        </w:tc>
        <w:tc>
          <w:tcPr>
            <w:tcW w:w="1080" w:type="dxa"/>
            <w:gridSpan w:val="2"/>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300.7</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108.2</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7、东山水库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368.5</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134.89</w:t>
            </w:r>
          </w:p>
        </w:tc>
        <w:tc>
          <w:tcPr>
            <w:tcW w:w="1080" w:type="dxa"/>
            <w:gridSpan w:val="2"/>
            <w:noWrap w:val="0"/>
            <w:vAlign w:val="center"/>
          </w:tcPr>
          <w:p>
            <w:pPr>
              <w:keepNext w:val="0"/>
              <w:keepLines w:val="0"/>
              <w:widowControl/>
              <w:suppressLineNumbers w:val="0"/>
              <w:jc w:val="right"/>
              <w:textAlignment w:val="center"/>
              <w:rPr>
                <w:rFonts w:hint="default"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115.48</w:t>
            </w:r>
          </w:p>
        </w:tc>
        <w:tc>
          <w:tcPr>
            <w:tcW w:w="2151" w:type="dxa"/>
            <w:gridSpan w:val="4"/>
            <w:noWrap w:val="0"/>
            <w:vAlign w:val="center"/>
          </w:tcPr>
          <w:p>
            <w:pPr>
              <w:keepNext w:val="0"/>
              <w:keepLines w:val="0"/>
              <w:widowControl/>
              <w:suppressLineNumbers w:val="0"/>
              <w:jc w:val="right"/>
              <w:textAlignment w:val="center"/>
              <w:rPr>
                <w:rFonts w:hint="default"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19.41</w:t>
            </w:r>
          </w:p>
        </w:tc>
        <w:tc>
          <w:tcPr>
            <w:tcW w:w="1080" w:type="dxa"/>
            <w:noWrap w:val="0"/>
            <w:vAlign w:val="center"/>
          </w:tcPr>
          <w:p>
            <w:pPr>
              <w:keepNext w:val="0"/>
              <w:keepLines w:val="0"/>
              <w:widowControl/>
              <w:suppressLineNumbers w:val="0"/>
              <w:jc w:val="right"/>
              <w:textAlignment w:val="center"/>
              <w:rPr>
                <w:rFonts w:hint="default"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233.61</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8、北汊水库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625.67</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202.11</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184.8</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17.31</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423.56</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9沙河水库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149.34</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86.14</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75.31</w:t>
            </w:r>
          </w:p>
        </w:tc>
        <w:tc>
          <w:tcPr>
            <w:tcW w:w="2151" w:type="dxa"/>
            <w:gridSpan w:val="4"/>
            <w:noWrap w:val="0"/>
            <w:vAlign w:val="center"/>
          </w:tcPr>
          <w:p>
            <w:pPr>
              <w:keepNext w:val="0"/>
              <w:keepLines w:val="0"/>
              <w:widowControl/>
              <w:suppressLineNumbers w:val="0"/>
              <w:jc w:val="right"/>
              <w:textAlignment w:val="center"/>
              <w:rPr>
                <w:rFonts w:hint="default"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10.83</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63.2</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10、长江洞庭湖事务中心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272.62</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234.18</w:t>
            </w:r>
          </w:p>
        </w:tc>
        <w:tc>
          <w:tcPr>
            <w:tcW w:w="1080" w:type="dxa"/>
            <w:gridSpan w:val="2"/>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182.31</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51.87</w:t>
            </w:r>
          </w:p>
        </w:tc>
        <w:tc>
          <w:tcPr>
            <w:tcW w:w="1080" w:type="dxa"/>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38.44</w:t>
            </w:r>
          </w:p>
        </w:tc>
        <w:tc>
          <w:tcPr>
            <w:tcW w:w="717" w:type="dxa"/>
            <w:gridSpan w:val="3"/>
            <w:tcBorders>
              <w:righ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31" w:type="dxa"/>
            <w:tcBorders>
              <w:left w:val="single" w:color="auto" w:sz="4" w:space="0"/>
            </w:tcBorders>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11、华容县城区排涝泵站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456.1</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456.1</w:t>
            </w:r>
          </w:p>
        </w:tc>
        <w:tc>
          <w:tcPr>
            <w:tcW w:w="1080" w:type="dxa"/>
            <w:gridSpan w:val="2"/>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289.2</w:t>
            </w:r>
          </w:p>
        </w:tc>
        <w:tc>
          <w:tcPr>
            <w:tcW w:w="2151" w:type="dxa"/>
            <w:gridSpan w:val="4"/>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166.9</w:t>
            </w:r>
          </w:p>
        </w:tc>
        <w:tc>
          <w:tcPr>
            <w:tcW w:w="1080" w:type="dxa"/>
            <w:noWrap w:val="0"/>
            <w:vAlign w:val="center"/>
          </w:tcPr>
          <w:p>
            <w:pPr>
              <w:rPr>
                <w:rFonts w:hint="default" w:ascii="仿宋_GB2312" w:hAnsi="仿宋_GB2312" w:eastAsia="仿宋_GB2312" w:cs="仿宋_GB2312"/>
                <w:color w:val="000000"/>
                <w:kern w:val="2"/>
                <w:sz w:val="24"/>
                <w:szCs w:val="24"/>
                <w:lang w:val="en-US" w:eastAsia="zh-CN" w:bidi="ar-SA"/>
              </w:rPr>
            </w:pPr>
          </w:p>
        </w:tc>
        <w:tc>
          <w:tcPr>
            <w:tcW w:w="717" w:type="dxa"/>
            <w:gridSpan w:val="3"/>
            <w:tcBorders>
              <w:right w:val="single" w:color="auto" w:sz="4" w:space="0"/>
            </w:tcBorders>
            <w:noWrap w:val="0"/>
            <w:vAlign w:val="center"/>
          </w:tcPr>
          <w:p>
            <w:pPr>
              <w:autoSpaceDN w:val="0"/>
              <w:spacing w:line="320" w:lineRule="exact"/>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631" w:type="dxa"/>
            <w:tcBorders>
              <w:left w:val="single" w:color="auto" w:sz="4" w:space="0"/>
            </w:tcBorders>
            <w:noWrap w:val="0"/>
            <w:vAlign w:val="center"/>
          </w:tcPr>
          <w:p>
            <w:pPr>
              <w:autoSpaceDN w:val="0"/>
              <w:spacing w:line="320" w:lineRule="exact"/>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0</w:t>
            </w:r>
            <w:r>
              <w:rPr>
                <w:rFonts w:hint="eastAsia" w:ascii="仿宋_GB2312" w:hAnsi="仿宋_GB2312" w:eastAsia="仿宋_GB2312" w:cs="仿宋_GB2312"/>
                <w:sz w:val="24"/>
              </w:rPr>
              <w:t>机构名称</w:t>
            </w:r>
          </w:p>
        </w:tc>
        <w:tc>
          <w:tcPr>
            <w:tcW w:w="107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09"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5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8"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26.45</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1080" w:type="dxa"/>
            <w:gridSpan w:val="2"/>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6.05</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19.65</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0.71</w:t>
            </w:r>
          </w:p>
        </w:tc>
        <w:tc>
          <w:tcPr>
            <w:tcW w:w="1080" w:type="dxa"/>
            <w:gridSpan w:val="2"/>
            <w:noWrap w:val="0"/>
            <w:vAlign w:val="center"/>
          </w:tcPr>
          <w:p>
            <w:pPr>
              <w:autoSpaceDN w:val="0"/>
              <w:spacing w:line="320" w:lineRule="exact"/>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2、库区移民开发服务中心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0.71</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0.54</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0.54</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0.44</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4、石山矶电力排灌站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0.44</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0.9</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5、花兰窖电力排灌站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0.9</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6、华一水库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7、东山水库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1.82</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8、北汊水库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0</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9沙河水库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0.59</w:t>
            </w:r>
          </w:p>
        </w:tc>
        <w:tc>
          <w:tcPr>
            <w:tcW w:w="1080" w:type="dxa"/>
            <w:gridSpan w:val="2"/>
            <w:noWrap w:val="0"/>
            <w:vAlign w:val="center"/>
          </w:tcPr>
          <w:p>
            <w:pPr>
              <w:autoSpaceDN w:val="0"/>
              <w:spacing w:line="320" w:lineRule="exact"/>
              <w:jc w:val="righ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0</w:t>
            </w:r>
          </w:p>
        </w:tc>
        <w:tc>
          <w:tcPr>
            <w:tcW w:w="2151" w:type="dxa"/>
            <w:gridSpan w:val="4"/>
            <w:noWrap w:val="0"/>
            <w:vAlign w:val="center"/>
          </w:tcPr>
          <w:p>
            <w:pPr>
              <w:autoSpaceDN w:val="0"/>
              <w:spacing w:line="320" w:lineRule="exact"/>
              <w:jc w:val="righ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0</w:t>
            </w:r>
          </w:p>
        </w:tc>
        <w:tc>
          <w:tcPr>
            <w:tcW w:w="2428" w:type="dxa"/>
            <w:gridSpan w:val="5"/>
            <w:noWrap w:val="0"/>
            <w:vAlign w:val="center"/>
          </w:tcPr>
          <w:p>
            <w:pPr>
              <w:autoSpaceDN w:val="0"/>
              <w:spacing w:line="320" w:lineRule="exact"/>
              <w:jc w:val="righ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10、长江洞庭湖事务中心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80"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w:t>
            </w:r>
          </w:p>
        </w:tc>
        <w:tc>
          <w:tcPr>
            <w:tcW w:w="2151" w:type="dxa"/>
            <w:gridSpan w:val="4"/>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8" w:type="dxa"/>
            <w:gridSpan w:val="5"/>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11、华容县城区排涝泵站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350" w:type="dxa"/>
            <w:gridSpan w:val="2"/>
            <w:tcBorders>
              <w:lef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1080" w:type="dxa"/>
            <w:gridSpan w:val="2"/>
            <w:noWrap w:val="0"/>
            <w:vAlign w:val="center"/>
          </w:tcPr>
          <w:p>
            <w:pPr>
              <w:autoSpaceDN w:val="0"/>
              <w:spacing w:line="320" w:lineRule="exact"/>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2151" w:type="dxa"/>
            <w:gridSpan w:val="4"/>
            <w:noWrap w:val="0"/>
            <w:vAlign w:val="center"/>
          </w:tcPr>
          <w:p>
            <w:pPr>
              <w:autoSpaceDN w:val="0"/>
              <w:spacing w:line="320" w:lineRule="exact"/>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2428" w:type="dxa"/>
            <w:gridSpan w:val="5"/>
            <w:noWrap w:val="0"/>
            <w:vAlign w:val="center"/>
          </w:tcPr>
          <w:p>
            <w:pPr>
              <w:autoSpaceDN w:val="0"/>
              <w:spacing w:line="320" w:lineRule="exact"/>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7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65"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4"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35"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4"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3839.58</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3839.58</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1235.09</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1235.09</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2、库区移民开发服务中心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9.13</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9.13</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4、石山矶电力排灌站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344.84</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344.84</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5、花兰窖电力排灌站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231.19</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231.19</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6、华一水库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75.67</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75.67</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7、东山水库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193.13</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color w:val="000000"/>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193.13</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8、北汊水库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32.39</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32.39</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9沙河水库</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20.19</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20.19</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10、长江洞庭湖事务中心</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1615.49</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1615.49</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695" w:type="dxa"/>
            <w:gridSpan w:val="3"/>
            <w:noWrap w:val="0"/>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11、华容县城区排涝泵站</w:t>
            </w:r>
          </w:p>
        </w:tc>
        <w:tc>
          <w:tcPr>
            <w:tcW w:w="1076" w:type="dxa"/>
            <w:tcBorders>
              <w:righ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81.03</w:t>
            </w:r>
          </w:p>
        </w:tc>
        <w:tc>
          <w:tcPr>
            <w:tcW w:w="2430" w:type="dxa"/>
            <w:gridSpan w:val="4"/>
            <w:tcBorders>
              <w:left w:val="single" w:color="auto"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81.03</w:t>
            </w:r>
          </w:p>
        </w:tc>
        <w:tc>
          <w:tcPr>
            <w:tcW w:w="3635" w:type="dxa"/>
            <w:gridSpan w:val="7"/>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4" w:type="dxa"/>
            <w:gridSpan w:val="2"/>
            <w:noWrap w:val="0"/>
            <w:vAlign w:val="center"/>
          </w:tcPr>
          <w:p>
            <w:pPr>
              <w:autoSpaceDN w:val="0"/>
              <w:spacing w:line="320" w:lineRule="exact"/>
              <w:jc w:val="righ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436"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6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79"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2"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3765"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目标1：防汛抗灾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目标2：涉水事务执法与管理</w:t>
            </w:r>
          </w:p>
          <w:p>
            <w:pPr>
              <w:widowControl/>
              <w:shd w:val="clear" w:color="auto" w:fill="FFFFFF"/>
              <w:jc w:val="lef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目标3:</w:t>
            </w:r>
            <w:r>
              <w:rPr>
                <w:rFonts w:hint="eastAsia" w:ascii="仿宋_GB2312" w:hAnsi="仿宋" w:eastAsia="仿宋_GB2312" w:cs="仿宋"/>
                <w:color w:val="000000"/>
                <w:kern w:val="0"/>
                <w:sz w:val="24"/>
                <w:shd w:val="clear" w:color="auto" w:fill="FFFFFF"/>
              </w:rPr>
              <w:t>综合编制移民安置规划；</w:t>
            </w:r>
          </w:p>
          <w:p>
            <w:pPr>
              <w:widowControl/>
              <w:shd w:val="clear" w:color="auto" w:fill="FFFFFF"/>
              <w:jc w:val="left"/>
              <w:textAlignment w:val="center"/>
              <w:rPr>
                <w:rFonts w:ascii="仿宋_GB2312" w:hAnsi="仿宋" w:eastAsia="仿宋_GB2312" w:cs="仿宋"/>
                <w:color w:val="000000"/>
                <w:sz w:val="24"/>
              </w:rPr>
            </w:pPr>
            <w:r>
              <w:rPr>
                <w:rFonts w:hint="eastAsia" w:ascii="仿宋_GB2312" w:hAnsi="仿宋_GB2312" w:eastAsia="仿宋_GB2312" w:cs="仿宋_GB2312"/>
                <w:color w:val="000000"/>
                <w:sz w:val="24"/>
              </w:rPr>
              <w:t>目标4</w:t>
            </w:r>
            <w:r>
              <w:rPr>
                <w:rFonts w:hint="eastAsia" w:ascii="仿宋_GB2312" w:hAnsi="仿宋" w:eastAsia="仿宋_GB2312" w:cs="仿宋"/>
                <w:color w:val="000000"/>
                <w:sz w:val="24"/>
              </w:rPr>
              <w:t>：</w:t>
            </w:r>
            <w:r>
              <w:rPr>
                <w:rFonts w:hint="eastAsia" w:ascii="仿宋_GB2312" w:hAnsi="仿宋" w:eastAsia="仿宋_GB2312" w:cs="仿宋"/>
                <w:color w:val="000000"/>
                <w:kern w:val="0"/>
                <w:sz w:val="24"/>
                <w:shd w:val="clear" w:color="auto" w:fill="FFFFFF"/>
              </w:rPr>
              <w:t>搞好库区基础设施项目的实施工作；</w:t>
            </w:r>
          </w:p>
          <w:p>
            <w:pPr>
              <w:autoSpaceDN w:val="0"/>
              <w:spacing w:line="320" w:lineRule="exact"/>
              <w:jc w:val="left"/>
              <w:textAlignment w:val="center"/>
              <w:rPr>
                <w:rFonts w:ascii="仿宋_GB2312" w:hAnsi="仿宋" w:eastAsia="仿宋_GB2312" w:cs="仿宋"/>
                <w:color w:val="000000"/>
                <w:kern w:val="0"/>
                <w:sz w:val="24"/>
                <w:shd w:val="clear" w:color="auto" w:fill="FFFFFF"/>
              </w:rPr>
            </w:pPr>
            <w:r>
              <w:rPr>
                <w:rFonts w:hint="eastAsia" w:ascii="仿宋_GB2312" w:hAnsi="仿宋_GB2312" w:eastAsia="仿宋_GB2312" w:cs="仿宋_GB2312"/>
                <w:color w:val="000000"/>
                <w:sz w:val="24"/>
              </w:rPr>
              <w:t>目标5:</w:t>
            </w:r>
            <w:r>
              <w:rPr>
                <w:rFonts w:hint="eastAsia" w:ascii="仿宋_GB2312" w:hAnsi="仿宋" w:eastAsia="仿宋_GB2312" w:cs="仿宋"/>
                <w:color w:val="000000"/>
                <w:kern w:val="0"/>
                <w:sz w:val="24"/>
                <w:shd w:val="clear" w:color="auto" w:fill="FFFFFF"/>
              </w:rPr>
              <w:t>做好移民信访接待，维护库区社会稳定工作；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目标6：水资源管理水土保持工作。</w:t>
            </w:r>
          </w:p>
        </w:tc>
        <w:tc>
          <w:tcPr>
            <w:tcW w:w="4579"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436"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5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社会工资水平</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满足基本运转人均额</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财政供养人员</w:t>
            </w:r>
          </w:p>
        </w:tc>
        <w:tc>
          <w:tcPr>
            <w:tcW w:w="2685" w:type="dxa"/>
            <w:gridSpan w:val="6"/>
            <w:noWrap w:val="0"/>
            <w:vAlign w:val="center"/>
          </w:tcPr>
          <w:p>
            <w:pPr>
              <w:autoSpaceDN w:val="0"/>
              <w:spacing w:line="320" w:lineRule="exact"/>
              <w:jc w:val="center"/>
              <w:textAlignment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在职人员数</w:t>
            </w:r>
          </w:p>
        </w:tc>
        <w:tc>
          <w:tcPr>
            <w:tcW w:w="2685" w:type="dxa"/>
            <w:gridSpan w:val="6"/>
            <w:noWrap w:val="0"/>
            <w:vAlign w:val="center"/>
          </w:tcPr>
          <w:p>
            <w:pPr>
              <w:autoSpaceDN w:val="0"/>
              <w:spacing w:line="320" w:lineRule="exact"/>
              <w:jc w:val="center"/>
              <w:textAlignment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指标1：防守一线大堤325公里</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指标2：防守垸内渍堤129公里</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指标3：防守干堤131公里</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指标4：</w:t>
            </w:r>
            <w:r>
              <w:rPr>
                <w:rFonts w:hint="eastAsia" w:ascii="仿宋_GB2312" w:hAnsi="仿宋" w:eastAsia="仿宋_GB2312" w:cs="仿宋"/>
                <w:color w:val="000000"/>
                <w:sz w:val="24"/>
              </w:rPr>
              <w:t>2021年度</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sz w:val="24"/>
              </w:rPr>
            </w:pPr>
            <w:r>
              <w:rPr>
                <w:rFonts w:hint="eastAsia" w:ascii="仿宋_GB2312" w:hAnsi="仿宋" w:eastAsia="仿宋_GB2312" w:cs="仿宋"/>
                <w:color w:val="000000"/>
                <w:sz w:val="24"/>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人员费用金额</w:t>
            </w:r>
          </w:p>
        </w:tc>
        <w:tc>
          <w:tcPr>
            <w:tcW w:w="2685" w:type="dxa"/>
            <w:gridSpan w:val="6"/>
            <w:noWrap w:val="0"/>
            <w:vAlign w:val="center"/>
          </w:tcPr>
          <w:p>
            <w:pPr>
              <w:autoSpaceDN w:val="0"/>
              <w:spacing w:line="320" w:lineRule="exact"/>
              <w:jc w:val="center"/>
              <w:textAlignment w:val="center"/>
              <w:rPr>
                <w:rFonts w:hint="eastAsia" w:ascii="仿宋_GB2312" w:hAnsi="仿宋" w:eastAsia="仿宋_GB2312" w:cs="仿宋"/>
                <w:bCs/>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公用费用金额</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1485.64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仿宋" w:eastAsia="仿宋_GB2312" w:cs="仿宋"/>
                <w:color w:val="000000"/>
                <w:sz w:val="24"/>
              </w:rPr>
              <w:t>项目费用</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27822.42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34"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1"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指标1：改善基础设施的状况；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指标2：水资源管理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指标3：水生态治理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指标4：移民工</w:t>
            </w:r>
            <w:r>
              <w:rPr>
                <w:rFonts w:hint="eastAsia" w:ascii="仿宋_GB2312" w:hAnsi="仿宋_GB2312" w:eastAsia="仿宋_GB2312" w:cs="仿宋_GB2312"/>
                <w:color w:val="000000"/>
                <w:sz w:val="24"/>
                <w:lang w:eastAsia="zh-CN"/>
              </w:rPr>
              <w:t>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5" w:type="dxa"/>
            <w:gridSpan w:val="6"/>
            <w:noWrap w:val="0"/>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入资金近26.5亿元，其中国家投资18.3亿元，主要实施了蓄洪安全区一期建设、分洪闸工程、农村安全饮水、城区排涝泵站建设、华一水库除险加固、洞庭湖北部补水一期、沟渠塘坝清淤增蓄、高效节水灌溉建设等一批重点项目。</w:t>
            </w:r>
          </w:p>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实现全县水功能区水质达标率保持在85%以上，饮用水源地水质达标率100%。同时，投入资金3.63亿元，兴建农村水厂67座（其中“千吨万人”水厂23座），解决了59.20万人的饮水不安全问题，农村自来水普及率达91.42%。</w:t>
            </w:r>
          </w:p>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全面落实“河长制”工作要求，围绕“水清、河畅、堤固、岸绿、景美”五大目标，整治“四乱”问题63个、配合环保部门完成排渍口整治13处、取缔非法砂石码头74家、修复长江岸线生态1.5万公顷，实施长江干堤提质美化7.8公里，全县水生态环境明显好转。</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rPr>
              <w:t>4、全县移民分三类共22308人（其中集成移民11411人，水库移民10280人，三峡移民617人），主要工作是稳定移民、移民后扶。“十三五”期间累计投入中央水库移民资金8842.96万元，建设项目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9"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1" w:type="dxa"/>
            <w:gridSpan w:val="4"/>
            <w:noWrap w:val="0"/>
            <w:vAlign w:val="center"/>
          </w:tcPr>
          <w:p>
            <w:pPr>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指标1：工作人员工作水平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指标2：促进社会健康发展</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28"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指标1：维持水利工作的良好发展。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5"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28" w:hRule="atLeast"/>
          <w:jc w:val="center"/>
        </w:trPr>
        <w:tc>
          <w:tcPr>
            <w:tcW w:w="1436" w:type="dxa"/>
            <w:vMerge w:val="continue"/>
            <w:noWrap w:val="0"/>
            <w:vAlign w:val="center"/>
          </w:tcPr>
          <w:p>
            <w:pPr>
              <w:spacing w:line="320" w:lineRule="exact"/>
              <w:rPr>
                <w:rFonts w:hint="eastAsia" w:ascii="仿宋_GB2312" w:hAnsi="仿宋_GB2312" w:eastAsia="仿宋_GB2312" w:cs="仿宋_GB2312"/>
                <w:sz w:val="24"/>
              </w:rPr>
            </w:pPr>
          </w:p>
        </w:tc>
        <w:tc>
          <w:tcPr>
            <w:tcW w:w="1544"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1"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指标1：服务公众，社会效益反馈不错。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5"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298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0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298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0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5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刘军</w:t>
            </w:r>
          </w:p>
        </w:tc>
        <w:tc>
          <w:tcPr>
            <w:tcW w:w="355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副局长</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10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汤勇</w:t>
            </w:r>
          </w:p>
        </w:tc>
        <w:tc>
          <w:tcPr>
            <w:tcW w:w="355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副局长</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10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许建红</w:t>
            </w:r>
          </w:p>
        </w:tc>
        <w:tc>
          <w:tcPr>
            <w:tcW w:w="355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法制股长</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10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64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吴志刚</w:t>
            </w:r>
          </w:p>
        </w:tc>
        <w:tc>
          <w:tcPr>
            <w:tcW w:w="355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财务股长</w:t>
            </w:r>
          </w:p>
        </w:tc>
        <w:tc>
          <w:tcPr>
            <w:tcW w:w="1474"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水利局</w:t>
            </w:r>
          </w:p>
        </w:tc>
        <w:tc>
          <w:tcPr>
            <w:tcW w:w="310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7" w:hRule="atLeast"/>
          <w:jc w:val="center"/>
        </w:trPr>
        <w:tc>
          <w:tcPr>
            <w:tcW w:w="978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7" w:hRule="atLeast"/>
          <w:jc w:val="center"/>
        </w:trPr>
        <w:tc>
          <w:tcPr>
            <w:tcW w:w="978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27" w:hRule="atLeast"/>
          <w:jc w:val="center"/>
        </w:trPr>
        <w:tc>
          <w:tcPr>
            <w:tcW w:w="978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吴涛</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15197065012</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80" w:lineRule="exact"/>
              <w:ind w:firstLine="600" w:firstLineChars="200"/>
              <w:rPr>
                <w:rFonts w:ascii="仿宋_GB2312" w:hAnsi="黑体" w:eastAsia="仿宋_GB2312"/>
                <w:color w:val="000000"/>
                <w:sz w:val="30"/>
                <w:szCs w:val="30"/>
              </w:rPr>
            </w:pPr>
            <w:r>
              <w:rPr>
                <w:rFonts w:hint="eastAsia" w:ascii="仿宋_GB2312" w:hAnsi="宋体" w:eastAsia="仿宋_GB2312"/>
                <w:sz w:val="30"/>
                <w:szCs w:val="30"/>
              </w:rPr>
              <w:t>华容县水利局为政府组阁局，是我县水务、水利建设与管理的行政主管部门，负责全县水务行政管理、防汛抗旱抗灾、水利建设与管理方面的工作。内设工程管理股、河湖管理股、电排管理股、规计股等11个股室。下设水旱灾害防御事务中心、库区移民开发服务中心、花兰窖电排站、石山矶电排站等直属二级单位10个。</w:t>
            </w:r>
          </w:p>
          <w:p>
            <w:pPr>
              <w:numPr>
                <w:ilvl w:val="0"/>
                <w:numId w:val="2"/>
              </w:numPr>
              <w:spacing w:line="480" w:lineRule="exact"/>
              <w:ind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华容县水利局机关有人员编制62名，（其中：行政编制16名；全额事业编43名；事业差额编制0名；自收自支编制0名；工勤编制3名）；实有人员65人（其中：全额人员65人；差额人员0人）。</w:t>
            </w:r>
          </w:p>
          <w:p>
            <w:pPr>
              <w:numPr>
                <w:ilvl w:val="0"/>
                <w:numId w:val="2"/>
              </w:numPr>
              <w:spacing w:line="480" w:lineRule="exact"/>
              <w:ind w:firstLine="600" w:firstLineChars="200"/>
              <w:rPr>
                <w:rFonts w:hint="eastAsia" w:ascii="仿宋_GB2312" w:hAnsi="仿宋" w:eastAsia="仿宋_GB2312"/>
                <w:color w:val="000000"/>
                <w:sz w:val="30"/>
                <w:szCs w:val="30"/>
              </w:rPr>
            </w:pPr>
            <w:r>
              <w:rPr>
                <w:rFonts w:hint="eastAsia" w:ascii="仿宋_GB2312" w:hAnsi="仿宋" w:eastAsia="仿宋_GB2312" w:cs="仿宋"/>
                <w:sz w:val="30"/>
                <w:szCs w:val="30"/>
              </w:rPr>
              <w:t>华容县移民开发服务中心有人员编制11人，</w:t>
            </w:r>
            <w:r>
              <w:rPr>
                <w:rFonts w:hint="eastAsia" w:ascii="仿宋_GB2312" w:hAnsi="仿宋" w:eastAsia="仿宋_GB2312"/>
                <w:color w:val="000000"/>
                <w:sz w:val="30"/>
                <w:szCs w:val="30"/>
              </w:rPr>
              <w:t>（其中：行政编制9名；全额事业编2名；事业差额编制0名；自收自支编制0名；工勤编制0名）；实有人员11人（其中：全额人员11人；差额人员0人）。</w:t>
            </w:r>
          </w:p>
          <w:p>
            <w:pPr>
              <w:numPr>
                <w:ilvl w:val="0"/>
                <w:numId w:val="2"/>
              </w:numPr>
              <w:spacing w:line="560" w:lineRule="exact"/>
              <w:ind w:left="0" w:leftChars="0"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rPr>
              <w:t>华容县水旱灾害防御事务中心有人员编制</w:t>
            </w:r>
            <w:r>
              <w:rPr>
                <w:rFonts w:hint="eastAsia" w:ascii="仿宋_GB2312" w:hAnsi="仿宋" w:eastAsia="仿宋_GB2312"/>
                <w:color w:val="000000"/>
                <w:sz w:val="30"/>
                <w:szCs w:val="30"/>
                <w:lang w:val="en-US" w:eastAsia="zh-CN"/>
              </w:rPr>
              <w:t>12</w:t>
            </w:r>
            <w:r>
              <w:rPr>
                <w:rFonts w:hint="eastAsia" w:ascii="仿宋_GB2312" w:hAnsi="仿宋" w:eastAsia="仿宋_GB2312"/>
                <w:color w:val="000000"/>
                <w:sz w:val="30"/>
                <w:szCs w:val="30"/>
              </w:rPr>
              <w:t>名，（其中：全额事业编制</w:t>
            </w:r>
            <w:r>
              <w:rPr>
                <w:rFonts w:hint="eastAsia" w:ascii="仿宋_GB2312" w:hAnsi="仿宋" w:eastAsia="仿宋_GB2312"/>
                <w:color w:val="000000"/>
                <w:sz w:val="30"/>
                <w:szCs w:val="30"/>
                <w:lang w:val="en-US" w:eastAsia="zh-CN"/>
              </w:rPr>
              <w:t>12</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13</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13</w:t>
            </w:r>
            <w:r>
              <w:rPr>
                <w:rFonts w:hint="eastAsia" w:ascii="仿宋_GB2312" w:hAnsi="仿宋" w:eastAsia="仿宋_GB2312"/>
                <w:color w:val="000000"/>
                <w:sz w:val="30"/>
                <w:szCs w:val="30"/>
              </w:rPr>
              <w:t>人；差额人员0人）。</w:t>
            </w:r>
          </w:p>
          <w:p>
            <w:pPr>
              <w:numPr>
                <w:ilvl w:val="0"/>
                <w:numId w:val="2"/>
              </w:numPr>
              <w:spacing w:line="560" w:lineRule="exact"/>
              <w:ind w:left="0" w:leftChars="0" w:firstLine="600" w:firstLineChars="200"/>
              <w:rPr>
                <w:rFonts w:hint="eastAsia" w:ascii="仿宋_GB2312" w:hAnsi="仿宋" w:eastAsia="仿宋_GB2312"/>
                <w:color w:val="000000"/>
                <w:sz w:val="30"/>
                <w:szCs w:val="30"/>
              </w:rPr>
            </w:pPr>
            <w:r>
              <w:rPr>
                <w:rFonts w:hint="eastAsia" w:ascii="仿宋_GB2312" w:hAnsi="仿宋" w:eastAsia="仿宋_GB2312"/>
                <w:color w:val="000000"/>
                <w:sz w:val="30"/>
                <w:szCs w:val="30"/>
                <w:lang w:val="en-US" w:eastAsia="zh-CN"/>
              </w:rPr>
              <w:t>华容县石山矶电力排灌站</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35</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35</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39</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39</w:t>
            </w:r>
            <w:r>
              <w:rPr>
                <w:rFonts w:hint="eastAsia" w:ascii="仿宋_GB2312" w:hAnsi="仿宋" w:eastAsia="仿宋_GB2312"/>
                <w:color w:val="000000"/>
                <w:sz w:val="30"/>
                <w:szCs w:val="30"/>
              </w:rPr>
              <w:t>人；差额人员0人）</w:t>
            </w:r>
          </w:p>
          <w:p>
            <w:pPr>
              <w:numPr>
                <w:ilvl w:val="0"/>
                <w:numId w:val="2"/>
              </w:numPr>
              <w:spacing w:line="560" w:lineRule="exact"/>
              <w:ind w:left="0" w:leftChars="0" w:firstLine="600" w:firstLineChars="200"/>
              <w:rPr>
                <w:rFonts w:hint="eastAsia" w:ascii="仿宋_GB2312" w:hAnsi="仿宋_GB2312" w:eastAsia="仿宋_GB2312" w:cs="仿宋_GB2312"/>
                <w:bCs/>
                <w:sz w:val="28"/>
                <w:szCs w:val="28"/>
                <w:lang w:val="en-US" w:eastAsia="zh-CN"/>
              </w:rPr>
            </w:pPr>
            <w:r>
              <w:rPr>
                <w:rFonts w:hint="eastAsia" w:ascii="仿宋_GB2312" w:hAnsi="仿宋" w:eastAsia="仿宋_GB2312"/>
                <w:color w:val="000000"/>
                <w:sz w:val="30"/>
                <w:szCs w:val="30"/>
                <w:lang w:val="en-US" w:eastAsia="zh-CN"/>
              </w:rPr>
              <w:t>华容县花兰窖电力排灌站</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40</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40</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51</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51</w:t>
            </w:r>
            <w:r>
              <w:rPr>
                <w:rFonts w:hint="eastAsia" w:ascii="仿宋_GB2312" w:hAnsi="仿宋" w:eastAsia="仿宋_GB2312"/>
                <w:color w:val="000000"/>
                <w:sz w:val="30"/>
                <w:szCs w:val="30"/>
              </w:rPr>
              <w:t>人；差额人员0人）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6、华容县华一水库管理所</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23</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23</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25</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25</w:t>
            </w:r>
            <w:r>
              <w:rPr>
                <w:rFonts w:hint="eastAsia" w:ascii="仿宋_GB2312" w:hAnsi="仿宋" w:eastAsia="仿宋_GB2312"/>
                <w:color w:val="000000"/>
                <w:sz w:val="30"/>
                <w:szCs w:val="30"/>
              </w:rPr>
              <w:t>人；差额人员0人）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7、华容县东山水库管理所</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12</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12</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11</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11</w:t>
            </w:r>
            <w:r>
              <w:rPr>
                <w:rFonts w:hint="eastAsia" w:ascii="仿宋_GB2312" w:hAnsi="仿宋" w:eastAsia="仿宋_GB2312"/>
                <w:color w:val="000000"/>
                <w:sz w:val="30"/>
                <w:szCs w:val="30"/>
              </w:rPr>
              <w:t>人；差额人员0人）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8、</w:t>
            </w:r>
            <w:r>
              <w:rPr>
                <w:rFonts w:hint="eastAsia" w:ascii="仿宋_GB2312" w:hAnsi="仿宋" w:eastAsia="仿宋_GB2312" w:cs="仿宋"/>
                <w:sz w:val="30"/>
                <w:szCs w:val="30"/>
              </w:rPr>
              <w:t>华容县</w:t>
            </w:r>
            <w:r>
              <w:rPr>
                <w:rFonts w:hint="eastAsia" w:ascii="仿宋_GB2312" w:hAnsi="仿宋" w:eastAsia="仿宋_GB2312" w:cs="仿宋"/>
                <w:sz w:val="30"/>
                <w:szCs w:val="30"/>
                <w:lang w:eastAsia="zh-CN"/>
              </w:rPr>
              <w:t>北汊水库管理</w:t>
            </w:r>
            <w:r>
              <w:rPr>
                <w:rFonts w:hint="eastAsia" w:ascii="仿宋_GB2312" w:hAnsi="仿宋" w:eastAsia="仿宋_GB2312" w:cs="仿宋"/>
                <w:sz w:val="30"/>
                <w:szCs w:val="30"/>
                <w:lang w:val="en-US" w:eastAsia="zh-CN"/>
              </w:rPr>
              <w:t>所</w:t>
            </w:r>
            <w:r>
              <w:rPr>
                <w:rFonts w:hint="eastAsia" w:ascii="仿宋_GB2312" w:hAnsi="仿宋" w:eastAsia="仿宋_GB2312" w:cs="仿宋"/>
                <w:sz w:val="30"/>
                <w:szCs w:val="30"/>
              </w:rPr>
              <w:t>有人员编制11人，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全额事业编制1</w:t>
            </w:r>
            <w:r>
              <w:rPr>
                <w:rFonts w:hint="eastAsia" w:ascii="仿宋_GB2312" w:hAnsi="仿宋" w:eastAsia="仿宋_GB2312"/>
                <w:color w:val="000000"/>
                <w:sz w:val="30"/>
                <w:szCs w:val="30"/>
                <w:lang w:val="en-US" w:eastAsia="zh-CN"/>
              </w:rPr>
              <w:t>1</w:t>
            </w:r>
            <w:r>
              <w:rPr>
                <w:rFonts w:hint="eastAsia" w:ascii="仿宋_GB2312" w:hAnsi="仿宋" w:eastAsia="仿宋_GB2312"/>
                <w:color w:val="000000"/>
                <w:sz w:val="30"/>
                <w:szCs w:val="30"/>
              </w:rPr>
              <w:t>名；事业差额编制0名；自收自支编制0名；工勤编制0）；实有人员15人（其中：全额人员15人；差额人员0人）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9、</w:t>
            </w:r>
            <w:r>
              <w:rPr>
                <w:rFonts w:hint="eastAsia" w:ascii="仿宋_GB2312" w:hAnsi="仿宋" w:eastAsia="仿宋_GB2312" w:cs="仿宋"/>
                <w:sz w:val="30"/>
                <w:szCs w:val="30"/>
              </w:rPr>
              <w:t>华容县</w:t>
            </w:r>
            <w:r>
              <w:rPr>
                <w:rFonts w:hint="eastAsia" w:ascii="仿宋_GB2312" w:hAnsi="仿宋" w:eastAsia="仿宋_GB2312" w:cs="仿宋"/>
                <w:sz w:val="30"/>
                <w:szCs w:val="30"/>
                <w:lang w:val="en-US" w:eastAsia="zh-CN"/>
              </w:rPr>
              <w:t>沙河</w:t>
            </w:r>
            <w:r>
              <w:rPr>
                <w:rFonts w:hint="eastAsia" w:ascii="仿宋_GB2312" w:hAnsi="仿宋" w:eastAsia="仿宋_GB2312" w:cs="仿宋"/>
                <w:sz w:val="30"/>
                <w:szCs w:val="30"/>
                <w:lang w:eastAsia="zh-CN"/>
              </w:rPr>
              <w:t>水库管理</w:t>
            </w:r>
            <w:r>
              <w:rPr>
                <w:rFonts w:hint="eastAsia" w:ascii="仿宋_GB2312" w:hAnsi="仿宋" w:eastAsia="仿宋_GB2312" w:cs="仿宋"/>
                <w:sz w:val="30"/>
                <w:szCs w:val="30"/>
                <w:lang w:val="en-US" w:eastAsia="zh-CN"/>
              </w:rPr>
              <w:t>所</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8</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8</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7</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7</w:t>
            </w:r>
            <w:r>
              <w:rPr>
                <w:rFonts w:hint="eastAsia" w:ascii="仿宋_GB2312" w:hAnsi="仿宋" w:eastAsia="仿宋_GB2312"/>
                <w:color w:val="000000"/>
                <w:sz w:val="30"/>
                <w:szCs w:val="30"/>
              </w:rPr>
              <w:t>人；差额人员0人）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10、</w:t>
            </w:r>
            <w:r>
              <w:rPr>
                <w:rFonts w:hint="eastAsia" w:ascii="仿宋_GB2312" w:hAnsi="仿宋" w:eastAsia="仿宋_GB2312" w:cs="仿宋"/>
                <w:sz w:val="30"/>
                <w:szCs w:val="30"/>
              </w:rPr>
              <w:t>华容县</w:t>
            </w:r>
            <w:r>
              <w:rPr>
                <w:rFonts w:hint="eastAsia" w:eastAsia="仿宋_GB2312"/>
                <w:sz w:val="30"/>
                <w:szCs w:val="30"/>
                <w:u w:val="none"/>
                <w:lang w:val="en-US" w:eastAsia="zh-CN"/>
              </w:rPr>
              <w:t>长江护岸工程管理所</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19</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19</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18</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18</w:t>
            </w:r>
            <w:r>
              <w:rPr>
                <w:rFonts w:hint="eastAsia" w:ascii="仿宋_GB2312" w:hAnsi="仿宋" w:eastAsia="仿宋_GB2312"/>
                <w:color w:val="000000"/>
                <w:sz w:val="30"/>
                <w:szCs w:val="30"/>
              </w:rPr>
              <w:t>人；差额人员0人）</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11、</w:t>
            </w:r>
            <w:r>
              <w:rPr>
                <w:rFonts w:hint="eastAsia" w:ascii="仿宋_GB2312" w:hAnsi="仿宋" w:eastAsia="仿宋_GB2312" w:cs="仿宋"/>
                <w:sz w:val="30"/>
                <w:szCs w:val="30"/>
              </w:rPr>
              <w:t>华容县</w:t>
            </w:r>
            <w:r>
              <w:rPr>
                <w:rFonts w:hint="eastAsia" w:eastAsia="仿宋_GB2312"/>
                <w:sz w:val="30"/>
                <w:szCs w:val="30"/>
                <w:u w:val="none"/>
                <w:lang w:val="en-US" w:eastAsia="zh-CN"/>
              </w:rPr>
              <w:t>城市排涝泵站</w:t>
            </w:r>
            <w:r>
              <w:rPr>
                <w:rFonts w:hint="eastAsia" w:ascii="仿宋_GB2312" w:hAnsi="仿宋" w:eastAsia="仿宋_GB2312" w:cs="仿宋"/>
                <w:sz w:val="30"/>
                <w:szCs w:val="30"/>
              </w:rPr>
              <w:t>有人员编制</w:t>
            </w:r>
            <w:r>
              <w:rPr>
                <w:rFonts w:hint="eastAsia" w:ascii="仿宋_GB2312" w:hAnsi="仿宋" w:eastAsia="仿宋_GB2312" w:cs="仿宋"/>
                <w:sz w:val="30"/>
                <w:szCs w:val="30"/>
                <w:lang w:val="en-US" w:eastAsia="zh-CN"/>
              </w:rPr>
              <w:t>30</w:t>
            </w:r>
            <w:r>
              <w:rPr>
                <w:rFonts w:hint="eastAsia" w:ascii="仿宋_GB2312" w:hAnsi="仿宋" w:eastAsia="仿宋_GB2312" w:cs="仿宋"/>
                <w:sz w:val="30"/>
                <w:szCs w:val="30"/>
              </w:rPr>
              <w:t>人，</w:t>
            </w:r>
            <w:r>
              <w:rPr>
                <w:rFonts w:hint="eastAsia" w:ascii="仿宋_GB2312" w:hAnsi="仿宋" w:eastAsia="仿宋_GB2312"/>
                <w:color w:val="000000"/>
                <w:sz w:val="30"/>
                <w:szCs w:val="30"/>
              </w:rPr>
              <w:t>（其中</w:t>
            </w:r>
            <w:r>
              <w:rPr>
                <w:rFonts w:hint="eastAsia" w:ascii="仿宋_GB2312" w:hAnsi="仿宋" w:eastAsia="仿宋_GB2312"/>
                <w:color w:val="000000"/>
                <w:sz w:val="30"/>
                <w:szCs w:val="30"/>
                <w:lang w:eastAsia="zh-CN"/>
              </w:rPr>
              <w:t>：</w:t>
            </w:r>
            <w:r>
              <w:rPr>
                <w:rFonts w:hint="eastAsia" w:ascii="仿宋_GB2312" w:hAnsi="仿宋" w:eastAsia="仿宋_GB2312"/>
                <w:color w:val="000000"/>
                <w:sz w:val="30"/>
                <w:szCs w:val="30"/>
              </w:rPr>
              <w:t>全额事业编制</w:t>
            </w:r>
            <w:r>
              <w:rPr>
                <w:rFonts w:hint="eastAsia" w:ascii="仿宋_GB2312" w:hAnsi="仿宋" w:eastAsia="仿宋_GB2312"/>
                <w:color w:val="000000"/>
                <w:sz w:val="30"/>
                <w:szCs w:val="30"/>
                <w:lang w:val="en-US" w:eastAsia="zh-CN"/>
              </w:rPr>
              <w:t>30</w:t>
            </w:r>
            <w:r>
              <w:rPr>
                <w:rFonts w:hint="eastAsia" w:ascii="仿宋_GB2312" w:hAnsi="仿宋" w:eastAsia="仿宋_GB2312"/>
                <w:color w:val="000000"/>
                <w:sz w:val="30"/>
                <w:szCs w:val="30"/>
              </w:rPr>
              <w:t>名；事业差额编制0名；自收自支编制0名；工勤编制0）；实有人员</w:t>
            </w:r>
            <w:r>
              <w:rPr>
                <w:rFonts w:hint="eastAsia" w:ascii="仿宋_GB2312" w:hAnsi="仿宋" w:eastAsia="仿宋_GB2312"/>
                <w:color w:val="000000"/>
                <w:sz w:val="30"/>
                <w:szCs w:val="30"/>
                <w:lang w:val="en-US" w:eastAsia="zh-CN"/>
              </w:rPr>
              <w:t>27</w:t>
            </w:r>
            <w:r>
              <w:rPr>
                <w:rFonts w:hint="eastAsia" w:ascii="仿宋_GB2312" w:hAnsi="仿宋" w:eastAsia="仿宋_GB2312"/>
                <w:color w:val="000000"/>
                <w:sz w:val="30"/>
                <w:szCs w:val="30"/>
              </w:rPr>
              <w:t>人（其中：全额人员</w:t>
            </w:r>
            <w:r>
              <w:rPr>
                <w:rFonts w:hint="eastAsia" w:ascii="仿宋_GB2312" w:hAnsi="仿宋" w:eastAsia="仿宋_GB2312"/>
                <w:color w:val="000000"/>
                <w:sz w:val="30"/>
                <w:szCs w:val="30"/>
                <w:lang w:val="en-US" w:eastAsia="zh-CN"/>
              </w:rPr>
              <w:t>27</w:t>
            </w:r>
            <w:r>
              <w:rPr>
                <w:rFonts w:hint="eastAsia" w:ascii="仿宋_GB2312" w:hAnsi="仿宋" w:eastAsia="仿宋_GB2312"/>
                <w:color w:val="000000"/>
                <w:sz w:val="30"/>
                <w:szCs w:val="30"/>
              </w:rPr>
              <w:t>人；差额人员0人）</w:t>
            </w:r>
            <w:r>
              <w:rPr>
                <w:rFonts w:hint="eastAsia" w:ascii="仿宋_GB2312" w:hAnsi="仿宋_GB2312" w:eastAsia="仿宋_GB2312" w:cs="仿宋_GB2312"/>
                <w:bCs/>
                <w:sz w:val="28"/>
                <w:szCs w:val="28"/>
              </w:rPr>
              <w:t>。</w:t>
            </w:r>
          </w:p>
          <w:p>
            <w:pPr>
              <w:spacing w:line="560" w:lineRule="exact"/>
              <w:ind w:firstLine="560" w:firstLineChars="200"/>
              <w:rPr>
                <w:rFonts w:hint="default" w:ascii="仿宋_GB2312" w:hAnsi="仿宋_GB2312" w:eastAsia="仿宋_GB2312" w:cs="仿宋_GB2312"/>
                <w:bCs/>
                <w:sz w:val="28"/>
                <w:szCs w:val="28"/>
                <w:lang w:val="en-US" w:eastAsia="zh-CN"/>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rPr>
                <w:rFonts w:hint="eastAsia" w:ascii="仿宋_GB2312" w:hAnsi="仿宋_GB2312" w:eastAsia="仿宋_GB2312" w:cs="仿宋_GB2312"/>
                <w:bCs/>
                <w:sz w:val="28"/>
                <w:szCs w:val="28"/>
              </w:rPr>
            </w:pPr>
            <w:r>
              <w:rPr>
                <w:rFonts w:hint="eastAsia" w:ascii="仿宋_GB2312" w:hAnsi="仿宋" w:eastAsia="仿宋_GB2312" w:cs="仿宋"/>
                <w:sz w:val="30"/>
                <w:szCs w:val="30"/>
              </w:rPr>
              <w:t xml:space="preserve"> </w:t>
            </w:r>
            <w:r>
              <w:rPr>
                <w:rFonts w:hint="eastAsia" w:ascii="仿宋_GB2312" w:hAnsi="仿宋" w:eastAsia="仿宋_GB2312" w:cs="仿宋"/>
                <w:sz w:val="30"/>
                <w:szCs w:val="30"/>
                <w:lang w:val="en-US" w:eastAsia="zh-CN"/>
              </w:rPr>
              <w:t xml:space="preserve">   </w:t>
            </w:r>
            <w:r>
              <w:rPr>
                <w:rFonts w:hint="eastAsia" w:ascii="仿宋_GB2312" w:hAnsi="仿宋" w:eastAsia="仿宋_GB2312" w:cs="仿宋"/>
                <w:sz w:val="30"/>
                <w:szCs w:val="30"/>
              </w:rPr>
              <w:t>2021年以来，水利系统各单位严格按照财政“节约、低耗、高效”的原则开展工作，统筹安排，合理支出。保障和改善民生为重点，维护水库安全、执法合理、移民安置社会稳定为大局，营造经济和谐发展的良好环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2021年基本支出万元，其中：人员经费支出</w:t>
            </w:r>
            <w:r>
              <w:rPr>
                <w:rFonts w:hint="eastAsia" w:ascii="仿宋_GB2312" w:hAnsi="仿宋_GB2312" w:eastAsia="仿宋_GB2312" w:cs="仿宋_GB2312"/>
                <w:color w:val="000000"/>
                <w:sz w:val="28"/>
                <w:szCs w:val="28"/>
                <w:lang w:val="en-US" w:eastAsia="zh-CN"/>
              </w:rPr>
              <w:t>3484.77</w:t>
            </w:r>
            <w:r>
              <w:rPr>
                <w:rFonts w:hint="eastAsia" w:ascii="仿宋_GB2312" w:hAnsi="仿宋_GB2312" w:eastAsia="仿宋_GB2312" w:cs="仿宋_GB2312"/>
                <w:bCs/>
                <w:sz w:val="28"/>
                <w:szCs w:val="28"/>
              </w:rPr>
              <w:t>万元，公用经费支出</w:t>
            </w:r>
            <w:r>
              <w:rPr>
                <w:rFonts w:hint="eastAsia" w:ascii="仿宋_GB2312" w:hAnsi="仿宋_GB2312" w:eastAsia="仿宋_GB2312" w:cs="仿宋_GB2312"/>
                <w:color w:val="000000"/>
                <w:sz w:val="28"/>
                <w:szCs w:val="28"/>
                <w:lang w:val="en-US" w:eastAsia="zh-CN"/>
              </w:rPr>
              <w:t>1018.81</w:t>
            </w:r>
            <w:r>
              <w:rPr>
                <w:rFonts w:hint="eastAsia" w:ascii="仿宋_GB2312" w:hAnsi="仿宋_GB2312" w:eastAsia="仿宋_GB2312" w:cs="仿宋_GB2312"/>
                <w:bCs/>
                <w:sz w:val="28"/>
                <w:szCs w:val="28"/>
              </w:rPr>
              <w:t>万元，项目经费支出</w:t>
            </w:r>
            <w:r>
              <w:rPr>
                <w:rFonts w:hint="eastAsia" w:ascii="仿宋_GB2312" w:hAnsi="仿宋_GB2312" w:eastAsia="仿宋_GB2312" w:cs="仿宋_GB2312"/>
                <w:color w:val="000000"/>
                <w:sz w:val="28"/>
                <w:szCs w:val="28"/>
                <w:lang w:val="en-US" w:eastAsia="zh-CN"/>
              </w:rPr>
              <w:t>28925.35</w:t>
            </w:r>
            <w:r>
              <w:rPr>
                <w:rFonts w:hint="eastAsia" w:ascii="仿宋_GB2312" w:hAnsi="仿宋_GB2312" w:eastAsia="仿宋_GB2312" w:cs="仿宋_GB2312"/>
                <w:bCs/>
                <w:sz w:val="28"/>
                <w:szCs w:val="28"/>
              </w:rPr>
              <w:t>万元，，当年结转、结余为</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bCs/>
                <w:sz w:val="28"/>
                <w:szCs w:val="28"/>
              </w:rPr>
              <w:t>万元。</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bookmarkStart w:id="0" w:name="_GoBack"/>
            <w:bookmarkEnd w:id="0"/>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80" w:lineRule="exact"/>
              <w:ind w:firstLine="640" w:firstLineChars="200"/>
              <w:rPr>
                <w:rFonts w:hint="eastAsia" w:ascii="仿宋_GB2312" w:hAnsi="仿宋" w:eastAsia="仿宋_GB2312" w:cs="仿宋"/>
                <w:sz w:val="32"/>
                <w:szCs w:val="32"/>
              </w:rPr>
            </w:pPr>
            <w:r>
              <w:rPr>
                <w:rFonts w:hint="eastAsia" w:ascii="黑体" w:hAnsi="黑体" w:eastAsia="黑体" w:cs="仿宋"/>
                <w:bCs/>
                <w:sz w:val="32"/>
                <w:szCs w:val="32"/>
              </w:rPr>
              <w:t>1、全面筑牢防灾基础。</w:t>
            </w:r>
            <w:r>
              <w:rPr>
                <w:rFonts w:hint="eastAsia" w:ascii="仿宋_GB2312" w:hAnsi="仿宋" w:eastAsia="仿宋_GB2312" w:cs="仿宋"/>
                <w:sz w:val="32"/>
                <w:szCs w:val="32"/>
              </w:rPr>
              <w:t>今年我县总体汛情平稳，重点抓好了防汛准备工作，筑牢了基础。</w:t>
            </w:r>
            <w:r>
              <w:rPr>
                <w:rFonts w:hint="eastAsia" w:ascii="楷体_GB2312" w:hAnsi="仿宋" w:eastAsia="楷体_GB2312" w:cs="仿宋"/>
                <w:sz w:val="32"/>
                <w:szCs w:val="32"/>
              </w:rPr>
              <w:t>一是完善方案预案。</w:t>
            </w:r>
            <w:r>
              <w:rPr>
                <w:rFonts w:hint="eastAsia" w:ascii="仿宋_GB2312" w:hAnsi="仿宋" w:eastAsia="仿宋_GB2312" w:cs="仿宋"/>
                <w:sz w:val="32"/>
                <w:szCs w:val="32"/>
              </w:rPr>
              <w:t>制订完善了《防汛应急预案》、《蓄洪垸运用预案》、《地质灾害防御预案》、《城市防洪应急预案》、《重大险情抢护预案》、《超标准洪水防御预案》、《水库调度规程》、《水库应急抢险预案》等14个预案，并组织了针对性演练。</w:t>
            </w:r>
            <w:r>
              <w:rPr>
                <w:rFonts w:hint="eastAsia" w:ascii="楷体_GB2312" w:hAnsi="仿宋" w:eastAsia="楷体_GB2312" w:cs="仿宋"/>
                <w:sz w:val="32"/>
                <w:szCs w:val="32"/>
              </w:rPr>
              <w:t>二是加快水毁工程修复。</w:t>
            </w:r>
            <w:r>
              <w:rPr>
                <w:rFonts w:hint="eastAsia" w:ascii="仿宋_GB2312" w:hAnsi="仿宋" w:eastAsia="仿宋_GB2312" w:cs="仿宋"/>
                <w:sz w:val="32"/>
                <w:szCs w:val="32"/>
              </w:rPr>
              <w:t>投入资金2580万元，修复水毁水利设施17处，其中水库2处、堤防13处、涵闸泵站2处。</w:t>
            </w:r>
            <w:r>
              <w:rPr>
                <w:rFonts w:hint="eastAsia" w:ascii="楷体_GB2312" w:hAnsi="仿宋" w:eastAsia="楷体_GB2312" w:cs="仿宋"/>
                <w:sz w:val="32"/>
                <w:szCs w:val="32"/>
              </w:rPr>
              <w:t>三是严防薄弱环节。</w:t>
            </w:r>
            <w:r>
              <w:rPr>
                <w:rFonts w:hint="eastAsia" w:ascii="仿宋_GB2312" w:hAnsi="仿宋" w:eastAsia="仿宋_GB2312" w:cs="仿宋"/>
                <w:sz w:val="32"/>
                <w:szCs w:val="32"/>
              </w:rPr>
              <w:t>开展4轮防汛安全大检查，共发现大堤、涵闸、水库等各类问题168个，其中较大隐患5处，通过及时整治，在主汛期到来前全部落实了度汛措施。</w:t>
            </w:r>
          </w:p>
          <w:p>
            <w:pPr>
              <w:spacing w:line="580" w:lineRule="exact"/>
              <w:ind w:firstLine="640" w:firstLineChars="200"/>
              <w:rPr>
                <w:rFonts w:hint="eastAsia" w:ascii="仿宋_GB2312" w:eastAsia="仿宋_GB2312"/>
                <w:sz w:val="32"/>
                <w:szCs w:val="32"/>
              </w:rPr>
            </w:pPr>
            <w:r>
              <w:rPr>
                <w:rFonts w:hint="eastAsia" w:ascii="黑体" w:hAnsi="黑体" w:eastAsia="黑体" w:cs="仿宋"/>
                <w:bCs/>
                <w:sz w:val="32"/>
                <w:szCs w:val="32"/>
              </w:rPr>
              <w:t>2、全力推进水利建设。</w:t>
            </w:r>
            <w:r>
              <w:rPr>
                <w:rFonts w:hint="eastAsia" w:ascii="仿宋_GB2312" w:eastAsia="仿宋_GB2312"/>
                <w:sz w:val="32"/>
                <w:szCs w:val="32"/>
              </w:rPr>
              <w:t>去年以来，已累计完成投资8.38亿元（其中国家投资5.75亿元、省市配套1.13亿元、社会捐建1.5亿元），蓄洪安全区建设、分洪闸建设、中型灌区配套、重点区域排涝能力建设、水库移民后扶、六门闸排涝工程第一枯水期施工等项目已全面完成。今冬明春，我县还将突出抓好防洪排涝、水库除险、灌区建设、河湖生态等重点水利工程，计划完成“6712”工程。即投入资金6.18亿元（其中中央、省、市资金4.32亿元、县级财政2900万元、其他资金1.57亿元），大力实施7大类12项水利工程。目前，相关工程总体进度已达85%，完成投资5.25亿元。其中：重点易涝区治理已全部完工，大中型水库移民后扶基本完成，中小河流华容河治理总体进度85%，小型水库除险加固总体进度90%，灌区节水配套项目总体进度90%，六门闸排涝工程第二枯水期施工全面复工，洞庭湖北部补水二期按预定方案快速推进。</w:t>
            </w:r>
          </w:p>
          <w:p>
            <w:pPr>
              <w:spacing w:line="580" w:lineRule="exact"/>
              <w:ind w:firstLine="640" w:firstLineChars="200"/>
              <w:rPr>
                <w:rFonts w:hint="eastAsia" w:ascii="仿宋_GB2312" w:eastAsia="仿宋_GB2312"/>
                <w:sz w:val="32"/>
                <w:szCs w:val="32"/>
              </w:rPr>
            </w:pPr>
            <w:r>
              <w:rPr>
                <w:rFonts w:hint="eastAsia" w:ascii="黑体" w:hAnsi="黑体" w:eastAsia="黑体"/>
                <w:bCs/>
                <w:sz w:val="32"/>
                <w:szCs w:val="32"/>
              </w:rPr>
              <w:t>3、持续抓好河湖管理。</w:t>
            </w:r>
            <w:r>
              <w:rPr>
                <w:rFonts w:hint="eastAsia" w:ascii="仿宋_GB2312" w:eastAsia="仿宋_GB2312"/>
                <w:sz w:val="32"/>
                <w:szCs w:val="32"/>
              </w:rPr>
              <w:t>今年以来，我县认真落实上级湖长制工作部署，持续提升河湖环境质量，着力推进河长主治、问题严治、机制长治、联动共治。2021年，全县饮用水水源地水质达标率100%，华容河水质实现稳定达标，东湖水质20年来首次实现进类突破。</w:t>
            </w:r>
            <w:r>
              <w:rPr>
                <w:rFonts w:hint="eastAsia" w:ascii="楷体_GB2312" w:eastAsia="楷体_GB2312"/>
                <w:sz w:val="32"/>
                <w:szCs w:val="32"/>
              </w:rPr>
              <w:t>一是强化巡河履职，推进河长主治。</w:t>
            </w:r>
            <w:r>
              <w:rPr>
                <w:rFonts w:hint="eastAsia" w:ascii="仿宋_GB2312" w:eastAsia="仿宋_GB2312"/>
                <w:sz w:val="32"/>
                <w:szCs w:val="32"/>
              </w:rPr>
              <w:t>各级河湖长担当治水管水职责，县河委会专题研究河湖长制工作2次，全年签发总河长令7个，249名县乡村三级河湖长认真履职尽责，巡河湖6626次，共发现并整改各类问题2362个。特别是河湖长对责任河湖深入调研，把脉问诊，从水资源保护、水污染防治、水环境治理、水生态修复、河湖管护五个方面，提出问题、目标、任务、措施、责任“五张清单”，完成9条河湖一河一策方案编制。</w:t>
            </w:r>
            <w:r>
              <w:rPr>
                <w:rFonts w:hint="eastAsia" w:ascii="楷体_GB2312" w:eastAsia="楷体_GB2312"/>
                <w:sz w:val="32"/>
                <w:szCs w:val="32"/>
              </w:rPr>
              <w:t>二是着力重点攻坚，推进问题严治。</w:t>
            </w:r>
            <w:r>
              <w:rPr>
                <w:rFonts w:hint="eastAsia" w:ascii="仿宋_GB2312" w:hAnsi="仿宋" w:eastAsia="仿宋_GB2312" w:cs="仿宋"/>
                <w:sz w:val="32"/>
                <w:szCs w:val="32"/>
              </w:rPr>
              <w:t>把东湖水环境治理作为全县水污染防治的头号工程，制订“1+5”治理方案，投入资金1100万元，在东湖种植沉水植物伊乐藻1500亩，浮水植物绿狐尾藻1万平方米，投放螺蚌20吨，建设3000平方米螺蚌繁育基地，实现了东湖水质进类突破。特别是在全省创新开展的小微水体整治攻坚行动成效显著，</w:t>
            </w:r>
            <w:r>
              <w:rPr>
                <w:rFonts w:hint="eastAsia" w:ascii="仿宋_GB2312" w:eastAsia="仿宋_GB2312"/>
                <w:sz w:val="32"/>
                <w:szCs w:val="32"/>
              </w:rPr>
              <w:t>每个乡镇连村成片打造1至2个小微水体整治示范片，全县所有小沟渠、小池塘、小堰库整治均打造示范区。</w:t>
            </w:r>
            <w:r>
              <w:rPr>
                <w:rFonts w:hint="eastAsia" w:ascii="楷体_GB2312" w:eastAsia="楷体_GB2312"/>
                <w:bCs/>
                <w:sz w:val="32"/>
                <w:szCs w:val="32"/>
              </w:rPr>
              <w:t>三是突出机制建设，推进有效长治。</w:t>
            </w:r>
            <w:r>
              <w:rPr>
                <w:rFonts w:hint="eastAsia" w:ascii="仿宋_GB2312" w:eastAsia="仿宋_GB2312"/>
                <w:sz w:val="32"/>
                <w:szCs w:val="32"/>
              </w:rPr>
              <w:t>县乡河长办机构稳定、职责明晰、资料规范、信息快速。特别是对上级交办问题和河长发现问题整改采取“四单”联办，全年完成问题整改11个。同时，进一步细化完善河湖长履职评价体系，全年开展了县级河长对乡级河长、乡级河长对村级河长评议，组织了1次人大代表、政协委员和社会人士现场评价乡级河长履职评价。</w:t>
            </w:r>
            <w:r>
              <w:rPr>
                <w:rFonts w:hint="eastAsia" w:ascii="楷体_GB2312" w:eastAsia="楷体_GB2312"/>
                <w:bCs/>
                <w:sz w:val="32"/>
                <w:szCs w:val="32"/>
              </w:rPr>
              <w:t>四是抓实河湖管护，推进联动共治。</w:t>
            </w:r>
            <w:r>
              <w:rPr>
                <w:rFonts w:hint="eastAsia" w:ascii="仿宋_GB2312" w:eastAsia="仿宋_GB2312"/>
                <w:sz w:val="32"/>
                <w:szCs w:val="32"/>
              </w:rPr>
              <w:t>建立了河湖管护县乡村三级网格化管理，推进部门、乡镇联动共治。出台《华容县禁捕水域河长制网格化管理实施方案》，发挥河长制平台作用，对本县所辖长江流域禁捕退捕水域实施河长制网格化管理。特别是建立了行政与司法衔接机制，发挥公安执法、检察监督职能作用，全县明确河湖警长98名，开展河湖问题整治联合执法2次。</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4、从严管理涉水事务。水资源管理方面。</w:t>
            </w:r>
            <w:r>
              <w:rPr>
                <w:rFonts w:hint="eastAsia" w:ascii="仿宋_GB2312" w:eastAsia="仿宋_GB2312"/>
                <w:color w:val="000000"/>
                <w:sz w:val="32"/>
                <w:szCs w:val="32"/>
              </w:rPr>
              <w:t>对全县70家取用水单位纳入计划用水管理，以华润雪花啤酒厂为节水试点，通过节能改造、日常管控，取得了年节水7000余吨的效果。特别是本年度确定的县林业局、县人民医院两家节水载体建设单位，已通过省水利厅验收。同时，严格执行建设项目水资源论证，按要求开展水资源论证报告书技术审查，完成6个超许可取水问题整改和77家取水单位取水许可证电子证照转换。</w:t>
            </w:r>
            <w:r>
              <w:rPr>
                <w:rFonts w:hint="eastAsia" w:ascii="楷体_GB2312" w:eastAsia="楷体_GB2312"/>
                <w:bCs/>
                <w:sz w:val="32"/>
                <w:szCs w:val="32"/>
              </w:rPr>
              <w:t>水土保持方面。</w:t>
            </w:r>
            <w:r>
              <w:rPr>
                <w:rFonts w:hint="eastAsia" w:ascii="仿宋_GB2312" w:eastAsia="仿宋_GB2312"/>
                <w:color w:val="000000"/>
                <w:sz w:val="32"/>
                <w:szCs w:val="32"/>
              </w:rPr>
              <w:t>对中农联农产品电商物流园、华容县科技创新创业园等10个项目开展了水土保持监督执法。</w:t>
            </w:r>
            <w:r>
              <w:rPr>
                <w:rFonts w:hint="eastAsia" w:ascii="楷体_GB2312" w:eastAsia="楷体_GB2312"/>
                <w:bCs/>
                <w:sz w:val="32"/>
                <w:szCs w:val="32"/>
              </w:rPr>
              <w:t>水政执法方面。</w:t>
            </w:r>
            <w:r>
              <w:rPr>
                <w:rFonts w:hint="eastAsia" w:ascii="仿宋_GB2312" w:eastAsia="仿宋_GB2312"/>
                <w:color w:val="000000"/>
                <w:sz w:val="32"/>
                <w:szCs w:val="32"/>
              </w:rPr>
              <w:t>今年来累计立案涉水违法事件8起（其中非法采砂5起、非法围挽水库1起、非法建筑2起），目前已结案3起</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bCs/>
                <w:sz w:val="28"/>
                <w:szCs w:val="28"/>
              </w:rPr>
            </w:pPr>
            <w:r>
              <w:rPr>
                <w:rFonts w:hint="eastAsia" w:ascii="黑体" w:hAnsi="黑体" w:eastAsia="黑体"/>
                <w:color w:val="000000"/>
                <w:sz w:val="32"/>
                <w:szCs w:val="32"/>
              </w:rPr>
              <w:t>5、加强党的组织建设。</w:t>
            </w:r>
            <w:r>
              <w:rPr>
                <w:rFonts w:hint="eastAsia" w:ascii="楷体_GB2312" w:hAnsi="宋体" w:eastAsia="楷体_GB2312"/>
                <w:bCs/>
                <w:color w:val="000000"/>
                <w:sz w:val="32"/>
                <w:szCs w:val="32"/>
              </w:rPr>
              <w:t>一是发挥党建引领作用。</w:t>
            </w:r>
            <w:r>
              <w:rPr>
                <w:rFonts w:hint="eastAsia" w:ascii="仿宋_GB2312" w:eastAsia="仿宋_GB2312"/>
                <w:sz w:val="32"/>
                <w:szCs w:val="32"/>
              </w:rPr>
              <w:t>坚持把党建工作与业务工作同部署、同落实、同检查、同考核。通过完善“三会一课”制度、民主生活会制度、民主评议制度制度，健全党组议事内容、议事程序及议事纪律，制定党务公开制度、工作通报制度，严格执行党费收缴制度，定期开展“主题党日”活动，切实把全单位人员思想统一到党组安排部署上来。</w:t>
            </w:r>
            <w:r>
              <w:rPr>
                <w:rFonts w:hint="eastAsia" w:ascii="楷体_GB2312" w:hAnsi="宋体" w:eastAsia="楷体_GB2312"/>
                <w:bCs/>
                <w:color w:val="000000"/>
                <w:sz w:val="32"/>
                <w:szCs w:val="32"/>
              </w:rPr>
              <w:t>二是加强领导班子建设。</w:t>
            </w:r>
            <w:r>
              <w:rPr>
                <w:rFonts w:hint="eastAsia" w:ascii="仿宋_GB2312" w:eastAsia="仿宋_GB2312"/>
                <w:sz w:val="32"/>
                <w:szCs w:val="32"/>
              </w:rPr>
              <w:t>持续开展“不忘初心、牢记使命”的主题教育，引导各级领导干部不断增强忧患意识、公仆意识和节俭意识。严格贯彻执行民主集中制，对重大事项决策、人事任免、建设项目安排、大额资金等事项经领导班子集体会议研究决定，不断提升决策的科学化水平。</w:t>
            </w:r>
            <w:r>
              <w:rPr>
                <w:rFonts w:hint="eastAsia" w:ascii="楷体_GB2312" w:eastAsia="楷体_GB2312"/>
                <w:sz w:val="32"/>
                <w:szCs w:val="32"/>
              </w:rPr>
              <w:t>三是抓好党风廉政建设。</w:t>
            </w:r>
            <w:r>
              <w:rPr>
                <w:rFonts w:hint="eastAsia" w:ascii="仿宋_GB2312" w:eastAsia="仿宋_GB2312"/>
                <w:sz w:val="32"/>
                <w:szCs w:val="32"/>
              </w:rPr>
              <w:t>严格落实好党风廉政建设责任制，守底线、敲警钟，深入推进党风廉政建设和反腐败斗争，提高组织纪律意识和思想认识。领导班子带头守好作风“警戒线”。坚决抵制“四风”，抓好中央八项规定落实，以身作则、率先垂范。坚持法治思维和底线思维，强化权力制约和监督，自觉接受各方监督，主动提醒他人，从源头防止腐败。</w:t>
            </w:r>
            <w:r>
              <w:rPr>
                <w:rFonts w:hint="eastAsia" w:ascii="仿宋_GB2312" w:hAnsi="宋体" w:eastAsia="仿宋_GB2312"/>
                <w:color w:val="000000"/>
                <w:sz w:val="32"/>
                <w:szCs w:val="32"/>
              </w:rPr>
              <w:t>局党委多次专题研究部署党风廉政工作，并专门制定了《党风廉政建设工作规划》，对各项工作任务进一步细化，对班子成员在党风廉政建设中的分工进一步明确。</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华容县水利工程战线长、基础差、任务重，度汛安全仍然存在诸多薄弱环节。主要表现在：一是堤防仍然不固。洞庭湖、藕池河、华容河累计97.5公里沙基堤防汛期经常发生管涌、散浸、滑坡等险情，全县140公里间堤、121公里内湖渍堤、16公里撇洪渠堤多年未进行加固，仍然是度汛短板。二是排涝能力仍然不足。全县外排机埠大部分建于六、七十年代，有3/4（198台）设备老化严重。同时，外排机埠普遍装机容量不足，尤其是集雨面积大的华容河、东湖均未建设外排机埠，旱涝死角问题仍然突出。三是防汛通道仍然不畅。全县325公里一线防洪大堤仍有192公里堤顶路面没有硬化，影响防汛巡堤查险、物质运输和安全转移。四是河湖生态问题仍然较多。河湖“四乱”问题近年持续整治，但仍有如东湖水系等区域水质不优、藕池河沿线非法采砂屡禁不绝、21个内湖基本不能连通，水环境和水资源问题十分突出。五是城乡供水安全系数不高。全县农饮工作从2005年开始，目前有各类水厂67家，但不多设备老化、管理能力低下，同时受地下水源、水质影响，饮水安全仍然存在水量不足、水源不畅、水质不优的问题，全县城乡供水一体化亟待加速启动。</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1、进一步规范财务管理，抓好财务内控制度的完善；　</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2、进一步建立健全以财政部门为主导，水利部门为主体，确保财政拨款资金支出绩效评价的各个环节协调运转。</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3、建议县财政部门逐步建立和完善预决算绩效管理工作制度和相关配套制度，为县直各部门预决算绩效管理提供制度和技术支撑。</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r>
        <w:rPr>
          <w:rFonts w:hint="eastAsia" w:ascii="方正小标宋简体" w:eastAsia="方正小标宋简体"/>
          <w:sz w:val="38"/>
          <w:szCs w:val="38"/>
          <w:lang w:eastAsia="zh-CN"/>
        </w:rPr>
        <w:t>水利局汇总</w:t>
      </w:r>
      <w:r>
        <w:rPr>
          <w:rFonts w:hint="eastAsia" w:ascii="方正小标宋简体" w:eastAsia="方正小标宋简体"/>
          <w:sz w:val="38"/>
          <w:szCs w:val="38"/>
        </w:rPr>
        <w:t>）</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ascii="仿宋_GB2312" w:hAnsi="仿宋_GB2312"/>
          <w:sz w:val="32"/>
          <w:szCs w:val="32"/>
          <w:u w:val="single"/>
        </w:rPr>
        <w:t>集成移民维稳工作专项经费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库区移民事务中心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华容县水利局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张美红</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r>
              <w:rPr>
                <w:rFonts w:hint="eastAsia" w:eastAsia="仿宋_GB2312"/>
                <w:sz w:val="24"/>
                <w:lang w:val="en-US" w:eastAsia="zh-CN"/>
              </w:rPr>
              <w:t>15115083222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90</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78</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78</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2021年1月1-29#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2021年1月11#12#13#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3.65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2021年2月16-17#40#</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16.91</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2021年2月18-39#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5.3</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2021年4月13#16#21#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3.08</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2021年6月14-19#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4.9</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2021年7月18#</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6.8</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2021年8月14-16#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4.82</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2021年9月13#16#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9.54</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2021年10月17-32#</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2021年11月27-34#</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2021年12月21#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2.4</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2021年12月25#</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3.1</w:t>
            </w:r>
          </w:p>
        </w:tc>
        <w:tc>
          <w:tcPr>
            <w:tcW w:w="2342" w:type="dxa"/>
            <w:gridSpan w:val="5"/>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2021年12月13#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78</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left"/>
              <w:rPr>
                <w:rFonts w:ascii="宋体" w:hAnsi="宋体"/>
                <w:color w:val="333333"/>
              </w:rPr>
            </w:pPr>
            <w:r>
              <w:rPr>
                <w:rFonts w:hint="eastAsia" w:ascii="宋体" w:hAnsi="宋体"/>
              </w:rPr>
              <w:t>1、2</w:t>
            </w:r>
            <w:r>
              <w:rPr>
                <w:rFonts w:hint="eastAsia" w:ascii="宋体" w:hAnsi="宋体"/>
                <w:color w:val="333333"/>
              </w:rPr>
              <w:t>0</w:t>
            </w:r>
            <w:r>
              <w:rPr>
                <w:rFonts w:hint="eastAsia" w:ascii="宋体" w:hAnsi="宋体"/>
                <w:color w:val="333333"/>
                <w:lang w:val="en-US" w:eastAsia="zh-CN"/>
              </w:rPr>
              <w:t>21</w:t>
            </w:r>
            <w:r>
              <w:rPr>
                <w:rFonts w:hint="eastAsia" w:ascii="宋体" w:hAnsi="宋体"/>
                <w:color w:val="333333"/>
              </w:rPr>
              <w:t>年批复下达县移民开发服务中心资金计划7</w:t>
            </w:r>
            <w:r>
              <w:rPr>
                <w:rFonts w:hint="eastAsia" w:ascii="宋体" w:hAnsi="宋体"/>
                <w:color w:val="333333"/>
                <w:lang w:val="en-US" w:eastAsia="zh-CN"/>
              </w:rPr>
              <w:t>8</w:t>
            </w:r>
            <w:r>
              <w:rPr>
                <w:rFonts w:hint="eastAsia" w:ascii="宋体" w:hAnsi="宋体"/>
                <w:color w:val="333333"/>
              </w:rPr>
              <w:t>万元；</w:t>
            </w:r>
          </w:p>
          <w:p>
            <w:pPr>
              <w:jc w:val="center"/>
              <w:rPr>
                <w:rFonts w:hint="eastAsia" w:eastAsia="仿宋_GB2312"/>
                <w:b/>
                <w:sz w:val="24"/>
              </w:rPr>
            </w:pPr>
            <w:r>
              <w:rPr>
                <w:rFonts w:hint="eastAsia" w:ascii="宋体" w:hAnsi="宋体"/>
                <w:color w:val="333333"/>
              </w:rPr>
              <w:t>2、</w:t>
            </w:r>
            <w:r>
              <w:rPr>
                <w:rFonts w:hint="eastAsia" w:ascii="宋体" w:hAnsi="宋体"/>
              </w:rPr>
              <w:t>处理集成移民安置稳定中存在的遗留问题及解决移民特殊困难救助等维稳专项经费。</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sz w:val="24"/>
                <w:szCs w:val="24"/>
              </w:rPr>
              <w:t>均匀完工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仿宋_GB2312" w:hAnsi="仿宋_GB2312"/>
                <w:sz w:val="24"/>
                <w:szCs w:val="24"/>
                <w:lang w:val="en-US" w:eastAsia="zh-CN"/>
              </w:rPr>
              <w:t>1、</w:t>
            </w:r>
            <w:r>
              <w:rPr>
                <w:rFonts w:ascii="仿宋_GB2312" w:hAnsi="仿宋_GB2312"/>
                <w:sz w:val="24"/>
                <w:szCs w:val="24"/>
              </w:rPr>
              <w:t>编制</w:t>
            </w:r>
            <w:r>
              <w:rPr>
                <w:sz w:val="24"/>
                <w:szCs w:val="24"/>
              </w:rPr>
              <w:t>202</w:t>
            </w:r>
            <w:r>
              <w:rPr>
                <w:rFonts w:hint="eastAsia"/>
                <w:sz w:val="24"/>
                <w:szCs w:val="24"/>
                <w:lang w:val="en-US" w:eastAsia="zh-CN"/>
              </w:rPr>
              <w:t>0</w:t>
            </w:r>
            <w:r>
              <w:rPr>
                <w:rFonts w:ascii="仿宋_GB2312" w:hAnsi="仿宋_GB2312"/>
                <w:sz w:val="24"/>
                <w:szCs w:val="24"/>
              </w:rPr>
              <w:t>年后期扶持配套项目规划</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sz w:val="24"/>
                <w:szCs w:val="24"/>
              </w:rPr>
              <w:t>2</w:t>
            </w:r>
            <w:r>
              <w:rPr>
                <w:rFonts w:ascii="仿宋_GB2312" w:hAnsi="仿宋_GB2312"/>
                <w:sz w:val="24"/>
                <w:szCs w:val="24"/>
              </w:rPr>
              <w:t>、确保移民困难救助率达到</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sz w:val="24"/>
                <w:szCs w:val="24"/>
              </w:rPr>
              <w:t>1</w:t>
            </w:r>
            <w:r>
              <w:rPr>
                <w:rFonts w:ascii="仿宋_GB2312" w:hAnsi="仿宋_GB2312"/>
                <w:sz w:val="24"/>
                <w:szCs w:val="24"/>
              </w:rPr>
              <w:t>、完成移民安置区的基础设施配套建设及救助发放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val="en-US" w:eastAsia="zh-CN"/>
              </w:rPr>
              <w:t>2、</w:t>
            </w:r>
            <w:r>
              <w:rPr>
                <w:sz w:val="24"/>
                <w:szCs w:val="24"/>
              </w:rPr>
              <w:t>完成移民安置区的基础设施配套建设及救助发放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rPr>
              <w:t>1、</w:t>
            </w:r>
            <w:r>
              <w:rPr>
                <w:rFonts w:hint="eastAsia" w:asciiTheme="majorEastAsia" w:hAnsiTheme="majorEastAsia" w:eastAsiaTheme="majorEastAsia" w:cstheme="majorEastAsia"/>
                <w:color w:val="000000"/>
                <w:kern w:val="0"/>
                <w:sz w:val="24"/>
                <w:szCs w:val="24"/>
              </w:rPr>
              <w:t>解决集成特殊困难、</w:t>
            </w:r>
            <w:r>
              <w:rPr>
                <w:rFonts w:hint="eastAsia" w:ascii="宋体" w:hAnsi="宋体"/>
                <w:color w:val="000000"/>
                <w:kern w:val="0"/>
                <w:sz w:val="20"/>
                <w:szCs w:val="20"/>
              </w:rPr>
              <w:t>处理集成移民安置稳定中存在的遗留问题专项经费等遗留问题对象实施发放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sz w:val="24"/>
                <w:szCs w:val="24"/>
                <w:lang w:val="en-US" w:eastAsia="zh-CN"/>
              </w:rPr>
              <w:t>100</w:t>
            </w:r>
            <w:r>
              <w:rPr>
                <w:sz w:val="24"/>
                <w:szCs w:val="24"/>
              </w:rPr>
              <w:t>%</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2、</w:t>
            </w:r>
            <w:r>
              <w:rPr>
                <w:rFonts w:hint="eastAsia" w:ascii="宋体" w:hAnsi="宋体"/>
                <w:color w:val="000000"/>
                <w:kern w:val="0"/>
                <w:sz w:val="24"/>
                <w:szCs w:val="24"/>
              </w:rPr>
              <w:t>解决集成特殊困难、处理集成移民安置稳定中存在的遗留问题专项经费等遗留问题对象实施发放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宋体" w:hAnsi="宋体"/>
                <w:color w:val="000000"/>
                <w:kern w:val="0"/>
                <w:sz w:val="18"/>
                <w:szCs w:val="18"/>
                <w:lang w:val="en-US" w:eastAsia="zh-CN"/>
              </w:rPr>
              <w:t>1、</w:t>
            </w:r>
            <w:r>
              <w:rPr>
                <w:rFonts w:hint="eastAsia" w:ascii="宋体" w:hAnsi="宋体"/>
                <w:color w:val="000000"/>
                <w:kern w:val="0"/>
                <w:sz w:val="18"/>
                <w:szCs w:val="18"/>
              </w:rPr>
              <w:t>移民维稳专项计划资金100万元</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72</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rFonts w:hint="eastAsia" w:ascii="宋体" w:hAnsi="宋体"/>
                <w:color w:val="000000"/>
                <w:kern w:val="0"/>
                <w:sz w:val="18"/>
                <w:szCs w:val="18"/>
                <w:lang w:val="en-US" w:eastAsia="zh-CN"/>
              </w:rPr>
              <w:t>2、</w:t>
            </w:r>
            <w:r>
              <w:rPr>
                <w:rFonts w:hint="eastAsia" w:ascii="宋体" w:hAnsi="宋体"/>
                <w:color w:val="000000"/>
                <w:kern w:val="0"/>
                <w:sz w:val="18"/>
                <w:szCs w:val="18"/>
              </w:rPr>
              <w:t>移民维稳专项计划资金</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72</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：改善移民生活环境</w:t>
            </w:r>
            <w:r>
              <w:rPr>
                <w:sz w:val="24"/>
                <w:szCs w:val="24"/>
              </w:rPr>
              <w:t>2</w:t>
            </w:r>
            <w:r>
              <w:rPr>
                <w:rFonts w:ascii="仿宋_GB2312" w:hAnsi="仿宋_GB2312"/>
                <w:sz w:val="24"/>
                <w:szCs w:val="24"/>
              </w:rPr>
              <w:t>：保障移民后期扶持</w:t>
            </w:r>
            <w:r>
              <w:rPr>
                <w:sz w:val="24"/>
                <w:szCs w:val="24"/>
              </w:rPr>
              <w:t>3</w:t>
            </w:r>
            <w:r>
              <w:rPr>
                <w:rFonts w:ascii="仿宋_GB2312" w:hAnsi="仿宋_GB2312"/>
                <w:sz w:val="24"/>
                <w:szCs w:val="24"/>
              </w:rPr>
              <w:t>、落实脱贫攻坚，改善民生。</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：改善移民生活环境</w:t>
            </w:r>
            <w:r>
              <w:rPr>
                <w:sz w:val="24"/>
                <w:szCs w:val="24"/>
              </w:rPr>
              <w:t>2</w:t>
            </w:r>
            <w:r>
              <w:rPr>
                <w:rFonts w:ascii="仿宋_GB2312" w:hAnsi="仿宋_GB2312"/>
                <w:sz w:val="24"/>
                <w:szCs w:val="24"/>
              </w:rPr>
              <w:t>：保障移民后期扶持</w:t>
            </w:r>
            <w:r>
              <w:rPr>
                <w:sz w:val="24"/>
                <w:szCs w:val="24"/>
              </w:rPr>
              <w:t>3</w:t>
            </w:r>
            <w:r>
              <w:rPr>
                <w:rFonts w:ascii="仿宋_GB2312" w:hAnsi="仿宋_GB2312"/>
                <w:sz w:val="24"/>
                <w:szCs w:val="24"/>
              </w:rPr>
              <w:t>、落实脱贫攻坚，改善民生。</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：促进社会健康发展</w:t>
            </w:r>
            <w:r>
              <w:rPr>
                <w:sz w:val="24"/>
                <w:szCs w:val="24"/>
              </w:rPr>
              <w:t>2</w:t>
            </w:r>
            <w:r>
              <w:rPr>
                <w:rFonts w:ascii="仿宋_GB2312" w:hAnsi="仿宋_GB2312"/>
                <w:sz w:val="24"/>
                <w:szCs w:val="24"/>
              </w:rPr>
              <w:t>：维持移民安置稳定。</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：促进社会健康发展</w:t>
            </w:r>
            <w:r>
              <w:rPr>
                <w:sz w:val="24"/>
                <w:szCs w:val="24"/>
              </w:rPr>
              <w:t>2</w:t>
            </w:r>
            <w:r>
              <w:rPr>
                <w:rFonts w:ascii="仿宋_GB2312" w:hAnsi="仿宋_GB2312"/>
                <w:sz w:val="24"/>
                <w:szCs w:val="24"/>
              </w:rPr>
              <w:t>：维持移民安置稳定。</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：维持移民工作稳定发展。</w:t>
            </w:r>
          </w:p>
        </w:tc>
        <w:tc>
          <w:tcPr>
            <w:tcW w:w="1082" w:type="dxa"/>
            <w:gridSpan w:val="2"/>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：维持移民工作稳定发展。</w:t>
            </w:r>
          </w:p>
        </w:tc>
        <w:tc>
          <w:tcPr>
            <w:tcW w:w="1082" w:type="dxa"/>
            <w:gridSpan w:val="2"/>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：提高群众满意度，</w:t>
            </w:r>
            <w:r>
              <w:rPr>
                <w:sz w:val="24"/>
                <w:szCs w:val="24"/>
              </w:rPr>
              <w:t>2</w:t>
            </w:r>
            <w:r>
              <w:rPr>
                <w:rFonts w:ascii="仿宋_GB2312" w:hAnsi="仿宋_GB2312"/>
                <w:sz w:val="24"/>
                <w:szCs w:val="24"/>
              </w:rPr>
              <w:t>：提高社会认可。</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：提高群众满意度，</w:t>
            </w:r>
            <w:r>
              <w:rPr>
                <w:sz w:val="24"/>
                <w:szCs w:val="24"/>
              </w:rPr>
              <w:t>2</w:t>
            </w:r>
            <w:r>
              <w:rPr>
                <w:rFonts w:ascii="仿宋_GB2312" w:hAnsi="仿宋_GB2312"/>
                <w:sz w:val="24"/>
                <w:szCs w:val="24"/>
              </w:rPr>
              <w:t>：提高社会认可。</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罗</w:t>
            </w:r>
            <w:r>
              <w:rPr>
                <w:rFonts w:hint="eastAsia" w:eastAsia="仿宋_GB2312"/>
                <w:sz w:val="24"/>
                <w:lang w:val="en-US" w:eastAsia="zh-CN"/>
              </w:rPr>
              <w:t xml:space="preserve">  </w:t>
            </w:r>
            <w:r>
              <w:rPr>
                <w:rFonts w:hint="eastAsia" w:eastAsia="仿宋_GB2312"/>
                <w:sz w:val="24"/>
                <w:lang w:eastAsia="zh-CN"/>
              </w:rPr>
              <w:t>斌</w:t>
            </w:r>
          </w:p>
        </w:tc>
        <w:tc>
          <w:tcPr>
            <w:tcW w:w="2332"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水利局副局长</w:t>
            </w:r>
          </w:p>
        </w:tc>
        <w:tc>
          <w:tcPr>
            <w:tcW w:w="1950"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移民开发服务中心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张美红</w:t>
            </w:r>
          </w:p>
        </w:tc>
        <w:tc>
          <w:tcPr>
            <w:tcW w:w="2332"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副主任</w:t>
            </w:r>
          </w:p>
        </w:tc>
        <w:tc>
          <w:tcPr>
            <w:tcW w:w="1950"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移民开发服务中心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李</w:t>
            </w:r>
            <w:r>
              <w:rPr>
                <w:rFonts w:hint="eastAsia" w:eastAsia="仿宋_GB2312"/>
                <w:sz w:val="24"/>
                <w:lang w:val="en-US" w:eastAsia="zh-CN"/>
              </w:rPr>
              <w:t xml:space="preserve">  </w:t>
            </w:r>
            <w:r>
              <w:rPr>
                <w:rFonts w:hint="eastAsia" w:eastAsia="仿宋_GB2312"/>
                <w:sz w:val="24"/>
                <w:lang w:eastAsia="zh-CN"/>
              </w:rPr>
              <w:t>刚</w:t>
            </w:r>
          </w:p>
        </w:tc>
        <w:tc>
          <w:tcPr>
            <w:tcW w:w="2332"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安置股股长</w:t>
            </w:r>
          </w:p>
        </w:tc>
        <w:tc>
          <w:tcPr>
            <w:tcW w:w="1950"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移民开发服务中心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白燕</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13469258889</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20</w:t>
            </w:r>
            <w:r>
              <w:rPr>
                <w:rFonts w:hint="eastAsia" w:ascii="仿宋" w:hAnsi="仿宋" w:eastAsia="仿宋"/>
                <w:color w:val="333333"/>
                <w:sz w:val="32"/>
                <w:szCs w:val="32"/>
                <w:lang w:val="en-US" w:eastAsia="zh-CN"/>
              </w:rPr>
              <w:t>21</w:t>
            </w:r>
            <w:r>
              <w:rPr>
                <w:rFonts w:hint="eastAsia" w:ascii="仿宋" w:hAnsi="仿宋" w:eastAsia="仿宋"/>
                <w:color w:val="333333"/>
                <w:sz w:val="32"/>
                <w:szCs w:val="32"/>
              </w:rPr>
              <w:t>年下达集成移民维稳工作资金共计</w:t>
            </w:r>
            <w:r>
              <w:rPr>
                <w:rFonts w:hint="eastAsia" w:ascii="仿宋" w:hAnsi="仿宋" w:eastAsia="仿宋"/>
                <w:color w:val="333333"/>
                <w:sz w:val="32"/>
                <w:szCs w:val="32"/>
                <w:lang w:val="en-US" w:eastAsia="zh-CN"/>
              </w:rPr>
              <w:t>78</w:t>
            </w:r>
            <w:r>
              <w:rPr>
                <w:rFonts w:hint="eastAsia" w:ascii="仿宋" w:hAnsi="仿宋" w:eastAsia="仿宋"/>
                <w:color w:val="333333"/>
                <w:sz w:val="32"/>
                <w:szCs w:val="32"/>
              </w:rPr>
              <w:t>万元。</w:t>
            </w:r>
          </w:p>
          <w:p>
            <w:pPr>
              <w:numPr>
                <w:ilvl w:val="0"/>
                <w:numId w:val="3"/>
              </w:numPr>
              <w:spacing w:line="560" w:lineRule="exact"/>
              <w:ind w:firstLine="600" w:firstLineChars="200"/>
              <w:rPr>
                <w:rFonts w:hint="eastAsia" w:eastAsia="仿宋_GB2312"/>
                <w:sz w:val="30"/>
                <w:szCs w:val="30"/>
              </w:rPr>
            </w:pPr>
            <w:r>
              <w:rPr>
                <w:rFonts w:hint="eastAsia" w:eastAsia="仿宋_GB2312"/>
                <w:sz w:val="30"/>
                <w:szCs w:val="30"/>
              </w:rPr>
              <w:t>项目绩效目标。包括总体目标和阶段性目标。</w:t>
            </w:r>
          </w:p>
          <w:p>
            <w:pPr>
              <w:pStyle w:val="5"/>
              <w:widowControl/>
              <w:spacing w:before="0" w:beforeAutospacing="0" w:after="0" w:afterAutospacing="0" w:line="240" w:lineRule="atLeast"/>
              <w:ind w:firstLine="600" w:firstLineChars="200"/>
              <w:jc w:val="both"/>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仿宋" w:hAnsi="仿宋" w:eastAsia="仿宋"/>
                <w:color w:val="333333"/>
                <w:sz w:val="32"/>
                <w:szCs w:val="32"/>
              </w:rPr>
              <w:t>20</w:t>
            </w:r>
            <w:r>
              <w:rPr>
                <w:rFonts w:hint="eastAsia" w:ascii="仿宋" w:hAnsi="仿宋" w:eastAsia="仿宋"/>
                <w:color w:val="333333"/>
                <w:sz w:val="32"/>
                <w:szCs w:val="32"/>
                <w:lang w:val="en-US" w:eastAsia="zh-CN"/>
              </w:rPr>
              <w:t>21</w:t>
            </w:r>
            <w:r>
              <w:rPr>
                <w:rFonts w:hint="eastAsia" w:ascii="仿宋" w:hAnsi="仿宋" w:eastAsia="仿宋"/>
                <w:color w:val="333333"/>
                <w:sz w:val="32"/>
                <w:szCs w:val="32"/>
              </w:rPr>
              <w:t>年批复下达县移民开发服务中心资金计划</w:t>
            </w:r>
            <w:r>
              <w:rPr>
                <w:rFonts w:hint="eastAsia" w:ascii="仿宋" w:hAnsi="仿宋" w:eastAsia="仿宋"/>
                <w:color w:val="333333"/>
                <w:sz w:val="32"/>
                <w:szCs w:val="32"/>
                <w:lang w:val="en-US" w:eastAsia="zh-CN"/>
              </w:rPr>
              <w:t>78</w:t>
            </w:r>
            <w:r>
              <w:rPr>
                <w:rFonts w:hint="eastAsia" w:ascii="仿宋" w:hAnsi="仿宋" w:eastAsia="仿宋"/>
                <w:color w:val="333333"/>
                <w:sz w:val="32"/>
                <w:szCs w:val="32"/>
              </w:rPr>
              <w:t>万元，其中第一批</w:t>
            </w:r>
            <w:r>
              <w:rPr>
                <w:rFonts w:hint="eastAsia" w:ascii="仿宋" w:hAnsi="仿宋" w:eastAsia="仿宋"/>
                <w:color w:val="333333"/>
                <w:sz w:val="32"/>
                <w:szCs w:val="32"/>
                <w:lang w:val="en-US" w:eastAsia="zh-CN"/>
              </w:rPr>
              <w:t>40</w:t>
            </w:r>
            <w:r>
              <w:rPr>
                <w:rFonts w:hint="eastAsia" w:ascii="仿宋" w:hAnsi="仿宋" w:eastAsia="仿宋"/>
                <w:color w:val="333333"/>
                <w:sz w:val="32"/>
                <w:szCs w:val="32"/>
              </w:rPr>
              <w:t>万元、第二批</w:t>
            </w:r>
            <w:r>
              <w:rPr>
                <w:rFonts w:hint="eastAsia" w:ascii="仿宋" w:hAnsi="仿宋" w:eastAsia="仿宋"/>
                <w:color w:val="333333"/>
                <w:sz w:val="32"/>
                <w:szCs w:val="32"/>
                <w:lang w:val="en-US" w:eastAsia="zh-CN"/>
              </w:rPr>
              <w:t>38</w:t>
            </w:r>
            <w:r>
              <w:rPr>
                <w:rFonts w:hint="eastAsia" w:ascii="仿宋" w:hAnsi="仿宋" w:eastAsia="仿宋"/>
                <w:color w:val="333333"/>
                <w:sz w:val="32"/>
                <w:szCs w:val="32"/>
              </w:rPr>
              <w:t>万元。</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ascii="仿宋" w:hAnsi="仿宋" w:eastAsia="仿宋" w:cs="仿宋"/>
                <w:sz w:val="30"/>
                <w:szCs w:val="30"/>
              </w:rPr>
              <w:t>集成移民维稳工作专项经费，是用于解决集成特殊困难、处理集成移民安置稳定中存在的遗留问题的专项经费。主要是对移民户中特困户、病困户、子女就学困难户及安置稳定遗留问题对象，分为平时和开学季、年关节等不同时段实施发放。在组织实施过程中，一是澄清移民底子，重点掌握移民存在的突出问题，把经费用在精准的地方。二是针对移民困难及遗留问题的大小、轻重缓急等情况，制定照顾标准和扶持措施。三是采取分散解决和集中解决相结合的办法合理处理相关问题。四是召开专题会议集体审核讨论解决对象及处理标准，形成专题会议纪要，再按财务要求打卡到人。</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绩效评价原则、评价指标体系(附表说明)、评价方法、 评价标准等。</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财务资料完整。</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绩效评价工作过程。</w:t>
            </w:r>
          </w:p>
          <w:p>
            <w:pPr>
              <w:numPr>
                <w:ilvl w:val="0"/>
                <w:numId w:val="4"/>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综合评价情况及评价结论 (附相关评分表)</w:t>
            </w:r>
          </w:p>
          <w:p>
            <w:pPr>
              <w:pStyle w:val="5"/>
              <w:widowControl/>
              <w:spacing w:before="0" w:beforeAutospacing="0" w:after="0" w:afterAutospacing="0" w:line="240" w:lineRule="atLeas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1、我单位根据专项绩效评定指标对各项目量化评价，自评指标得分</w:t>
            </w:r>
            <w:r>
              <w:rPr>
                <w:rFonts w:hint="eastAsia" w:ascii="仿宋" w:hAnsi="仿宋" w:eastAsia="仿宋"/>
                <w:color w:val="333333"/>
                <w:sz w:val="32"/>
                <w:szCs w:val="32"/>
                <w:lang w:val="en-US" w:eastAsia="zh-CN"/>
              </w:rPr>
              <w:t>98</w:t>
            </w:r>
            <w:r>
              <w:rPr>
                <w:rFonts w:hint="eastAsia" w:ascii="仿宋" w:hAnsi="仿宋" w:eastAsia="仿宋"/>
                <w:color w:val="333333"/>
                <w:sz w:val="32"/>
                <w:szCs w:val="32"/>
              </w:rPr>
              <w:t>分。</w:t>
            </w:r>
          </w:p>
          <w:p>
            <w:pPr>
              <w:spacing w:line="560" w:lineRule="exact"/>
              <w:ind w:firstLine="640" w:firstLineChars="200"/>
              <w:rPr>
                <w:rFonts w:hint="eastAsia" w:ascii="黑体" w:hAnsi="黑体" w:eastAsia="黑体" w:cs="黑体"/>
                <w:sz w:val="30"/>
                <w:szCs w:val="30"/>
              </w:rPr>
            </w:pPr>
            <w:r>
              <w:rPr>
                <w:rFonts w:hint="eastAsia" w:ascii="仿宋" w:hAnsi="仿宋" w:eastAsia="仿宋"/>
                <w:color w:val="333333"/>
                <w:sz w:val="32"/>
                <w:szCs w:val="32"/>
              </w:rPr>
              <w:t>2、将项目支出后的实际状况与项目申报的绩效目标进行对比分析。按项目实际支出和项目申报绩效目标进行对比分析自评得分100分，项目均与批复下达相符。</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所有资金都已经全部及时安排到位，并按项目落实要求和进度全部执行到位。截止目前实际总支出为7</w:t>
            </w:r>
            <w:r>
              <w:rPr>
                <w:rFonts w:hint="eastAsia" w:ascii="仿宋" w:hAnsi="仿宋" w:eastAsia="仿宋"/>
                <w:color w:val="333333"/>
                <w:sz w:val="32"/>
                <w:szCs w:val="32"/>
                <w:lang w:val="en-US" w:eastAsia="zh-CN"/>
              </w:rPr>
              <w:t>8</w:t>
            </w:r>
            <w:r>
              <w:rPr>
                <w:rFonts w:hint="eastAsia" w:ascii="仿宋" w:hAnsi="仿宋" w:eastAsia="仿宋"/>
                <w:color w:val="333333"/>
                <w:sz w:val="32"/>
                <w:szCs w:val="32"/>
              </w:rPr>
              <w:t>万元。</w:t>
            </w:r>
          </w:p>
          <w:p>
            <w:pPr>
              <w:numPr>
                <w:ilvl w:val="0"/>
                <w:numId w:val="5"/>
              </w:numPr>
              <w:spacing w:line="560" w:lineRule="exact"/>
              <w:ind w:firstLine="600" w:firstLineChars="200"/>
              <w:rPr>
                <w:rFonts w:hint="eastAsia" w:eastAsia="仿宋_GB2312"/>
                <w:sz w:val="30"/>
                <w:szCs w:val="30"/>
              </w:rPr>
            </w:pPr>
            <w:r>
              <w:rPr>
                <w:rFonts w:hint="eastAsia" w:eastAsia="仿宋_GB2312"/>
                <w:sz w:val="30"/>
                <w:szCs w:val="30"/>
              </w:rPr>
              <w:t>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ind w:firstLine="640" w:firstLineChars="200"/>
              <w:rPr>
                <w:rFonts w:ascii="仿宋" w:hAnsi="仿宋" w:eastAsia="仿宋"/>
                <w:color w:val="333333"/>
                <w:sz w:val="32"/>
                <w:szCs w:val="32"/>
              </w:rPr>
            </w:pPr>
            <w:r>
              <w:rPr>
                <w:rFonts w:hint="eastAsia" w:ascii="仿宋" w:hAnsi="仿宋" w:eastAsia="仿宋"/>
                <w:color w:val="333333"/>
                <w:sz w:val="32"/>
                <w:szCs w:val="32"/>
              </w:rPr>
              <w:t>1、效益指标完成情况分析。我单位较好地完成了2019年初设定的工作任务，各项项目得到有序开展。到年底完成全部项目的100%，资金拨付达到100%，完成项目验收率达到100%。</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2、满意度指标完成情况分析。自2019年以来，我单位对全部资金实施和整体社会效益及满意度等各项指标调查，基本情况是群众对项目实施满意度达98%。项目社会效益和经济效益明显，达到了预期效果。</w:t>
            </w:r>
          </w:p>
          <w:p>
            <w:pPr>
              <w:spacing w:line="560" w:lineRule="exact"/>
              <w:ind w:firstLine="600" w:firstLineChars="200"/>
              <w:rPr>
                <w:rFonts w:hint="eastAsia" w:eastAsia="仿宋_GB2312"/>
                <w:sz w:val="30"/>
                <w:szCs w:val="30"/>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pStyle w:val="5"/>
              <w:widowControl/>
              <w:spacing w:before="0" w:beforeAutospacing="0" w:after="0" w:afterAutospacing="0" w:line="240" w:lineRule="atLeast"/>
              <w:ind w:firstLine="643" w:firstLineChars="200"/>
              <w:jc w:val="both"/>
              <w:rPr>
                <w:rFonts w:hint="eastAsia" w:ascii="仿宋" w:hAnsi="仿宋" w:eastAsia="仿宋" w:cs="仿宋"/>
                <w:sz w:val="30"/>
                <w:szCs w:val="30"/>
              </w:rPr>
            </w:pPr>
            <w:r>
              <w:rPr>
                <w:rFonts w:hint="eastAsia" w:ascii="仿宋" w:hAnsi="仿宋" w:eastAsia="仿宋"/>
                <w:b/>
                <w:bCs/>
                <w:color w:val="333333"/>
                <w:sz w:val="32"/>
                <w:szCs w:val="32"/>
              </w:rPr>
              <w:t>一是领导重视。</w:t>
            </w:r>
            <w:r>
              <w:rPr>
                <w:rFonts w:hint="eastAsia" w:ascii="仿宋" w:hAnsi="仿宋" w:eastAsia="仿宋"/>
                <w:color w:val="333333"/>
                <w:sz w:val="32"/>
                <w:szCs w:val="32"/>
              </w:rPr>
              <w:t>专项资金预算下拨后，中心领导和分管领导高度重视，落实责任分工，确保项目顺利进行。</w:t>
            </w:r>
            <w:r>
              <w:rPr>
                <w:rFonts w:ascii="仿宋_GB2312"/>
                <w:b/>
                <w:bCs/>
                <w:sz w:val="32"/>
                <w:szCs w:val="32"/>
              </w:rPr>
              <w:t>二是编制规划。</w:t>
            </w:r>
            <w:r>
              <w:rPr>
                <w:rFonts w:hint="eastAsia" w:ascii="仿宋" w:hAnsi="仿宋" w:eastAsia="仿宋" w:cs="仿宋"/>
                <w:sz w:val="30"/>
                <w:szCs w:val="30"/>
              </w:rPr>
              <w:t>领会文件实质，确定规划编制思路。根据县委县政府文件精神，结合我县移民后扶工作实际，坚持“四个结合”，即上级政策规定与基层群众意愿相结合；安置村组基础设施建设与安置区移民生产开发相结合；当前生产生活需要与长远发展要求相结合；分散应急处理与集中解决相结合。深入调查研究，掌握库区第一手资料。组织专门力量到村组和移民群众中去，详细了解移民经济发展情况和移民生产生活状况，倾听移民心声，摸准阻碍移民特困的“瓶颈”问题。通过调查研究、整理归类，详细掌握了制订项目实施规划的基本素材。为科学制定移民扶持规划奠定了良好的基础。坚持走“从群众中来，到群众中去”的路子，把从调查研究中得来的资料重新发放到群众中去征求意见，由移民自己反复讨论酝酿，得到大多数移民认同后，再确定具体实施方案。通过几上几下的修改调整，最后确定了比较科学的帮扶规划和年度分步实施计划。从已实施的项目看，大大改善了移民的生产生活条件。</w:t>
            </w:r>
            <w:r>
              <w:rPr>
                <w:rFonts w:hint="eastAsia" w:ascii="仿宋" w:hAnsi="仿宋" w:eastAsia="仿宋" w:cs="仿宋"/>
                <w:b/>
                <w:bCs/>
                <w:sz w:val="30"/>
                <w:szCs w:val="30"/>
              </w:rPr>
              <w:t>三是用好资金。</w:t>
            </w:r>
            <w:r>
              <w:rPr>
                <w:rFonts w:hint="eastAsia" w:ascii="仿宋" w:hAnsi="仿宋" w:eastAsia="仿宋" w:cs="仿宋"/>
                <w:sz w:val="30"/>
                <w:szCs w:val="30"/>
              </w:rPr>
              <w:t>建立了严格的资金管理制度。将制度印发到有关乡镇和移民村场，实行制度化管理。完善了县乡村多层审批制。形成了由移民自己书面申报、乡镇村初审签字盖章、移民中心接访室收集整理、班子成员集体审核、中心主任审批的工作格局，杜绝挤占、挪用、截留移民后扶专项资金的现象。规范了资金拨付程序。项目资金实行专款专用。管理模式是县财政局监管，实行国库统一支付。在资金支付上，一律实行转帐支付。</w:t>
            </w:r>
            <w:r>
              <w:rPr>
                <w:rFonts w:hint="eastAsia" w:ascii="仿宋" w:hAnsi="仿宋" w:eastAsia="仿宋" w:cs="仿宋"/>
                <w:b/>
                <w:bCs/>
                <w:sz w:val="30"/>
                <w:szCs w:val="30"/>
              </w:rPr>
              <w:t>四是建立了规范的管理体系。</w:t>
            </w:r>
            <w:r>
              <w:rPr>
                <w:rFonts w:hint="eastAsia" w:ascii="仿宋" w:hAnsi="仿宋" w:eastAsia="仿宋" w:cs="仿宋"/>
                <w:sz w:val="30"/>
                <w:szCs w:val="30"/>
              </w:rPr>
              <w:t>根据《预算法》《财政部关于印发财政支出绩效评价管理暂行办法的通知》，以及省市县有关政策规定和各行业财务会计制度。根据自身实际，相应制订了集成移民资金分配、拨付、使用、管理、监督等规范性制度，做到了用制度管人，用制度办事。严格开展自清自查。每年都组织成立专门工作组，到集成移民重点乡镇，采取走访群众、检查资料等方式，具体对到户到人资金进行自清自查，通过检查，对存在的问题进行限期整改。</w:t>
            </w:r>
          </w:p>
          <w:p>
            <w:pPr>
              <w:pStyle w:val="5"/>
              <w:widowControl/>
              <w:spacing w:before="0" w:beforeAutospacing="0" w:after="0" w:afterAutospacing="0" w:line="240" w:lineRule="atLeast"/>
              <w:ind w:firstLine="600" w:firstLineChars="200"/>
              <w:jc w:val="both"/>
              <w:rPr>
                <w:rFonts w:hint="eastAsia" w:ascii="仿宋" w:hAnsi="仿宋" w:eastAsia="仿宋" w:cs="仿宋"/>
                <w:color w:val="333333"/>
                <w:sz w:val="30"/>
                <w:szCs w:val="30"/>
              </w:rPr>
            </w:pPr>
            <w:r>
              <w:rPr>
                <w:rFonts w:hint="eastAsia" w:ascii="仿宋" w:hAnsi="仿宋" w:eastAsia="仿宋" w:cs="仿宋"/>
                <w:color w:val="333333"/>
                <w:sz w:val="30"/>
                <w:szCs w:val="30"/>
              </w:rPr>
              <w:t>主要是集成移民群体范围广，全县各乡镇都有多少不一的移民落户。移民困难层次的人数偏多，遗留问题处理复杂，难度大。移民户之间的攀比心理严重。移民维稳经费少，救助面窄，也有帮扶不精准的问题，效益不明显。</w:t>
            </w:r>
          </w:p>
          <w:p>
            <w:pPr>
              <w:spacing w:line="560" w:lineRule="exact"/>
              <w:ind w:firstLine="600" w:firstLineChars="200"/>
              <w:rPr>
                <w:rFonts w:hint="eastAsia" w:ascii="黑体" w:hAnsi="黑体" w:eastAsia="黑体" w:cs="黑体"/>
                <w:sz w:val="30"/>
                <w:szCs w:val="30"/>
              </w:rPr>
            </w:pPr>
          </w:p>
          <w:p>
            <w:pPr>
              <w:numPr>
                <w:ilvl w:val="0"/>
                <w:numId w:val="6"/>
              </w:numPr>
              <w:spacing w:line="560" w:lineRule="exact"/>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有关建议</w:t>
            </w:r>
          </w:p>
          <w:p>
            <w:pPr>
              <w:ind w:firstLine="640" w:firstLineChars="200"/>
              <w:rPr>
                <w:rFonts w:hint="eastAsia" w:ascii="黑体" w:hAnsi="黑体" w:eastAsia="黑体" w:cs="黑体"/>
                <w:sz w:val="30"/>
                <w:szCs w:val="30"/>
              </w:rPr>
            </w:pPr>
            <w:r>
              <w:rPr>
                <w:rFonts w:hint="eastAsia" w:ascii="仿宋" w:hAnsi="仿宋" w:eastAsia="仿宋"/>
                <w:color w:val="333333"/>
                <w:sz w:val="32"/>
                <w:szCs w:val="32"/>
              </w:rPr>
              <w:t>进一步健全和完善财务管理制度及内部控制制度，创新管理手段，用新思路、新方法，改进完善财务管理方法，用制度管项目，用制度管资金，杜绝一切腐败现象。</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r>
        <w:rPr>
          <w:rFonts w:hint="eastAsia" w:ascii="方正小标宋简体" w:eastAsia="方正小标宋简体"/>
          <w:sz w:val="38"/>
          <w:szCs w:val="38"/>
          <w:lang w:eastAsia="zh-CN"/>
        </w:rPr>
        <w:t>库区移民</w:t>
      </w:r>
      <w:r>
        <w:rPr>
          <w:rFonts w:hint="eastAsia" w:ascii="方正小标宋简体" w:eastAsia="方正小标宋简体"/>
          <w:sz w:val="38"/>
          <w:szCs w:val="38"/>
        </w:rPr>
        <w:t>）</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r>
        <w:rPr>
          <w:rFonts w:hint="eastAsia" w:ascii="方正小标宋简体" w:eastAsia="方正小标宋简体"/>
          <w:sz w:val="38"/>
          <w:szCs w:val="38"/>
          <w:lang w:eastAsia="zh-CN"/>
        </w:rPr>
        <w:t>库区移民</w:t>
      </w:r>
      <w:r>
        <w:rPr>
          <w:rFonts w:hint="eastAsia" w:ascii="方正小标宋简体" w:eastAsia="方正小标宋简体"/>
          <w:sz w:val="38"/>
          <w:szCs w:val="38"/>
        </w:rPr>
        <w:t>）</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护城大垸沟捞草扫障工程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华容县水旱灾害防御事务中心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水利局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2021. 年  7 月   18日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191"/>
        <w:gridCol w:w="507"/>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肖建华</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15873095812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r>
              <w:rPr>
                <w:rFonts w:hint="eastAsia" w:eastAsia="仿宋_GB2312"/>
                <w:sz w:val="24"/>
              </w:rPr>
              <w:t>护城大垸</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2021年   3    月起至      202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80</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80</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80</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80</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80</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r>
              <w:rPr>
                <w:rFonts w:hint="eastAsia" w:eastAsia="仿宋_GB2312"/>
                <w:sz w:val="24"/>
              </w:rPr>
              <w:t>80</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sz w:val="24"/>
              </w:rPr>
            </w:pPr>
            <w:r>
              <w:rPr>
                <w:rFonts w:hint="eastAsia"/>
                <w:sz w:val="24"/>
              </w:rPr>
              <w:t>护城大垸（花兰窖）</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45万元</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12月31日18号凭证</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sz w:val="24"/>
              </w:rPr>
            </w:pPr>
            <w:r>
              <w:rPr>
                <w:rFonts w:hint="eastAsia"/>
                <w:sz w:val="24"/>
              </w:rPr>
              <w:t>护城大垸（石山矶）</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35万元</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2月31日18号凭证</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80万元</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eastAsia="仿宋_GB2312"/>
                <w:b/>
                <w:sz w:val="24"/>
              </w:rPr>
              <w:t>100%</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12.5%</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131" w:type="dxa"/>
            <w:gridSpan w:val="4"/>
            <w:vAlign w:val="center"/>
          </w:tcPr>
          <w:p>
            <w:pPr>
              <w:jc w:val="center"/>
              <w:rPr>
                <w:rFonts w:eastAsia="仿宋_GB2312"/>
                <w:sz w:val="24"/>
              </w:rPr>
            </w:pPr>
            <w:r>
              <w:rPr>
                <w:rFonts w:hint="eastAsia" w:eastAsia="仿宋_GB2312"/>
                <w:sz w:val="24"/>
              </w:rPr>
              <w:t>职称/职务</w:t>
            </w:r>
          </w:p>
        </w:tc>
        <w:tc>
          <w:tcPr>
            <w:tcW w:w="2151"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肖建华</w:t>
            </w:r>
          </w:p>
        </w:tc>
        <w:tc>
          <w:tcPr>
            <w:tcW w:w="2131" w:type="dxa"/>
            <w:gridSpan w:val="4"/>
            <w:vAlign w:val="center"/>
          </w:tcPr>
          <w:p>
            <w:pPr>
              <w:rPr>
                <w:rFonts w:eastAsia="仿宋_GB2312"/>
                <w:sz w:val="24"/>
              </w:rPr>
            </w:pPr>
            <w:r>
              <w:rPr>
                <w:rFonts w:hint="eastAsia" w:eastAsia="仿宋_GB2312"/>
                <w:sz w:val="24"/>
              </w:rPr>
              <w:t>主任</w:t>
            </w:r>
          </w:p>
        </w:tc>
        <w:tc>
          <w:tcPr>
            <w:tcW w:w="2151" w:type="dxa"/>
            <w:gridSpan w:val="4"/>
            <w:vAlign w:val="center"/>
          </w:tcPr>
          <w:p>
            <w:pPr>
              <w:rPr>
                <w:rFonts w:eastAsia="仿宋_GB2312"/>
                <w:sz w:val="18"/>
                <w:szCs w:val="18"/>
              </w:rPr>
            </w:pPr>
            <w:r>
              <w:rPr>
                <w:rFonts w:hint="eastAsia" w:eastAsia="仿宋_GB2312"/>
                <w:sz w:val="18"/>
                <w:szCs w:val="18"/>
              </w:rPr>
              <w:t>水旱灾害防御事务中心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刘五一</w:t>
            </w:r>
          </w:p>
        </w:tc>
        <w:tc>
          <w:tcPr>
            <w:tcW w:w="2131" w:type="dxa"/>
            <w:gridSpan w:val="4"/>
            <w:vAlign w:val="center"/>
          </w:tcPr>
          <w:p>
            <w:pPr>
              <w:rPr>
                <w:rFonts w:eastAsia="仿宋_GB2312"/>
                <w:sz w:val="24"/>
              </w:rPr>
            </w:pPr>
            <w:r>
              <w:rPr>
                <w:rFonts w:hint="eastAsia" w:eastAsia="仿宋_GB2312"/>
                <w:sz w:val="24"/>
              </w:rPr>
              <w:t>副主任</w:t>
            </w:r>
          </w:p>
        </w:tc>
        <w:tc>
          <w:tcPr>
            <w:tcW w:w="2151" w:type="dxa"/>
            <w:gridSpan w:val="4"/>
            <w:vAlign w:val="center"/>
          </w:tcPr>
          <w:p>
            <w:pPr>
              <w:rPr>
                <w:rFonts w:eastAsia="仿宋_GB2312"/>
                <w:sz w:val="18"/>
                <w:szCs w:val="18"/>
              </w:rPr>
            </w:pPr>
            <w:r>
              <w:rPr>
                <w:rFonts w:hint="eastAsia" w:eastAsia="仿宋_GB2312"/>
                <w:sz w:val="18"/>
                <w:szCs w:val="18"/>
              </w:rPr>
              <w:t>水旱灾害防御事务中心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陈丽华</w:t>
            </w:r>
          </w:p>
        </w:tc>
        <w:tc>
          <w:tcPr>
            <w:tcW w:w="2131" w:type="dxa"/>
            <w:gridSpan w:val="4"/>
            <w:vAlign w:val="center"/>
          </w:tcPr>
          <w:p>
            <w:pPr>
              <w:rPr>
                <w:rFonts w:eastAsia="仿宋_GB2312"/>
                <w:sz w:val="24"/>
              </w:rPr>
            </w:pPr>
            <w:r>
              <w:rPr>
                <w:rFonts w:hint="eastAsia" w:eastAsia="仿宋_GB2312"/>
                <w:sz w:val="24"/>
              </w:rPr>
              <w:t>副主任</w:t>
            </w:r>
          </w:p>
        </w:tc>
        <w:tc>
          <w:tcPr>
            <w:tcW w:w="2151" w:type="dxa"/>
            <w:gridSpan w:val="4"/>
            <w:vAlign w:val="center"/>
          </w:tcPr>
          <w:p>
            <w:pPr>
              <w:rPr>
                <w:rFonts w:eastAsia="仿宋_GB2312"/>
                <w:sz w:val="18"/>
                <w:szCs w:val="18"/>
              </w:rPr>
            </w:pPr>
            <w:r>
              <w:rPr>
                <w:rFonts w:hint="eastAsia" w:eastAsia="仿宋_GB2312"/>
                <w:sz w:val="18"/>
                <w:szCs w:val="18"/>
              </w:rPr>
              <w:t>水旱灾害防御事务中心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刘五一       联系电话：0730-3207232</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r>
        <w:rPr>
          <w:rFonts w:hint="eastAsia" w:ascii="方正小标宋简体" w:eastAsia="方正小标宋简体"/>
          <w:sz w:val="38"/>
          <w:szCs w:val="38"/>
          <w:lang w:val="en-US" w:eastAsia="zh-CN"/>
        </w:rPr>
        <w:t>水旱灾害防御中心</w:t>
      </w:r>
      <w:r>
        <w:rPr>
          <w:rFonts w:hint="eastAsia" w:ascii="方正小标宋简体" w:eastAsia="方正小标宋简体"/>
          <w:sz w:val="38"/>
          <w:szCs w:val="38"/>
        </w:rPr>
        <w:t>）</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156" w:beforeLines="50" w:line="560" w:lineRule="exact"/>
        <w:rPr>
          <w:rFonts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r>
        <w:rPr>
          <w:rFonts w:hint="eastAsia" w:ascii="方正小标宋简体" w:eastAsia="方正小标宋简体"/>
          <w:sz w:val="38"/>
          <w:szCs w:val="38"/>
          <w:lang w:val="en-US" w:eastAsia="zh-CN"/>
        </w:rPr>
        <w:t>水旱灾害防御中心</w:t>
      </w:r>
      <w:r>
        <w:rPr>
          <w:rFonts w:hint="eastAsia" w:ascii="方正小标宋简体" w:eastAsia="方正小标宋简体"/>
          <w:sz w:val="38"/>
          <w:szCs w:val="38"/>
        </w:rPr>
        <w:t>）</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ascii="仿宋_GB2312" w:eastAsia="仿宋_GB2312"/>
        </w:rPr>
      </w:pPr>
    </w:p>
    <w:p>
      <w:pPr>
        <w:adjustRightInd w:val="0"/>
        <w:snapToGrid w:val="0"/>
        <w:spacing w:before="156"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jc w:val="center"/>
        <w:rPr>
          <w:rFonts w:hint="eastAsia" w:ascii="方正小标宋简体" w:eastAsia="方正小标宋简体"/>
          <w:sz w:val="38"/>
          <w:szCs w:val="38"/>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jc w:val="both"/>
        <w:rPr>
          <w:rFonts w:hint="eastAsia" w:eastAsia="仿宋_GB2312"/>
          <w:sz w:val="32"/>
          <w:u w:val="single"/>
        </w:rPr>
      </w:pPr>
      <w:r>
        <w:rPr>
          <w:rFonts w:hint="eastAsia" w:eastAsia="仿宋_GB2312"/>
          <w:sz w:val="32"/>
        </w:rPr>
        <w:t>项目名称：</w:t>
      </w:r>
      <w:r>
        <w:rPr>
          <w:rFonts w:hint="eastAsia" w:eastAsia="仿宋_GB2312"/>
          <w:sz w:val="32"/>
          <w:u w:val="single"/>
        </w:rPr>
        <w:t xml:space="preserve"> 长江禁捕退捕专项经费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华容县北汊水库管理所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华容县水利局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12</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李宁波</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13786042886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华容县北汊水库</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ascii="Times New Roman" w:hAnsi="Times New Roman" w:eastAsia="仿宋_GB2312" w:cs="Times New Roman"/>
                <w:kern w:val="2"/>
                <w:sz w:val="24"/>
                <w:szCs w:val="24"/>
                <w:lang w:val="en-US" w:eastAsia="zh-CN" w:bidi="ar-SA"/>
              </w:rPr>
            </w:pPr>
            <w:r>
              <w:rPr>
                <w:rFonts w:hint="eastAsia" w:eastAsia="仿宋_GB2312"/>
                <w:sz w:val="24"/>
              </w:rPr>
              <w:t>2021年    9   月起至         2021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279.6</w:t>
            </w:r>
          </w:p>
        </w:tc>
        <w:tc>
          <w:tcPr>
            <w:tcW w:w="1800" w:type="dxa"/>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279.6</w:t>
            </w:r>
          </w:p>
        </w:tc>
        <w:tc>
          <w:tcPr>
            <w:tcW w:w="1644" w:type="dxa"/>
            <w:gridSpan w:val="3"/>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279.6</w:t>
            </w:r>
          </w:p>
        </w:tc>
        <w:tc>
          <w:tcPr>
            <w:tcW w:w="1620" w:type="dxa"/>
            <w:tcBorders>
              <w:bottom w:val="single" w:color="auto" w:sz="4" w:space="0"/>
            </w:tcBorders>
            <w:noWrap w:val="0"/>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ascii="Times New Roman" w:hAnsi="Times New Roman" w:eastAsia="仿宋_GB2312"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渔民一次性补贴</w:t>
            </w:r>
          </w:p>
        </w:tc>
        <w:tc>
          <w:tcPr>
            <w:tcW w:w="182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273.6</w:t>
            </w:r>
          </w:p>
        </w:tc>
        <w:tc>
          <w:tcPr>
            <w:tcW w:w="2342" w:type="dxa"/>
            <w:gridSpan w:val="5"/>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2021年9月27号凭证</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管理费用</w:t>
            </w:r>
          </w:p>
        </w:tc>
        <w:tc>
          <w:tcPr>
            <w:tcW w:w="182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6</w:t>
            </w:r>
          </w:p>
        </w:tc>
        <w:tc>
          <w:tcPr>
            <w:tcW w:w="2342" w:type="dxa"/>
            <w:gridSpan w:val="5"/>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2021年9月24-30号凭证</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279.6</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ascii="Times New Roman" w:hAnsi="Times New Roman" w:eastAsia="仿宋_GB2312" w:cs="Times New Roman"/>
                <w:b/>
                <w:kern w:val="2"/>
                <w:sz w:val="24"/>
                <w:szCs w:val="24"/>
                <w:lang w:val="en-US" w:eastAsia="zh-CN" w:bidi="ar-SA"/>
              </w:rPr>
            </w:pPr>
            <w:r>
              <w:rPr>
                <w:rFonts w:hint="eastAsia" w:eastAsia="仿宋_GB2312"/>
                <w:b/>
                <w:sz w:val="24"/>
              </w:rPr>
              <w:t>渔民退出精养，禁止投肥，转产转业，一次性补贴养老金</w:t>
            </w:r>
          </w:p>
        </w:tc>
        <w:tc>
          <w:tcPr>
            <w:tcW w:w="3036"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b/>
                <w:kern w:val="2"/>
                <w:sz w:val="24"/>
                <w:szCs w:val="24"/>
                <w:lang w:val="en-US" w:eastAsia="zh-CN" w:bidi="ar-SA"/>
              </w:rPr>
            </w:pPr>
            <w:r>
              <w:rPr>
                <w:rFonts w:hint="eastAsia" w:eastAsia="仿宋_GB2312"/>
                <w:b/>
                <w:sz w:val="24"/>
              </w:rPr>
              <w:t>完成100/100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rPr>
                <w:rFonts w:hint="eastAsia" w:ascii="Times New Roman" w:hAnsi="Times New Roman" w:eastAsia="宋体" w:cs="Times New Roman"/>
                <w:kern w:val="2"/>
                <w:sz w:val="21"/>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完成补贴</w:t>
            </w:r>
          </w:p>
        </w:tc>
        <w:tc>
          <w:tcPr>
            <w:tcW w:w="1082" w:type="dxa"/>
            <w:gridSpan w:val="2"/>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c>
          <w:tcPr>
            <w:tcW w:w="3036" w:type="dxa"/>
            <w:gridSpan w:val="3"/>
            <w:tcBorders>
              <w:bottom w:val="single" w:color="auto" w:sz="4" w:space="0"/>
            </w:tcBorders>
            <w:noWrap w:val="0"/>
            <w:vAlign w:val="top"/>
          </w:tcPr>
          <w:p>
            <w:pPr>
              <w:jc w:val="center"/>
              <w:rPr>
                <w:rFonts w:hint="eastAsia" w:ascii="Times New Roman" w:hAnsi="Times New Roman" w:eastAsia="宋体" w:cs="Times New Roman"/>
                <w:kern w:val="2"/>
                <w:sz w:val="21"/>
                <w:szCs w:val="24"/>
                <w:lang w:val="en-US" w:eastAsia="zh-CN" w:bidi="ar-SA"/>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李宁波</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所长</w:t>
            </w:r>
          </w:p>
        </w:tc>
        <w:tc>
          <w:tcPr>
            <w:tcW w:w="1950"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北汊水库</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高其全</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工会主席</w:t>
            </w:r>
          </w:p>
        </w:tc>
        <w:tc>
          <w:tcPr>
            <w:tcW w:w="1950"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北汊水库</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谢慧芳</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会计</w:t>
            </w:r>
          </w:p>
        </w:tc>
        <w:tc>
          <w:tcPr>
            <w:tcW w:w="1950"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北汊水库</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 xml:space="preserve">填报人（签名）： 谢慧芳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 15580110773</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rPr>
            </w:pPr>
            <w:r>
              <w:rPr>
                <w:rFonts w:hint="eastAsia" w:eastAsia="仿宋_GB2312"/>
                <w:sz w:val="30"/>
                <w:szCs w:val="30"/>
              </w:rPr>
              <w:t xml:space="preserve">2021年下达北汊水库禁捕退捕专项经费279.6万元。 </w:t>
            </w:r>
          </w:p>
          <w:p>
            <w:pPr>
              <w:numPr>
                <w:ilvl w:val="0"/>
                <w:numId w:val="7"/>
              </w:numPr>
              <w:spacing w:line="560" w:lineRule="exact"/>
              <w:ind w:firstLine="600" w:firstLineChars="200"/>
              <w:rPr>
                <w:rFonts w:hint="eastAsia" w:eastAsia="仿宋_GB2312"/>
                <w:sz w:val="30"/>
                <w:szCs w:val="30"/>
              </w:rPr>
            </w:pPr>
            <w:r>
              <w:rPr>
                <w:rFonts w:hint="eastAsia" w:eastAsia="仿宋_GB2312"/>
                <w:sz w:val="30"/>
                <w:szCs w:val="30"/>
              </w:rPr>
              <w:t>项目绩效目标。包括总体目标和阶段性目标。</w:t>
            </w:r>
          </w:p>
          <w:p>
            <w:pPr>
              <w:spacing w:line="560" w:lineRule="exact"/>
              <w:ind w:firstLine="600" w:firstLineChars="200"/>
              <w:rPr>
                <w:rFonts w:eastAsia="仿宋_GB2312"/>
                <w:sz w:val="30"/>
                <w:szCs w:val="30"/>
              </w:rPr>
            </w:pPr>
            <w:r>
              <w:rPr>
                <w:rFonts w:hint="eastAsia" w:eastAsia="仿宋_GB2312"/>
                <w:sz w:val="30"/>
                <w:szCs w:val="30"/>
              </w:rPr>
              <w:t>2021年批复下达北汊水库专项资金279.6万元，其中一次性补贴养老金273.6万，管理费用6万。</w:t>
            </w:r>
          </w:p>
          <w:p>
            <w:pPr>
              <w:numPr>
                <w:ilvl w:val="0"/>
                <w:numId w:val="0"/>
              </w:numPr>
              <w:spacing w:line="560" w:lineRule="exact"/>
              <w:rPr>
                <w:rFonts w:hint="eastAsia" w:eastAsia="仿宋_GB2312"/>
                <w:sz w:val="30"/>
                <w:szCs w:val="30"/>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eastAsia="仿宋_GB2312"/>
                <w:sz w:val="30"/>
                <w:szCs w:val="30"/>
              </w:rPr>
              <w:t>北汊水库禁捕退捕专项资金，是用于解决渔民养老保险资金。</w:t>
            </w:r>
          </w:p>
          <w:p>
            <w:pPr>
              <w:numPr>
                <w:ilvl w:val="0"/>
                <w:numId w:val="0"/>
              </w:numPr>
              <w:spacing w:line="560" w:lineRule="exact"/>
              <w:ind w:leftChars="200"/>
              <w:rPr>
                <w:rFonts w:hint="eastAsia" w:eastAsia="仿宋_GB2312"/>
                <w:sz w:val="30"/>
                <w:szCs w:val="30"/>
              </w:rPr>
            </w:pPr>
            <w:r>
              <w:rPr>
                <w:rFonts w:hint="eastAsia" w:eastAsia="仿宋_GB2312"/>
                <w:sz w:val="30"/>
                <w:szCs w:val="30"/>
                <w:lang w:eastAsia="zh-CN"/>
              </w:rPr>
              <w:t>（二）</w:t>
            </w:r>
            <w:r>
              <w:rPr>
                <w:rFonts w:hint="eastAsia" w:eastAsia="仿宋_GB2312"/>
                <w:sz w:val="30"/>
                <w:szCs w:val="30"/>
              </w:rPr>
              <w:t>绩效评价原则、评价指标体系(附表说明)、评价方法、 评价标准等。</w:t>
            </w:r>
          </w:p>
          <w:p>
            <w:pPr>
              <w:numPr>
                <w:ilvl w:val="0"/>
                <w:numId w:val="0"/>
              </w:numPr>
              <w:spacing w:line="560" w:lineRule="exact"/>
              <w:ind w:leftChars="200"/>
              <w:rPr>
                <w:rFonts w:hint="eastAsia" w:eastAsia="仿宋_GB2312"/>
                <w:sz w:val="30"/>
                <w:szCs w:val="30"/>
              </w:rPr>
            </w:pPr>
            <w:r>
              <w:rPr>
                <w:rFonts w:hint="eastAsia" w:eastAsia="仿宋_GB2312"/>
                <w:sz w:val="30"/>
                <w:szCs w:val="30"/>
              </w:rPr>
              <w:t>2019年北汊水库上报县农村农业局27户79人，3人户籍迁出不享受补贴，实际补贴76人。</w:t>
            </w:r>
          </w:p>
          <w:p>
            <w:pPr>
              <w:numPr>
                <w:ilvl w:val="0"/>
                <w:numId w:val="7"/>
              </w:numPr>
              <w:spacing w:line="560" w:lineRule="exact"/>
              <w:ind w:left="0" w:leftChars="0" w:firstLine="600" w:firstLineChars="200"/>
              <w:rPr>
                <w:rFonts w:hint="eastAsia" w:eastAsia="仿宋_GB2312"/>
                <w:sz w:val="30"/>
                <w:szCs w:val="30"/>
              </w:rPr>
            </w:pPr>
            <w:r>
              <w:rPr>
                <w:rFonts w:hint="eastAsia" w:eastAsia="仿宋_GB2312"/>
                <w:sz w:val="30"/>
                <w:szCs w:val="30"/>
              </w:rPr>
              <w:t>绩效评价工作过程。</w:t>
            </w:r>
          </w:p>
          <w:p>
            <w:pPr>
              <w:spacing w:line="560" w:lineRule="exact"/>
              <w:ind w:firstLine="600" w:firstLineChars="200"/>
              <w:rPr>
                <w:rFonts w:eastAsia="仿宋_GB2312"/>
                <w:sz w:val="30"/>
                <w:szCs w:val="30"/>
              </w:rPr>
            </w:pPr>
            <w:r>
              <w:rPr>
                <w:rFonts w:hint="eastAsia" w:eastAsia="仿宋_GB2312"/>
                <w:sz w:val="30"/>
                <w:szCs w:val="30"/>
              </w:rPr>
              <w:t>实际每人补贴3.6万元。</w:t>
            </w:r>
          </w:p>
          <w:p>
            <w:pPr>
              <w:numPr>
                <w:ilvl w:val="0"/>
                <w:numId w:val="0"/>
              </w:numPr>
              <w:spacing w:line="560" w:lineRule="exact"/>
              <w:ind w:leftChars="200"/>
              <w:rPr>
                <w:rFonts w:hint="eastAsia" w:eastAsia="仿宋_GB2312"/>
                <w:sz w:val="30"/>
                <w:szCs w:val="30"/>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spacing w:line="560" w:lineRule="exact"/>
              <w:ind w:firstLine="600" w:firstLineChars="200"/>
              <w:rPr>
                <w:rFonts w:hint="eastAsia" w:eastAsia="仿宋_GB2312"/>
                <w:sz w:val="30"/>
                <w:szCs w:val="30"/>
              </w:rPr>
            </w:pPr>
            <w:r>
              <w:rPr>
                <w:rFonts w:hint="eastAsia" w:eastAsia="仿宋_GB2312"/>
                <w:sz w:val="30"/>
                <w:szCs w:val="30"/>
              </w:rPr>
              <w:t>(二)项目过程情况。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r>
        <w:rPr>
          <w:rFonts w:hint="eastAsia" w:ascii="方正小标宋简体" w:eastAsia="方正小标宋简体"/>
          <w:sz w:val="38"/>
          <w:szCs w:val="38"/>
          <w:lang w:eastAsia="zh-CN"/>
        </w:rPr>
        <w:t>北汊水库</w:t>
      </w:r>
      <w:r>
        <w:rPr>
          <w:rFonts w:hint="eastAsia" w:ascii="方正小标宋简体" w:eastAsia="方正小标宋简体"/>
          <w:sz w:val="38"/>
          <w:szCs w:val="38"/>
        </w:rPr>
        <w:t>）</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r>
        <w:rPr>
          <w:rFonts w:hint="eastAsia" w:ascii="方正小标宋简体" w:eastAsia="方正小标宋简体"/>
          <w:sz w:val="38"/>
          <w:szCs w:val="38"/>
          <w:lang w:eastAsia="zh-CN"/>
        </w:rPr>
        <w:t>北汊水库</w:t>
      </w:r>
      <w:r>
        <w:rPr>
          <w:rFonts w:hint="eastAsia" w:ascii="方正小标宋简体" w:eastAsia="方正小标宋简体"/>
          <w:sz w:val="38"/>
          <w:szCs w:val="38"/>
        </w:rPr>
        <w:t>）</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pStyle w:val="10"/>
              <w:widowControl/>
              <w:numPr>
                <w:ilvl w:val="0"/>
                <w:numId w:val="8"/>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95</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spacing w:before="156" w:beforeLines="50" w:line="560" w:lineRule="exact"/>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44F47"/>
    <w:multiLevelType w:val="singleLevel"/>
    <w:tmpl w:val="DE244F47"/>
    <w:lvl w:ilvl="0" w:tentative="0">
      <w:start w:val="1"/>
      <w:numFmt w:val="decimal"/>
      <w:suff w:val="nothing"/>
      <w:lvlText w:val="%1、"/>
      <w:lvlJc w:val="left"/>
    </w:lvl>
  </w:abstractNum>
  <w:abstractNum w:abstractNumId="1">
    <w:nsid w:val="1336E171"/>
    <w:multiLevelType w:val="singleLevel"/>
    <w:tmpl w:val="1336E171"/>
    <w:lvl w:ilvl="0" w:tentative="0">
      <w:start w:val="2"/>
      <w:numFmt w:val="chineseCounting"/>
      <w:lvlText w:val="(%1)"/>
      <w:lvlJc w:val="left"/>
      <w:pPr>
        <w:tabs>
          <w:tab w:val="left" w:pos="312"/>
        </w:tabs>
      </w:pPr>
      <w:rPr>
        <w:rFonts w:hint="eastAsia"/>
      </w:rPr>
    </w:lvl>
  </w:abstractNum>
  <w:abstractNum w:abstractNumId="2">
    <w:nsid w:val="177EFD05"/>
    <w:multiLevelType w:val="singleLevel"/>
    <w:tmpl w:val="177EFD05"/>
    <w:lvl w:ilvl="0" w:tentative="0">
      <w:start w:val="3"/>
      <w:numFmt w:val="chineseCounting"/>
      <w:suff w:val="nothing"/>
      <w:lvlText w:val="%1、"/>
      <w:lvlJc w:val="left"/>
      <w:rPr>
        <w:rFonts w:hint="eastAsia"/>
      </w:rPr>
    </w:lvl>
  </w:abstractNum>
  <w:abstractNum w:abstractNumId="3">
    <w:nsid w:val="3DF86E94"/>
    <w:multiLevelType w:val="singleLevel"/>
    <w:tmpl w:val="3DF86E94"/>
    <w:lvl w:ilvl="0" w:tentative="0">
      <w:start w:val="5"/>
      <w:numFmt w:val="chineseCounting"/>
      <w:suff w:val="nothing"/>
      <w:lvlText w:val="%1、"/>
      <w:lvlJc w:val="left"/>
      <w:rPr>
        <w:rFonts w:hint="eastAsia"/>
      </w:rPr>
    </w:lvl>
  </w:abstractNum>
  <w:abstractNum w:abstractNumId="4">
    <w:nsid w:val="41A68E45"/>
    <w:multiLevelType w:val="singleLevel"/>
    <w:tmpl w:val="41A68E45"/>
    <w:lvl w:ilvl="0" w:tentative="0">
      <w:start w:val="1"/>
      <w:numFmt w:val="decimal"/>
      <w:suff w:val="nothing"/>
      <w:lvlText w:val="%1、"/>
      <w:lvlJc w:val="left"/>
    </w:lvl>
  </w:abstractNum>
  <w:abstractNum w:abstractNumId="5">
    <w:nsid w:val="6776294A"/>
    <w:multiLevelType w:val="singleLevel"/>
    <w:tmpl w:val="6776294A"/>
    <w:lvl w:ilvl="0" w:tentative="0">
      <w:start w:val="2"/>
      <w:numFmt w:val="chineseCounting"/>
      <w:lvlText w:val="(%1)"/>
      <w:lvlJc w:val="left"/>
      <w:pPr>
        <w:tabs>
          <w:tab w:val="left" w:pos="312"/>
        </w:tabs>
      </w:pPr>
      <w:rPr>
        <w:rFonts w:hint="eastAsia"/>
      </w:rPr>
    </w:lvl>
  </w:abstractNum>
  <w:abstractNum w:abstractNumId="6">
    <w:nsid w:val="6A66D91E"/>
    <w:multiLevelType w:val="singleLevel"/>
    <w:tmpl w:val="6A66D91E"/>
    <w:lvl w:ilvl="0" w:tentative="0">
      <w:start w:val="2"/>
      <w:numFmt w:val="chineseCounting"/>
      <w:lvlText w:val="(%1)"/>
      <w:lvlJc w:val="left"/>
      <w:pPr>
        <w:tabs>
          <w:tab w:val="left" w:pos="312"/>
        </w:tabs>
      </w:pPr>
      <w:rPr>
        <w:rFonts w:hint="eastAsia"/>
      </w:rPr>
    </w:lvl>
  </w:abstractNum>
  <w:abstractNum w:abstractNumId="7">
    <w:nsid w:val="7D1A233B"/>
    <w:multiLevelType w:val="multilevel"/>
    <w:tmpl w:val="7D1A233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AD1E8B"/>
    <w:rsid w:val="03B91C23"/>
    <w:rsid w:val="083749E7"/>
    <w:rsid w:val="0CB679B8"/>
    <w:rsid w:val="0DE528CD"/>
    <w:rsid w:val="10054735"/>
    <w:rsid w:val="100827DD"/>
    <w:rsid w:val="1336279F"/>
    <w:rsid w:val="18725427"/>
    <w:rsid w:val="19BC6647"/>
    <w:rsid w:val="238F0EE8"/>
    <w:rsid w:val="254E2FC7"/>
    <w:rsid w:val="25B607B7"/>
    <w:rsid w:val="263C173A"/>
    <w:rsid w:val="289D055E"/>
    <w:rsid w:val="2A770606"/>
    <w:rsid w:val="2C9F197B"/>
    <w:rsid w:val="2CA33441"/>
    <w:rsid w:val="2CE55C20"/>
    <w:rsid w:val="2F287302"/>
    <w:rsid w:val="30426D13"/>
    <w:rsid w:val="3060070C"/>
    <w:rsid w:val="3A43255A"/>
    <w:rsid w:val="3D6201A1"/>
    <w:rsid w:val="3EC46785"/>
    <w:rsid w:val="3F8A6044"/>
    <w:rsid w:val="43A702D9"/>
    <w:rsid w:val="44592EA4"/>
    <w:rsid w:val="477245B4"/>
    <w:rsid w:val="49617FA5"/>
    <w:rsid w:val="4BAD6FBB"/>
    <w:rsid w:val="4D171D42"/>
    <w:rsid w:val="4E4F0BB0"/>
    <w:rsid w:val="52A20797"/>
    <w:rsid w:val="57544360"/>
    <w:rsid w:val="57E75E01"/>
    <w:rsid w:val="5BE95901"/>
    <w:rsid w:val="5C256F1F"/>
    <w:rsid w:val="6A0A15CD"/>
    <w:rsid w:val="6D452F22"/>
    <w:rsid w:val="6DC85BA0"/>
    <w:rsid w:val="6DF352BD"/>
    <w:rsid w:val="6E603BA7"/>
    <w:rsid w:val="705E3E6D"/>
    <w:rsid w:val="71C1048A"/>
    <w:rsid w:val="72A92A76"/>
    <w:rsid w:val="7396188C"/>
    <w:rsid w:val="73A6715E"/>
    <w:rsid w:val="73F35F5B"/>
    <w:rsid w:val="74C0701C"/>
    <w:rsid w:val="79C04582"/>
    <w:rsid w:val="7CCB4428"/>
    <w:rsid w:val="7D1F0DA2"/>
    <w:rsid w:val="7E6074F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23009</Words>
  <Characters>25163</Characters>
  <Lines>0</Lines>
  <Paragraphs>0</Paragraphs>
  <TotalTime>2</TotalTime>
  <ScaleCrop>false</ScaleCrop>
  <LinksUpToDate>false</LinksUpToDate>
  <CharactersWithSpaces>27922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2022-10-21T00:42:00Z</cp:lastPrinted>
  <dcterms:modified xsi:type="dcterms:W3CDTF">2022-11-09T08:48:55Z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5BECEFD2C5DE43E09FFA86E9BC7D7DD7</vt:lpwstr>
  </property>
</Properties>
</file>