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湖南师范大学附属田家湖学校</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205048</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刘洋</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13532570340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_GB2312" w:hAnsi="仿宋_GB2312" w:eastAsia="仿宋_GB2312" w:cs="仿宋_GB2312"/>
                <w:color w:val="000000"/>
                <w:sz w:val="24"/>
                <w:lang w:val="en-US" w:eastAsia="zh-CN"/>
              </w:rPr>
              <w:t xml:space="preserve"> </w:t>
            </w: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hint="eastAsia" w:ascii="仿宋" w:hAnsi="仿宋" w:eastAsia="仿宋" w:cs="仿宋"/>
                <w:color w:val="000000"/>
                <w:sz w:val="24"/>
              </w:rPr>
            </w:pPr>
            <w:r>
              <w:rPr>
                <w:rFonts w:hint="eastAsia" w:ascii="仿宋" w:hAnsi="仿宋" w:eastAsia="仿宋" w:cs="仿宋"/>
                <w:color w:val="000000"/>
                <w:sz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1.保教育稳定：一是激活教师内生动力。积极争取县委县政府支持，逐步提高教师绩效工资标准。完善教师免费体检制度，实行全体教师“一年一检”。加大教师表彰奖励力度，对优秀教师、教育工作者进行表彰。二是攻克热点难点问题。成立工作专班，加强与举办者的沟通协商，稳妥推进侨联环城学校“民转公”工作。</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2.补在即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城乡教育均衡发展。</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二是优队伍。加大培训力度，组织教师外出学习，提升队伍整体素质。</w:t>
            </w:r>
          </w:p>
          <w:p>
            <w:pPr>
              <w:autoSpaceDN w:val="0"/>
              <w:spacing w:line="320" w:lineRule="exact"/>
              <w:ind w:firstLine="440" w:firstLineChars="200"/>
              <w:jc w:val="left"/>
              <w:textAlignment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三是强保障。大力发展教育基金，充分发挥教育基金会的奖教、助教作用。</w:t>
            </w:r>
          </w:p>
          <w:p>
            <w:pPr>
              <w:autoSpaceDN w:val="0"/>
              <w:spacing w:line="320" w:lineRule="exact"/>
              <w:ind w:firstLine="440" w:firstLineChars="200"/>
              <w:jc w:val="left"/>
              <w:textAlignment w:val="center"/>
              <w:rPr>
                <w:rFonts w:hint="eastAsia" w:ascii="仿宋_GB2312" w:hAnsi="仿宋_GB2312" w:eastAsia="仿宋_GB2312" w:cs="仿宋_GB2312"/>
                <w:color w:val="000000"/>
                <w:sz w:val="24"/>
              </w:rPr>
            </w:pPr>
            <w:r>
              <w:rPr>
                <w:rFonts w:hint="eastAsia" w:ascii="仿宋" w:hAnsi="仿宋" w:eastAsia="仿宋" w:cs="仿宋"/>
                <w:b w:val="0"/>
                <w:bCs w:val="0"/>
                <w:sz w:val="22"/>
                <w:szCs w:val="22"/>
                <w:lang w:val="en-US" w:eastAsia="zh-CN"/>
              </w:rPr>
              <w:t>3.谋长远发展：一是持续开展“师德师风建设年”活动；二是抓实学生心理健康教育，建好、用好学校心理咨询室；三是完善家长学校建设，引导家长树立正确的家庭教育理念。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学校始终坚持“《论语》治校，以仁安人”的办学理念和“慢静柔”的办学思路</w:t>
            </w:r>
            <w:r>
              <w:rPr>
                <w:rFonts w:hint="eastAsia"/>
                <w:lang w:eastAsia="zh-CN"/>
              </w:rPr>
              <w:t>，</w:t>
            </w:r>
            <w:r>
              <w:rPr>
                <w:rFonts w:hint="eastAsia"/>
              </w:rPr>
              <w:t>始终坚持“用文化凝聚人心，用科研提升质量”</w:t>
            </w:r>
            <w:r>
              <w:rPr>
                <w:rFonts w:hint="eastAsia"/>
                <w:lang w:eastAsia="zh-CN"/>
              </w:rPr>
              <w:t>，</w:t>
            </w:r>
            <w:r>
              <w:rPr>
                <w:rFonts w:hint="eastAsia"/>
              </w:rPr>
              <w:t>始终坚持实施“文化立校、质量强校、科研兴校”的战略，始终坚持以导学案为载体的高效课堂教学模式，紧紧围绕办学特色与质量，切实抓好激情教育、常规教育教学精细化管理、学生行为习惯养成教育和高效课堂建设，朝着“运动习惯好、动手能力强、文明素养高、审美情趣浓、学习成绩优”的育人</w:t>
            </w:r>
            <w:r>
              <w:rPr>
                <w:rFonts w:hint="eastAsia"/>
                <w:lang w:val="en-US" w:eastAsia="zh-CN"/>
              </w:rPr>
              <w:t>目标</w:t>
            </w:r>
            <w:r>
              <w:rPr>
                <w:rFonts w:hint="eastAsia"/>
              </w:rPr>
              <w:t>和湘北乡村示范名校的办学目标奋勇前行。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rPr>
              <w:t>2021年初三毕业考试，数学、英语、物理、化学、历史、地理、实验操作七科成绩均为全县第一名</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color w:val="000000"/>
                <w:sz w:val="24"/>
              </w:rPr>
            </w:pPr>
            <w:r>
              <w:rPr>
                <w:rFonts w:hint="eastAsia"/>
              </w:rPr>
              <w:t>2020年4月我校获“食品安全示范学校”、“华容县学雷锋先进单位”；5月获“岳阳市五四红旗团委” ；2021年3月获“岳阳市德育工作先进单位”荣誉称号；2021年3月我校被教育部书画等级考试湖南省考试办公室授予“书画教育实验基地”、“书画等级考试指定考点” ；2021年4月我校获得“2020年度市级语言文字规范化示范校”、“湖南省教育学会学校文化研究专业委员会副理事长单位”；2022年7月获“全县两型组织先进单位”。</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湖南师范大学附属田家湖学校</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326.2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304.05</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22.15</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湖南师范大学附属田家湖学校</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326.2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304.05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96.15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22.15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湖南师范大学附属田家湖学校</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湖南师范大学附属田家湖学校</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10410</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10410</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1.教育质量全面提升。</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2.安全管理全面强化。</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3.队伍建设全面加强。</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4.教育管理全面规范。</w:t>
            </w:r>
          </w:p>
          <w:p>
            <w:pPr>
              <w:autoSpaceDN w:val="0"/>
              <w:spacing w:line="320" w:lineRule="exact"/>
              <w:jc w:val="center"/>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5.发展保障全面深化。</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color w:val="000000"/>
                <w:sz w:val="24"/>
              </w:rPr>
            </w:pPr>
            <w:r>
              <w:rPr>
                <w:rFonts w:hint="eastAsia"/>
              </w:rPr>
              <w:t>学校始终坚持“《论语》治校，以仁安人”的办学理念和“慢静柔”的办学思路</w:t>
            </w:r>
            <w:r>
              <w:rPr>
                <w:rFonts w:hint="eastAsia"/>
                <w:lang w:eastAsia="zh-CN"/>
              </w:rPr>
              <w:t>，</w:t>
            </w:r>
            <w:r>
              <w:rPr>
                <w:rFonts w:hint="eastAsia"/>
              </w:rPr>
              <w:t>始终坚持“用文化凝聚人心，用科研提升质量”</w:t>
            </w:r>
            <w:r>
              <w:rPr>
                <w:rFonts w:hint="eastAsia"/>
                <w:lang w:eastAsia="zh-CN"/>
              </w:rPr>
              <w:t>，</w:t>
            </w:r>
            <w:r>
              <w:rPr>
                <w:rFonts w:hint="eastAsia"/>
              </w:rPr>
              <w:t>始终坚持实施“文化立校、质量强校、科研兴校”的战略，始终坚持以导学案为载体的高效课堂教学模式，紧紧围绕办学特色与质量，切实抓好激情教育、常规教育教学精细化管理、学生行为习惯养成教育和高效课堂建设，朝着“运动习惯好、动手能力强、文明素养高、审美情趣浓、学习成绩优”的育人</w:t>
            </w:r>
            <w:r>
              <w:rPr>
                <w:rFonts w:hint="eastAsia"/>
                <w:lang w:val="en-US" w:eastAsia="zh-CN"/>
              </w:rPr>
              <w:t>目标</w:t>
            </w:r>
            <w:r>
              <w:rPr>
                <w:rFonts w:hint="eastAsia"/>
              </w:rPr>
              <w:t>和湘北乡村示范名校的办学目标奋勇前行。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val="0"/>
                <w:bCs/>
                <w:sz w:val="24"/>
              </w:rPr>
              <w:t>教学质量</w:t>
            </w:r>
          </w:p>
        </w:tc>
        <w:tc>
          <w:tcPr>
            <w:tcW w:w="2684" w:type="dxa"/>
            <w:gridSpan w:val="6"/>
            <w:noWrap w:val="0"/>
            <w:vAlign w:val="center"/>
          </w:tcPr>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val="en-US" w:eastAsia="zh-CN"/>
              </w:rPr>
              <w:t>1.</w:t>
            </w:r>
            <w:r>
              <w:rPr>
                <w:rFonts w:hint="eastAsia"/>
              </w:rPr>
              <w:t>2021年初三毕业考试，数学、英语、物理、化学、历史、地理、实验操作七科成绩均为全县第一名</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eastAsia="zh-CN"/>
              </w:rPr>
            </w:pPr>
            <w:r>
              <w:rPr>
                <w:rFonts w:hint="eastAsia"/>
                <w:lang w:val="en-US" w:eastAsia="zh-CN"/>
              </w:rPr>
              <w:t>2.</w:t>
            </w:r>
            <w:r>
              <w:rPr>
                <w:rFonts w:hint="eastAsia"/>
              </w:rPr>
              <w:t>2020年4月我校获“食品安全示范学校”、“华容县学雷锋先进单位”；5月获“岳阳市五四红旗团委” ；2021年3月获“岳阳市德育工作先进单位”荣誉称号；2021年3月我校被教育部书画等级考试湖南省考试办公室授予“书画教育实验基地”、“书画等级考试指定考点” ；2021年4月我校获得“2020年度市级语言文字规范化示范校”、“湖南省教育学会学校文化研究专业委员会副理事长单位”</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安全管理</w:t>
            </w:r>
          </w:p>
        </w:tc>
        <w:tc>
          <w:tcPr>
            <w:tcW w:w="2684" w:type="dxa"/>
            <w:gridSpan w:val="6"/>
            <w:noWrap w:val="0"/>
            <w:vAlign w:val="center"/>
          </w:tcPr>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1.新冠疫情的防控：从2月28日开始，每天晨检午检消毒、体温监测、防控知识普及教育。</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2.安全教育方面，本学期对全体学生进行了行为安全、交通安全、消防安全、食品安全、防欺凌、防溺水、防中暑等。</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3.开展了全国县级文明城市创建活动。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4.开展了“珍爱生命  远离毒品主题禁毒活动”。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5.开展了“新时代好少年评选活动”。</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6</w:t>
            </w:r>
            <w:r>
              <w:rPr>
                <w:rFonts w:hint="eastAsia" w:ascii="仿宋" w:hAnsi="仿宋" w:eastAsia="仿宋" w:cs="仿宋"/>
                <w:b w:val="0"/>
                <w:bCs/>
                <w:color w:val="000000"/>
                <w:sz w:val="22"/>
                <w:szCs w:val="22"/>
              </w:rPr>
              <w:t>.召开了年度班主任经验交流会。</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lang w:val="en-US" w:eastAsia="zh-CN"/>
              </w:rPr>
              <w:t>7.</w:t>
            </w:r>
            <w:r>
              <w:rPr>
                <w:rFonts w:hint="eastAsia" w:ascii="仿宋" w:hAnsi="仿宋" w:eastAsia="仿宋" w:cs="仿宋"/>
                <w:b w:val="0"/>
                <w:bCs/>
                <w:color w:val="000000"/>
                <w:sz w:val="22"/>
                <w:szCs w:val="22"/>
              </w:rPr>
              <w:t>11月进行了法制与禁毒知识讲座，全体师生进行了禁毒预防教育数字化平台注册、学习和2轮的禁毒知识竞赛活动，进行了网上《学宪法》活动。</w:t>
            </w:r>
          </w:p>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 w:val="0"/>
                <w:bCs/>
                <w:color w:val="000000"/>
                <w:sz w:val="22"/>
                <w:szCs w:val="22"/>
                <w:lang w:val="en-US" w:eastAsia="zh-CN"/>
              </w:rPr>
              <w:t>8</w:t>
            </w:r>
            <w:r>
              <w:rPr>
                <w:rFonts w:hint="eastAsia" w:ascii="仿宋" w:hAnsi="仿宋" w:eastAsia="仿宋" w:cs="仿宋"/>
                <w:b w:val="0"/>
                <w:bCs/>
                <w:color w:val="000000"/>
                <w:sz w:val="22"/>
                <w:szCs w:val="22"/>
              </w:rPr>
              <w:t>.</w:t>
            </w:r>
            <w:r>
              <w:rPr>
                <w:rFonts w:hint="eastAsia" w:ascii="仿宋" w:hAnsi="仿宋" w:eastAsia="仿宋" w:cs="仿宋"/>
                <w:b w:val="0"/>
                <w:bCs/>
                <w:color w:val="000000"/>
                <w:sz w:val="22"/>
                <w:szCs w:val="22"/>
                <w:lang w:val="en-US" w:eastAsia="zh-CN"/>
              </w:rPr>
              <w:t>11月</w:t>
            </w:r>
            <w:r>
              <w:rPr>
                <w:rFonts w:hint="eastAsia" w:ascii="仿宋" w:hAnsi="仿宋" w:eastAsia="仿宋" w:cs="仿宋"/>
                <w:b w:val="0"/>
                <w:bCs/>
                <w:color w:val="000000"/>
                <w:sz w:val="22"/>
                <w:szCs w:val="22"/>
              </w:rPr>
              <w:t>学校开展了冬季田径运动会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队伍建设</w:t>
            </w:r>
          </w:p>
        </w:tc>
        <w:tc>
          <w:tcPr>
            <w:tcW w:w="2684" w:type="dxa"/>
            <w:gridSpan w:val="6"/>
            <w:noWrap w:val="0"/>
            <w:vAlign w:val="center"/>
          </w:tcPr>
          <w:p>
            <w:pPr>
              <w:autoSpaceDN w:val="0"/>
              <w:spacing w:line="320" w:lineRule="exact"/>
              <w:jc w:val="left"/>
              <w:textAlignment w:val="center"/>
              <w:rPr>
                <w:rFonts w:hint="eastAsia" w:ascii="仿宋" w:hAnsi="仿宋" w:eastAsia="仿宋" w:cs="仿宋"/>
                <w:b w:val="0"/>
                <w:bCs/>
                <w:color w:val="000000"/>
                <w:sz w:val="22"/>
                <w:szCs w:val="22"/>
              </w:rPr>
            </w:pPr>
            <w:r>
              <w:rPr>
                <w:rFonts w:hint="eastAsia" w:ascii="仿宋" w:hAnsi="仿宋" w:eastAsia="仿宋" w:cs="仿宋"/>
                <w:b w:val="0"/>
                <w:bCs/>
                <w:color w:val="000000"/>
                <w:sz w:val="22"/>
                <w:szCs w:val="22"/>
              </w:rPr>
              <w:t>加强师德教育。所有教师签订了禁补禁销工作责任状，签订了“治陋习，树新风责任状”。</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无</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李松华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田家湖学校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白洁</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后勤主任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田家湖学校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刘洋</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田家湖学校</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刘洋</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13532570340</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1.宣传贯彻执行党和国家的教育方针、教育政策、教育法律和法规，贯彻执行上级教育行政部门的各项规章制度。</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2.在政府和上级教育主管部门的领导下，争取资金改善办学条件，为师生的学习和工作提供优美和谐的环境。</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4.按照九年义务教育课程计划，开齐课程，开足课时，认真实施中小学的教育教学管理，全面推进素质教育，全面提高教育教学质量。</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304.06</w:t>
            </w:r>
            <w:r>
              <w:rPr>
                <w:rFonts w:hint="eastAsia" w:ascii="仿宋_GB2312" w:hAnsi="仿宋_GB2312" w:eastAsia="仿宋_GB2312" w:cs="仿宋_GB2312"/>
                <w:bCs/>
                <w:sz w:val="28"/>
                <w:szCs w:val="28"/>
              </w:rPr>
              <w:t>万元，其中：人员经费</w:t>
            </w:r>
            <w:r>
              <w:rPr>
                <w:rFonts w:hint="eastAsia" w:ascii="仿宋_GB2312" w:hAnsi="仿宋_GB2312" w:eastAsia="仿宋_GB2312" w:cs="仿宋_GB2312"/>
                <w:bCs/>
                <w:sz w:val="28"/>
                <w:szCs w:val="28"/>
                <w:lang w:val="en-US" w:eastAsia="zh-CN"/>
              </w:rPr>
              <w:t>207.91</w:t>
            </w:r>
            <w:r>
              <w:rPr>
                <w:rFonts w:hint="eastAsia" w:ascii="仿宋_GB2312" w:hAnsi="仿宋_GB2312" w:eastAsia="仿宋_GB2312" w:cs="仿宋_GB2312"/>
                <w:bCs/>
                <w:sz w:val="28"/>
                <w:szCs w:val="28"/>
              </w:rPr>
              <w:t>万元，主要包括：（基本工资、津贴补贴、奖金、社会保障缴费、其他工资福利支出、医疗费、住房公积金、其他对个人和家庭的补助支出等）；公用经费</w:t>
            </w:r>
            <w:r>
              <w:rPr>
                <w:rFonts w:hint="eastAsia" w:ascii="仿宋_GB2312" w:hAnsi="仿宋_GB2312" w:eastAsia="仿宋_GB2312" w:cs="仿宋_GB2312"/>
                <w:bCs/>
                <w:sz w:val="28"/>
                <w:szCs w:val="28"/>
                <w:lang w:val="en-US" w:eastAsia="zh-CN"/>
              </w:rPr>
              <w:t>96.15</w:t>
            </w:r>
            <w:r>
              <w:rPr>
                <w:rFonts w:hint="eastAsia" w:ascii="仿宋_GB2312" w:hAnsi="仿宋_GB2312" w:eastAsia="仿宋_GB2312" w:cs="仿宋_GB2312"/>
                <w:bCs/>
                <w:sz w:val="28"/>
                <w:szCs w:val="28"/>
              </w:rPr>
              <w:t>万元，主要包括：（办公费、印刷费、</w:t>
            </w:r>
            <w:r>
              <w:rPr>
                <w:rFonts w:hint="eastAsia" w:ascii="仿宋_GB2312" w:hAnsi="仿宋_GB2312" w:eastAsia="仿宋_GB2312" w:cs="仿宋_GB2312"/>
                <w:bCs/>
                <w:sz w:val="28"/>
                <w:szCs w:val="28"/>
                <w:lang w:eastAsia="zh-CN"/>
              </w:rPr>
              <w:t>水</w:t>
            </w:r>
            <w:r>
              <w:rPr>
                <w:rFonts w:hint="eastAsia" w:ascii="仿宋_GB2312" w:hAnsi="仿宋_GB2312" w:eastAsia="仿宋_GB2312" w:cs="仿宋_GB2312"/>
                <w:bCs/>
                <w:sz w:val="28"/>
                <w:szCs w:val="28"/>
              </w:rPr>
              <w:t>费、电费、差旅费、维修（护）费、会议费、培训费、公务接待费、其他支出等。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hint="eastAsia" w:ascii="仿宋_GB2312" w:hAnsi="仿宋_GB2312" w:eastAsia="仿宋_GB2312" w:cs="仿宋_GB2312"/>
                <w:bCs/>
                <w:sz w:val="28"/>
                <w:szCs w:val="28"/>
                <w:lang w:val="en-US" w:eastAsia="zh-CN"/>
              </w:rPr>
              <w:t>1.57</w:t>
            </w:r>
            <w:r>
              <w:rPr>
                <w:rFonts w:hint="eastAsia" w:ascii="仿宋_GB2312" w:hAnsi="仿宋_GB2312" w:eastAsia="仿宋_GB2312" w:cs="仿宋_GB2312"/>
                <w:bCs/>
                <w:sz w:val="28"/>
                <w:szCs w:val="28"/>
              </w:rPr>
              <w:t>万元，比上年减少</w:t>
            </w:r>
            <w:r>
              <w:rPr>
                <w:rFonts w:hint="eastAsia" w:ascii="仿宋_GB2312" w:hAnsi="仿宋_GB2312" w:eastAsia="仿宋_GB2312" w:cs="仿宋_GB2312"/>
                <w:bCs/>
                <w:sz w:val="28"/>
                <w:szCs w:val="28"/>
                <w:lang w:val="en-US" w:eastAsia="zh-CN"/>
              </w:rPr>
              <w:t>0.03</w:t>
            </w:r>
            <w:r>
              <w:rPr>
                <w:rFonts w:hint="eastAsia" w:ascii="仿宋_GB2312" w:hAnsi="仿宋_GB2312" w:eastAsia="仿宋_GB2312" w:cs="仿宋_GB2312"/>
                <w:bCs/>
                <w:sz w:val="28"/>
                <w:szCs w:val="28"/>
              </w:rPr>
              <w:t>万元，下降</w:t>
            </w:r>
            <w:r>
              <w:rPr>
                <w:rFonts w:hint="eastAsia" w:ascii="仿宋_GB2312" w:hAnsi="仿宋_GB2312" w:eastAsia="仿宋_GB2312" w:cs="仿宋_GB2312"/>
                <w:bCs/>
                <w:sz w:val="28"/>
                <w:szCs w:val="28"/>
                <w:lang w:val="en-US" w:eastAsia="zh-CN"/>
              </w:rPr>
              <w:t>1.88</w:t>
            </w:r>
            <w:r>
              <w:rPr>
                <w:rFonts w:hint="eastAsia" w:ascii="仿宋_GB2312" w:hAnsi="仿宋_GB2312" w:eastAsia="仿宋_GB2312" w:cs="仿宋_GB2312"/>
                <w:bCs/>
                <w:sz w:val="28"/>
                <w:szCs w:val="28"/>
              </w:rPr>
              <w:t>%，增减变化的主要原因是：厉行节约，严格管控。公务用车购置及运行维护费完成0元，与上年无变化，原因是公车</w:t>
            </w:r>
            <w:r>
              <w:rPr>
                <w:rFonts w:hint="eastAsia" w:ascii="仿宋_GB2312" w:hAnsi="仿宋_GB2312" w:eastAsia="仿宋_GB2312" w:cs="仿宋_GB2312"/>
                <w:bCs/>
                <w:sz w:val="28"/>
                <w:szCs w:val="28"/>
                <w:lang w:val="en-US" w:eastAsia="zh-CN"/>
              </w:rPr>
              <w:t>无</w:t>
            </w:r>
            <w:r>
              <w:rPr>
                <w:rFonts w:hint="eastAsia" w:ascii="仿宋_GB2312" w:hAnsi="仿宋_GB2312" w:eastAsia="仿宋_GB2312" w:cs="仿宋_GB2312"/>
                <w:bCs/>
                <w:sz w:val="28"/>
                <w:szCs w:val="28"/>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财务管理，</w:t>
            </w:r>
            <w:r>
              <w:rPr>
                <w:rFonts w:hint="eastAsia" w:ascii="仿宋_GB2312" w:hAnsi="仿宋_GB2312" w:eastAsia="仿宋_GB2312" w:cs="仿宋_GB2312"/>
                <w:bCs/>
                <w:sz w:val="28"/>
                <w:szCs w:val="28"/>
                <w:lang w:val="en-US" w:eastAsia="zh-CN"/>
              </w:rPr>
              <w:t>结合县教体局</w:t>
            </w:r>
            <w:r>
              <w:rPr>
                <w:rFonts w:hint="eastAsia" w:ascii="仿宋_GB2312" w:hAnsi="仿宋_GB2312" w:eastAsia="仿宋_GB2312" w:cs="仿宋_GB2312"/>
                <w:bCs/>
                <w:sz w:val="28"/>
                <w:szCs w:val="28"/>
              </w:rPr>
              <w:t>《关于进一步规范教体系统财务管理若干问题的意见》及相关财务制度汇编，将财务管理更加细化具体，责任更加清晰明了。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w:t>
            </w:r>
            <w:r>
              <w:rPr>
                <w:rFonts w:hint="eastAsia" w:ascii="仿宋_GB2312" w:hAnsi="仿宋_GB2312" w:eastAsia="仿宋_GB2312" w:cs="仿宋_GB2312"/>
                <w:bCs/>
                <w:sz w:val="28"/>
                <w:szCs w:val="28"/>
                <w:lang w:val="en-US" w:eastAsia="zh-CN"/>
              </w:rPr>
              <w:t>经校委会</w:t>
            </w:r>
            <w:r>
              <w:rPr>
                <w:rFonts w:hint="eastAsia" w:ascii="仿宋_GB2312" w:hAnsi="仿宋_GB2312" w:eastAsia="仿宋_GB2312" w:cs="仿宋_GB2312"/>
                <w:bCs/>
                <w:sz w:val="28"/>
                <w:szCs w:val="28"/>
              </w:rPr>
              <w:t>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的教育专项资金的拨付和使用管理，严格按照上级有关部门规定执行，收支两条线，做到了专款专用。</w:t>
            </w: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在县委、县政府的坚强领导和</w:t>
            </w:r>
            <w:r>
              <w:rPr>
                <w:rFonts w:hint="eastAsia" w:ascii="仿宋_GB2312" w:hAnsi="仿宋_GB2312" w:eastAsia="仿宋_GB2312" w:cs="仿宋_GB2312"/>
                <w:bCs/>
                <w:sz w:val="28"/>
                <w:szCs w:val="28"/>
                <w:lang w:val="en-US" w:eastAsia="zh-CN"/>
              </w:rPr>
              <w:t>县</w:t>
            </w:r>
            <w:r>
              <w:rPr>
                <w:rFonts w:hint="eastAsia" w:ascii="仿宋_GB2312" w:hAnsi="仿宋_GB2312" w:eastAsia="仿宋_GB2312" w:cs="仿宋_GB2312"/>
                <w:bCs/>
                <w:sz w:val="28"/>
                <w:szCs w:val="28"/>
              </w:rPr>
              <w:t>教体局的正确指导下，坚持安全和质量“两条主线”，</w:t>
            </w:r>
            <w:r>
              <w:rPr>
                <w:rFonts w:hint="eastAsia" w:ascii="仿宋_GB2312" w:hAnsi="仿宋_GB2312" w:eastAsia="仿宋_GB2312" w:cs="仿宋_GB2312"/>
                <w:bCs/>
                <w:sz w:val="28"/>
                <w:szCs w:val="28"/>
                <w:lang w:val="en-US" w:eastAsia="zh-CN"/>
              </w:rPr>
              <w:t>我校</w:t>
            </w:r>
            <w:r>
              <w:rPr>
                <w:rFonts w:hint="eastAsia" w:ascii="仿宋_GB2312" w:hAnsi="仿宋_GB2312" w:eastAsia="仿宋_GB2312" w:cs="仿宋_GB2312"/>
                <w:bCs/>
                <w:sz w:val="28"/>
                <w:szCs w:val="28"/>
              </w:rPr>
              <w:t>教育</w:t>
            </w:r>
            <w:r>
              <w:rPr>
                <w:rFonts w:hint="eastAsia" w:ascii="仿宋_GB2312" w:hAnsi="仿宋_GB2312" w:eastAsia="仿宋_GB2312" w:cs="仿宋_GB2312"/>
                <w:bCs/>
                <w:sz w:val="28"/>
                <w:szCs w:val="28"/>
                <w:lang w:val="en-US" w:eastAsia="zh-CN"/>
              </w:rPr>
              <w:t>教学</w:t>
            </w:r>
            <w:r>
              <w:rPr>
                <w:rFonts w:hint="eastAsia" w:ascii="仿宋_GB2312" w:hAnsi="仿宋_GB2312" w:eastAsia="仿宋_GB2312" w:cs="仿宋_GB2312"/>
                <w:bCs/>
                <w:sz w:val="28"/>
                <w:szCs w:val="28"/>
              </w:rPr>
              <w:t>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坚决执行经费预算管理，确保预算不增长，支出不超预算。在厉行节约、</w:t>
            </w:r>
            <w:r>
              <w:rPr>
                <w:rFonts w:hint="eastAsia" w:ascii="仿宋_GB2312" w:hAnsi="仿宋_GB2312" w:eastAsia="仿宋_GB2312" w:cs="仿宋_GB2312"/>
                <w:bCs/>
                <w:sz w:val="28"/>
                <w:szCs w:val="28"/>
                <w:lang w:val="en-US" w:eastAsia="zh-CN"/>
              </w:rPr>
              <w:t>反</w:t>
            </w:r>
            <w:r>
              <w:rPr>
                <w:rFonts w:hint="eastAsia" w:ascii="仿宋_GB2312" w:hAnsi="仿宋_GB2312" w:eastAsia="仿宋_GB2312" w:cs="仿宋_GB2312"/>
                <w:bCs/>
                <w:sz w:val="28"/>
                <w:szCs w:val="28"/>
              </w:rPr>
              <w:t>对铺张浪费等方面，采取了有力措施，并取得了明显成效。</w:t>
            </w:r>
            <w:r>
              <w:rPr>
                <w:rFonts w:hint="eastAsia" w:ascii="仿宋_GB2312" w:hAnsi="仿宋_GB2312" w:eastAsia="仿宋_GB2312" w:cs="仿宋_GB2312"/>
                <w:bCs/>
                <w:sz w:val="28"/>
                <w:szCs w:val="28"/>
                <w:lang w:val="en-US" w:eastAsia="zh-CN"/>
              </w:rPr>
              <w:t>校长室</w:t>
            </w:r>
            <w:r>
              <w:rPr>
                <w:rFonts w:hint="eastAsia" w:ascii="仿宋_GB2312" w:hAnsi="仿宋_GB2312" w:eastAsia="仿宋_GB2312" w:cs="仿宋_GB2312"/>
                <w:bCs/>
                <w:sz w:val="28"/>
                <w:szCs w:val="28"/>
              </w:rPr>
              <w:t>成员率先垂范、高度重视下，全体</w:t>
            </w:r>
            <w:r>
              <w:rPr>
                <w:rFonts w:hint="eastAsia" w:ascii="仿宋_GB2312" w:hAnsi="仿宋_GB2312" w:eastAsia="仿宋_GB2312" w:cs="仿宋_GB2312"/>
                <w:bCs/>
                <w:sz w:val="28"/>
                <w:szCs w:val="28"/>
                <w:lang w:val="en-US" w:eastAsia="zh-CN"/>
              </w:rPr>
              <w:t>教</w:t>
            </w:r>
            <w:r>
              <w:rPr>
                <w:rFonts w:hint="eastAsia" w:ascii="仿宋_GB2312" w:hAnsi="仿宋_GB2312" w:eastAsia="仿宋_GB2312" w:cs="仿宋_GB2312"/>
                <w:bCs/>
                <w:sz w:val="28"/>
                <w:szCs w:val="28"/>
              </w:rPr>
              <w:t>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w:t>
            </w:r>
            <w:r>
              <w:rPr>
                <w:rFonts w:hint="eastAsia" w:ascii="仿宋_GB2312" w:hAnsi="仿宋_GB2312" w:eastAsia="仿宋_GB2312" w:cs="仿宋_GB2312"/>
                <w:bCs/>
                <w:sz w:val="28"/>
                <w:szCs w:val="28"/>
                <w:lang w:val="en-US" w:eastAsia="zh-CN"/>
              </w:rPr>
              <w:t>校</w:t>
            </w:r>
            <w:r>
              <w:rPr>
                <w:rFonts w:hint="eastAsia" w:ascii="仿宋_GB2312" w:hAnsi="仿宋_GB2312" w:eastAsia="仿宋_GB2312" w:cs="仿宋_GB2312"/>
                <w:bCs/>
                <w:sz w:val="28"/>
                <w:szCs w:val="28"/>
              </w:rPr>
              <w:t>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根据定量分析及定性分析，综合考评得分为98分，评价等次确定为优</w:t>
            </w:r>
            <w:r>
              <w:rPr>
                <w:rFonts w:hint="eastAsia" w:ascii="仿宋_GB2312" w:hAnsi="仿宋_GB2312" w:eastAsia="仿宋_GB2312" w:cs="仿宋_GB2312"/>
                <w:bCs/>
                <w:sz w:val="28"/>
                <w:szCs w:val="28"/>
                <w:lang w:eastAsia="zh-CN"/>
              </w:rPr>
              <w:t>。</w:t>
            </w:r>
          </w:p>
          <w:p>
            <w:pPr>
              <w:numPr>
                <w:ilvl w:val="0"/>
                <w:numId w:val="1"/>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spacing w:line="560" w:lineRule="exact"/>
              <w:ind w:firstLine="560" w:firstLineChars="200"/>
              <w:rPr>
                <w:rFonts w:hint="eastAsia" w:ascii="黑体" w:hAnsi="黑体" w:eastAsia="黑体" w:cs="黑体"/>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jc w:val="center"/>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湖南师范大学附属田家湖学校</w:t>
            </w:r>
          </w:p>
          <w:p>
            <w:pPr>
              <w:ind w:firstLine="6440" w:firstLineChars="2300"/>
              <w:rPr>
                <w:rFonts w:eastAsia="楷体_GB2312"/>
                <w:bCs/>
                <w:sz w:val="28"/>
                <w:szCs w:val="28"/>
              </w:rPr>
            </w:pPr>
            <w:r>
              <w:rPr>
                <w:rFonts w:hint="eastAsia" w:ascii="仿宋_GB2312" w:hAnsi="仿宋_GB2312" w:eastAsia="仿宋_GB2312" w:cs="仿宋_GB2312"/>
                <w:bCs/>
                <w:sz w:val="28"/>
                <w:szCs w:val="28"/>
              </w:rPr>
              <w:t>2022年</w:t>
            </w:r>
            <w:r>
              <w:rPr>
                <w:rFonts w:hint="eastAsia" w:ascii="仿宋_GB2312" w:hAnsi="仿宋_GB2312" w:eastAsia="仿宋_GB2312" w:cs="仿宋_GB2312"/>
                <w:bCs/>
                <w:sz w:val="28"/>
                <w:szCs w:val="28"/>
                <w:lang w:val="en-US" w:eastAsia="zh-CN"/>
              </w:rPr>
              <w:t>10</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8</w:t>
            </w:r>
            <w:r>
              <w:rPr>
                <w:rFonts w:hint="eastAsia" w:ascii="仿宋_GB2312" w:hAnsi="仿宋_GB2312" w:eastAsia="仿宋_GB2312" w:cs="仿宋_GB2312"/>
                <w:bCs/>
                <w:sz w:val="28"/>
                <w:szCs w:val="28"/>
              </w:rPr>
              <w:t>日</w:t>
            </w:r>
          </w:p>
        </w:tc>
      </w:tr>
    </w:tbl>
    <w:p>
      <w:pPr>
        <w:spacing w:line="348" w:lineRule="auto"/>
        <w:rPr>
          <w:rFonts w:eastAsia="楷体_GB2312"/>
          <w:bCs/>
          <w:sz w:val="28"/>
          <w:szCs w:val="28"/>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管理制度执行力不够</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管理制度不够完整</w:t>
            </w: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B19230"/>
    <w:multiLevelType w:val="singleLevel"/>
    <w:tmpl w:val="E3B1923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33D6AD6"/>
    <w:rsid w:val="083749E7"/>
    <w:rsid w:val="0CB679B8"/>
    <w:rsid w:val="0DE528CD"/>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9617FA5"/>
    <w:rsid w:val="4BAD6FBB"/>
    <w:rsid w:val="4D171D42"/>
    <w:rsid w:val="4E4F0BB0"/>
    <w:rsid w:val="5BE95901"/>
    <w:rsid w:val="6A0A15CD"/>
    <w:rsid w:val="6D452F22"/>
    <w:rsid w:val="6DC85BA0"/>
    <w:rsid w:val="6DF352BD"/>
    <w:rsid w:val="6F566916"/>
    <w:rsid w:val="705E3E6D"/>
    <w:rsid w:val="71C1048A"/>
    <w:rsid w:val="7396188C"/>
    <w:rsid w:val="73A6715E"/>
    <w:rsid w:val="73F35F5B"/>
    <w:rsid w:val="771E13B4"/>
    <w:rsid w:val="787835DE"/>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4962</Words>
  <Characters>5148</Characters>
  <Lines>0</Lines>
  <Paragraphs>0</Paragraphs>
  <TotalTime>7</TotalTime>
  <ScaleCrop>false</ScaleCrop>
  <LinksUpToDate>false</LinksUpToDate>
  <CharactersWithSpaces>6309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2022-10-12T06:46:30Z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377A56B318954603893BD5B869B7BB42</vt:lpwstr>
  </property>
</Properties>
</file>