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华容县团洲乡人民政府</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013001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13</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11"/>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王子鉴</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13055079018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320" w:firstLineChars="100"/>
              <w:jc w:val="both"/>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（1）乡镇党委主要职责：</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1、贯彻执行党的路线方针政策和上级党组织及本乡党员代表大会（党员大会）的决议。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2、讨论决定本镇经济建设和社会发展中的重大问题。需由乡镇政权机关或集体经济组织决定的问题，由乡镇政权机关或集体经济组织依照法律和有关规定作出决定。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3、领导乡镇政权机关和群众组织，支持和保证乡镇政权机关和群众组织依照国家法律及各自章程充分行使职权。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4、加强镇自身建设和以党支部为核心的村级组织建设。</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5、按照干部管理权限，负责本乡镇干部的教育、培养、选拔和监督工作。协助管理上级有关部门驻乡镇单位的干部。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6、领导本乡镇社会主义民主法治建设和精神文明建设，做好社会治安综合治理及计划生育工作。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320" w:firstLineChars="1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（2）乡镇政府主要职责：</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执行本级人民代表大会的决议和上级国家行政机关的决定和命令，发布决定和命令。</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执行本行政区域内的经济和社会发展计划，加强公共设施的建设和管理，发展各项服务事业。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依法管理本级财政、执行本级预算。</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为群众提供有效的科技、教育、文化、信息、卫生、体育、医疗、劳动就业、安全生产等方面的服务。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保护国有资产和集体所有的财产，保护公民私人所有的合法财产、保障公民的人身权利、民主权利和其他权利，保护各种组织的合法权益。</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开展社会主义与法治教育，加强社会法治综合治理，调解民事纠纷，维护社会秩序。</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负责民政工作，发展社会福利事业，做好社会保障工作，办理兵役事项。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承办上级人民政府交办的其他事项。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设立人民武装部，依法履行国防动员、民兵训练、预备役管理等职能。</w:t>
            </w:r>
          </w:p>
          <w:p>
            <w:pPr>
              <w:keepNext/>
              <w:keepLines/>
              <w:shd w:val="clear" w:color="auto" w:fill="FFFFFF"/>
              <w:autoSpaceDE w:val="0"/>
              <w:autoSpaceDN w:val="0"/>
              <w:adjustRightInd w:val="0"/>
              <w:spacing w:beforeLines="0" w:afterLines="0"/>
              <w:ind w:firstLine="640" w:firstLineChars="200"/>
              <w:jc w:val="left"/>
              <w:rPr>
                <w:rFonts w:hint="default" w:ascii="Times New Roman" w:hAnsi="Times New Roman" w:eastAsia="仿宋_GB2312" w:cs="Times New Roman"/>
                <w:kern w:val="2"/>
                <w:sz w:val="32"/>
                <w:szCs w:val="32"/>
                <w:lang w:val="en-US" w:eastAsia="zh-CN" w:bidi="ar-SA"/>
              </w:rPr>
            </w:pP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团北、团胜、团新三个村的资源产业路建设；</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对主渠公路进行拓宽黑化</w:t>
            </w:r>
            <w:r>
              <w:rPr>
                <w:rFonts w:hint="eastAsia" w:eastAsia="仿宋_GB2312" w:cs="Times New Roman"/>
                <w:kern w:val="2"/>
                <w:sz w:val="32"/>
                <w:szCs w:val="32"/>
                <w:lang w:val="en-US" w:eastAsia="zh-CN" w:bidi="ar-SA"/>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新建卫生院应急接诊大楼</w:t>
            </w:r>
            <w:r>
              <w:rPr>
                <w:rFonts w:hint="eastAsia" w:eastAsia="仿宋_GB2312" w:cs="Times New Roman"/>
                <w:kern w:val="2"/>
                <w:sz w:val="32"/>
                <w:szCs w:val="32"/>
                <w:lang w:val="en-US" w:eastAsia="zh-CN" w:bidi="ar-SA"/>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全面开展洞庭湖、藕池河生态治理</w:t>
            </w:r>
            <w:r>
              <w:rPr>
                <w:rFonts w:hint="eastAsia" w:eastAsia="仿宋_GB2312" w:cs="Times New Roman"/>
                <w:kern w:val="2"/>
                <w:sz w:val="32"/>
                <w:szCs w:val="32"/>
                <w:lang w:val="en-US" w:eastAsia="zh-CN" w:bidi="ar-SA"/>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开展“厕所革命”</w:t>
            </w:r>
            <w:r>
              <w:rPr>
                <w:rFonts w:hint="eastAsia" w:eastAsia="仿宋_GB2312" w:cs="Times New Roman"/>
                <w:kern w:val="2"/>
                <w:sz w:val="32"/>
                <w:szCs w:val="32"/>
                <w:lang w:val="en-US" w:eastAsia="zh-CN" w:bidi="ar-SA"/>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禁捕退捕</w:t>
            </w:r>
            <w:r>
              <w:rPr>
                <w:rFonts w:hint="eastAsia" w:eastAsia="仿宋_GB2312" w:cs="Times New Roman"/>
                <w:kern w:val="2"/>
                <w:sz w:val="32"/>
                <w:szCs w:val="32"/>
                <w:lang w:val="en-US" w:eastAsia="zh-CN" w:bidi="ar-SA"/>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7、</w:t>
            </w:r>
            <w:r>
              <w:rPr>
                <w:rFonts w:hint="eastAsia" w:ascii="仿宋" w:hAnsi="仿宋" w:eastAsia="仿宋" w:cs="仿宋"/>
                <w:kern w:val="2"/>
                <w:sz w:val="32"/>
                <w:szCs w:val="22"/>
                <w:highlight w:val="none"/>
                <w:lang w:val="en-US" w:eastAsia="zh-CN" w:bidi="ar-SA"/>
              </w:rPr>
              <w:t>开展洞庭湖、藕池河生态治理；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ottom"/>
              <w:rPr>
                <w:rFonts w:hint="eastAsia" w:ascii="仿宋_GB2312" w:hAnsi="仿宋_GB2312" w:eastAsia="仿宋_GB2312"/>
                <w:sz w:val="32"/>
                <w:szCs w:val="22"/>
                <w:highlight w:val="none"/>
                <w:lang w:eastAsia="zh-CN"/>
              </w:rPr>
            </w:pP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乡</w:t>
            </w:r>
            <w:r>
              <w:rPr>
                <w:rFonts w:hint="eastAsia" w:ascii="仿宋_GB2312" w:hAnsi="仿宋_GB2312" w:eastAsia="仿宋_GB2312" w:cs="仿宋_GB2312"/>
                <w:sz w:val="32"/>
                <w:szCs w:val="32"/>
                <w:highlight w:val="none"/>
              </w:rPr>
              <w:t>党委</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坚强领导下，</w:t>
            </w:r>
            <w:r>
              <w:rPr>
                <w:rFonts w:hint="eastAsia" w:ascii="仿宋_GB2312" w:hAnsi="仿宋_GB2312" w:eastAsia="仿宋_GB2312" w:cs="仿宋_GB2312"/>
                <w:sz w:val="32"/>
                <w:szCs w:val="32"/>
                <w:highlight w:val="none"/>
                <w:lang w:val="en-US" w:eastAsia="zh-CN"/>
              </w:rPr>
              <w:t>我们</w:t>
            </w:r>
            <w:r>
              <w:rPr>
                <w:rFonts w:hint="eastAsia" w:ascii="仿宋_GB2312" w:hAnsi="仿宋_GB2312" w:eastAsia="仿宋_GB2312" w:cs="仿宋_GB2312"/>
                <w:sz w:val="32"/>
                <w:szCs w:val="32"/>
                <w:highlight w:val="none"/>
              </w:rPr>
              <w:t>坚持以习近平新时代中国特色社会主义思想</w:t>
            </w:r>
            <w:r>
              <w:rPr>
                <w:rFonts w:hint="eastAsia" w:ascii="仿宋_GB2312" w:eastAsia="仿宋_GB2312"/>
                <w:sz w:val="32"/>
                <w:szCs w:val="32"/>
                <w:lang w:eastAsia="zh-CN"/>
              </w:rPr>
              <w:t>领航定向</w:t>
            </w:r>
            <w:r>
              <w:rPr>
                <w:rFonts w:hint="eastAsia" w:ascii="仿宋_GB2312" w:hAnsi="仿宋_GB2312" w:eastAsia="仿宋_GB2312" w:cs="仿宋_GB2312"/>
                <w:sz w:val="32"/>
                <w:szCs w:val="32"/>
                <w:highlight w:val="none"/>
              </w:rPr>
              <w:t>，深入贯彻落实</w:t>
            </w:r>
            <w:r>
              <w:rPr>
                <w:rFonts w:hint="eastAsia" w:ascii="仿宋_GB2312" w:hAnsi="仿宋_GB2312" w:eastAsia="仿宋_GB2312" w:cs="仿宋_GB2312"/>
                <w:sz w:val="32"/>
                <w:szCs w:val="32"/>
                <w:highlight w:val="none"/>
                <w:lang w:val="en-US" w:eastAsia="zh-CN"/>
              </w:rPr>
              <w:t>中央和</w:t>
            </w:r>
            <w:r>
              <w:rPr>
                <w:rFonts w:hint="eastAsia" w:ascii="仿宋_GB2312" w:hAnsi="仿宋_GB2312" w:eastAsia="仿宋_GB2312" w:cs="仿宋_GB2312"/>
                <w:sz w:val="32"/>
                <w:szCs w:val="32"/>
                <w:highlight w:val="none"/>
              </w:rPr>
              <w:t>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县各项决策部署，</w:t>
            </w:r>
            <w:r>
              <w:rPr>
                <w:rFonts w:hint="eastAsia" w:ascii="仿宋_GB2312" w:eastAsia="仿宋_GB2312"/>
                <w:sz w:val="32"/>
                <w:szCs w:val="32"/>
                <w:lang w:val="en-US" w:eastAsia="zh-Hans"/>
              </w:rPr>
              <w:t>积极应对</w:t>
            </w:r>
            <w:r>
              <w:rPr>
                <w:rFonts w:hint="eastAsia" w:ascii="仿宋_GB2312" w:eastAsia="仿宋_GB2312"/>
                <w:sz w:val="32"/>
                <w:szCs w:val="32"/>
                <w:lang w:val="en-US" w:eastAsia="zh-CN"/>
              </w:rPr>
              <w:t>防汛救灾、</w:t>
            </w:r>
            <w:r>
              <w:rPr>
                <w:rFonts w:hint="eastAsia" w:ascii="仿宋_GB2312" w:hAnsi="仿宋_GB2312" w:eastAsia="仿宋_GB2312" w:cs="仿宋_GB2312"/>
                <w:color w:val="auto"/>
                <w:kern w:val="2"/>
                <w:sz w:val="32"/>
                <w:szCs w:val="32"/>
                <w:lang w:val="en-US" w:eastAsia="zh-Hans" w:bidi="ar-SA"/>
              </w:rPr>
              <w:t>疫情防控</w:t>
            </w:r>
            <w:r>
              <w:rPr>
                <w:rFonts w:hint="eastAsia" w:ascii="仿宋_GB2312" w:hAnsi="仿宋_GB2312" w:eastAsia="仿宋_GB2312" w:cs="仿宋_GB2312"/>
                <w:color w:val="auto"/>
                <w:kern w:val="2"/>
                <w:sz w:val="32"/>
                <w:szCs w:val="32"/>
                <w:lang w:val="en-US" w:eastAsia="zh-CN" w:bidi="ar-SA"/>
              </w:rPr>
              <w:t>等风险挑战，</w:t>
            </w:r>
            <w:r>
              <w:rPr>
                <w:rFonts w:hint="eastAsia" w:ascii="仿宋_GB2312" w:hAnsi="仿宋_GB2312" w:eastAsia="仿宋_GB2312" w:cs="仿宋_GB2312"/>
                <w:sz w:val="32"/>
                <w:szCs w:val="32"/>
                <w:highlight w:val="none"/>
              </w:rPr>
              <w:t>主动</w:t>
            </w:r>
            <w:r>
              <w:rPr>
                <w:rFonts w:hint="default" w:ascii="仿宋_GB2312" w:eastAsia="仿宋_GB2312"/>
                <w:sz w:val="32"/>
                <w:szCs w:val="32"/>
                <w:lang w:eastAsia="zh-CN"/>
              </w:rPr>
              <w:t>攻坚克难、砥砺前行，</w:t>
            </w:r>
            <w:r>
              <w:rPr>
                <w:rFonts w:hint="eastAsia" w:ascii="仿宋_GB2312" w:hAnsi="仿宋_GB2312" w:eastAsia="仿宋_GB2312"/>
                <w:sz w:val="32"/>
                <w:szCs w:val="22"/>
                <w:highlight w:val="none"/>
                <w:lang w:eastAsia="zh-CN"/>
              </w:rPr>
              <w:t>较好地完成了全年各项工作任务。</w:t>
            </w:r>
          </w:p>
          <w:p>
            <w:pPr>
              <w:pStyle w:val="2"/>
              <w:rPr>
                <w:rFonts w:hint="eastAsia" w:ascii="仿宋_GB2312" w:hAnsi="仿宋_GB2312" w:eastAsia="仿宋_GB2312"/>
                <w:sz w:val="32"/>
                <w:szCs w:val="22"/>
                <w:highlight w:val="none"/>
                <w:lang w:val="en-US" w:eastAsia="zh-CN"/>
              </w:rPr>
            </w:pPr>
            <w:r>
              <w:rPr>
                <w:rFonts w:hint="eastAsia" w:ascii="仿宋_GB2312" w:hAnsi="仿宋_GB2312" w:eastAsia="仿宋_GB2312"/>
                <w:sz w:val="32"/>
                <w:szCs w:val="22"/>
                <w:highlight w:val="none"/>
                <w:lang w:val="en-US" w:eastAsia="zh-CN"/>
              </w:rPr>
              <w:t xml:space="preserve">  </w:t>
            </w:r>
            <w:r>
              <w:rPr>
                <w:rFonts w:hint="eastAsia" w:ascii="楷体" w:hAnsi="楷体" w:eastAsia="楷体" w:cs="楷体"/>
                <w:b/>
                <w:bCs/>
                <w:sz w:val="32"/>
                <w:szCs w:val="22"/>
                <w:highlight w:val="none"/>
                <w:lang w:val="en-US" w:eastAsia="zh-CN"/>
              </w:rPr>
              <w:t>一是项目建设有力度。</w:t>
            </w:r>
            <w:r>
              <w:rPr>
                <w:rFonts w:hint="eastAsia" w:ascii="Times New Roman" w:hAnsi="Times New Roman" w:eastAsia="仿宋_GB2312" w:cs="Times New Roman"/>
                <w:kern w:val="2"/>
                <w:sz w:val="32"/>
                <w:szCs w:val="32"/>
                <w:lang w:val="en-US" w:eastAsia="zh-CN" w:bidi="ar-SA"/>
              </w:rPr>
              <w:t>加强水利设施建设，投资1225万元重建团东电排，投资近400万元升级改造团福闸，完成团西电排重建，极大提高了团洲垸内安全系数。投资1100多万元完成灌区节水配套改造项目，基本解决了辖区内农田干旱的情况，土地利用率、农产品产量相应提高。投资300余万元，完成了团北、团胜、团新三个村的资源产业路建设，投资500多万元对团洲大堤及插团线进行挖补，争取2000多万元资金对主渠公路进行拓宽黑化，改善了群众出行条件。共投入670多万元，新建卫生院应急接诊大楼，</w:t>
            </w:r>
            <w:r>
              <w:rPr>
                <w:rFonts w:hint="eastAsia" w:ascii="仿宋_GB2312" w:hAnsi="仿宋_GB2312" w:eastAsia="仿宋_GB2312"/>
                <w:sz w:val="32"/>
                <w:szCs w:val="22"/>
                <w:highlight w:val="none"/>
                <w:lang w:val="en-US" w:eastAsia="zh-CN"/>
              </w:rPr>
              <w:t>目前已投入使用，方便群众在家门口看病。</w:t>
            </w:r>
          </w:p>
          <w:p>
            <w:pPr>
              <w:pStyle w:val="2"/>
              <w:rPr>
                <w:rFonts w:hint="eastAsia" w:ascii="仿宋_GB2312" w:hAnsi="仿宋_GB2312" w:eastAsia="仿宋_GB2312"/>
                <w:sz w:val="32"/>
                <w:szCs w:val="22"/>
                <w:highlight w:val="none"/>
                <w:lang w:val="en-US" w:eastAsia="zh-CN"/>
              </w:rPr>
            </w:pPr>
            <w:r>
              <w:rPr>
                <w:rFonts w:hint="eastAsia" w:ascii="仿宋_GB2312" w:hAnsi="仿宋_GB2312" w:eastAsia="仿宋_GB2312"/>
                <w:b/>
                <w:bCs/>
                <w:sz w:val="32"/>
                <w:szCs w:val="22"/>
                <w:highlight w:val="none"/>
                <w:lang w:val="en-US" w:eastAsia="zh-CN"/>
              </w:rPr>
              <w:t>二</w:t>
            </w:r>
            <w:r>
              <w:rPr>
                <w:rFonts w:hint="eastAsia" w:ascii="楷体" w:hAnsi="楷体" w:eastAsia="楷体" w:cs="楷体"/>
                <w:b/>
                <w:bCs/>
                <w:sz w:val="32"/>
                <w:szCs w:val="22"/>
                <w:highlight w:val="none"/>
                <w:lang w:val="en-US" w:eastAsia="zh-CN"/>
              </w:rPr>
              <w:t>是产业发展有成效</w:t>
            </w:r>
            <w:r>
              <w:rPr>
                <w:rFonts w:hint="eastAsia" w:ascii="楷体" w:hAnsi="楷体" w:eastAsia="楷体" w:cs="楷体"/>
                <w:sz w:val="32"/>
                <w:szCs w:val="22"/>
                <w:highlight w:val="none"/>
                <w:lang w:val="en-US" w:eastAsia="zh-CN"/>
              </w:rPr>
              <w:t>。</w:t>
            </w:r>
            <w:r>
              <w:rPr>
                <w:rFonts w:hint="eastAsia" w:ascii="仿宋_GB2312" w:hAnsi="仿宋_GB2312" w:eastAsia="仿宋_GB2312"/>
                <w:sz w:val="32"/>
                <w:szCs w:val="22"/>
                <w:highlight w:val="none"/>
                <w:lang w:val="en-US" w:eastAsia="zh-CN"/>
              </w:rPr>
              <w:t>完成乡村振兴项目11个，新入库项目23个，乡村振兴重点帮扶村集体经济收入超过5万元；建立“三优三特”农产品基地2.3万亩，其中优质稻1万亩、优质油1万亩、优质棉3000亩、早稻6000多亩。</w:t>
            </w:r>
          </w:p>
          <w:p>
            <w:pPr>
              <w:pStyle w:val="2"/>
              <w:rPr>
                <w:rFonts w:hint="eastAsia" w:ascii="仿宋_GB2312" w:hAnsi="仿宋_GB2312" w:eastAsia="仿宋_GB2312"/>
                <w:sz w:val="32"/>
                <w:szCs w:val="22"/>
                <w:highlight w:val="none"/>
                <w:lang w:val="en-US" w:eastAsia="zh-CN"/>
              </w:rPr>
            </w:pPr>
            <w:r>
              <w:rPr>
                <w:rFonts w:hint="eastAsia" w:ascii="仿宋_GB2312" w:hAnsi="仿宋_GB2312" w:eastAsia="仿宋_GB2312"/>
                <w:b/>
                <w:bCs/>
                <w:sz w:val="32"/>
                <w:szCs w:val="22"/>
                <w:highlight w:val="none"/>
                <w:lang w:val="en-US" w:eastAsia="zh-CN"/>
              </w:rPr>
              <w:t>三</w:t>
            </w:r>
            <w:r>
              <w:rPr>
                <w:rFonts w:hint="eastAsia" w:ascii="楷体" w:hAnsi="楷体" w:eastAsia="楷体" w:cs="楷体"/>
                <w:b/>
                <w:bCs/>
                <w:sz w:val="32"/>
                <w:szCs w:val="22"/>
                <w:highlight w:val="none"/>
                <w:lang w:val="en-US" w:eastAsia="zh-CN"/>
              </w:rPr>
              <w:t>是脱贫后扶有保障。</w:t>
            </w:r>
            <w:r>
              <w:rPr>
                <w:rFonts w:hint="eastAsia" w:ascii="仿宋_GB2312" w:hAnsi="仿宋_GB2312" w:eastAsia="仿宋_GB2312"/>
                <w:sz w:val="32"/>
                <w:szCs w:val="22"/>
                <w:highlight w:val="none"/>
                <w:lang w:val="en-US" w:eastAsia="zh-CN"/>
              </w:rPr>
              <w:t>加强对易返贫户的监测。2021年以来，共核处358条致贫返贫风险点和382条政策未落实问题数据，确保数据真实，应纳尽纳；加大对易地搬迁后续扶持力度。利用“春风行动”开展就业帮扶，目前我乡脱贫户已有420余人参与就业，有效巩固了脱贫攻坚成果。</w:t>
            </w:r>
          </w:p>
          <w:p>
            <w:pPr>
              <w:keepNext/>
              <w:keepLines/>
              <w:shd w:val="clear" w:color="auto" w:fill="FFFFFF"/>
              <w:autoSpaceDE w:val="0"/>
              <w:autoSpaceDN w:val="0"/>
              <w:adjustRightInd w:val="0"/>
              <w:spacing w:beforeLines="0" w:afterLines="0"/>
              <w:jc w:val="left"/>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22"/>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国有资本经营预算财政拨款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2724.73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2090.73</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634.00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2724.73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2090.73</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634.00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2724.73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898.95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620.87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278.08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1825.78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2724.73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898.95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620.87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278.08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1825.78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221.93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221.93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221.93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221.93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1、完成乡村振兴项目11个，新入库项目23个；</w:t>
            </w:r>
          </w:p>
          <w:p>
            <w:pPr>
              <w:autoSpaceDN w:val="0"/>
              <w:spacing w:line="320" w:lineRule="exact"/>
              <w:jc w:val="left"/>
              <w:textAlignment w:val="center"/>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2、大力开展“厕所革命”，共摸排厕所2800余个，整改170个问题；</w:t>
            </w:r>
          </w:p>
          <w:p>
            <w:pPr>
              <w:autoSpaceDN w:val="0"/>
              <w:spacing w:line="320" w:lineRule="exact"/>
              <w:jc w:val="left"/>
              <w:textAlignment w:val="center"/>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3、投资300余万元，完成了团北、团胜、团新三个村的资源产业路建设；</w:t>
            </w:r>
          </w:p>
          <w:p>
            <w:pPr>
              <w:autoSpaceDN w:val="0"/>
              <w:spacing w:line="320" w:lineRule="exact"/>
              <w:jc w:val="left"/>
              <w:textAlignment w:val="center"/>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4、共投入670多万元，新建卫生院应急接诊大楼；</w:t>
            </w:r>
          </w:p>
          <w:p>
            <w:pPr>
              <w:autoSpaceDN w:val="0"/>
              <w:spacing w:line="320" w:lineRule="exact"/>
              <w:jc w:val="left"/>
              <w:textAlignment w:val="center"/>
              <w:rPr>
                <w:rFonts w:hint="default"/>
                <w:lang w:val="en-US" w:eastAsia="zh-CN"/>
              </w:rPr>
            </w:pPr>
            <w:r>
              <w:rPr>
                <w:rFonts w:hint="eastAsia" w:ascii="仿宋_GB2312" w:hAnsi="仿宋_GB2312" w:eastAsia="仿宋_GB2312" w:cs="仿宋_GB2312"/>
                <w:bCs/>
                <w:color w:val="000000"/>
                <w:sz w:val="24"/>
                <w:lang w:val="en-US" w:eastAsia="zh-CN"/>
              </w:rPr>
              <w:t>5、全面开展洞庭湖、藕池河生态治理，组织开展志愿者联合行动40余次，整治小微水体8条；</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sz w:val="24"/>
                <w:lang w:val="en-US" w:eastAsia="zh-CN"/>
              </w:rPr>
              <w:t>大力开展“厕所革命”，共摸排厕所2800余个，整改170个问题；</w:t>
            </w:r>
          </w:p>
        </w:tc>
        <w:tc>
          <w:tcPr>
            <w:tcW w:w="2684" w:type="dxa"/>
            <w:gridSpan w:val="6"/>
            <w:noWrap w:val="0"/>
            <w:vAlign w:val="center"/>
          </w:tcPr>
          <w:p>
            <w:pPr>
              <w:autoSpaceDN w:val="0"/>
              <w:spacing w:line="5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sz w:val="24"/>
                <w:lang w:val="en-US" w:eastAsia="zh-CN"/>
              </w:rPr>
              <w:t>投资300余万元，完成了团北、团胜、团新三个村的资源产业路建设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完成乡村振兴项目11个，新入库项目23个；</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sz w:val="24"/>
                <w:lang w:val="en-US" w:eastAsia="zh-CN"/>
              </w:rPr>
              <w:t>面开展洞庭湖、藕池河生态治理，组织开展志愿者联合行动40余次，整治小微水体8条；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2021年年底前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5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财政补助收入</w:t>
            </w:r>
          </w:p>
        </w:tc>
        <w:tc>
          <w:tcPr>
            <w:tcW w:w="2684" w:type="dxa"/>
            <w:gridSpan w:val="6"/>
            <w:noWrap w:val="0"/>
            <w:vAlign w:val="top"/>
          </w:tcPr>
          <w:p>
            <w:pPr>
              <w:jc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5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上级补助收入</w:t>
            </w:r>
          </w:p>
        </w:tc>
        <w:tc>
          <w:tcPr>
            <w:tcW w:w="2684" w:type="dxa"/>
            <w:gridSpan w:val="6"/>
            <w:noWrap w:val="0"/>
            <w:vAlign w:val="top"/>
          </w:tcPr>
          <w:p>
            <w:pPr>
              <w:jc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主动为上岸渔民解决困难，推荐了34个工作岗位，为12个困难渔民提供灵活就业岗位，确保渔民上岸稳得住、有保障、好就业</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_GB2312" w:hAnsi="仿宋_GB2312" w:eastAsia="仿宋_GB2312" w:cs="仿宋_GB2312"/>
                <w:bCs/>
                <w:color w:val="000000"/>
                <w:sz w:val="24"/>
                <w:lang w:val="en-US" w:eastAsia="zh-CN"/>
              </w:rPr>
              <w:t>乡村振兴重点帮扶村集体经济收入超过5万元</w:t>
            </w:r>
          </w:p>
        </w:tc>
        <w:tc>
          <w:tcPr>
            <w:tcW w:w="2684" w:type="dxa"/>
            <w:gridSpan w:val="6"/>
            <w:noWrap w:val="0"/>
            <w:vAlign w:val="center"/>
          </w:tcPr>
          <w:p>
            <w:pPr>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240" w:firstLineChars="10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完成了任耳垸整险工程和五七闸改造工程建设，协调实施了王家湾堤段防渗墙建设，及时消除了防汛安全隐患，确保各类水利工程安全度汛。</w:t>
            </w:r>
          </w:p>
          <w:p>
            <w:pPr>
              <w:autoSpaceDN w:val="0"/>
              <w:spacing w:line="320" w:lineRule="exact"/>
              <w:jc w:val="left"/>
              <w:textAlignment w:val="center"/>
              <w:rPr>
                <w:rFonts w:hint="eastAsia" w:ascii="仿宋_GB2312" w:hAnsi="仿宋_GB2312" w:eastAsia="仿宋_GB2312" w:cs="仿宋_GB2312"/>
                <w:color w:val="000000"/>
                <w:sz w:val="24"/>
                <w:lang w:eastAsia="zh-CN"/>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 w:hAnsi="仿宋" w:eastAsia="仿宋" w:cs="仿宋"/>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群众满意</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bookmarkStart w:id="0" w:name="_GoBack" w:colFirst="0" w:colLast="4"/>
            <w:r>
              <w:rPr>
                <w:rFonts w:hint="eastAsia" w:ascii="仿宋_GB2312" w:hAnsi="仿宋_GB2312" w:eastAsia="仿宋_GB2312" w:cs="仿宋_GB2312"/>
                <w:color w:val="000000"/>
                <w:sz w:val="24"/>
                <w:lang w:val="en-US" w:eastAsia="zh-CN"/>
              </w:rPr>
              <w:t>李铁骑</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党委副书记、乡长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团洲乡人民政府</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曾真</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党委委员</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团洲乡人民政府</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袁锦锋</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财政所长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团洲乡财政所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王子鉴</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13055079018</w:t>
      </w:r>
    </w:p>
    <w:tbl>
      <w:tblPr>
        <w:tblStyle w:val="11"/>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560" w:lineRule="exact"/>
              <w:jc w:val="center"/>
              <w:rPr>
                <w:rFonts w:hint="eastAsia" w:ascii="方正小标宋简体" w:hAnsi="仿宋" w:eastAsia="方正小标宋简体" w:cs="????"/>
                <w:bCs/>
                <w:sz w:val="36"/>
                <w:szCs w:val="36"/>
                <w:lang w:eastAsia="zh-CN"/>
              </w:rPr>
            </w:pPr>
            <w:r>
              <w:rPr>
                <w:rFonts w:hint="eastAsia" w:ascii="方正小标宋简体" w:hAnsi="仿宋" w:eastAsia="方正小标宋简体" w:cs="????"/>
                <w:bCs/>
                <w:sz w:val="36"/>
                <w:szCs w:val="36"/>
              </w:rPr>
              <w:t>华容县</w:t>
            </w:r>
            <w:r>
              <w:rPr>
                <w:rFonts w:hint="eastAsia" w:ascii="方正小标宋简体" w:hAnsi="仿宋" w:eastAsia="方正小标宋简体" w:cs="????"/>
                <w:bCs/>
                <w:sz w:val="36"/>
                <w:szCs w:val="36"/>
                <w:lang w:eastAsia="zh-CN"/>
              </w:rPr>
              <w:t>团洲乡人民政府</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根据《华容县财政局关于开展2021年度部门整体支出绩效自评工作的通知》（华财函〔2022〕37号）的相关规定和要求，现对我</w:t>
            </w:r>
            <w:r>
              <w:rPr>
                <w:rFonts w:hint="eastAsia" w:ascii="仿宋" w:hAnsi="仿宋" w:eastAsia="仿宋" w:cs="仿宋"/>
                <w:sz w:val="32"/>
                <w:szCs w:val="32"/>
                <w:lang w:eastAsia="zh-CN"/>
              </w:rPr>
              <w:t>部门</w:t>
            </w:r>
            <w:r>
              <w:rPr>
                <w:rFonts w:hint="eastAsia" w:ascii="仿宋" w:hAnsi="仿宋" w:eastAsia="仿宋" w:cs="仿宋"/>
                <w:sz w:val="32"/>
                <w:szCs w:val="32"/>
              </w:rPr>
              <w:t>2021年度整体支出开展绩效自评，现将情况汇报如下：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一、部门概况</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（一）部门基本情况</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华容县团洲乡人民政府</w:t>
            </w:r>
            <w:r>
              <w:rPr>
                <w:rFonts w:hint="eastAsia" w:ascii="仿宋" w:hAnsi="仿宋" w:eastAsia="仿宋" w:cs="仿宋"/>
                <w:sz w:val="32"/>
                <w:szCs w:val="32"/>
              </w:rPr>
              <w:t>共有</w:t>
            </w:r>
            <w:r>
              <w:rPr>
                <w:rFonts w:hint="eastAsia" w:ascii="仿宋" w:hAnsi="仿宋" w:eastAsia="仿宋" w:cs="仿宋"/>
                <w:sz w:val="32"/>
                <w:szCs w:val="32"/>
                <w:lang w:val="zh-CN"/>
              </w:rPr>
              <w:t>镇政府机关、镇财政所、镇农业综合服务中心、镇社会事业综合服务中心、镇退役军人服务站、镇综合行政执法大队、镇水利服务站</w:t>
            </w:r>
            <w:r>
              <w:rPr>
                <w:rFonts w:hint="eastAsia" w:ascii="仿宋" w:hAnsi="仿宋" w:eastAsia="仿宋" w:cs="仿宋"/>
                <w:sz w:val="32"/>
                <w:szCs w:val="32"/>
                <w:lang w:val="en-US" w:eastAsia="zh-CN"/>
              </w:rPr>
              <w:t>7</w:t>
            </w:r>
            <w:r>
              <w:rPr>
                <w:rFonts w:hint="eastAsia" w:ascii="仿宋" w:hAnsi="仿宋" w:eastAsia="仿宋" w:cs="仿宋"/>
                <w:sz w:val="32"/>
                <w:szCs w:val="32"/>
              </w:rPr>
              <w:t>个独立核算工作机构。现有人员编制</w:t>
            </w:r>
            <w:r>
              <w:rPr>
                <w:rFonts w:hint="eastAsia" w:ascii="仿宋" w:hAnsi="仿宋" w:eastAsia="仿宋" w:cs="仿宋"/>
                <w:sz w:val="32"/>
                <w:szCs w:val="32"/>
                <w:lang w:val="en-US" w:eastAsia="zh-CN"/>
              </w:rPr>
              <w:t>62</w:t>
            </w:r>
            <w:r>
              <w:rPr>
                <w:rFonts w:hint="eastAsia" w:ascii="仿宋" w:hAnsi="仿宋" w:eastAsia="仿宋" w:cs="仿宋"/>
                <w:sz w:val="32"/>
                <w:szCs w:val="32"/>
              </w:rPr>
              <w:t>名（其中：行政编制</w:t>
            </w:r>
            <w:r>
              <w:rPr>
                <w:rFonts w:hint="eastAsia" w:ascii="仿宋" w:hAnsi="仿宋" w:eastAsia="仿宋" w:cs="仿宋"/>
                <w:sz w:val="32"/>
                <w:szCs w:val="32"/>
                <w:lang w:val="en-US" w:eastAsia="zh-CN"/>
              </w:rPr>
              <w:t>29</w:t>
            </w:r>
            <w:r>
              <w:rPr>
                <w:rFonts w:hint="eastAsia" w:ascii="仿宋" w:hAnsi="仿宋" w:eastAsia="仿宋" w:cs="仿宋"/>
                <w:sz w:val="32"/>
                <w:szCs w:val="32"/>
              </w:rPr>
              <w:t>名，事业全额编制</w:t>
            </w:r>
            <w:r>
              <w:rPr>
                <w:rFonts w:hint="eastAsia" w:ascii="仿宋" w:hAnsi="仿宋" w:eastAsia="仿宋" w:cs="仿宋"/>
                <w:sz w:val="32"/>
                <w:szCs w:val="32"/>
                <w:lang w:val="en-US" w:eastAsia="zh-CN"/>
              </w:rPr>
              <w:t>33</w:t>
            </w:r>
            <w:r>
              <w:rPr>
                <w:rFonts w:hint="eastAsia" w:ascii="仿宋" w:hAnsi="仿宋" w:eastAsia="仿宋" w:cs="仿宋"/>
                <w:sz w:val="32"/>
                <w:szCs w:val="32"/>
              </w:rPr>
              <w:t>名），实有在职干部、职工</w:t>
            </w:r>
            <w:r>
              <w:rPr>
                <w:rFonts w:hint="eastAsia" w:ascii="仿宋" w:hAnsi="仿宋" w:eastAsia="仿宋" w:cs="仿宋"/>
                <w:sz w:val="32"/>
                <w:szCs w:val="32"/>
                <w:lang w:val="en-US" w:eastAsia="zh-CN"/>
              </w:rPr>
              <w:t>62</w:t>
            </w:r>
            <w:r>
              <w:rPr>
                <w:rFonts w:hint="eastAsia" w:ascii="仿宋" w:hAnsi="仿宋" w:eastAsia="仿宋" w:cs="仿宋"/>
                <w:sz w:val="32"/>
                <w:szCs w:val="32"/>
              </w:rPr>
              <w:t>人。</w:t>
            </w:r>
          </w:p>
          <w:p>
            <w:pPr>
              <w:numPr>
                <w:ilvl w:val="0"/>
                <w:numId w:val="1"/>
              </w:numPr>
              <w:spacing w:line="560" w:lineRule="exact"/>
              <w:ind w:firstLine="640"/>
              <w:rPr>
                <w:rFonts w:ascii="仿宋" w:hAnsi="仿宋" w:eastAsia="仿宋" w:cs="仿宋"/>
                <w:bCs/>
                <w:sz w:val="32"/>
                <w:szCs w:val="32"/>
              </w:rPr>
            </w:pPr>
            <w:r>
              <w:rPr>
                <w:rFonts w:hint="eastAsia" w:ascii="仿宋" w:hAnsi="仿宋" w:eastAsia="仿宋" w:cs="仿宋"/>
                <w:bCs/>
                <w:sz w:val="32"/>
                <w:szCs w:val="32"/>
              </w:rPr>
              <w:t>部门整体支出规模、使用方向和主要内容、涉及范围等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320" w:firstLineChars="100"/>
              <w:jc w:val="both"/>
              <w:rPr>
                <w:rFonts w:hint="eastAsia" w:ascii="仿宋_GB2312" w:hAnsi="仿宋_GB2312" w:eastAsia="仿宋_GB2312" w:cs="仿宋_GB2312"/>
                <w:kern w:val="2"/>
                <w:sz w:val="32"/>
                <w:szCs w:val="32"/>
                <w:lang w:val="en-US" w:eastAsia="zh-CN" w:bidi="ar-SA"/>
              </w:rPr>
            </w:pPr>
            <w:r>
              <w:rPr>
                <w:rFonts w:hint="eastAsia" w:ascii="仿宋" w:hAnsi="仿宋" w:eastAsia="仿宋" w:cs="仿宋"/>
                <w:bCs/>
                <w:sz w:val="32"/>
                <w:szCs w:val="32"/>
                <w:lang w:val="en-US" w:eastAsia="zh-CN"/>
              </w:rPr>
              <w:t xml:space="preserve">   </w:t>
            </w:r>
            <w:r>
              <w:rPr>
                <w:rFonts w:hint="eastAsia" w:ascii="仿宋" w:hAnsi="仿宋" w:eastAsia="仿宋" w:cs="仿宋"/>
                <w:sz w:val="32"/>
                <w:szCs w:val="32"/>
              </w:rPr>
              <w:t xml:space="preserve"> 2021年，县财政下达我单位预算总收入</w:t>
            </w:r>
            <w:r>
              <w:rPr>
                <w:rFonts w:hint="eastAsia" w:ascii="仿宋" w:hAnsi="仿宋" w:eastAsia="仿宋" w:cs="仿宋"/>
                <w:sz w:val="32"/>
                <w:szCs w:val="32"/>
                <w:lang w:val="en-US" w:eastAsia="zh-CN"/>
              </w:rPr>
              <w:t>2724.73</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2090.73</w:t>
            </w:r>
            <w:r>
              <w:rPr>
                <w:rFonts w:hint="eastAsia" w:ascii="仿宋" w:hAnsi="仿宋" w:eastAsia="仿宋" w:cs="仿宋"/>
                <w:sz w:val="32"/>
                <w:szCs w:val="32"/>
              </w:rPr>
              <w:t>万元，政府性基金收入</w:t>
            </w:r>
            <w:r>
              <w:rPr>
                <w:rFonts w:hint="eastAsia" w:ascii="仿宋" w:hAnsi="仿宋" w:eastAsia="仿宋" w:cs="仿宋"/>
                <w:sz w:val="32"/>
                <w:szCs w:val="32"/>
                <w:lang w:val="en-US" w:eastAsia="zh-CN"/>
              </w:rPr>
              <w:t>634.00</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2724.73</w:t>
            </w:r>
            <w:r>
              <w:rPr>
                <w:rFonts w:hint="eastAsia" w:ascii="仿宋" w:hAnsi="仿宋" w:eastAsia="仿宋" w:cs="仿宋"/>
                <w:sz w:val="32"/>
                <w:szCs w:val="32"/>
              </w:rPr>
              <w:t>万元；年末无结余，预算收支平衡。预算拨款总额比2020年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1257.68</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rPr>
              <w:t>的主要原因</w:t>
            </w:r>
            <w:r>
              <w:rPr>
                <w:rFonts w:hint="eastAsia" w:ascii="仿宋" w:hAnsi="仿宋" w:eastAsia="仿宋" w:cs="仿宋"/>
                <w:sz w:val="32"/>
                <w:szCs w:val="32"/>
                <w:lang w:eastAsia="zh-CN"/>
              </w:rPr>
              <w:t>政府加大了对农村的投入，项目增加</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620.87</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278.08</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1825.78</w:t>
            </w:r>
            <w:r>
              <w:rPr>
                <w:rFonts w:hint="eastAsia" w:ascii="仿宋" w:hAnsi="仿宋" w:eastAsia="仿宋" w:cs="仿宋"/>
                <w:sz w:val="32"/>
                <w:szCs w:val="32"/>
              </w:rPr>
              <w:t>万元。资金主要用于：</w:t>
            </w:r>
            <w:r>
              <w:rPr>
                <w:rFonts w:hint="eastAsia" w:ascii="仿宋_GB2312" w:hAnsi="仿宋_GB2312" w:eastAsia="仿宋_GB2312"/>
                <w:sz w:val="32"/>
                <w:szCs w:val="22"/>
                <w:highlight w:val="none"/>
                <w:lang w:val="en-US" w:eastAsia="zh-CN"/>
              </w:rPr>
              <w:t>加强水利设施建设，投资1225万元重建团东电排，投资近400万元升级改造团福闸，完成团西电排重建，极大提高了团洲垸内安全系数。投资1100多万元完成灌区节水配套改造项目，基本解决了辖区内农田干旱的情况，土地利用率、农产品产量相应提高。投资300余万元，完成了团北、团胜、团新三个村的资源产业路建设，投资500多万元对团洲大堤及插团线进行挖补，争取2000多万元资金对主渠公路进行拓宽黑化，改善了群众出行条件。共投入670多万元，新建卫生院应急接诊大楼，目前已投入使用，方便群众在家门口看病。</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二、部门整体支出管理及使用情况</w:t>
            </w:r>
          </w:p>
          <w:p>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（一）基本支出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收入情况</w:t>
            </w:r>
            <w:r>
              <w:rPr>
                <w:rFonts w:hint="eastAsia" w:ascii="仿宋" w:hAnsi="仿宋" w:eastAsia="仿宋" w:cs="仿宋"/>
                <w:sz w:val="32"/>
                <w:szCs w:val="32"/>
              </w:rPr>
              <w:t>：2021年预算总收入</w:t>
            </w:r>
            <w:r>
              <w:rPr>
                <w:rFonts w:hint="eastAsia" w:ascii="仿宋" w:hAnsi="仿宋" w:eastAsia="仿宋" w:cs="仿宋"/>
                <w:sz w:val="32"/>
                <w:szCs w:val="32"/>
                <w:lang w:val="en-US" w:eastAsia="zh-CN"/>
              </w:rPr>
              <w:t>2724.73</w:t>
            </w:r>
            <w:r>
              <w:rPr>
                <w:rFonts w:hint="eastAsia" w:ascii="仿宋" w:hAnsi="仿宋" w:eastAsia="仿宋" w:cs="仿宋"/>
                <w:sz w:val="32"/>
                <w:szCs w:val="32"/>
              </w:rPr>
              <w:t>万元。其中：经费拨款</w:t>
            </w:r>
            <w:r>
              <w:rPr>
                <w:rFonts w:hint="eastAsia" w:ascii="仿宋" w:hAnsi="仿宋" w:eastAsia="仿宋" w:cs="仿宋"/>
                <w:sz w:val="32"/>
                <w:szCs w:val="32"/>
                <w:lang w:val="en-US" w:eastAsia="zh-CN"/>
              </w:rPr>
              <w:t>2724.73</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2724.73</w:t>
            </w:r>
            <w:r>
              <w:rPr>
                <w:rFonts w:hint="eastAsia" w:ascii="仿宋" w:hAnsi="仿宋" w:eastAsia="仿宋" w:cs="仿宋"/>
                <w:sz w:val="32"/>
                <w:szCs w:val="32"/>
              </w:rPr>
              <w:t>万元。预算收支平衡。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支出情况</w:t>
            </w:r>
            <w:r>
              <w:rPr>
                <w:rFonts w:hint="eastAsia" w:ascii="仿宋" w:hAnsi="仿宋" w:eastAsia="仿宋" w:cs="仿宋"/>
                <w:sz w:val="32"/>
                <w:szCs w:val="32"/>
              </w:rPr>
              <w:t>：2021年预算总支出</w:t>
            </w:r>
            <w:r>
              <w:rPr>
                <w:rFonts w:hint="eastAsia" w:ascii="仿宋" w:hAnsi="仿宋" w:eastAsia="仿宋" w:cs="仿宋"/>
                <w:sz w:val="32"/>
                <w:szCs w:val="32"/>
                <w:lang w:val="en-US" w:eastAsia="zh-CN"/>
              </w:rPr>
              <w:t>2724.73</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620.87</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278.08</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1825.78</w:t>
            </w:r>
            <w:r>
              <w:rPr>
                <w:rFonts w:hint="eastAsia" w:ascii="仿宋" w:hAnsi="仿宋" w:eastAsia="仿宋" w:cs="仿宋"/>
                <w:sz w:val="32"/>
                <w:szCs w:val="32"/>
              </w:rPr>
              <w:t>万元。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“三公经费”支出情况分析</w:t>
            </w:r>
            <w:r>
              <w:rPr>
                <w:rFonts w:hint="eastAsia" w:ascii="仿宋" w:hAnsi="仿宋" w:eastAsia="仿宋" w:cs="仿宋"/>
                <w:sz w:val="32"/>
                <w:szCs w:val="32"/>
              </w:rPr>
              <w:t>：2021年</w:t>
            </w:r>
            <w:r>
              <w:rPr>
                <w:rFonts w:hint="eastAsia" w:ascii="仿宋" w:hAnsi="仿宋" w:eastAsia="仿宋" w:cs="仿宋"/>
                <w:sz w:val="32"/>
                <w:szCs w:val="32"/>
                <w:lang w:eastAsia="zh-CN"/>
              </w:rPr>
              <w:t>华容县团洲乡人民政府</w:t>
            </w:r>
            <w:r>
              <w:rPr>
                <w:rFonts w:hint="eastAsia" w:ascii="仿宋" w:hAnsi="仿宋" w:eastAsia="仿宋" w:cs="仿宋"/>
                <w:sz w:val="32"/>
                <w:szCs w:val="32"/>
              </w:rPr>
              <w:t>“三公经费”实际开支</w:t>
            </w:r>
            <w:r>
              <w:rPr>
                <w:rFonts w:hint="eastAsia" w:ascii="仿宋" w:hAnsi="仿宋" w:eastAsia="仿宋" w:cs="仿宋"/>
                <w:sz w:val="32"/>
                <w:szCs w:val="32"/>
                <w:lang w:val="en-US" w:eastAsia="zh-CN"/>
              </w:rPr>
              <w:t>0.95</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0.95</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bCs/>
                <w:sz w:val="32"/>
                <w:szCs w:val="32"/>
              </w:rPr>
              <w:t>固定资产管理情况分析</w:t>
            </w:r>
            <w:r>
              <w:rPr>
                <w:rFonts w:hint="eastAsia" w:ascii="仿宋" w:hAnsi="仿宋" w:eastAsia="仿宋" w:cs="仿宋"/>
                <w:sz w:val="32"/>
                <w:szCs w:val="32"/>
              </w:rPr>
              <w:t>：按照例行节约，物尽其用的原则，</w:t>
            </w:r>
            <w:r>
              <w:rPr>
                <w:rFonts w:hint="eastAsia" w:ascii="仿宋" w:hAnsi="仿宋" w:eastAsia="仿宋" w:cs="仿宋"/>
                <w:sz w:val="32"/>
                <w:szCs w:val="32"/>
                <w:lang w:eastAsia="zh-CN"/>
              </w:rPr>
              <w:t>华容县团洲乡人民政府</w:t>
            </w:r>
            <w:r>
              <w:rPr>
                <w:rFonts w:hint="eastAsia" w:ascii="仿宋" w:hAnsi="仿宋" w:eastAsia="仿宋" w:cs="仿宋"/>
                <w:sz w:val="32"/>
                <w:szCs w:val="32"/>
              </w:rPr>
              <w:t>资产管理采取统一建账，统一核算管理，对每件固定资产使用明确保管职责，闲置的资产，由办公室统一调整，合理流动，发挥其效益；至2021年12月有固定资产</w:t>
            </w:r>
            <w:r>
              <w:rPr>
                <w:rFonts w:hint="eastAsia" w:ascii="仿宋" w:hAnsi="仿宋" w:eastAsia="仿宋" w:cs="仿宋"/>
                <w:sz w:val="32"/>
                <w:szCs w:val="32"/>
                <w:lang w:val="en-US" w:eastAsia="zh-CN"/>
              </w:rPr>
              <w:t>221.93</w:t>
            </w:r>
            <w:r>
              <w:rPr>
                <w:rFonts w:hint="eastAsia" w:ascii="仿宋" w:hAnsi="仿宋" w:eastAsia="仿宋" w:cs="仿宋"/>
                <w:sz w:val="32"/>
                <w:szCs w:val="32"/>
              </w:rPr>
              <w:t>万元，全部在用，保证了资产的安全高效，防止资产流失。</w:t>
            </w:r>
          </w:p>
          <w:p>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（二）专项支出</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1.专项资金安排落实、总投入等情况分析</w:t>
            </w:r>
          </w:p>
          <w:p>
            <w:pPr>
              <w:spacing w:line="560" w:lineRule="exact"/>
              <w:ind w:firstLine="640" w:firstLineChars="200"/>
              <w:rPr>
                <w:rFonts w:hint="eastAsia" w:ascii="仿宋" w:hAnsi="仿宋" w:eastAsia="仿宋" w:cs="仿宋"/>
                <w:color w:val="000000"/>
                <w:sz w:val="32"/>
                <w:szCs w:val="32"/>
                <w:shd w:val="clear" w:color="auto" w:fill="F5F9FD"/>
              </w:rPr>
            </w:pPr>
            <w:r>
              <w:rPr>
                <w:rFonts w:hint="eastAsia" w:ascii="仿宋" w:hAnsi="仿宋" w:eastAsia="仿宋" w:cs="仿宋"/>
                <w:bCs/>
                <w:sz w:val="32"/>
                <w:szCs w:val="32"/>
              </w:rPr>
              <w:t>2021</w:t>
            </w:r>
            <w:r>
              <w:rPr>
                <w:rFonts w:hint="eastAsia" w:ascii="仿宋" w:hAnsi="仿宋" w:eastAsia="仿宋" w:cs="仿宋"/>
                <w:color w:val="000000"/>
                <w:sz w:val="32"/>
                <w:szCs w:val="32"/>
                <w:shd w:val="clear" w:color="auto" w:fill="F5F9FD"/>
              </w:rPr>
              <w:t>年项目支出为</w:t>
            </w:r>
            <w:r>
              <w:rPr>
                <w:rFonts w:hint="eastAsia" w:ascii="仿宋" w:hAnsi="仿宋" w:eastAsia="仿宋" w:cs="仿宋"/>
                <w:color w:val="000000"/>
                <w:sz w:val="32"/>
                <w:szCs w:val="32"/>
                <w:shd w:val="clear" w:color="auto" w:fill="F5F9FD"/>
                <w:lang w:val="en-US" w:eastAsia="zh-CN"/>
              </w:rPr>
              <w:t>1825.78</w:t>
            </w:r>
            <w:r>
              <w:rPr>
                <w:rFonts w:hint="eastAsia" w:ascii="仿宋" w:hAnsi="仿宋" w:eastAsia="仿宋" w:cs="仿宋"/>
                <w:color w:val="000000"/>
                <w:sz w:val="32"/>
                <w:szCs w:val="32"/>
                <w:shd w:val="clear" w:color="auto" w:fill="F5F9FD"/>
              </w:rPr>
              <w:t>万元，占总支出的</w:t>
            </w:r>
            <w:r>
              <w:rPr>
                <w:rFonts w:hint="eastAsia" w:ascii="仿宋" w:hAnsi="仿宋" w:eastAsia="仿宋" w:cs="仿宋"/>
                <w:color w:val="000000"/>
                <w:sz w:val="32"/>
                <w:szCs w:val="32"/>
                <w:shd w:val="clear" w:color="auto" w:fill="F5F9FD"/>
                <w:lang w:val="en-US" w:eastAsia="zh-CN"/>
              </w:rPr>
              <w:t>67.01</w:t>
            </w:r>
            <w:r>
              <w:rPr>
                <w:rFonts w:hint="eastAsia" w:ascii="仿宋" w:hAnsi="仿宋" w:eastAsia="仿宋" w:cs="仿宋"/>
                <w:color w:val="000000"/>
                <w:sz w:val="32"/>
                <w:szCs w:val="32"/>
                <w:shd w:val="clear" w:color="auto" w:fill="F5F9FD"/>
              </w:rPr>
              <w:t>%，主要是</w:t>
            </w:r>
            <w:r>
              <w:rPr>
                <w:rFonts w:hint="eastAsia" w:ascii="仿宋" w:hAnsi="仿宋" w:eastAsia="仿宋" w:cs="仿宋"/>
                <w:color w:val="000000"/>
                <w:sz w:val="32"/>
                <w:szCs w:val="32"/>
                <w:shd w:val="clear" w:color="auto" w:fill="F5F9FD"/>
                <w:lang w:eastAsia="zh-CN"/>
              </w:rPr>
              <w:t>项目建设</w:t>
            </w:r>
            <w:r>
              <w:rPr>
                <w:rFonts w:hint="eastAsia" w:ascii="仿宋" w:hAnsi="仿宋" w:eastAsia="仿宋" w:cs="仿宋"/>
                <w:color w:val="000000"/>
                <w:sz w:val="32"/>
                <w:szCs w:val="32"/>
                <w:shd w:val="clear" w:color="auto" w:fill="F5F9FD"/>
              </w:rPr>
              <w:t>支付的办公费、印刷费、差旅费、会议费、培训费、劳务费、</w:t>
            </w:r>
            <w:r>
              <w:rPr>
                <w:rFonts w:hint="eastAsia" w:ascii="仿宋" w:hAnsi="仿宋" w:eastAsia="仿宋" w:cs="仿宋"/>
                <w:color w:val="000000"/>
                <w:sz w:val="32"/>
                <w:szCs w:val="32"/>
                <w:shd w:val="clear" w:color="auto" w:fill="F5F9FD"/>
                <w:lang w:eastAsia="zh-CN"/>
              </w:rPr>
              <w:t>基础设施建设、拆迁补偿、大型修缮</w:t>
            </w:r>
            <w:r>
              <w:rPr>
                <w:rFonts w:hint="eastAsia" w:ascii="仿宋" w:hAnsi="仿宋" w:eastAsia="仿宋" w:cs="仿宋"/>
                <w:color w:val="000000"/>
                <w:sz w:val="32"/>
                <w:szCs w:val="32"/>
                <w:shd w:val="clear" w:color="auto" w:fill="F5F9FD"/>
              </w:rPr>
              <w:t>等商品和服务支出。其中商品和服务支出</w:t>
            </w:r>
            <w:r>
              <w:rPr>
                <w:rFonts w:hint="eastAsia" w:ascii="仿宋" w:hAnsi="仿宋" w:eastAsia="仿宋" w:cs="仿宋"/>
                <w:color w:val="000000"/>
                <w:sz w:val="32"/>
                <w:szCs w:val="32"/>
                <w:shd w:val="clear" w:color="auto" w:fill="F5F9FD"/>
                <w:lang w:val="en-US" w:eastAsia="zh-CN"/>
              </w:rPr>
              <w:t>1825.78</w:t>
            </w:r>
            <w:r>
              <w:rPr>
                <w:rFonts w:hint="eastAsia" w:ascii="仿宋" w:hAnsi="仿宋" w:eastAsia="仿宋" w:cs="仿宋"/>
                <w:color w:val="000000"/>
                <w:sz w:val="32"/>
                <w:szCs w:val="32"/>
                <w:shd w:val="clear" w:color="auto" w:fill="F5F9FD"/>
              </w:rPr>
              <w:t>万元。</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2.专项资金实际使用情况分析</w:t>
            </w:r>
          </w:p>
          <w:p>
            <w:pPr>
              <w:spacing w:line="560" w:lineRule="exact"/>
              <w:ind w:firstLine="588" w:firstLineChars="184"/>
              <w:rPr>
                <w:rFonts w:hint="eastAsia" w:ascii="仿宋" w:hAnsi="仿宋" w:eastAsia="仿宋" w:cs="仿宋"/>
                <w:bCs/>
                <w:sz w:val="32"/>
                <w:szCs w:val="32"/>
              </w:rPr>
            </w:pPr>
            <w:r>
              <w:rPr>
                <w:rFonts w:hint="eastAsia" w:ascii="仿宋" w:hAnsi="仿宋" w:eastAsia="仿宋" w:cs="仿宋"/>
                <w:bCs/>
                <w:sz w:val="32"/>
                <w:szCs w:val="32"/>
              </w:rPr>
              <w:t>2021年专项总收入</w:t>
            </w:r>
            <w:r>
              <w:rPr>
                <w:rFonts w:hint="eastAsia" w:ascii="仿宋" w:hAnsi="仿宋" w:eastAsia="仿宋" w:cs="仿宋"/>
                <w:bCs/>
                <w:sz w:val="32"/>
                <w:szCs w:val="32"/>
                <w:lang w:val="en-US" w:eastAsia="zh-CN"/>
              </w:rPr>
              <w:t>1825.78</w:t>
            </w:r>
            <w:r>
              <w:rPr>
                <w:rFonts w:hint="eastAsia" w:ascii="仿宋" w:hAnsi="仿宋" w:eastAsia="仿宋" w:cs="仿宋"/>
                <w:bCs/>
                <w:sz w:val="32"/>
                <w:szCs w:val="32"/>
              </w:rPr>
              <w:t>万元，专项总支出</w:t>
            </w:r>
            <w:r>
              <w:rPr>
                <w:rFonts w:hint="eastAsia" w:ascii="仿宋" w:hAnsi="仿宋" w:eastAsia="仿宋" w:cs="仿宋"/>
                <w:bCs/>
                <w:sz w:val="32"/>
                <w:szCs w:val="32"/>
                <w:lang w:val="en-US" w:eastAsia="zh-CN"/>
              </w:rPr>
              <w:t>1825.78</w:t>
            </w:r>
            <w:r>
              <w:rPr>
                <w:rFonts w:hint="eastAsia" w:ascii="仿宋" w:hAnsi="仿宋" w:eastAsia="仿宋" w:cs="仿宋"/>
                <w:bCs/>
                <w:sz w:val="32"/>
                <w:szCs w:val="32"/>
              </w:rPr>
              <w:t>万元，收支平衡，无资金结余。</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3.专项资金管理情况分析</w:t>
            </w:r>
          </w:p>
          <w:p>
            <w:pPr>
              <w:spacing w:line="560" w:lineRule="exact"/>
              <w:ind w:firstLine="640" w:firstLineChars="200"/>
              <w:rPr>
                <w:rFonts w:ascii="仿宋" w:hAnsi="仿宋" w:eastAsia="仿宋" w:cs="仿宋"/>
                <w:bCs/>
                <w:sz w:val="32"/>
                <w:szCs w:val="32"/>
              </w:rPr>
            </w:pPr>
            <w:r>
              <w:rPr>
                <w:rFonts w:hint="eastAsia" w:ascii="仿宋" w:hAnsi="仿宋" w:eastAsia="仿宋" w:cs="仿宋"/>
                <w:color w:val="000000"/>
                <w:sz w:val="32"/>
                <w:szCs w:val="32"/>
                <w:shd w:val="clear" w:color="auto" w:fill="FFFFFF"/>
              </w:rPr>
              <w:t>为加强项目资金管理，规范</w:t>
            </w:r>
            <w:r>
              <w:rPr>
                <w:rFonts w:hint="eastAsia" w:ascii="仿宋" w:hAnsi="仿宋" w:eastAsia="仿宋" w:cs="仿宋"/>
                <w:color w:val="333333"/>
                <w:sz w:val="32"/>
                <w:szCs w:val="32"/>
                <w:shd w:val="clear" w:color="auto" w:fill="FFFFFF"/>
              </w:rPr>
              <w:t>项目资金管理行为，提高项目管理水平及项目资金使用效益，</w:t>
            </w:r>
            <w:r>
              <w:rPr>
                <w:rFonts w:hint="eastAsia" w:ascii="仿宋" w:hAnsi="仿宋" w:eastAsia="仿宋" w:cs="仿宋"/>
                <w:color w:val="000000"/>
                <w:sz w:val="32"/>
                <w:szCs w:val="32"/>
                <w:shd w:val="clear" w:color="auto" w:fill="FFFFFF"/>
              </w:rPr>
              <w:t>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w:t>
            </w:r>
            <w:r>
              <w:rPr>
                <w:rFonts w:hint="eastAsia" w:ascii="仿宋" w:hAnsi="仿宋" w:eastAsia="仿宋" w:cs="仿宋"/>
                <w:color w:val="333333"/>
                <w:sz w:val="32"/>
                <w:szCs w:val="32"/>
                <w:shd w:val="clear" w:color="auto" w:fill="FFFFFF"/>
              </w:rPr>
              <w:t>项目资金严格按指定用途专款专用，实行专项报告制度，并接受财政部门或上级部门的检查、验收。2021年本部门项目支出，基本能够严格按照相关制度规定等进行。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三、部门专项组织实施情况</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（一）专项组织情况分析，主要包括项目招投标、调整、竣工验收等情况</w:t>
            </w:r>
          </w:p>
          <w:p>
            <w:pPr>
              <w:pStyle w:val="10"/>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10"/>
              <w:widowControl/>
              <w:shd w:val="clear" w:color="auto" w:fill="FFFFFF"/>
              <w:spacing w:beforeAutospacing="0" w:afterAutospacing="0" w:line="510" w:lineRule="atLeast"/>
              <w:ind w:firstLine="420"/>
              <w:jc w:val="both"/>
              <w:rPr>
                <w:rFonts w:ascii="楷体" w:hAnsi="楷体" w:eastAsia="楷体" w:cs="仿宋"/>
                <w:b/>
                <w:bCs/>
                <w:kern w:val="2"/>
                <w:sz w:val="32"/>
                <w:szCs w:val="32"/>
              </w:rPr>
            </w:pPr>
            <w:r>
              <w:rPr>
                <w:rFonts w:hint="eastAsia" w:ascii="楷体" w:hAnsi="楷体" w:eastAsia="楷体" w:cs="仿宋"/>
                <w:b/>
                <w:bCs/>
                <w:kern w:val="2"/>
                <w:sz w:val="32"/>
                <w:szCs w:val="32"/>
              </w:rPr>
              <w:t>（二）专项管理情况分析，主要包括项目管理制度建设、日常检查监督管理等情况</w:t>
            </w:r>
          </w:p>
          <w:p>
            <w:pPr>
              <w:pStyle w:val="10"/>
              <w:widowControl/>
              <w:shd w:val="clear" w:color="auto" w:fill="FFFFFF"/>
              <w:spacing w:beforeAutospacing="0" w:afterAutospacing="0" w:line="510" w:lineRule="atLeast"/>
              <w:ind w:firstLine="420"/>
              <w:jc w:val="both"/>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为确保专项有效实施，提高专项资金的使用效率，根据省市级财政部门的专项项目和资金管理办法，我</w:t>
            </w:r>
            <w:r>
              <w:rPr>
                <w:rFonts w:hint="eastAsia" w:ascii="仿宋" w:hAnsi="仿宋" w:eastAsia="仿宋" w:cs="仿宋"/>
                <w:color w:val="000000"/>
                <w:kern w:val="2"/>
                <w:sz w:val="32"/>
                <w:szCs w:val="32"/>
                <w:shd w:val="clear" w:color="auto" w:fill="FFFFFF"/>
                <w:lang w:eastAsia="zh-CN"/>
              </w:rPr>
              <w:t>部门</w:t>
            </w:r>
            <w:r>
              <w:rPr>
                <w:rFonts w:hint="eastAsia" w:ascii="仿宋" w:hAnsi="仿宋" w:eastAsia="仿宋" w:cs="仿宋"/>
                <w:color w:val="000000"/>
                <w:kern w:val="2"/>
                <w:sz w:val="32"/>
                <w:szCs w:val="32"/>
                <w:shd w:val="clear" w:color="auto" w:fill="FFFFFF"/>
              </w:rPr>
              <w:t>制定了《财务管理制度》；项目资金下达我单位后，合理编制项目预算并按照程序报批，加强项目实施前、实施中、实施后的监督管理，提高项目资金使用效益。</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部门整体支出绩效情况</w:t>
            </w:r>
          </w:p>
          <w:p>
            <w:pPr>
              <w:pStyle w:val="2"/>
              <w:rPr>
                <w:rFonts w:hint="eastAsia" w:ascii="仿宋_GB2312" w:hAnsi="仿宋_GB2312" w:eastAsia="仿宋_GB2312"/>
                <w:sz w:val="32"/>
                <w:szCs w:val="22"/>
                <w:highlight w:val="none"/>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sz w:val="32"/>
                <w:szCs w:val="22"/>
                <w:highlight w:val="none"/>
                <w:lang w:val="en-US" w:eastAsia="zh-CN"/>
              </w:rPr>
              <w:t xml:space="preserve"> </w:t>
            </w:r>
            <w:r>
              <w:rPr>
                <w:rFonts w:hint="eastAsia" w:ascii="黑体" w:hAnsi="黑体" w:eastAsia="黑体" w:cs="黑体"/>
                <w:sz w:val="32"/>
                <w:szCs w:val="22"/>
                <w:highlight w:val="none"/>
                <w:lang w:val="en-US" w:eastAsia="zh-CN"/>
              </w:rPr>
              <w:t>一年来，我们引项目、谋产业，乡村振兴有突破。</w:t>
            </w:r>
            <w:r>
              <w:rPr>
                <w:rFonts w:hint="eastAsia" w:ascii="楷体" w:hAnsi="楷体" w:eastAsia="楷体" w:cs="楷体"/>
                <w:b/>
                <w:bCs/>
                <w:sz w:val="32"/>
                <w:szCs w:val="22"/>
                <w:highlight w:val="none"/>
                <w:lang w:val="en-US" w:eastAsia="zh-CN"/>
              </w:rPr>
              <w:t>一是项目建设有力度。</w:t>
            </w:r>
            <w:r>
              <w:rPr>
                <w:rFonts w:hint="eastAsia" w:ascii="仿宋_GB2312" w:hAnsi="仿宋_GB2312" w:eastAsia="仿宋_GB2312"/>
                <w:sz w:val="32"/>
                <w:szCs w:val="22"/>
                <w:highlight w:val="none"/>
                <w:lang w:val="en-US" w:eastAsia="zh-CN"/>
              </w:rPr>
              <w:t>加强水利设施建设，投资1225万元重建团东电排，投资近400万元升级改造团福闸，完成团西电排重建，极大提高了团洲垸内安全系数。投资1100多万元完成灌区节水配套改造项目，基本解决了辖区内农田干旱的情况，土地利用率、农产品产量相应提高。投资300余万元，完成了团北、团胜、团新三个村的资源产业路建设，投资500多万元对团洲大堤及插团线进行挖补，争取2000多万元资金对主渠公路进行拓宽黑化，改善了群众出行条件。共投入670多万元，新建卫生院应急接诊大楼，目前已投入使用，方便群众在家门口看病。</w:t>
            </w:r>
            <w:r>
              <w:rPr>
                <w:rFonts w:hint="eastAsia" w:ascii="仿宋_GB2312" w:hAnsi="仿宋_GB2312" w:eastAsia="仿宋_GB2312"/>
                <w:b/>
                <w:bCs/>
                <w:sz w:val="32"/>
                <w:szCs w:val="22"/>
                <w:highlight w:val="none"/>
                <w:lang w:val="en-US" w:eastAsia="zh-CN"/>
              </w:rPr>
              <w:t>二</w:t>
            </w:r>
            <w:r>
              <w:rPr>
                <w:rFonts w:hint="eastAsia" w:ascii="楷体" w:hAnsi="楷体" w:eastAsia="楷体" w:cs="楷体"/>
                <w:b/>
                <w:bCs/>
                <w:sz w:val="32"/>
                <w:szCs w:val="22"/>
                <w:highlight w:val="none"/>
                <w:lang w:val="en-US" w:eastAsia="zh-CN"/>
              </w:rPr>
              <w:t>是产业发展有成效</w:t>
            </w:r>
            <w:r>
              <w:rPr>
                <w:rFonts w:hint="eastAsia" w:ascii="楷体" w:hAnsi="楷体" w:eastAsia="楷体" w:cs="楷体"/>
                <w:sz w:val="32"/>
                <w:szCs w:val="22"/>
                <w:highlight w:val="none"/>
                <w:lang w:val="en-US" w:eastAsia="zh-CN"/>
              </w:rPr>
              <w:t>。</w:t>
            </w:r>
            <w:r>
              <w:rPr>
                <w:rFonts w:hint="eastAsia" w:ascii="仿宋_GB2312" w:hAnsi="仿宋_GB2312" w:eastAsia="仿宋_GB2312"/>
                <w:sz w:val="32"/>
                <w:szCs w:val="22"/>
                <w:highlight w:val="none"/>
                <w:lang w:val="en-US" w:eastAsia="zh-CN"/>
              </w:rPr>
              <w:t>完成乡村振兴项目11个，新入库项目23个，乡村振兴重点帮扶村集体经济收入超过5万元；建立“三优三特”农产品基地2.3万亩，其中优质稻1万亩、优质油1万亩、优质棉3000亩、早稻6000多亩。</w:t>
            </w:r>
            <w:r>
              <w:rPr>
                <w:rFonts w:hint="eastAsia" w:ascii="仿宋_GB2312" w:hAnsi="仿宋_GB2312" w:eastAsia="仿宋_GB2312"/>
                <w:b/>
                <w:bCs/>
                <w:sz w:val="32"/>
                <w:szCs w:val="22"/>
                <w:highlight w:val="none"/>
                <w:lang w:val="en-US" w:eastAsia="zh-CN"/>
              </w:rPr>
              <w:t>三</w:t>
            </w:r>
            <w:r>
              <w:rPr>
                <w:rFonts w:hint="eastAsia" w:ascii="楷体" w:hAnsi="楷体" w:eastAsia="楷体" w:cs="楷体"/>
                <w:b/>
                <w:bCs/>
                <w:sz w:val="32"/>
                <w:szCs w:val="22"/>
                <w:highlight w:val="none"/>
                <w:lang w:val="en-US" w:eastAsia="zh-CN"/>
              </w:rPr>
              <w:t>是脱贫后扶有保障。</w:t>
            </w:r>
            <w:r>
              <w:rPr>
                <w:rFonts w:hint="eastAsia" w:ascii="仿宋_GB2312" w:hAnsi="仿宋_GB2312" w:eastAsia="仿宋_GB2312"/>
                <w:sz w:val="32"/>
                <w:szCs w:val="22"/>
                <w:highlight w:val="none"/>
                <w:lang w:val="en-US" w:eastAsia="zh-CN"/>
              </w:rPr>
              <w:t>加强对易返贫户的监测。2021年以来，共核处358条致贫返贫风险点和382条政策未落实问题数据，确保数据真实，应纳尽纳；加大对易地搬迁后续扶持力度。利用“春风行动”开展就业帮扶，目前我乡脱贫户已有420余人参与就业，有效巩固了脱贫攻坚成果。</w:t>
            </w:r>
          </w:p>
          <w:p>
            <w:pPr>
              <w:ind w:firstLine="640"/>
              <w:rPr>
                <w:rFonts w:hint="eastAsia" w:ascii="仿宋" w:hAnsi="仿宋" w:eastAsia="仿宋" w:cs="仿宋"/>
                <w:kern w:val="2"/>
                <w:sz w:val="32"/>
                <w:szCs w:val="22"/>
                <w:highlight w:val="none"/>
                <w:lang w:val="en-US" w:eastAsia="zh-CN" w:bidi="ar-SA"/>
              </w:rPr>
            </w:pPr>
            <w:r>
              <w:rPr>
                <w:rFonts w:hint="eastAsia" w:ascii="黑体" w:hAnsi="黑体" w:eastAsia="黑体" w:cs="黑体"/>
                <w:kern w:val="2"/>
                <w:sz w:val="32"/>
                <w:szCs w:val="22"/>
                <w:highlight w:val="none"/>
                <w:lang w:val="en-US" w:eastAsia="zh-CN" w:bidi="ar-SA"/>
              </w:rPr>
              <w:t>一年来，我们治环境、护生态，村庄面貌焕新颜。</w:t>
            </w:r>
            <w:r>
              <w:rPr>
                <w:rFonts w:hint="eastAsia" w:ascii="楷体" w:hAnsi="楷体" w:eastAsia="楷体" w:cs="楷体"/>
                <w:b/>
                <w:bCs/>
                <w:kern w:val="2"/>
                <w:sz w:val="32"/>
                <w:szCs w:val="22"/>
                <w:highlight w:val="none"/>
                <w:lang w:val="en-US" w:eastAsia="zh-CN" w:bidi="ar-SA"/>
              </w:rPr>
              <w:t>一是河长制工作“力度大”。</w:t>
            </w:r>
            <w:r>
              <w:rPr>
                <w:rFonts w:hint="eastAsia" w:ascii="仿宋" w:hAnsi="仿宋" w:eastAsia="仿宋" w:cs="仿宋"/>
                <w:kern w:val="2"/>
                <w:sz w:val="32"/>
                <w:szCs w:val="22"/>
                <w:highlight w:val="none"/>
                <w:lang w:val="en-US" w:eastAsia="zh-CN" w:bidi="ar-SA"/>
              </w:rPr>
              <w:t>始终站在“守护一江碧水”的政治高度，全面开展洞庭湖、藕池河生态治理，组织开展志愿者联合行动40余次，整治小微水体8条，持续推进水环境改善。</w:t>
            </w:r>
            <w:r>
              <w:rPr>
                <w:rFonts w:hint="eastAsia" w:ascii="楷体" w:hAnsi="楷体" w:eastAsia="楷体" w:cs="楷体"/>
                <w:b/>
                <w:bCs/>
                <w:kern w:val="2"/>
                <w:sz w:val="32"/>
                <w:szCs w:val="22"/>
                <w:highlight w:val="none"/>
                <w:lang w:val="en-US" w:eastAsia="zh-CN" w:bidi="ar-SA"/>
              </w:rPr>
              <w:t>二是人居环境整治“措施实”。</w:t>
            </w:r>
            <w:r>
              <w:rPr>
                <w:rFonts w:hint="eastAsia" w:ascii="仿宋" w:hAnsi="仿宋" w:eastAsia="仿宋" w:cs="仿宋"/>
                <w:b w:val="0"/>
                <w:bCs w:val="0"/>
                <w:kern w:val="2"/>
                <w:sz w:val="32"/>
                <w:szCs w:val="22"/>
                <w:highlight w:val="none"/>
                <w:lang w:val="en-US" w:eastAsia="zh-CN" w:bidi="ar-SA"/>
              </w:rPr>
              <w:t>大力</w:t>
            </w:r>
            <w:r>
              <w:rPr>
                <w:rFonts w:hint="eastAsia" w:ascii="仿宋" w:hAnsi="仿宋" w:eastAsia="仿宋" w:cs="仿宋"/>
                <w:kern w:val="2"/>
                <w:sz w:val="32"/>
                <w:szCs w:val="22"/>
                <w:highlight w:val="none"/>
                <w:lang w:val="en-US" w:eastAsia="zh-CN" w:bidi="ar-SA"/>
              </w:rPr>
              <w:t>开展“厕所革命”，2021年开展拉网式、全方位排查，坚决杜绝“数字改厕”、“虚假改厕”，共摸排厕所2800余个，整改170个问题，有效推动了三格式化粪池的普及；狠抓环境卫生整治，2021年全乡共拆除垃圾池1663个，发放1000套分类垃圾桶，开展了4次环境卫生评比和秸秆禁烧宣传，全乡无一处卫星监测火点，有效提升了全乡人居环境水平。</w:t>
            </w:r>
            <w:r>
              <w:rPr>
                <w:rFonts w:hint="eastAsia" w:ascii="楷体" w:hAnsi="楷体" w:eastAsia="楷体" w:cs="楷体"/>
                <w:b/>
                <w:bCs/>
                <w:kern w:val="2"/>
                <w:sz w:val="32"/>
                <w:szCs w:val="22"/>
                <w:highlight w:val="none"/>
                <w:lang w:val="en-US" w:eastAsia="zh-CN" w:bidi="ar-SA"/>
              </w:rPr>
              <w:t>三是禁捕退捕“效果好”。</w:t>
            </w:r>
            <w:r>
              <w:rPr>
                <w:rFonts w:hint="eastAsia" w:ascii="仿宋" w:hAnsi="仿宋" w:eastAsia="仿宋" w:cs="仿宋"/>
                <w:kern w:val="2"/>
                <w:sz w:val="32"/>
                <w:szCs w:val="22"/>
                <w:highlight w:val="none"/>
                <w:lang w:val="en-US" w:eastAsia="zh-CN" w:bidi="ar-SA"/>
              </w:rPr>
              <w:t>开展专项整治行动100余次，抓获渔船10余艘，收缴违规钓具500余件，有效打击了非法捕捞、违规垂钓行为。多次开展劝导行动，累计劝导数到10000人次；在严格落实上级禁捕退捕要求的同时，主动为上岸渔民解决困难，推荐了34个工作岗位，为12个困难渔民提供灵活就业岗位，确保渔民上岸稳得住、有保障、好就业。</w:t>
            </w:r>
          </w:p>
          <w:p>
            <w:pPr>
              <w:ind w:firstLine="640"/>
              <w:rPr>
                <w:rFonts w:hint="eastAsia" w:ascii="仿宋" w:hAnsi="仿宋" w:eastAsia="仿宋" w:cs="仿宋"/>
                <w:kern w:val="2"/>
                <w:sz w:val="32"/>
                <w:szCs w:val="22"/>
                <w:highlight w:val="none"/>
                <w:lang w:val="en-US" w:eastAsia="zh-CN" w:bidi="ar-SA"/>
              </w:rPr>
            </w:pPr>
            <w:r>
              <w:rPr>
                <w:rFonts w:hint="eastAsia" w:ascii="黑体" w:hAnsi="黑体" w:eastAsia="黑体" w:cs="黑体"/>
                <w:kern w:val="2"/>
                <w:sz w:val="32"/>
                <w:szCs w:val="22"/>
                <w:highlight w:val="none"/>
                <w:lang w:val="en-US" w:eastAsia="zh-CN" w:bidi="ar-SA"/>
              </w:rPr>
              <w:t>一年来，我们抓宣教、强管控，</w:t>
            </w:r>
            <w:r>
              <w:rPr>
                <w:rFonts w:hint="eastAsia" w:ascii="黑体" w:hAnsi="黑体" w:cs="黑体"/>
                <w:kern w:val="2"/>
                <w:sz w:val="32"/>
                <w:szCs w:val="22"/>
                <w:highlight w:val="none"/>
                <w:lang w:val="en-US" w:eastAsia="zh-CN" w:bidi="ar-SA"/>
              </w:rPr>
              <w:t>乡村</w:t>
            </w:r>
            <w:r>
              <w:rPr>
                <w:rFonts w:hint="eastAsia" w:ascii="黑体" w:hAnsi="黑体" w:eastAsia="黑体" w:cs="黑体"/>
                <w:kern w:val="2"/>
                <w:sz w:val="32"/>
                <w:szCs w:val="22"/>
                <w:highlight w:val="none"/>
                <w:lang w:val="en-US" w:eastAsia="zh-CN" w:bidi="ar-SA"/>
              </w:rPr>
              <w:t>治理</w:t>
            </w:r>
            <w:r>
              <w:rPr>
                <w:rFonts w:hint="eastAsia" w:ascii="黑体" w:hAnsi="黑体" w:cs="黑体"/>
                <w:kern w:val="2"/>
                <w:sz w:val="32"/>
                <w:szCs w:val="22"/>
                <w:highlight w:val="none"/>
                <w:lang w:val="en-US" w:eastAsia="zh-CN" w:bidi="ar-SA"/>
              </w:rPr>
              <w:t>提质效</w:t>
            </w:r>
            <w:r>
              <w:rPr>
                <w:rFonts w:hint="eastAsia" w:ascii="黑体" w:hAnsi="黑体" w:eastAsia="黑体" w:cs="黑体"/>
                <w:kern w:val="2"/>
                <w:sz w:val="32"/>
                <w:szCs w:val="22"/>
                <w:highlight w:val="none"/>
                <w:lang w:val="en-US" w:eastAsia="zh-CN" w:bidi="ar-SA"/>
              </w:rPr>
              <w:t>。</w:t>
            </w:r>
            <w:r>
              <w:rPr>
                <w:rFonts w:hint="eastAsia" w:ascii="楷体" w:hAnsi="楷体" w:eastAsia="楷体" w:cs="楷体"/>
                <w:b/>
                <w:bCs/>
                <w:kern w:val="2"/>
                <w:sz w:val="32"/>
                <w:szCs w:val="22"/>
                <w:highlight w:val="none"/>
                <w:lang w:val="en-US" w:eastAsia="zh-CN" w:bidi="ar-SA"/>
              </w:rPr>
              <w:t>一是治陋树新不停歇。</w:t>
            </w:r>
            <w:r>
              <w:rPr>
                <w:rFonts w:hint="eastAsia" w:ascii="仿宋" w:hAnsi="仿宋" w:eastAsia="仿宋" w:cs="仿宋"/>
                <w:kern w:val="2"/>
                <w:sz w:val="32"/>
                <w:szCs w:val="22"/>
                <w:highlight w:val="none"/>
                <w:lang w:val="en-US" w:eastAsia="zh-CN" w:bidi="ar-SA"/>
              </w:rPr>
              <w:t>乡党委、政府多次召开专题会议，引导群众自觉抵制陈规陋习。开展“治陋树新”农民故事会、“文明示范户”评选，组织准大学生和家长代表座谈会，号召不办升学宴、谢师宴，狠刹人情歪风。同时，以县文旅广电局“送戏下乡”为契机，开展共庆重阳节敬老活动，举办广场舞大赛，丰富群众精神文化生活。</w:t>
            </w:r>
            <w:r>
              <w:rPr>
                <w:rFonts w:hint="eastAsia" w:ascii="楷体" w:hAnsi="楷体" w:eastAsia="楷体" w:cs="楷体"/>
                <w:b/>
                <w:bCs/>
                <w:kern w:val="2"/>
                <w:sz w:val="32"/>
                <w:szCs w:val="22"/>
                <w:highlight w:val="none"/>
                <w:lang w:val="en-US" w:eastAsia="zh-CN" w:bidi="ar-SA"/>
              </w:rPr>
              <w:t>二是信访维稳不放松。</w:t>
            </w:r>
            <w:r>
              <w:rPr>
                <w:rFonts w:hint="eastAsia" w:ascii="仿宋" w:hAnsi="仿宋" w:eastAsia="仿宋" w:cs="仿宋"/>
                <w:kern w:val="2"/>
                <w:sz w:val="32"/>
                <w:szCs w:val="22"/>
                <w:highlight w:val="none"/>
                <w:lang w:val="en-US" w:eastAsia="zh-CN" w:bidi="ar-SA"/>
              </w:rPr>
              <w:t>以创建市级“三无”乡镇为抓手，实施领导干部坐班接访制、“五包一”工作制，共计接访161人次，处理12345热线电话215起，有效化解8起信访积案，调解矛盾纠纷70 多起，实现“小事不出村，大事不出乡”的目标。</w:t>
            </w:r>
            <w:r>
              <w:rPr>
                <w:rFonts w:hint="eastAsia" w:ascii="楷体" w:hAnsi="楷体" w:eastAsia="楷体" w:cs="楷体"/>
                <w:b/>
                <w:bCs/>
                <w:kern w:val="2"/>
                <w:sz w:val="32"/>
                <w:szCs w:val="22"/>
                <w:highlight w:val="none"/>
                <w:lang w:val="en-US" w:eastAsia="zh-CN" w:bidi="ar-SA"/>
              </w:rPr>
              <w:t>三是禁毒宣传不懈怠。</w:t>
            </w:r>
            <w:r>
              <w:rPr>
                <w:rFonts w:hint="eastAsia" w:ascii="仿宋" w:hAnsi="仿宋" w:eastAsia="仿宋" w:cs="仿宋"/>
                <w:kern w:val="2"/>
                <w:sz w:val="32"/>
                <w:szCs w:val="22"/>
                <w:highlight w:val="none"/>
                <w:lang w:val="en-US" w:eastAsia="zh-CN" w:bidi="ar-SA"/>
              </w:rPr>
              <w:t>我乡禁毒工作自2020年成功“摘帽”后，进一步压实责任、加密宣传、做实管控、深挖严打，共打击12人次，形成强大震慑。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黑体"/>
                <w:lang w:val="en-US" w:eastAsia="zh-CN"/>
              </w:rPr>
            </w:pPr>
            <w:r>
              <w:rPr>
                <w:rFonts w:hint="eastAsia" w:ascii="黑体" w:hAnsi="黑体" w:eastAsia="黑体" w:cs="黑体"/>
                <w:kern w:val="2"/>
                <w:sz w:val="32"/>
                <w:szCs w:val="32"/>
                <w:highlight w:val="none"/>
                <w:lang w:val="en-US" w:eastAsia="zh-CN" w:bidi="ar-SA"/>
              </w:rPr>
              <w:t>一年来，我们守底线，防风险，社会大局保稳定。</w:t>
            </w:r>
            <w:r>
              <w:rPr>
                <w:rFonts w:hint="eastAsia" w:ascii="楷体" w:hAnsi="楷体" w:eastAsia="楷体" w:cs="楷体"/>
                <w:b/>
                <w:bCs/>
                <w:kern w:val="2"/>
                <w:sz w:val="32"/>
                <w:szCs w:val="22"/>
                <w:highlight w:val="none"/>
                <w:lang w:val="en-US" w:eastAsia="zh-CN" w:bidi="ar-SA"/>
              </w:rPr>
              <w:t>一是疫情防控突出“防”字。</w:t>
            </w:r>
            <w:r>
              <w:rPr>
                <w:rFonts w:hint="eastAsia" w:ascii="仿宋" w:hAnsi="仿宋" w:eastAsia="仿宋" w:cs="仿宋"/>
                <w:kern w:val="2"/>
                <w:sz w:val="32"/>
                <w:szCs w:val="22"/>
                <w:highlight w:val="none"/>
                <w:lang w:val="en-US" w:eastAsia="zh-CN" w:bidi="ar-SA"/>
              </w:rPr>
              <w:t>乡党委、政府全面动员、全面部署，严格落实落细防疫措施，做到清单式安排、痕迹式管理、问责式督查，层层压实工作责任，筑牢疫情“防火墙”。将疫苗接种作为疫情防控工作的关键手段，累计接种新冠疫苗21701人次，其中第一针8079人次，第二针7729人次，第三针5893人次。开展核酸检测演练，7个村（社区）都已完成了演练，及时打好全员核酸检测“准备仗”。</w:t>
            </w:r>
            <w:r>
              <w:rPr>
                <w:rFonts w:hint="eastAsia" w:ascii="楷体" w:hAnsi="楷体" w:eastAsia="楷体" w:cs="楷体"/>
                <w:b/>
                <w:bCs/>
                <w:kern w:val="2"/>
                <w:sz w:val="32"/>
                <w:szCs w:val="22"/>
                <w:highlight w:val="none"/>
                <w:lang w:val="en-US" w:eastAsia="zh-CN" w:bidi="ar-SA"/>
              </w:rPr>
              <w:t>二是防汛救灾突出“早”字。</w:t>
            </w:r>
            <w:r>
              <w:rPr>
                <w:rFonts w:hint="eastAsia" w:ascii="仿宋" w:hAnsi="仿宋" w:eastAsia="仿宋" w:cs="仿宋"/>
                <w:b w:val="0"/>
                <w:bCs w:val="0"/>
                <w:sz w:val="32"/>
                <w:szCs w:val="32"/>
                <w:lang w:val="en-US" w:eastAsia="zh-CN"/>
              </w:rPr>
              <w:t>高效精密部署。召开3次专题工作会，安排部署防汛工作，</w:t>
            </w:r>
            <w:r>
              <w:rPr>
                <w:rFonts w:hint="eastAsia" w:ascii="仿宋" w:hAnsi="仿宋" w:eastAsia="仿宋" w:cs="仿宋"/>
                <w:sz w:val="32"/>
                <w:szCs w:val="32"/>
              </w:rPr>
              <w:t>对标县防指工作要求</w:t>
            </w:r>
            <w:r>
              <w:rPr>
                <w:rFonts w:hint="eastAsia" w:ascii="仿宋" w:hAnsi="仿宋" w:eastAsia="仿宋" w:cs="仿宋"/>
                <w:b w:val="0"/>
                <w:bCs w:val="0"/>
                <w:sz w:val="32"/>
                <w:szCs w:val="32"/>
                <w:lang w:val="en-US" w:eastAsia="zh-CN"/>
              </w:rPr>
              <w:t>科学编制防汛预案，严格按照预案启闭剅闸；夯实基础工作。组织全乡干部深入一线开展防汛技能现场教学，进行清仓查库，足额储备物资，充分做好“防大汛、抗大灾”准备；紧盯薄弱环节。组织3次大规模一线大堤汛前检查，20.8公里防洪大堤堤顶道路全线硬化、全程贯通，团西电排、团东电排、团福低水闸分别得以改造重建，病险均已整治到位，部分险工险断堤防进行了防渗灌浆加固。</w:t>
            </w:r>
            <w:r>
              <w:rPr>
                <w:rFonts w:hint="eastAsia" w:ascii="楷体" w:hAnsi="楷体" w:eastAsia="楷体" w:cs="楷体"/>
                <w:b/>
                <w:bCs/>
                <w:kern w:val="2"/>
                <w:sz w:val="32"/>
                <w:szCs w:val="22"/>
                <w:highlight w:val="none"/>
                <w:lang w:val="en-US" w:eastAsia="zh-CN" w:bidi="ar-SA"/>
              </w:rPr>
              <w:t>三是安全生产突出“严”字。</w:t>
            </w:r>
            <w:r>
              <w:rPr>
                <w:rFonts w:hint="eastAsia" w:ascii="仿宋" w:hAnsi="仿宋" w:eastAsia="仿宋" w:cs="仿宋"/>
                <w:kern w:val="2"/>
                <w:sz w:val="32"/>
                <w:szCs w:val="22"/>
                <w:highlight w:val="none"/>
                <w:lang w:val="en-US" w:eastAsia="zh-CN" w:bidi="ar-SA"/>
              </w:rPr>
              <w:t>开展“三年行动”、“百日攻坚”、“百日大会战”、“戴帽工程”等攻坚行动，全乡进行8次拉网式大检查，悬挂横幅、宣传标语，出动宣传车28车次，在危险路段设立警示标志30余处，散发安全生产宣传单2000余份，整治各类安全隐患20起，全年未发生安全事故。</w:t>
            </w:r>
          </w:p>
          <w:p>
            <w:pPr>
              <w:numPr>
                <w:ilvl w:val="0"/>
                <w:numId w:val="2"/>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lang w:val="en-US" w:eastAsia="zh-CN"/>
              </w:rPr>
              <w:t xml:space="preserve"> </w:t>
            </w:r>
            <w:r>
              <w:rPr>
                <w:rFonts w:hint="eastAsia" w:ascii="仿宋" w:hAnsi="仿宋" w:eastAsia="仿宋" w:cs="仿宋"/>
                <w:color w:val="000000"/>
                <w:kern w:val="2"/>
                <w:sz w:val="32"/>
                <w:szCs w:val="32"/>
                <w:shd w:val="clear" w:color="auto" w:fill="FFFFFF"/>
                <w:lang w:val="en-US" w:eastAsia="zh-CN" w:bidi="ar-SA"/>
              </w:rPr>
              <w:t>1、预算编制工作有待细化。预算编制不够明确和细化，预算编制的合理性需要提高，预算执行力度还要进一步加强。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2、公用经费控制有一定难度，基本为刚性支出。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eastAsia="宋体"/>
                <w:lang w:val="en-US" w:eastAsia="zh-CN"/>
              </w:rPr>
            </w:pPr>
            <w:r>
              <w:rPr>
                <w:rFonts w:hint="eastAsia" w:ascii="仿宋" w:hAnsi="仿宋" w:eastAsia="仿宋" w:cs="仿宋"/>
                <w:color w:val="000000"/>
                <w:kern w:val="2"/>
                <w:sz w:val="32"/>
                <w:szCs w:val="32"/>
                <w:shd w:val="clear" w:color="auto" w:fill="FFFFFF"/>
                <w:lang w:val="en-US" w:eastAsia="zh-CN" w:bidi="ar-SA"/>
              </w:rPr>
              <w:t>3、</w:t>
            </w:r>
            <w:r>
              <w:rPr>
                <w:rFonts w:hint="eastAsia" w:ascii="仿宋" w:hAnsi="仿宋" w:eastAsia="仿宋" w:cs="仿宋"/>
                <w:sz w:val="32"/>
                <w:szCs w:val="32"/>
              </w:rPr>
              <w:t>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针对上述存在的问题及对外整体支出管理工作的需要，拟实施的改进措施如下：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4、对相关人员加强培训，特别是针对《预算法》、《行政事业单位会计制度》等学习培训，规范部门预算收支核算，切实提高部门预算收支管理水平。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eastAsia="楷体_GB2312"/>
                <w:bCs/>
                <w:sz w:val="28"/>
                <w:szCs w:val="28"/>
              </w:rPr>
            </w:pPr>
          </w:p>
        </w:tc>
      </w:tr>
    </w:tbl>
    <w:p>
      <w:pPr>
        <w:spacing w:line="348" w:lineRule="auto"/>
        <w:rPr>
          <w:rFonts w:eastAsia="楷体_GB2312"/>
          <w:bCs/>
          <w:sz w:val="28"/>
          <w:szCs w:val="28"/>
        </w:rPr>
      </w:pPr>
    </w:p>
    <w:p>
      <w:pPr>
        <w:spacing w:line="100" w:lineRule="exact"/>
        <w:jc w:val="both"/>
        <w:rPr>
          <w:rFonts w:hint="eastAsia" w:ascii="方正小标宋简体" w:eastAsia="方正小标宋简体"/>
          <w:sz w:val="38"/>
          <w:szCs w:val="38"/>
        </w:rPr>
      </w:pPr>
      <w:r>
        <w:rPr>
          <w:rFonts w:eastAsia="楷体_GB2312"/>
          <w:bCs/>
          <w:sz w:val="28"/>
          <w:szCs w:val="28"/>
        </w:rPr>
        <w:br w:type="page"/>
      </w:r>
    </w:p>
    <w:p>
      <w:pPr>
        <w:jc w:val="both"/>
        <w:rPr>
          <w:rFonts w:hint="default" w:ascii="方正小标宋简体" w:eastAsia="方正小标宋简体"/>
          <w:sz w:val="38"/>
          <w:szCs w:val="38"/>
          <w:lang w:val="en-US" w:eastAsia="zh-CN"/>
        </w:rPr>
      </w:pPr>
      <w:r>
        <w:rPr>
          <w:rFonts w:hint="eastAsia" w:ascii="方正小标宋简体" w:eastAsia="方正小标宋简体"/>
          <w:sz w:val="38"/>
          <w:szCs w:val="38"/>
          <w:lang w:eastAsia="zh-CN"/>
        </w:rPr>
        <w:t>附件</w:t>
      </w:r>
      <w:r>
        <w:rPr>
          <w:rFonts w:hint="eastAsia" w:ascii="方正小标宋简体" w:eastAsia="方正小标宋简体"/>
          <w:sz w:val="38"/>
          <w:szCs w:val="38"/>
          <w:lang w:val="en-US" w:eastAsia="zh-CN"/>
        </w:rPr>
        <w:t>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1"/>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11"/>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93</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4"/>
        <w:szCs w:val="24"/>
      </w:rPr>
    </w:pPr>
    <w:r>
      <w:rPr>
        <w:rStyle w:val="13"/>
        <w:rFonts w:hint="eastAsia"/>
        <w:sz w:val="24"/>
        <w:szCs w:val="24"/>
      </w:rPr>
      <w:t xml:space="preserve">— </w:t>
    </w:r>
    <w:r>
      <w:rPr>
        <w:sz w:val="24"/>
        <w:szCs w:val="24"/>
      </w:rPr>
      <w:fldChar w:fldCharType="begin"/>
    </w:r>
    <w:r>
      <w:rPr>
        <w:rStyle w:val="13"/>
        <w:sz w:val="24"/>
        <w:szCs w:val="24"/>
      </w:rPr>
      <w:instrText xml:space="preserve">PAGE  </w:instrText>
    </w:r>
    <w:r>
      <w:rPr>
        <w:sz w:val="24"/>
        <w:szCs w:val="24"/>
      </w:rPr>
      <w:fldChar w:fldCharType="separate"/>
    </w:r>
    <w:r>
      <w:rPr>
        <w:rStyle w:val="13"/>
        <w:sz w:val="24"/>
        <w:szCs w:val="24"/>
      </w:rPr>
      <w:t>1</w:t>
    </w:r>
    <w:r>
      <w:rPr>
        <w:sz w:val="24"/>
        <w:szCs w:val="24"/>
      </w:rPr>
      <w:fldChar w:fldCharType="end"/>
    </w:r>
    <w:r>
      <w:rPr>
        <w:rStyle w:val="13"/>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4"/>
        <w:szCs w:val="24"/>
      </w:rPr>
    </w:pPr>
    <w:r>
      <w:rPr>
        <w:rStyle w:val="13"/>
        <w:rFonts w:hint="eastAsia"/>
        <w:sz w:val="24"/>
        <w:szCs w:val="24"/>
      </w:rPr>
      <w:t xml:space="preserve">— </w:t>
    </w:r>
    <w:r>
      <w:rPr>
        <w:sz w:val="24"/>
        <w:szCs w:val="24"/>
      </w:rPr>
      <w:fldChar w:fldCharType="begin"/>
    </w:r>
    <w:r>
      <w:rPr>
        <w:rStyle w:val="13"/>
        <w:sz w:val="24"/>
        <w:szCs w:val="24"/>
      </w:rPr>
      <w:instrText xml:space="preserve">PAGE  </w:instrText>
    </w:r>
    <w:r>
      <w:rPr>
        <w:sz w:val="24"/>
        <w:szCs w:val="24"/>
      </w:rPr>
      <w:fldChar w:fldCharType="separate"/>
    </w:r>
    <w:r>
      <w:rPr>
        <w:rStyle w:val="13"/>
        <w:sz w:val="24"/>
        <w:szCs w:val="24"/>
      </w:rPr>
      <w:t>18</w:t>
    </w:r>
    <w:r>
      <w:rPr>
        <w:sz w:val="24"/>
        <w:szCs w:val="24"/>
      </w:rPr>
      <w:fldChar w:fldCharType="end"/>
    </w:r>
    <w:r>
      <w:rPr>
        <w:rStyle w:val="13"/>
        <w:rFonts w:hint="eastAsia"/>
        <w:sz w:val="24"/>
        <w:szCs w:val="24"/>
      </w:rPr>
      <w:t xml:space="preserve"> —</w:t>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7A2B9B5A"/>
    <w:multiLevelType w:val="singleLevel"/>
    <w:tmpl w:val="7A2B9B5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ZGNhYzI2OGQzYjBmYWQwODk2NTVjZmVmNDIwYmMifQ=="/>
  </w:docVars>
  <w:rsids>
    <w:rsidRoot w:val="2CE55C20"/>
    <w:rsid w:val="007B2063"/>
    <w:rsid w:val="01C12073"/>
    <w:rsid w:val="083749E7"/>
    <w:rsid w:val="09753BC3"/>
    <w:rsid w:val="0C5C3A6E"/>
    <w:rsid w:val="0CB679B8"/>
    <w:rsid w:val="0DE528CD"/>
    <w:rsid w:val="0FD100BD"/>
    <w:rsid w:val="10054735"/>
    <w:rsid w:val="12E73478"/>
    <w:rsid w:val="1336279F"/>
    <w:rsid w:val="164906D3"/>
    <w:rsid w:val="16D12757"/>
    <w:rsid w:val="18591495"/>
    <w:rsid w:val="18725427"/>
    <w:rsid w:val="1F3C6017"/>
    <w:rsid w:val="1F4A2055"/>
    <w:rsid w:val="2527620E"/>
    <w:rsid w:val="254E2FC7"/>
    <w:rsid w:val="25B607B7"/>
    <w:rsid w:val="263C173A"/>
    <w:rsid w:val="289D055E"/>
    <w:rsid w:val="29507B80"/>
    <w:rsid w:val="2A770606"/>
    <w:rsid w:val="2C0B2FE1"/>
    <w:rsid w:val="2C9F197B"/>
    <w:rsid w:val="2CA33441"/>
    <w:rsid w:val="2CE55C20"/>
    <w:rsid w:val="2F287302"/>
    <w:rsid w:val="30426D13"/>
    <w:rsid w:val="35857DFE"/>
    <w:rsid w:val="37020C57"/>
    <w:rsid w:val="3A43255A"/>
    <w:rsid w:val="3A6A0AB2"/>
    <w:rsid w:val="3D6201A1"/>
    <w:rsid w:val="3EC46785"/>
    <w:rsid w:val="3F8A6044"/>
    <w:rsid w:val="42AC2663"/>
    <w:rsid w:val="43A702D9"/>
    <w:rsid w:val="44592EA4"/>
    <w:rsid w:val="45A60C70"/>
    <w:rsid w:val="472B7292"/>
    <w:rsid w:val="477245B4"/>
    <w:rsid w:val="49617FA5"/>
    <w:rsid w:val="4B384C42"/>
    <w:rsid w:val="4BAD6FBB"/>
    <w:rsid w:val="4C2E0FB2"/>
    <w:rsid w:val="4D171D42"/>
    <w:rsid w:val="4E4F0BB0"/>
    <w:rsid w:val="534E714B"/>
    <w:rsid w:val="53C75F39"/>
    <w:rsid w:val="561F7B55"/>
    <w:rsid w:val="59A43D8B"/>
    <w:rsid w:val="5AFE0027"/>
    <w:rsid w:val="5BE95901"/>
    <w:rsid w:val="68071BA7"/>
    <w:rsid w:val="6A0A15CD"/>
    <w:rsid w:val="6D452F22"/>
    <w:rsid w:val="6DC85BA0"/>
    <w:rsid w:val="6DF352BD"/>
    <w:rsid w:val="6F306E05"/>
    <w:rsid w:val="705E3E6D"/>
    <w:rsid w:val="71C1048A"/>
    <w:rsid w:val="7396188C"/>
    <w:rsid w:val="73A6715E"/>
    <w:rsid w:val="73F35F5B"/>
    <w:rsid w:val="74275169"/>
    <w:rsid w:val="79C04582"/>
    <w:rsid w:val="79E7401E"/>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before="100" w:beforeAutospacing="1" w:after="120"/>
    </w:pPr>
  </w:style>
  <w:style w:type="paragraph" w:customStyle="1" w:styleId="4">
    <w:name w:val="正文首行缩进1"/>
    <w:basedOn w:val="1"/>
    <w:qFormat/>
    <w:uiPriority w:val="0"/>
    <w:pPr>
      <w:spacing w:after="120"/>
      <w:ind w:firstLine="420" w:firstLineChars="100"/>
    </w:pPr>
    <w:rPr>
      <w:rFonts w:ascii="Times New Roman" w:hAnsi="Times New Roman" w:eastAsia="宋体" w:cs="Times New Roman"/>
    </w:rPr>
  </w:style>
  <w:style w:type="paragraph" w:styleId="5">
    <w:name w:val="Normal Indent"/>
    <w:basedOn w:val="1"/>
    <w:unhideWhenUsed/>
    <w:qFormat/>
    <w:uiPriority w:val="0"/>
    <w:pPr>
      <w:ind w:firstLine="420" w:firstLineChars="200"/>
    </w:pPr>
    <w:rPr>
      <w:rFonts w:hint="eastAsia"/>
    </w:rPr>
  </w:style>
  <w:style w:type="paragraph" w:styleId="6">
    <w:name w:val="Body Text Indent 2"/>
    <w:basedOn w:val="1"/>
    <w:unhideWhenUsed/>
    <w:qFormat/>
    <w:uiPriority w:val="0"/>
    <w:pPr>
      <w:ind w:firstLine="588" w:firstLineChars="200"/>
    </w:pPr>
    <w:rPr>
      <w:rFonts w:ascii="仿宋_GB2312" w:hAnsi="Calibri" w:eastAsia="仿宋_GB2312"/>
      <w:sz w:val="32"/>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10">
    <w:name w:val="Normal (Web)"/>
    <w:basedOn w:val="1"/>
    <w:qFormat/>
    <w:uiPriority w:val="0"/>
    <w:pPr>
      <w:spacing w:beforeAutospacing="1" w:afterAutospacing="1"/>
      <w:jc w:val="left"/>
    </w:pPr>
    <w:rPr>
      <w:kern w:val="0"/>
      <w:sz w:val="24"/>
    </w:rPr>
  </w:style>
  <w:style w:type="character" w:styleId="13">
    <w:name w:val="page number"/>
    <w:qFormat/>
    <w:uiPriority w:val="0"/>
  </w:style>
  <w:style w:type="character" w:styleId="14">
    <w:name w:val="Hyperlink"/>
    <w:basedOn w:val="12"/>
    <w:qFormat/>
    <w:uiPriority w:val="0"/>
    <w:rPr>
      <w:color w:val="0000FF"/>
      <w:u w:val="single"/>
    </w:rPr>
  </w:style>
  <w:style w:type="paragraph" w:customStyle="1" w:styleId="15">
    <w:name w:val="BodyText"/>
    <w:basedOn w:val="1"/>
    <w:next w:val="1"/>
    <w:qFormat/>
    <w:uiPriority w:val="0"/>
    <w:pPr>
      <w:widowControl/>
      <w:spacing w:before="100" w:beforeAutospacing="1" w:after="120" w:line="560" w:lineRule="exact"/>
      <w:ind w:firstLine="640" w:firstLineChars="200"/>
      <w:textAlignment w:val="baseline"/>
    </w:pPr>
    <w:rPr>
      <w:rFonts w:eastAsia="仿宋_GB2312" w:asciiTheme="minorAscii" w:hAnsiTheme="minorAscii"/>
      <w:sz w:val="32"/>
      <w:szCs w:val="32"/>
    </w:rPr>
  </w:style>
  <w:style w:type="paragraph" w:customStyle="1" w:styleId="16">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1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8216</Words>
  <Characters>8842</Characters>
  <Lines>0</Lines>
  <Paragraphs>0</Paragraphs>
  <TotalTime>1</TotalTime>
  <ScaleCrop>false</ScaleCrop>
  <LinksUpToDate>false</LinksUpToDate>
  <CharactersWithSpaces>9373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王小怂</cp:lastModifiedBy>
  <cp:lastPrinted>2021-07-12T08:27:00Z</cp:lastPrinted>
  <dcterms:modified xsi:type="dcterms:W3CDTF">2022-10-17T05:00:56Z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