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5EF" w:rsidRDefault="000E05EF" w:rsidP="000E05EF">
      <w:pPr>
        <w:spacing w:line="348" w:lineRule="auto"/>
        <w:rPr>
          <w:rFonts w:ascii="黑体" w:eastAsia="黑体" w:hAnsi="黑体" w:cs="黑体"/>
          <w:bCs/>
          <w:sz w:val="32"/>
          <w:szCs w:val="32"/>
        </w:rPr>
      </w:pPr>
      <w:r>
        <w:rPr>
          <w:rFonts w:ascii="黑体" w:eastAsia="黑体" w:hAnsi="黑体" w:cs="黑体" w:hint="eastAsia"/>
          <w:bCs/>
          <w:sz w:val="32"/>
          <w:szCs w:val="32"/>
        </w:rPr>
        <w:t>附件2-1</w:t>
      </w:r>
    </w:p>
    <w:p w:rsidR="000E05EF" w:rsidRDefault="000E05EF" w:rsidP="000E05EF">
      <w:pPr>
        <w:spacing w:line="348" w:lineRule="auto"/>
        <w:jc w:val="center"/>
        <w:rPr>
          <w:rFonts w:eastAsia="方正小标宋简体"/>
          <w:bCs/>
          <w:sz w:val="42"/>
          <w:szCs w:val="42"/>
        </w:rPr>
      </w:pPr>
    </w:p>
    <w:p w:rsidR="000E05EF" w:rsidRDefault="000E05EF" w:rsidP="000E05EF">
      <w:pPr>
        <w:spacing w:line="800" w:lineRule="exact"/>
        <w:jc w:val="center"/>
        <w:rPr>
          <w:rFonts w:eastAsia="方正小标宋简体"/>
          <w:bCs/>
          <w:sz w:val="46"/>
          <w:szCs w:val="46"/>
        </w:rPr>
      </w:pPr>
      <w:r>
        <w:rPr>
          <w:rFonts w:eastAsia="方正小标宋简体" w:hint="eastAsia"/>
          <w:bCs/>
          <w:sz w:val="46"/>
          <w:szCs w:val="46"/>
        </w:rPr>
        <w:t>华容县</w:t>
      </w:r>
      <w:r>
        <w:rPr>
          <w:rFonts w:eastAsia="方正小标宋简体" w:hint="eastAsia"/>
          <w:bCs/>
          <w:sz w:val="46"/>
          <w:szCs w:val="46"/>
        </w:rPr>
        <w:t>2021</w:t>
      </w:r>
      <w:r>
        <w:rPr>
          <w:rFonts w:eastAsia="方正小标宋简体" w:hint="eastAsia"/>
          <w:bCs/>
          <w:sz w:val="46"/>
          <w:szCs w:val="46"/>
        </w:rPr>
        <w:t>年度部门整体支出</w:t>
      </w:r>
    </w:p>
    <w:p w:rsidR="000E05EF" w:rsidRDefault="000E05EF" w:rsidP="000E05EF">
      <w:pPr>
        <w:spacing w:line="800" w:lineRule="exact"/>
        <w:jc w:val="center"/>
        <w:rPr>
          <w:rFonts w:eastAsia="方正小标宋简体"/>
          <w:bCs/>
          <w:sz w:val="46"/>
          <w:szCs w:val="46"/>
        </w:rPr>
      </w:pPr>
      <w:r>
        <w:rPr>
          <w:rFonts w:eastAsia="方正小标宋简体" w:hint="eastAsia"/>
          <w:bCs/>
          <w:sz w:val="46"/>
          <w:szCs w:val="46"/>
        </w:rPr>
        <w:t>绩效评价自评报告</w:t>
      </w:r>
      <w:bookmarkStart w:id="0" w:name="_GoBack"/>
      <w:bookmarkEnd w:id="0"/>
    </w:p>
    <w:p w:rsidR="000E05EF" w:rsidRDefault="000E05EF" w:rsidP="000E05EF">
      <w:pPr>
        <w:rPr>
          <w:rFonts w:eastAsia="仿宋_GB2312"/>
          <w:b/>
          <w:sz w:val="32"/>
        </w:rPr>
      </w:pPr>
    </w:p>
    <w:p w:rsidR="000E05EF" w:rsidRDefault="000E05EF" w:rsidP="000E05EF">
      <w:pPr>
        <w:rPr>
          <w:rFonts w:eastAsia="仿宋_GB2312"/>
          <w:b/>
          <w:sz w:val="32"/>
        </w:rPr>
      </w:pPr>
    </w:p>
    <w:p w:rsidR="000E05EF" w:rsidRDefault="000E05EF" w:rsidP="000E05EF">
      <w:pPr>
        <w:rPr>
          <w:rFonts w:eastAsia="仿宋_GB2312"/>
          <w:b/>
          <w:sz w:val="32"/>
        </w:rPr>
      </w:pPr>
    </w:p>
    <w:p w:rsidR="000E05EF" w:rsidRDefault="000E05EF" w:rsidP="009B3154">
      <w:pPr>
        <w:spacing w:beforeLines="50" w:line="348" w:lineRule="auto"/>
        <w:ind w:firstLineChars="150" w:firstLine="474"/>
        <w:rPr>
          <w:rFonts w:eastAsia="仿宋_GB2312"/>
          <w:sz w:val="32"/>
          <w:szCs w:val="32"/>
          <w:u w:val="single"/>
        </w:rPr>
      </w:pPr>
      <w:r>
        <w:rPr>
          <w:rFonts w:eastAsia="仿宋_GB2312" w:hint="eastAsia"/>
          <w:sz w:val="32"/>
          <w:szCs w:val="32"/>
        </w:rPr>
        <w:t>部门</w:t>
      </w:r>
      <w:r>
        <w:rPr>
          <w:rFonts w:eastAsia="仿宋_GB2312" w:hint="eastAsia"/>
          <w:sz w:val="32"/>
          <w:szCs w:val="32"/>
        </w:rPr>
        <w:t>(</w:t>
      </w:r>
      <w:r>
        <w:rPr>
          <w:rFonts w:eastAsia="仿宋_GB2312" w:hint="eastAsia"/>
          <w:sz w:val="32"/>
          <w:szCs w:val="32"/>
        </w:rPr>
        <w:t>单位</w:t>
      </w:r>
      <w:r>
        <w:rPr>
          <w:rFonts w:eastAsia="仿宋_GB2312" w:hint="eastAsia"/>
          <w:sz w:val="32"/>
          <w:szCs w:val="32"/>
        </w:rPr>
        <w:t>)</w:t>
      </w:r>
      <w:r>
        <w:rPr>
          <w:rFonts w:eastAsia="仿宋_GB2312" w:hint="eastAsia"/>
          <w:sz w:val="32"/>
          <w:szCs w:val="32"/>
        </w:rPr>
        <w:t>名称：</w:t>
      </w:r>
      <w:r>
        <w:rPr>
          <w:rFonts w:eastAsia="仿宋_GB2312" w:hint="eastAsia"/>
          <w:sz w:val="32"/>
          <w:szCs w:val="32"/>
          <w:u w:val="single"/>
        </w:rPr>
        <w:t xml:space="preserve">      </w:t>
      </w:r>
      <w:r>
        <w:rPr>
          <w:rFonts w:eastAsia="仿宋_GB2312" w:hint="eastAsia"/>
          <w:sz w:val="32"/>
          <w:szCs w:val="32"/>
          <w:u w:val="single"/>
        </w:rPr>
        <w:t>华容县科学技术局</w:t>
      </w:r>
      <w:r>
        <w:rPr>
          <w:rFonts w:eastAsia="仿宋_GB2312" w:hint="eastAsia"/>
          <w:sz w:val="32"/>
          <w:szCs w:val="32"/>
          <w:u w:val="single"/>
        </w:rPr>
        <w:t xml:space="preserve">                             </w:t>
      </w:r>
    </w:p>
    <w:p w:rsidR="000E05EF" w:rsidRDefault="000E05EF" w:rsidP="009B3154">
      <w:pPr>
        <w:spacing w:beforeLines="50" w:line="348" w:lineRule="auto"/>
        <w:ind w:firstLineChars="150" w:firstLine="474"/>
        <w:rPr>
          <w:rFonts w:eastAsia="仿宋_GB2312"/>
          <w:spacing w:val="20"/>
          <w:sz w:val="32"/>
          <w:szCs w:val="32"/>
        </w:rPr>
      </w:pPr>
      <w:r>
        <w:rPr>
          <w:rFonts w:eastAsia="仿宋_GB2312" w:hint="eastAsia"/>
          <w:sz w:val="32"/>
          <w:szCs w:val="32"/>
        </w:rPr>
        <w:t>预</w:t>
      </w:r>
      <w:r>
        <w:rPr>
          <w:rFonts w:eastAsia="仿宋_GB2312" w:hint="eastAsia"/>
          <w:spacing w:val="30"/>
          <w:sz w:val="32"/>
          <w:szCs w:val="32"/>
        </w:rPr>
        <w:t xml:space="preserve"> </w:t>
      </w:r>
      <w:r>
        <w:rPr>
          <w:rFonts w:eastAsia="仿宋_GB2312" w:hint="eastAsia"/>
          <w:spacing w:val="30"/>
          <w:sz w:val="32"/>
          <w:szCs w:val="32"/>
        </w:rPr>
        <w:t>算</w:t>
      </w:r>
      <w:r>
        <w:rPr>
          <w:rFonts w:eastAsia="仿宋_GB2312" w:hint="eastAsia"/>
          <w:spacing w:val="30"/>
          <w:sz w:val="32"/>
          <w:szCs w:val="32"/>
        </w:rPr>
        <w:t xml:space="preserve"> </w:t>
      </w:r>
      <w:r>
        <w:rPr>
          <w:rFonts w:eastAsia="仿宋_GB2312" w:hint="eastAsia"/>
          <w:spacing w:val="30"/>
          <w:sz w:val="32"/>
          <w:szCs w:val="32"/>
        </w:rPr>
        <w:t>编</w:t>
      </w:r>
      <w:r>
        <w:rPr>
          <w:rFonts w:eastAsia="仿宋_GB2312" w:hint="eastAsia"/>
          <w:spacing w:val="30"/>
          <w:sz w:val="32"/>
          <w:szCs w:val="32"/>
        </w:rPr>
        <w:t xml:space="preserve"> </w:t>
      </w:r>
      <w:r>
        <w:rPr>
          <w:rFonts w:eastAsia="仿宋_GB2312" w:hint="eastAsia"/>
          <w:spacing w:val="30"/>
          <w:sz w:val="32"/>
          <w:szCs w:val="32"/>
        </w:rPr>
        <w:t>码：</w:t>
      </w:r>
      <w:r>
        <w:rPr>
          <w:rFonts w:eastAsia="仿宋_GB2312" w:hint="eastAsia"/>
          <w:spacing w:val="20"/>
          <w:sz w:val="32"/>
          <w:szCs w:val="32"/>
          <w:u w:val="single"/>
        </w:rPr>
        <w:t xml:space="preserve">        </w:t>
      </w:r>
      <w:r w:rsidR="00EE1C18">
        <w:rPr>
          <w:rFonts w:eastAsia="仿宋_GB2312" w:hint="eastAsia"/>
          <w:spacing w:val="20"/>
          <w:sz w:val="32"/>
          <w:szCs w:val="32"/>
          <w:u w:val="single"/>
        </w:rPr>
        <w:t>199</w:t>
      </w:r>
      <w:r>
        <w:rPr>
          <w:rFonts w:eastAsia="仿宋_GB2312" w:hint="eastAsia"/>
          <w:spacing w:val="20"/>
          <w:sz w:val="32"/>
          <w:szCs w:val="32"/>
          <w:u w:val="single"/>
        </w:rPr>
        <w:t xml:space="preserve">                    </w:t>
      </w:r>
    </w:p>
    <w:p w:rsidR="000E05EF" w:rsidRDefault="000E05EF" w:rsidP="009B3154">
      <w:pPr>
        <w:spacing w:beforeLines="50" w:line="348" w:lineRule="auto"/>
        <w:ind w:firstLineChars="150" w:firstLine="474"/>
        <w:rPr>
          <w:rFonts w:eastAsia="仿宋_GB2312"/>
          <w:sz w:val="32"/>
          <w:szCs w:val="32"/>
        </w:rPr>
      </w:pPr>
      <w:r>
        <w:rPr>
          <w:rFonts w:eastAsia="仿宋_GB2312" w:hint="eastAsia"/>
          <w:sz w:val="32"/>
          <w:szCs w:val="32"/>
        </w:rPr>
        <w:t>评价方式：部门（单位）绩效自评</w:t>
      </w:r>
    </w:p>
    <w:p w:rsidR="000E05EF" w:rsidRDefault="000E05EF" w:rsidP="009B3154">
      <w:pPr>
        <w:spacing w:beforeLines="50" w:line="348" w:lineRule="auto"/>
        <w:ind w:firstLineChars="150" w:firstLine="474"/>
        <w:rPr>
          <w:rFonts w:eastAsia="仿宋_GB2312"/>
          <w:sz w:val="32"/>
          <w:szCs w:val="32"/>
        </w:rPr>
      </w:pPr>
      <w:r>
        <w:rPr>
          <w:rFonts w:eastAsia="仿宋_GB2312" w:hint="eastAsia"/>
          <w:sz w:val="32"/>
          <w:szCs w:val="32"/>
        </w:rPr>
        <w:t>评价机构：部门（单位）评价组</w:t>
      </w:r>
      <w:r>
        <w:rPr>
          <w:rFonts w:eastAsia="仿宋_GB2312" w:hint="eastAsia"/>
          <w:sz w:val="32"/>
          <w:szCs w:val="32"/>
        </w:rPr>
        <w:t xml:space="preserve">   </w:t>
      </w:r>
    </w:p>
    <w:p w:rsidR="000E05EF" w:rsidRDefault="000E05EF" w:rsidP="000E05EF">
      <w:pPr>
        <w:spacing w:line="720" w:lineRule="exact"/>
        <w:ind w:firstLineChars="690" w:firstLine="2182"/>
        <w:rPr>
          <w:rFonts w:eastAsia="仿宋_GB2312"/>
          <w:sz w:val="32"/>
        </w:rPr>
      </w:pPr>
    </w:p>
    <w:p w:rsidR="000E05EF" w:rsidRDefault="000E05EF" w:rsidP="000E05EF">
      <w:pPr>
        <w:spacing w:line="720" w:lineRule="exact"/>
        <w:ind w:firstLineChars="690" w:firstLine="2182"/>
        <w:rPr>
          <w:rFonts w:eastAsia="仿宋_GB2312"/>
          <w:sz w:val="32"/>
        </w:rPr>
      </w:pPr>
    </w:p>
    <w:p w:rsidR="000E05EF" w:rsidRDefault="000E05EF" w:rsidP="000E05EF">
      <w:pPr>
        <w:spacing w:line="720" w:lineRule="exact"/>
        <w:ind w:firstLineChars="690" w:firstLine="2182"/>
        <w:rPr>
          <w:rFonts w:eastAsia="仿宋_GB2312"/>
          <w:sz w:val="32"/>
        </w:rPr>
      </w:pPr>
    </w:p>
    <w:p w:rsidR="000E05EF" w:rsidRDefault="000E05EF" w:rsidP="000E05EF">
      <w:pPr>
        <w:spacing w:line="348" w:lineRule="auto"/>
        <w:jc w:val="center"/>
        <w:rPr>
          <w:rFonts w:eastAsia="仿宋_GB2312"/>
          <w:sz w:val="32"/>
        </w:rPr>
      </w:pPr>
      <w:r>
        <w:rPr>
          <w:rFonts w:eastAsia="仿宋_GB2312" w:hint="eastAsia"/>
          <w:sz w:val="32"/>
        </w:rPr>
        <w:t>报告日期：</w:t>
      </w:r>
      <w:r>
        <w:rPr>
          <w:rFonts w:eastAsia="仿宋_GB2312" w:hint="eastAsia"/>
          <w:sz w:val="32"/>
        </w:rPr>
        <w:t>2022</w:t>
      </w:r>
      <w:r>
        <w:rPr>
          <w:rFonts w:eastAsia="仿宋_GB2312" w:hint="eastAsia"/>
          <w:sz w:val="32"/>
        </w:rPr>
        <w:t>年</w:t>
      </w:r>
      <w:r>
        <w:rPr>
          <w:rFonts w:eastAsia="仿宋_GB2312" w:hint="eastAsia"/>
          <w:sz w:val="32"/>
        </w:rPr>
        <w:t>6</w:t>
      </w:r>
      <w:r>
        <w:rPr>
          <w:rFonts w:eastAsia="仿宋_GB2312" w:hint="eastAsia"/>
          <w:sz w:val="32"/>
        </w:rPr>
        <w:t>月</w:t>
      </w:r>
      <w:r>
        <w:rPr>
          <w:rFonts w:eastAsia="仿宋_GB2312" w:hint="eastAsia"/>
          <w:sz w:val="32"/>
        </w:rPr>
        <w:t xml:space="preserve"> 13</w:t>
      </w:r>
      <w:r>
        <w:rPr>
          <w:rFonts w:eastAsia="仿宋_GB2312" w:hint="eastAsia"/>
          <w:sz w:val="32"/>
        </w:rPr>
        <w:t>日</w:t>
      </w:r>
    </w:p>
    <w:p w:rsidR="000E05EF" w:rsidRDefault="000E05EF" w:rsidP="000E05EF">
      <w:pPr>
        <w:autoSpaceDN w:val="0"/>
        <w:jc w:val="center"/>
        <w:textAlignment w:val="center"/>
        <w:rPr>
          <w:rFonts w:eastAsia="仿宋_GB2312"/>
          <w:sz w:val="32"/>
          <w:szCs w:val="32"/>
        </w:rPr>
        <w:sectPr w:rsidR="000E05EF">
          <w:footerReference w:type="even" r:id="rId8"/>
          <w:footerReference w:type="default" r:id="rId9"/>
          <w:pgSz w:w="11906" w:h="16838"/>
          <w:pgMar w:top="1588" w:right="1588" w:bottom="1588" w:left="1588" w:header="851" w:footer="992" w:gutter="0"/>
          <w:pgNumType w:start="1"/>
          <w:cols w:space="720"/>
          <w:docGrid w:type="linesAndChars" w:linePitch="602" w:charSpace="-782"/>
        </w:sectPr>
      </w:pPr>
      <w:r>
        <w:rPr>
          <w:rFonts w:eastAsia="仿宋_GB2312" w:hint="eastAsia"/>
          <w:sz w:val="32"/>
        </w:rPr>
        <w:t>华容县财政</w:t>
      </w:r>
      <w:r>
        <w:rPr>
          <w:rFonts w:eastAsia="仿宋_GB2312" w:hint="eastAsia"/>
          <w:sz w:val="32"/>
          <w:szCs w:val="32"/>
        </w:rPr>
        <w:t>局（制）</w:t>
      </w: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4A0"/>
      </w:tblPr>
      <w:tblGrid>
        <w:gridCol w:w="1441"/>
        <w:gridCol w:w="213"/>
        <w:gridCol w:w="46"/>
        <w:gridCol w:w="1080"/>
        <w:gridCol w:w="210"/>
        <w:gridCol w:w="1018"/>
        <w:gridCol w:w="399"/>
        <w:gridCol w:w="593"/>
        <w:gridCol w:w="1694"/>
        <w:gridCol w:w="226"/>
        <w:gridCol w:w="196"/>
        <w:gridCol w:w="259"/>
        <w:gridCol w:w="1080"/>
        <w:gridCol w:w="265"/>
        <w:gridCol w:w="139"/>
        <w:gridCol w:w="316"/>
        <w:gridCol w:w="625"/>
      </w:tblGrid>
      <w:tr w:rsidR="000E05EF" w:rsidTr="00864650">
        <w:trPr>
          <w:trHeight w:val="567"/>
          <w:jc w:val="center"/>
        </w:trPr>
        <w:tc>
          <w:tcPr>
            <w:tcW w:w="9800" w:type="dxa"/>
            <w:gridSpan w:val="17"/>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一、部门（单位）基本概况</w:t>
            </w:r>
          </w:p>
        </w:tc>
      </w:tr>
      <w:tr w:rsidR="000E05EF" w:rsidTr="000D11D6">
        <w:trPr>
          <w:trHeight w:val="567"/>
          <w:jc w:val="center"/>
        </w:trPr>
        <w:tc>
          <w:tcPr>
            <w:tcW w:w="1654" w:type="dxa"/>
            <w:gridSpan w:val="2"/>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3346" w:type="dxa"/>
            <w:gridSpan w:val="6"/>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杨淑芳</w:t>
            </w:r>
          </w:p>
        </w:tc>
        <w:tc>
          <w:tcPr>
            <w:tcW w:w="1694" w:type="dxa"/>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联络电话</w:t>
            </w:r>
          </w:p>
        </w:tc>
        <w:tc>
          <w:tcPr>
            <w:tcW w:w="3106" w:type="dxa"/>
            <w:gridSpan w:val="8"/>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15576038802</w:t>
            </w:r>
          </w:p>
        </w:tc>
      </w:tr>
      <w:tr w:rsidR="000E05EF" w:rsidTr="000D11D6">
        <w:trPr>
          <w:trHeight w:val="567"/>
          <w:jc w:val="center"/>
        </w:trPr>
        <w:tc>
          <w:tcPr>
            <w:tcW w:w="1654" w:type="dxa"/>
            <w:gridSpan w:val="2"/>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人员编制</w:t>
            </w:r>
          </w:p>
        </w:tc>
        <w:tc>
          <w:tcPr>
            <w:tcW w:w="3346" w:type="dxa"/>
            <w:gridSpan w:val="6"/>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13</w:t>
            </w:r>
          </w:p>
        </w:tc>
        <w:tc>
          <w:tcPr>
            <w:tcW w:w="1694" w:type="dxa"/>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实有人数</w:t>
            </w:r>
          </w:p>
        </w:tc>
        <w:tc>
          <w:tcPr>
            <w:tcW w:w="3106" w:type="dxa"/>
            <w:gridSpan w:val="8"/>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17</w:t>
            </w:r>
          </w:p>
        </w:tc>
      </w:tr>
      <w:tr w:rsidR="000E05EF" w:rsidTr="00864650">
        <w:trPr>
          <w:trHeight w:val="1500"/>
          <w:jc w:val="center"/>
        </w:trPr>
        <w:tc>
          <w:tcPr>
            <w:tcW w:w="1654" w:type="dxa"/>
            <w:gridSpan w:val="2"/>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职能职责概述</w:t>
            </w:r>
          </w:p>
        </w:tc>
        <w:tc>
          <w:tcPr>
            <w:tcW w:w="8146" w:type="dxa"/>
            <w:gridSpan w:val="15"/>
            <w:vAlign w:val="center"/>
          </w:tcPr>
          <w:p w:rsidR="000E05EF" w:rsidRPr="00316D96" w:rsidRDefault="000E05EF" w:rsidP="00864650">
            <w:pPr>
              <w:widowControl/>
              <w:shd w:val="clear" w:color="auto" w:fill="FFFFFF"/>
              <w:spacing w:after="150" w:line="600" w:lineRule="exact"/>
              <w:ind w:firstLine="643"/>
              <w:rPr>
                <w:rFonts w:ascii="仿宋" w:eastAsia="仿宋" w:hAnsi="仿宋"/>
                <w:sz w:val="32"/>
                <w:szCs w:val="32"/>
              </w:rPr>
            </w:pPr>
            <w:r w:rsidRPr="00316D96">
              <w:rPr>
                <w:rFonts w:ascii="仿宋" w:eastAsia="仿宋" w:hAnsi="仿宋" w:hint="eastAsia"/>
                <w:sz w:val="32"/>
                <w:szCs w:val="32"/>
              </w:rPr>
              <w:t>贯彻实施国家科技工作方针政策和法律、法规，研究全县科技促进经济与社会发展的重大问题，向县人民政府提出推动全县科技进步的各项政策及其配套措施的建议；负责拟定多渠道增加科技投入的政策措施，负责县级科学技术研究与开发经费、科技专项经费的使用和管理、会同有关部门提出科技资源优化配置的政策措施；组织开展多种形式的科技培训、科技下乡等活动；负责组织对全县科技成果的评审与鉴定、登记建档、保密、上报及奖励，组织开展科技成果的引进试验和示范，促进科技成果的应用推广；完成县委、县政府及上级主管部门布置的工作。</w:t>
            </w:r>
          </w:p>
          <w:p w:rsidR="000E05EF" w:rsidRDefault="000E05EF" w:rsidP="00864650">
            <w:pPr>
              <w:autoSpaceDN w:val="0"/>
              <w:spacing w:line="320" w:lineRule="exact"/>
              <w:jc w:val="left"/>
              <w:textAlignment w:val="center"/>
              <w:rPr>
                <w:rFonts w:ascii="仿宋_GB2312" w:eastAsia="仿宋_GB2312" w:hAnsi="仿宋_GB2312" w:cs="仿宋_GB2312"/>
                <w:color w:val="000000"/>
                <w:sz w:val="24"/>
              </w:rPr>
            </w:pPr>
          </w:p>
        </w:tc>
      </w:tr>
      <w:tr w:rsidR="000E05EF" w:rsidTr="00864650">
        <w:trPr>
          <w:trHeight w:val="2464"/>
          <w:jc w:val="center"/>
        </w:trPr>
        <w:tc>
          <w:tcPr>
            <w:tcW w:w="1654" w:type="dxa"/>
            <w:gridSpan w:val="2"/>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年度主要</w:t>
            </w:r>
          </w:p>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工作内容</w:t>
            </w:r>
          </w:p>
        </w:tc>
        <w:tc>
          <w:tcPr>
            <w:tcW w:w="8146" w:type="dxa"/>
            <w:gridSpan w:val="15"/>
            <w:vAlign w:val="center"/>
          </w:tcPr>
          <w:p w:rsidR="000E05EF" w:rsidRPr="00864650" w:rsidRDefault="000E05EF" w:rsidP="00864650">
            <w:pPr>
              <w:autoSpaceDN w:val="0"/>
              <w:spacing w:line="320" w:lineRule="exact"/>
              <w:jc w:val="left"/>
              <w:textAlignment w:val="center"/>
              <w:rPr>
                <w:rFonts w:ascii="仿宋" w:eastAsia="仿宋" w:hAnsi="仿宋"/>
                <w:sz w:val="32"/>
                <w:szCs w:val="32"/>
              </w:rPr>
            </w:pPr>
            <w:r w:rsidRPr="00864650">
              <w:rPr>
                <w:rFonts w:ascii="仿宋" w:eastAsia="仿宋" w:hAnsi="仿宋" w:hint="eastAsia"/>
                <w:sz w:val="32"/>
                <w:szCs w:val="32"/>
              </w:rPr>
              <w:t>任务1：</w:t>
            </w:r>
            <w:r w:rsidR="00864650" w:rsidRPr="00864650">
              <w:rPr>
                <w:rFonts w:ascii="仿宋" w:eastAsia="仿宋" w:hAnsi="仿宋" w:hint="eastAsia"/>
                <w:sz w:val="32"/>
                <w:szCs w:val="32"/>
              </w:rPr>
              <w:t>高位推动科技升温</w:t>
            </w:r>
          </w:p>
          <w:p w:rsidR="000E05EF" w:rsidRPr="00864650" w:rsidRDefault="000E05EF" w:rsidP="00864650">
            <w:pPr>
              <w:autoSpaceDN w:val="0"/>
              <w:spacing w:line="320" w:lineRule="exact"/>
              <w:jc w:val="left"/>
              <w:textAlignment w:val="center"/>
              <w:rPr>
                <w:rFonts w:ascii="仿宋" w:eastAsia="仿宋" w:hAnsi="仿宋"/>
                <w:sz w:val="32"/>
                <w:szCs w:val="32"/>
              </w:rPr>
            </w:pPr>
            <w:r w:rsidRPr="00864650">
              <w:rPr>
                <w:rFonts w:ascii="仿宋" w:eastAsia="仿宋" w:hAnsi="仿宋" w:hint="eastAsia"/>
                <w:sz w:val="32"/>
                <w:szCs w:val="32"/>
              </w:rPr>
              <w:t>任务2：</w:t>
            </w:r>
            <w:r w:rsidR="00864650" w:rsidRPr="00864650">
              <w:rPr>
                <w:rFonts w:ascii="仿宋" w:eastAsia="仿宋" w:hAnsi="仿宋" w:hint="eastAsia"/>
                <w:sz w:val="32"/>
                <w:szCs w:val="32"/>
              </w:rPr>
              <w:t>多管齐下建设科技生态</w:t>
            </w:r>
          </w:p>
          <w:p w:rsidR="000E05EF" w:rsidRDefault="000E05EF" w:rsidP="00864650">
            <w:pPr>
              <w:autoSpaceDN w:val="0"/>
              <w:spacing w:line="320" w:lineRule="exact"/>
              <w:jc w:val="left"/>
              <w:textAlignment w:val="center"/>
              <w:rPr>
                <w:rFonts w:ascii="仿宋_GB2312" w:eastAsia="仿宋_GB2312" w:hAnsi="仿宋_GB2312" w:cs="仿宋_GB2312"/>
                <w:color w:val="000000"/>
                <w:sz w:val="24"/>
              </w:rPr>
            </w:pPr>
            <w:r w:rsidRPr="00864650">
              <w:rPr>
                <w:rFonts w:ascii="仿宋" w:eastAsia="仿宋" w:hAnsi="仿宋" w:hint="eastAsia"/>
                <w:sz w:val="32"/>
                <w:szCs w:val="32"/>
              </w:rPr>
              <w:t>任务3：</w:t>
            </w:r>
            <w:r w:rsidR="00864650" w:rsidRPr="00864650">
              <w:rPr>
                <w:rFonts w:ascii="仿宋" w:eastAsia="仿宋" w:hAnsi="仿宋" w:hint="eastAsia"/>
                <w:sz w:val="32"/>
                <w:szCs w:val="32"/>
              </w:rPr>
              <w:t>着力推进科技创新指标</w:t>
            </w:r>
          </w:p>
        </w:tc>
      </w:tr>
      <w:tr w:rsidR="000E05EF" w:rsidTr="00864650">
        <w:trPr>
          <w:trHeight w:val="2260"/>
          <w:jc w:val="center"/>
        </w:trPr>
        <w:tc>
          <w:tcPr>
            <w:tcW w:w="1654" w:type="dxa"/>
            <w:gridSpan w:val="2"/>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t>年度部门（单位）总体运行情况及取得的成绩</w:t>
            </w:r>
          </w:p>
        </w:tc>
        <w:tc>
          <w:tcPr>
            <w:tcW w:w="8146" w:type="dxa"/>
            <w:gridSpan w:val="15"/>
            <w:vAlign w:val="center"/>
          </w:tcPr>
          <w:p w:rsidR="00864650" w:rsidRPr="00864650" w:rsidRDefault="00864650" w:rsidP="00864650">
            <w:pPr>
              <w:numPr>
                <w:ilvl w:val="0"/>
                <w:numId w:val="1"/>
              </w:numPr>
              <w:snapToGrid w:val="0"/>
              <w:spacing w:line="600" w:lineRule="exact"/>
              <w:ind w:firstLineChars="200" w:firstLine="640"/>
              <w:jc w:val="left"/>
              <w:textAlignment w:val="baseline"/>
              <w:rPr>
                <w:rFonts w:ascii="仿宋" w:eastAsia="仿宋" w:hAnsi="仿宋"/>
                <w:sz w:val="32"/>
                <w:szCs w:val="32"/>
              </w:rPr>
            </w:pPr>
            <w:r w:rsidRPr="00864650">
              <w:rPr>
                <w:rFonts w:ascii="仿宋" w:eastAsia="仿宋" w:hAnsi="仿宋" w:hint="eastAsia"/>
                <w:sz w:val="32"/>
                <w:szCs w:val="32"/>
              </w:rPr>
              <w:t>高位推动科技升温。</w:t>
            </w:r>
          </w:p>
          <w:p w:rsidR="00864650" w:rsidRPr="00864650" w:rsidRDefault="00864650" w:rsidP="00864650">
            <w:pPr>
              <w:snapToGrid w:val="0"/>
              <w:spacing w:line="600" w:lineRule="exact"/>
              <w:ind w:firstLineChars="200" w:firstLine="640"/>
              <w:jc w:val="left"/>
              <w:textAlignment w:val="baseline"/>
              <w:rPr>
                <w:rFonts w:ascii="仿宋" w:eastAsia="仿宋" w:hAnsi="仿宋"/>
                <w:sz w:val="32"/>
                <w:szCs w:val="32"/>
              </w:rPr>
            </w:pPr>
            <w:r w:rsidRPr="00864650">
              <w:rPr>
                <w:rFonts w:ascii="仿宋" w:eastAsia="仿宋" w:hAnsi="仿宋" w:hint="eastAsia"/>
                <w:sz w:val="32"/>
                <w:szCs w:val="32"/>
              </w:rPr>
              <w:t>年初，县委常委会、政府常务会先后三次专题研究，全面谋划全县创新型县建设、“五好”园区建设和科技创新工作，并明确纳入县委政府的重点工作进行考核。</w:t>
            </w:r>
          </w:p>
          <w:p w:rsidR="00864650" w:rsidRPr="00864650" w:rsidRDefault="00864650" w:rsidP="00864650">
            <w:pPr>
              <w:numPr>
                <w:ilvl w:val="0"/>
                <w:numId w:val="1"/>
              </w:numPr>
              <w:snapToGrid w:val="0"/>
              <w:spacing w:line="600" w:lineRule="exact"/>
              <w:ind w:firstLine="643"/>
              <w:jc w:val="left"/>
              <w:textAlignment w:val="baseline"/>
              <w:rPr>
                <w:rFonts w:ascii="仿宋" w:eastAsia="仿宋" w:hAnsi="仿宋"/>
                <w:sz w:val="32"/>
                <w:szCs w:val="32"/>
              </w:rPr>
            </w:pPr>
            <w:r w:rsidRPr="00864650">
              <w:rPr>
                <w:rFonts w:ascii="仿宋" w:eastAsia="仿宋" w:hAnsi="仿宋" w:hint="eastAsia"/>
                <w:sz w:val="32"/>
                <w:szCs w:val="32"/>
              </w:rPr>
              <w:t>多管齐下建设科技生态。</w:t>
            </w:r>
          </w:p>
          <w:p w:rsidR="00864650" w:rsidRPr="00864650" w:rsidRDefault="00864650" w:rsidP="00864650">
            <w:pPr>
              <w:snapToGrid w:val="0"/>
              <w:spacing w:line="600" w:lineRule="exact"/>
              <w:ind w:firstLineChars="200" w:firstLine="640"/>
              <w:jc w:val="left"/>
              <w:textAlignment w:val="baseline"/>
              <w:rPr>
                <w:rFonts w:ascii="仿宋" w:eastAsia="仿宋" w:hAnsi="仿宋"/>
                <w:sz w:val="32"/>
                <w:szCs w:val="32"/>
              </w:rPr>
            </w:pPr>
            <w:r w:rsidRPr="00864650">
              <w:rPr>
                <w:rFonts w:ascii="仿宋" w:eastAsia="仿宋" w:hAnsi="仿宋" w:hint="eastAsia"/>
                <w:sz w:val="32"/>
                <w:szCs w:val="32"/>
              </w:rPr>
              <w:lastRenderedPageBreak/>
              <w:t>本级财政科技投入不断增加，财政科技支出全年已达5042万元。人才激励机制全面实施，县委县政府大力执行《华容县引进高层次和急需紧缺人才暂行办法》和《华容县“英才支持计划”实施》，公开引进了一批高学历的专业科研人才，其中研究生16人，本科生56人。创新平台建设有序推进，正在培育洞庭明珠食品有限公司的新型研发机构、科创纺织的工程技术研究中心和华容星灿长江众创空间。优化服务合力助企，今年科技局联合多家中介公司、专家和学者有计划分批次入园入企，深入对接，为企业破解人才、创新、资金和政策等方面存在的困难，取得了实效，在全县优化营商环境测评中再次名列前茅。</w:t>
            </w:r>
          </w:p>
          <w:p w:rsidR="00864650" w:rsidRPr="00864650" w:rsidRDefault="00864650" w:rsidP="00864650">
            <w:pPr>
              <w:snapToGrid w:val="0"/>
              <w:spacing w:line="600" w:lineRule="exact"/>
              <w:ind w:firstLineChars="200" w:firstLine="640"/>
              <w:jc w:val="left"/>
              <w:textAlignment w:val="baseline"/>
              <w:rPr>
                <w:rFonts w:ascii="仿宋" w:eastAsia="仿宋" w:hAnsi="仿宋"/>
                <w:sz w:val="32"/>
                <w:szCs w:val="32"/>
              </w:rPr>
            </w:pPr>
            <w:r w:rsidRPr="00864650">
              <w:rPr>
                <w:rFonts w:ascii="仿宋" w:eastAsia="仿宋" w:hAnsi="仿宋" w:hint="eastAsia"/>
                <w:sz w:val="32"/>
                <w:szCs w:val="32"/>
              </w:rPr>
              <w:t>（三）着力推进科技创新指标。</w:t>
            </w:r>
          </w:p>
          <w:p w:rsidR="00864650" w:rsidRPr="00864650" w:rsidRDefault="00864650" w:rsidP="00864650">
            <w:pPr>
              <w:snapToGrid w:val="0"/>
              <w:spacing w:line="600" w:lineRule="exact"/>
              <w:ind w:firstLineChars="200" w:firstLine="640"/>
              <w:jc w:val="left"/>
              <w:textAlignment w:val="baseline"/>
              <w:rPr>
                <w:rFonts w:ascii="仿宋" w:eastAsia="仿宋" w:hAnsi="仿宋"/>
                <w:sz w:val="32"/>
                <w:szCs w:val="32"/>
              </w:rPr>
            </w:pPr>
            <w:r w:rsidRPr="00864650">
              <w:rPr>
                <w:rFonts w:ascii="仿宋" w:eastAsia="仿宋" w:hAnsi="仿宋" w:hint="eastAsia"/>
                <w:sz w:val="32"/>
                <w:szCs w:val="32"/>
              </w:rPr>
              <w:t>高新方面，今年新增高新技术企业11家，高新技术企业数量达30家；研发支出方面，研发支出与地区生产总值比为1.86%，规模以上工业企业有研发活动企业占比32.72%，基础研究支出占研发支出比重为0.48%。技术合同成交方面，截止目前，已完成技术合同成交额7.8亿元；研发人员占比0.59%。科技型中小企业方面，科技型中小企业已入库44家，比去年多20家。科技计划专项方面，今年申报省级科技计划专项16个，到位资金1010.56万元。</w:t>
            </w:r>
          </w:p>
          <w:p w:rsidR="000E05EF" w:rsidRDefault="000E05EF" w:rsidP="00864650">
            <w:pPr>
              <w:autoSpaceDN w:val="0"/>
              <w:spacing w:line="320" w:lineRule="exact"/>
              <w:jc w:val="left"/>
              <w:textAlignment w:val="center"/>
              <w:rPr>
                <w:rFonts w:ascii="仿宋_GB2312" w:eastAsia="仿宋_GB2312" w:hAnsi="仿宋_GB2312" w:cs="仿宋_GB2312"/>
                <w:color w:val="000000"/>
                <w:sz w:val="24"/>
              </w:rPr>
            </w:pPr>
          </w:p>
        </w:tc>
      </w:tr>
      <w:tr w:rsidR="000E05EF" w:rsidTr="00864650">
        <w:trPr>
          <w:trHeight w:val="567"/>
          <w:jc w:val="center"/>
        </w:trPr>
        <w:tc>
          <w:tcPr>
            <w:tcW w:w="9800" w:type="dxa"/>
            <w:gridSpan w:val="17"/>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二、部门（单位）收支情况</w:t>
            </w:r>
          </w:p>
        </w:tc>
      </w:tr>
      <w:tr w:rsidR="000E05EF" w:rsidTr="00864650">
        <w:trPr>
          <w:trHeight w:val="567"/>
          <w:jc w:val="center"/>
        </w:trPr>
        <w:tc>
          <w:tcPr>
            <w:tcW w:w="9800" w:type="dxa"/>
            <w:gridSpan w:val="17"/>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年度收入情况（万元）</w:t>
            </w:r>
          </w:p>
        </w:tc>
      </w:tr>
      <w:tr w:rsidR="000E05EF" w:rsidTr="00864650">
        <w:trPr>
          <w:trHeight w:val="567"/>
          <w:jc w:val="center"/>
        </w:trPr>
        <w:tc>
          <w:tcPr>
            <w:tcW w:w="1700" w:type="dxa"/>
            <w:gridSpan w:val="3"/>
            <w:vMerge w:val="restart"/>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机构名称</w:t>
            </w:r>
          </w:p>
        </w:tc>
        <w:tc>
          <w:tcPr>
            <w:tcW w:w="1080" w:type="dxa"/>
            <w:vMerge w:val="restart"/>
            <w:tcBorders>
              <w:right w:val="single" w:sz="4" w:space="0" w:color="auto"/>
            </w:tcBorders>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7020" w:type="dxa"/>
            <w:gridSpan w:val="13"/>
            <w:tcBorders>
              <w:left w:val="single" w:sz="4" w:space="0" w:color="auto"/>
            </w:tcBorders>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0E05EF" w:rsidTr="000D11D6">
        <w:trPr>
          <w:trHeight w:val="1014"/>
          <w:jc w:val="center"/>
        </w:trPr>
        <w:tc>
          <w:tcPr>
            <w:tcW w:w="1700" w:type="dxa"/>
            <w:gridSpan w:val="3"/>
            <w:vMerge/>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p>
        </w:tc>
        <w:tc>
          <w:tcPr>
            <w:tcW w:w="1080" w:type="dxa"/>
            <w:vMerge/>
            <w:tcBorders>
              <w:right w:val="single" w:sz="4" w:space="0" w:color="auto"/>
            </w:tcBorders>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p>
        </w:tc>
        <w:tc>
          <w:tcPr>
            <w:tcW w:w="1228" w:type="dxa"/>
            <w:gridSpan w:val="2"/>
            <w:tcBorders>
              <w:left w:val="single" w:sz="4" w:space="0" w:color="auto"/>
            </w:tcBorders>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992" w:type="dxa"/>
            <w:gridSpan w:val="2"/>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w:t>
            </w:r>
          </w:p>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政拨款</w:t>
            </w:r>
          </w:p>
        </w:tc>
        <w:tc>
          <w:tcPr>
            <w:tcW w:w="1920" w:type="dxa"/>
            <w:gridSpan w:val="2"/>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1800" w:type="dxa"/>
            <w:gridSpan w:val="4"/>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1080" w:type="dxa"/>
            <w:gridSpan w:val="3"/>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w:t>
            </w:r>
          </w:p>
        </w:tc>
      </w:tr>
      <w:tr w:rsidR="000E05EF" w:rsidTr="000D11D6">
        <w:trPr>
          <w:trHeight w:val="772"/>
          <w:jc w:val="center"/>
        </w:trPr>
        <w:tc>
          <w:tcPr>
            <w:tcW w:w="1700" w:type="dxa"/>
            <w:gridSpan w:val="3"/>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0E05EF" w:rsidRDefault="000D11D6" w:rsidP="0086465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825.05</w:t>
            </w:r>
          </w:p>
        </w:tc>
        <w:tc>
          <w:tcPr>
            <w:tcW w:w="1228" w:type="dxa"/>
            <w:gridSpan w:val="2"/>
            <w:tcBorders>
              <w:left w:val="single" w:sz="4" w:space="0" w:color="auto"/>
            </w:tcBorders>
            <w:vAlign w:val="center"/>
          </w:tcPr>
          <w:p w:rsidR="000E05EF" w:rsidRDefault="000E05EF" w:rsidP="00864650">
            <w:pPr>
              <w:autoSpaceDN w:val="0"/>
              <w:spacing w:line="320" w:lineRule="exact"/>
              <w:jc w:val="left"/>
              <w:textAlignment w:val="center"/>
              <w:rPr>
                <w:rFonts w:ascii="仿宋_GB2312" w:eastAsia="仿宋_GB2312" w:hAnsi="仿宋_GB2312" w:cs="仿宋_GB2312"/>
                <w:color w:val="000000"/>
                <w:sz w:val="24"/>
              </w:rPr>
            </w:pPr>
          </w:p>
        </w:tc>
        <w:tc>
          <w:tcPr>
            <w:tcW w:w="992" w:type="dxa"/>
            <w:gridSpan w:val="2"/>
            <w:vAlign w:val="center"/>
          </w:tcPr>
          <w:p w:rsidR="000E05EF" w:rsidRDefault="000D11D6" w:rsidP="0086465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825.05</w:t>
            </w:r>
          </w:p>
        </w:tc>
        <w:tc>
          <w:tcPr>
            <w:tcW w:w="1920" w:type="dxa"/>
            <w:gridSpan w:val="2"/>
            <w:vAlign w:val="center"/>
          </w:tcPr>
          <w:p w:rsidR="000E05EF" w:rsidRDefault="000E05EF" w:rsidP="00864650">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0E05EF" w:rsidRDefault="000E05EF" w:rsidP="00864650">
            <w:pPr>
              <w:autoSpaceDN w:val="0"/>
              <w:spacing w:line="320" w:lineRule="exact"/>
              <w:jc w:val="left"/>
              <w:textAlignment w:val="center"/>
              <w:rPr>
                <w:rFonts w:ascii="仿宋_GB2312" w:eastAsia="仿宋_GB2312" w:hAnsi="仿宋_GB2312" w:cs="仿宋_GB2312"/>
                <w:color w:val="000000"/>
                <w:sz w:val="24"/>
              </w:rPr>
            </w:pPr>
          </w:p>
        </w:tc>
      </w:tr>
      <w:tr w:rsidR="000E05EF" w:rsidTr="000D11D6">
        <w:trPr>
          <w:trHeight w:val="567"/>
          <w:jc w:val="center"/>
        </w:trPr>
        <w:tc>
          <w:tcPr>
            <w:tcW w:w="1700" w:type="dxa"/>
            <w:gridSpan w:val="3"/>
            <w:vAlign w:val="center"/>
          </w:tcPr>
          <w:p w:rsidR="000E05EF" w:rsidRDefault="000E05EF" w:rsidP="00864650">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0E05EF" w:rsidRDefault="000D11D6" w:rsidP="0086465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825.05</w:t>
            </w:r>
          </w:p>
        </w:tc>
        <w:tc>
          <w:tcPr>
            <w:tcW w:w="1228" w:type="dxa"/>
            <w:gridSpan w:val="2"/>
            <w:tcBorders>
              <w:left w:val="single" w:sz="4" w:space="0" w:color="auto"/>
            </w:tcBorders>
            <w:vAlign w:val="center"/>
          </w:tcPr>
          <w:p w:rsidR="000E05EF" w:rsidRDefault="000E05EF" w:rsidP="00864650">
            <w:pPr>
              <w:autoSpaceDN w:val="0"/>
              <w:spacing w:line="320" w:lineRule="exact"/>
              <w:jc w:val="left"/>
              <w:textAlignment w:val="center"/>
              <w:rPr>
                <w:rFonts w:ascii="仿宋_GB2312" w:eastAsia="仿宋_GB2312" w:hAnsi="仿宋_GB2312" w:cs="仿宋_GB2312"/>
                <w:color w:val="000000"/>
                <w:sz w:val="24"/>
              </w:rPr>
            </w:pPr>
          </w:p>
        </w:tc>
        <w:tc>
          <w:tcPr>
            <w:tcW w:w="992" w:type="dxa"/>
            <w:gridSpan w:val="2"/>
            <w:vAlign w:val="center"/>
          </w:tcPr>
          <w:p w:rsidR="000E05EF" w:rsidRDefault="000D11D6" w:rsidP="0086465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825.05</w:t>
            </w:r>
          </w:p>
        </w:tc>
        <w:tc>
          <w:tcPr>
            <w:tcW w:w="1920" w:type="dxa"/>
            <w:gridSpan w:val="2"/>
            <w:vAlign w:val="center"/>
          </w:tcPr>
          <w:p w:rsidR="000E05EF" w:rsidRDefault="000E05EF" w:rsidP="00864650">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0E05EF" w:rsidRDefault="000E05EF" w:rsidP="00864650">
            <w:pPr>
              <w:autoSpaceDN w:val="0"/>
              <w:spacing w:line="320" w:lineRule="exact"/>
              <w:jc w:val="left"/>
              <w:textAlignment w:val="center"/>
              <w:rPr>
                <w:rFonts w:ascii="仿宋_GB2312" w:eastAsia="仿宋_GB2312" w:hAnsi="仿宋_GB2312" w:cs="仿宋_GB2312"/>
                <w:color w:val="000000"/>
                <w:sz w:val="24"/>
              </w:rPr>
            </w:pPr>
          </w:p>
        </w:tc>
      </w:tr>
      <w:tr w:rsidR="000E05EF" w:rsidTr="000D11D6">
        <w:trPr>
          <w:trHeight w:val="567"/>
          <w:jc w:val="center"/>
        </w:trPr>
        <w:tc>
          <w:tcPr>
            <w:tcW w:w="1700" w:type="dxa"/>
            <w:gridSpan w:val="3"/>
            <w:vAlign w:val="center"/>
          </w:tcPr>
          <w:p w:rsidR="000E05EF" w:rsidRDefault="000E05EF" w:rsidP="00864650">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rsidR="000E05EF" w:rsidRDefault="000E05EF" w:rsidP="00864650">
            <w:pPr>
              <w:autoSpaceDN w:val="0"/>
              <w:spacing w:line="320" w:lineRule="exact"/>
              <w:jc w:val="left"/>
              <w:textAlignment w:val="center"/>
              <w:rPr>
                <w:rFonts w:ascii="仿宋_GB2312" w:eastAsia="仿宋_GB2312" w:hAnsi="仿宋_GB2312" w:cs="仿宋_GB2312"/>
                <w:color w:val="000000"/>
                <w:sz w:val="24"/>
              </w:rPr>
            </w:pPr>
          </w:p>
        </w:tc>
        <w:tc>
          <w:tcPr>
            <w:tcW w:w="1228" w:type="dxa"/>
            <w:gridSpan w:val="2"/>
            <w:tcBorders>
              <w:left w:val="single" w:sz="4" w:space="0" w:color="auto"/>
            </w:tcBorders>
            <w:vAlign w:val="center"/>
          </w:tcPr>
          <w:p w:rsidR="000E05EF" w:rsidRDefault="000E05EF" w:rsidP="00864650">
            <w:pPr>
              <w:autoSpaceDN w:val="0"/>
              <w:spacing w:line="320" w:lineRule="exact"/>
              <w:jc w:val="left"/>
              <w:textAlignment w:val="center"/>
              <w:rPr>
                <w:rFonts w:ascii="仿宋_GB2312" w:eastAsia="仿宋_GB2312" w:hAnsi="仿宋_GB2312" w:cs="仿宋_GB2312"/>
                <w:color w:val="000000"/>
                <w:sz w:val="24"/>
              </w:rPr>
            </w:pPr>
          </w:p>
        </w:tc>
        <w:tc>
          <w:tcPr>
            <w:tcW w:w="992" w:type="dxa"/>
            <w:gridSpan w:val="2"/>
            <w:vAlign w:val="center"/>
          </w:tcPr>
          <w:p w:rsidR="000E05EF" w:rsidRDefault="000E05EF" w:rsidP="00864650">
            <w:pPr>
              <w:autoSpaceDN w:val="0"/>
              <w:spacing w:line="320" w:lineRule="exact"/>
              <w:jc w:val="left"/>
              <w:textAlignment w:val="center"/>
              <w:rPr>
                <w:rFonts w:ascii="仿宋_GB2312" w:eastAsia="仿宋_GB2312" w:hAnsi="仿宋_GB2312" w:cs="仿宋_GB2312"/>
                <w:color w:val="000000"/>
                <w:sz w:val="24"/>
              </w:rPr>
            </w:pPr>
          </w:p>
        </w:tc>
        <w:tc>
          <w:tcPr>
            <w:tcW w:w="1920" w:type="dxa"/>
            <w:gridSpan w:val="2"/>
            <w:vAlign w:val="center"/>
          </w:tcPr>
          <w:p w:rsidR="000E05EF" w:rsidRDefault="000E05EF" w:rsidP="00864650">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0E05EF" w:rsidRDefault="000E05EF" w:rsidP="00864650">
            <w:pPr>
              <w:autoSpaceDN w:val="0"/>
              <w:spacing w:line="320" w:lineRule="exact"/>
              <w:jc w:val="left"/>
              <w:textAlignment w:val="center"/>
              <w:rPr>
                <w:rFonts w:ascii="仿宋_GB2312" w:eastAsia="仿宋_GB2312" w:hAnsi="仿宋_GB2312" w:cs="仿宋_GB2312"/>
                <w:color w:val="000000"/>
                <w:sz w:val="24"/>
              </w:rPr>
            </w:pPr>
          </w:p>
        </w:tc>
      </w:tr>
      <w:tr w:rsidR="000E05EF" w:rsidTr="000D11D6">
        <w:trPr>
          <w:trHeight w:val="567"/>
          <w:jc w:val="center"/>
        </w:trPr>
        <w:tc>
          <w:tcPr>
            <w:tcW w:w="1700" w:type="dxa"/>
            <w:gridSpan w:val="3"/>
            <w:vAlign w:val="center"/>
          </w:tcPr>
          <w:p w:rsidR="000E05EF" w:rsidRDefault="000E05EF" w:rsidP="00864650">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vAlign w:val="center"/>
          </w:tcPr>
          <w:p w:rsidR="000E05EF" w:rsidRDefault="000E05EF" w:rsidP="00864650">
            <w:pPr>
              <w:autoSpaceDN w:val="0"/>
              <w:spacing w:line="320" w:lineRule="exact"/>
              <w:jc w:val="left"/>
              <w:textAlignment w:val="center"/>
              <w:rPr>
                <w:rFonts w:ascii="仿宋_GB2312" w:eastAsia="仿宋_GB2312" w:hAnsi="仿宋_GB2312" w:cs="仿宋_GB2312"/>
                <w:color w:val="000000"/>
                <w:sz w:val="24"/>
              </w:rPr>
            </w:pPr>
          </w:p>
        </w:tc>
        <w:tc>
          <w:tcPr>
            <w:tcW w:w="1228" w:type="dxa"/>
            <w:gridSpan w:val="2"/>
            <w:tcBorders>
              <w:left w:val="single" w:sz="4" w:space="0" w:color="auto"/>
            </w:tcBorders>
            <w:vAlign w:val="center"/>
          </w:tcPr>
          <w:p w:rsidR="000E05EF" w:rsidRDefault="000E05EF" w:rsidP="00864650">
            <w:pPr>
              <w:autoSpaceDN w:val="0"/>
              <w:spacing w:line="320" w:lineRule="exact"/>
              <w:jc w:val="left"/>
              <w:textAlignment w:val="center"/>
              <w:rPr>
                <w:rFonts w:ascii="仿宋_GB2312" w:eastAsia="仿宋_GB2312" w:hAnsi="仿宋_GB2312" w:cs="仿宋_GB2312"/>
                <w:color w:val="000000"/>
                <w:sz w:val="24"/>
              </w:rPr>
            </w:pPr>
          </w:p>
        </w:tc>
        <w:tc>
          <w:tcPr>
            <w:tcW w:w="992" w:type="dxa"/>
            <w:gridSpan w:val="2"/>
            <w:vAlign w:val="center"/>
          </w:tcPr>
          <w:p w:rsidR="000E05EF" w:rsidRDefault="000E05EF" w:rsidP="00864650">
            <w:pPr>
              <w:autoSpaceDN w:val="0"/>
              <w:spacing w:line="320" w:lineRule="exact"/>
              <w:jc w:val="left"/>
              <w:textAlignment w:val="center"/>
              <w:rPr>
                <w:rFonts w:ascii="仿宋_GB2312" w:eastAsia="仿宋_GB2312" w:hAnsi="仿宋_GB2312" w:cs="仿宋_GB2312"/>
                <w:color w:val="000000"/>
                <w:sz w:val="24"/>
              </w:rPr>
            </w:pPr>
          </w:p>
        </w:tc>
        <w:tc>
          <w:tcPr>
            <w:tcW w:w="1920" w:type="dxa"/>
            <w:gridSpan w:val="2"/>
            <w:vAlign w:val="center"/>
          </w:tcPr>
          <w:p w:rsidR="000E05EF" w:rsidRDefault="000E05EF" w:rsidP="00864650">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0E05EF" w:rsidRDefault="000E05EF" w:rsidP="00864650">
            <w:pPr>
              <w:autoSpaceDN w:val="0"/>
              <w:spacing w:line="320" w:lineRule="exact"/>
              <w:jc w:val="left"/>
              <w:textAlignment w:val="center"/>
              <w:rPr>
                <w:rFonts w:ascii="仿宋_GB2312" w:eastAsia="仿宋_GB2312" w:hAnsi="仿宋_GB2312" w:cs="仿宋_GB2312"/>
                <w:color w:val="000000"/>
                <w:sz w:val="24"/>
              </w:rPr>
            </w:pPr>
          </w:p>
        </w:tc>
      </w:tr>
      <w:tr w:rsidR="000E05EF" w:rsidTr="00864650">
        <w:trPr>
          <w:trHeight w:val="624"/>
          <w:jc w:val="center"/>
        </w:trPr>
        <w:tc>
          <w:tcPr>
            <w:tcW w:w="9800" w:type="dxa"/>
            <w:gridSpan w:val="17"/>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部门（单位）年度支出和结余情况（万元）</w:t>
            </w:r>
          </w:p>
        </w:tc>
      </w:tr>
      <w:tr w:rsidR="000E05EF" w:rsidTr="00864650">
        <w:trPr>
          <w:trHeight w:val="624"/>
          <w:jc w:val="center"/>
        </w:trPr>
        <w:tc>
          <w:tcPr>
            <w:tcW w:w="1700" w:type="dxa"/>
            <w:gridSpan w:val="3"/>
            <w:vMerge w:val="restart"/>
            <w:vAlign w:val="center"/>
          </w:tcPr>
          <w:p w:rsidR="000E05EF" w:rsidRDefault="000E05EF" w:rsidP="00864650">
            <w:pPr>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5675" w:type="dxa"/>
            <w:gridSpan w:val="9"/>
            <w:tcBorders>
              <w:left w:val="single" w:sz="4" w:space="0" w:color="auto"/>
              <w:bottom w:val="single" w:sz="4" w:space="0" w:color="auto"/>
              <w:right w:val="single" w:sz="4" w:space="0" w:color="auto"/>
            </w:tcBorders>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345" w:type="dxa"/>
            <w:gridSpan w:val="4"/>
            <w:tcBorders>
              <w:left w:val="single" w:sz="4" w:space="0" w:color="auto"/>
              <w:bottom w:val="single" w:sz="4" w:space="0" w:color="auto"/>
            </w:tcBorders>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0E05EF" w:rsidTr="000D11D6">
        <w:trPr>
          <w:trHeight w:val="624"/>
          <w:jc w:val="center"/>
        </w:trPr>
        <w:tc>
          <w:tcPr>
            <w:tcW w:w="1700" w:type="dxa"/>
            <w:gridSpan w:val="3"/>
            <w:vMerge/>
            <w:vAlign w:val="center"/>
          </w:tcPr>
          <w:p w:rsidR="000E05EF" w:rsidRDefault="000E05EF" w:rsidP="00864650">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p>
        </w:tc>
        <w:tc>
          <w:tcPr>
            <w:tcW w:w="1228" w:type="dxa"/>
            <w:gridSpan w:val="2"/>
            <w:vMerge w:val="restart"/>
            <w:tcBorders>
              <w:top w:val="single" w:sz="4" w:space="0" w:color="auto"/>
              <w:left w:val="single" w:sz="4" w:space="0" w:color="auto"/>
            </w:tcBorders>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3367" w:type="dxa"/>
            <w:gridSpan w:val="6"/>
            <w:tcBorders>
              <w:top w:val="single" w:sz="4" w:space="0" w:color="auto"/>
            </w:tcBorders>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080" w:type="dxa"/>
            <w:vMerge w:val="restart"/>
            <w:tcBorders>
              <w:top w:val="single" w:sz="4" w:space="0" w:color="auto"/>
              <w:right w:val="single" w:sz="4" w:space="0" w:color="auto"/>
            </w:tcBorders>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720" w:type="dxa"/>
            <w:gridSpan w:val="3"/>
            <w:vMerge w:val="restart"/>
            <w:tcBorders>
              <w:top w:val="single" w:sz="4" w:space="0" w:color="auto"/>
              <w:left w:val="single" w:sz="4" w:space="0" w:color="auto"/>
              <w:right w:val="single" w:sz="4" w:space="0" w:color="auto"/>
            </w:tcBorders>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当年结余</w:t>
            </w:r>
          </w:p>
        </w:tc>
        <w:tc>
          <w:tcPr>
            <w:tcW w:w="625" w:type="dxa"/>
            <w:vMerge w:val="restart"/>
            <w:tcBorders>
              <w:top w:val="single" w:sz="4" w:space="0" w:color="auto"/>
              <w:left w:val="single" w:sz="4" w:space="0" w:color="auto"/>
            </w:tcBorders>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累计结余</w:t>
            </w:r>
          </w:p>
        </w:tc>
      </w:tr>
      <w:tr w:rsidR="000E05EF" w:rsidTr="000D11D6">
        <w:trPr>
          <w:trHeight w:val="624"/>
          <w:jc w:val="center"/>
        </w:trPr>
        <w:tc>
          <w:tcPr>
            <w:tcW w:w="1700" w:type="dxa"/>
            <w:gridSpan w:val="3"/>
            <w:vMerge/>
            <w:vAlign w:val="center"/>
          </w:tcPr>
          <w:p w:rsidR="000E05EF" w:rsidRDefault="000E05EF" w:rsidP="00864650">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p>
        </w:tc>
        <w:tc>
          <w:tcPr>
            <w:tcW w:w="1228" w:type="dxa"/>
            <w:gridSpan w:val="2"/>
            <w:vMerge/>
            <w:tcBorders>
              <w:left w:val="single" w:sz="4" w:space="0" w:color="auto"/>
            </w:tcBorders>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p>
        </w:tc>
        <w:tc>
          <w:tcPr>
            <w:tcW w:w="992" w:type="dxa"/>
            <w:gridSpan w:val="2"/>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2375" w:type="dxa"/>
            <w:gridSpan w:val="4"/>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1080" w:type="dxa"/>
            <w:vMerge/>
            <w:tcBorders>
              <w:right w:val="single" w:sz="4" w:space="0" w:color="auto"/>
            </w:tcBorders>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vMerge/>
            <w:tcBorders>
              <w:left w:val="single" w:sz="4" w:space="0" w:color="auto"/>
              <w:right w:val="single" w:sz="4" w:space="0" w:color="auto"/>
            </w:tcBorders>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p>
        </w:tc>
        <w:tc>
          <w:tcPr>
            <w:tcW w:w="625" w:type="dxa"/>
            <w:vMerge/>
            <w:tcBorders>
              <w:left w:val="single" w:sz="4" w:space="0" w:color="auto"/>
            </w:tcBorders>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p>
        </w:tc>
      </w:tr>
      <w:tr w:rsidR="0095509E" w:rsidTr="000D11D6">
        <w:trPr>
          <w:trHeight w:val="877"/>
          <w:jc w:val="center"/>
        </w:trPr>
        <w:tc>
          <w:tcPr>
            <w:tcW w:w="1700" w:type="dxa"/>
            <w:gridSpan w:val="3"/>
            <w:vAlign w:val="center"/>
          </w:tcPr>
          <w:p w:rsidR="0095509E" w:rsidRDefault="0095509E" w:rsidP="00864650">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95509E" w:rsidRDefault="0095509E"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825.05</w:t>
            </w:r>
          </w:p>
        </w:tc>
        <w:tc>
          <w:tcPr>
            <w:tcW w:w="1228" w:type="dxa"/>
            <w:gridSpan w:val="2"/>
            <w:tcBorders>
              <w:left w:val="single" w:sz="4" w:space="0" w:color="auto"/>
            </w:tcBorders>
            <w:vAlign w:val="center"/>
          </w:tcPr>
          <w:p w:rsidR="0095509E" w:rsidRDefault="0095509E"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216.38</w:t>
            </w:r>
          </w:p>
        </w:tc>
        <w:tc>
          <w:tcPr>
            <w:tcW w:w="992" w:type="dxa"/>
            <w:gridSpan w:val="2"/>
            <w:vAlign w:val="center"/>
          </w:tcPr>
          <w:p w:rsidR="0095509E" w:rsidRDefault="0095509E" w:rsidP="00864650">
            <w:pPr>
              <w:autoSpaceDN w:val="0"/>
              <w:spacing w:line="320" w:lineRule="exact"/>
              <w:jc w:val="center"/>
              <w:textAlignment w:val="center"/>
              <w:rPr>
                <w:rFonts w:ascii="仿宋_GB2312" w:eastAsia="仿宋_GB2312" w:hAnsi="仿宋_GB2312" w:cs="仿宋_GB2312"/>
                <w:color w:val="000000"/>
                <w:sz w:val="24"/>
              </w:rPr>
            </w:pPr>
            <w:r w:rsidRPr="0095509E">
              <w:rPr>
                <w:rFonts w:ascii="仿宋_GB2312" w:eastAsia="仿宋_GB2312" w:hAnsi="仿宋_GB2312" w:cs="仿宋_GB2312" w:hint="eastAsia"/>
                <w:color w:val="000000"/>
                <w:sz w:val="24"/>
              </w:rPr>
              <w:t>182.29</w:t>
            </w:r>
          </w:p>
        </w:tc>
        <w:tc>
          <w:tcPr>
            <w:tcW w:w="2375" w:type="dxa"/>
            <w:gridSpan w:val="4"/>
            <w:vAlign w:val="center"/>
          </w:tcPr>
          <w:p w:rsidR="0095509E" w:rsidRDefault="0095509E" w:rsidP="00864650">
            <w:pPr>
              <w:autoSpaceDN w:val="0"/>
              <w:spacing w:line="320" w:lineRule="exact"/>
              <w:jc w:val="center"/>
              <w:textAlignment w:val="center"/>
              <w:rPr>
                <w:rFonts w:ascii="仿宋_GB2312" w:eastAsia="仿宋_GB2312" w:hAnsi="仿宋_GB2312" w:cs="仿宋_GB2312"/>
                <w:color w:val="000000"/>
                <w:sz w:val="24"/>
              </w:rPr>
            </w:pPr>
            <w:r w:rsidRPr="0095509E">
              <w:rPr>
                <w:rFonts w:ascii="仿宋_GB2312" w:eastAsia="仿宋_GB2312" w:hAnsi="仿宋_GB2312" w:cs="仿宋_GB2312" w:hint="eastAsia"/>
                <w:color w:val="000000"/>
                <w:sz w:val="24"/>
              </w:rPr>
              <w:t>34.09</w:t>
            </w:r>
          </w:p>
        </w:tc>
        <w:tc>
          <w:tcPr>
            <w:tcW w:w="1080" w:type="dxa"/>
            <w:vAlign w:val="center"/>
          </w:tcPr>
          <w:p w:rsidR="0095509E" w:rsidRDefault="0095509E" w:rsidP="00864650">
            <w:pPr>
              <w:autoSpaceDN w:val="0"/>
              <w:spacing w:line="320" w:lineRule="exact"/>
              <w:jc w:val="center"/>
              <w:textAlignment w:val="center"/>
              <w:rPr>
                <w:rFonts w:ascii="仿宋_GB2312" w:eastAsia="仿宋_GB2312" w:hAnsi="仿宋_GB2312" w:cs="仿宋_GB2312"/>
                <w:color w:val="000000"/>
                <w:sz w:val="24"/>
              </w:rPr>
            </w:pPr>
            <w:r w:rsidRPr="0095509E">
              <w:rPr>
                <w:rFonts w:ascii="仿宋_GB2312" w:eastAsia="仿宋_GB2312" w:hAnsi="仿宋_GB2312" w:cs="仿宋_GB2312" w:hint="eastAsia"/>
                <w:color w:val="000000"/>
                <w:sz w:val="24"/>
              </w:rPr>
              <w:t>608.67</w:t>
            </w:r>
          </w:p>
        </w:tc>
        <w:tc>
          <w:tcPr>
            <w:tcW w:w="720" w:type="dxa"/>
            <w:gridSpan w:val="3"/>
            <w:tcBorders>
              <w:right w:val="single" w:sz="4" w:space="0" w:color="auto"/>
            </w:tcBorders>
            <w:vAlign w:val="center"/>
          </w:tcPr>
          <w:p w:rsidR="0095509E" w:rsidRDefault="0095509E" w:rsidP="00864650">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95509E" w:rsidRDefault="0095509E" w:rsidP="00864650">
            <w:pPr>
              <w:autoSpaceDN w:val="0"/>
              <w:spacing w:line="320" w:lineRule="exact"/>
              <w:jc w:val="center"/>
              <w:textAlignment w:val="center"/>
              <w:rPr>
                <w:rFonts w:ascii="仿宋_GB2312" w:eastAsia="仿宋_GB2312" w:hAnsi="仿宋_GB2312" w:cs="仿宋_GB2312"/>
                <w:color w:val="000000"/>
                <w:sz w:val="24"/>
              </w:rPr>
            </w:pPr>
          </w:p>
        </w:tc>
      </w:tr>
      <w:tr w:rsidR="000E05EF" w:rsidTr="000D11D6">
        <w:trPr>
          <w:trHeight w:val="624"/>
          <w:jc w:val="center"/>
        </w:trPr>
        <w:tc>
          <w:tcPr>
            <w:tcW w:w="1700" w:type="dxa"/>
            <w:gridSpan w:val="3"/>
            <w:vAlign w:val="center"/>
          </w:tcPr>
          <w:p w:rsidR="000E05EF" w:rsidRDefault="000E05EF" w:rsidP="00864650">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0E05EF" w:rsidRDefault="0095509E"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825.05</w:t>
            </w:r>
          </w:p>
        </w:tc>
        <w:tc>
          <w:tcPr>
            <w:tcW w:w="1228" w:type="dxa"/>
            <w:gridSpan w:val="2"/>
            <w:tcBorders>
              <w:left w:val="single" w:sz="4" w:space="0" w:color="auto"/>
            </w:tcBorders>
            <w:vAlign w:val="center"/>
          </w:tcPr>
          <w:p w:rsidR="000E05EF" w:rsidRDefault="0095509E" w:rsidP="00864650">
            <w:pPr>
              <w:autoSpaceDN w:val="0"/>
              <w:spacing w:line="320" w:lineRule="exact"/>
              <w:jc w:val="center"/>
              <w:textAlignment w:val="center"/>
              <w:rPr>
                <w:rFonts w:ascii="仿宋_GB2312" w:eastAsia="仿宋_GB2312" w:hAnsi="仿宋_GB2312" w:cs="仿宋_GB2312"/>
                <w:color w:val="000000"/>
                <w:sz w:val="24"/>
              </w:rPr>
            </w:pPr>
            <w:r w:rsidRPr="0095509E">
              <w:rPr>
                <w:rFonts w:ascii="仿宋_GB2312" w:eastAsia="仿宋_GB2312" w:hAnsi="仿宋_GB2312" w:cs="仿宋_GB2312" w:hint="eastAsia"/>
                <w:color w:val="000000"/>
                <w:sz w:val="24"/>
              </w:rPr>
              <w:t>216.38</w:t>
            </w:r>
          </w:p>
        </w:tc>
        <w:tc>
          <w:tcPr>
            <w:tcW w:w="992" w:type="dxa"/>
            <w:gridSpan w:val="2"/>
            <w:vAlign w:val="center"/>
          </w:tcPr>
          <w:p w:rsidR="000E05EF" w:rsidRDefault="0095509E" w:rsidP="00864650">
            <w:pPr>
              <w:autoSpaceDN w:val="0"/>
              <w:spacing w:line="320" w:lineRule="exact"/>
              <w:jc w:val="center"/>
              <w:textAlignment w:val="center"/>
              <w:rPr>
                <w:rFonts w:ascii="仿宋_GB2312" w:eastAsia="仿宋_GB2312" w:hAnsi="仿宋_GB2312" w:cs="仿宋_GB2312"/>
                <w:color w:val="000000"/>
                <w:sz w:val="24"/>
              </w:rPr>
            </w:pPr>
            <w:r w:rsidRPr="0095509E">
              <w:rPr>
                <w:rFonts w:ascii="仿宋_GB2312" w:eastAsia="仿宋_GB2312" w:hAnsi="仿宋_GB2312" w:cs="仿宋_GB2312" w:hint="eastAsia"/>
                <w:color w:val="000000"/>
                <w:sz w:val="24"/>
              </w:rPr>
              <w:t>182.29</w:t>
            </w:r>
          </w:p>
        </w:tc>
        <w:tc>
          <w:tcPr>
            <w:tcW w:w="2375" w:type="dxa"/>
            <w:gridSpan w:val="4"/>
            <w:vAlign w:val="center"/>
          </w:tcPr>
          <w:p w:rsidR="000E05EF" w:rsidRDefault="0095509E" w:rsidP="00864650">
            <w:pPr>
              <w:autoSpaceDN w:val="0"/>
              <w:spacing w:line="320" w:lineRule="exact"/>
              <w:jc w:val="center"/>
              <w:textAlignment w:val="center"/>
              <w:rPr>
                <w:rFonts w:ascii="仿宋_GB2312" w:eastAsia="仿宋_GB2312" w:hAnsi="仿宋_GB2312" w:cs="仿宋_GB2312"/>
                <w:color w:val="000000"/>
                <w:sz w:val="24"/>
              </w:rPr>
            </w:pPr>
            <w:r w:rsidRPr="0095509E">
              <w:rPr>
                <w:rFonts w:ascii="仿宋_GB2312" w:eastAsia="仿宋_GB2312" w:hAnsi="仿宋_GB2312" w:cs="仿宋_GB2312" w:hint="eastAsia"/>
                <w:color w:val="000000"/>
                <w:sz w:val="24"/>
              </w:rPr>
              <w:t>34.09</w:t>
            </w:r>
          </w:p>
        </w:tc>
        <w:tc>
          <w:tcPr>
            <w:tcW w:w="1080" w:type="dxa"/>
            <w:vAlign w:val="center"/>
          </w:tcPr>
          <w:p w:rsidR="000E05EF" w:rsidRDefault="0095509E" w:rsidP="00864650">
            <w:pPr>
              <w:autoSpaceDN w:val="0"/>
              <w:spacing w:line="320" w:lineRule="exact"/>
              <w:jc w:val="center"/>
              <w:textAlignment w:val="center"/>
              <w:rPr>
                <w:rFonts w:ascii="仿宋_GB2312" w:eastAsia="仿宋_GB2312" w:hAnsi="仿宋_GB2312" w:cs="仿宋_GB2312"/>
                <w:color w:val="000000"/>
                <w:sz w:val="24"/>
              </w:rPr>
            </w:pPr>
            <w:r w:rsidRPr="0095509E">
              <w:rPr>
                <w:rFonts w:ascii="仿宋_GB2312" w:eastAsia="仿宋_GB2312" w:hAnsi="仿宋_GB2312" w:cs="仿宋_GB2312" w:hint="eastAsia"/>
                <w:color w:val="000000"/>
                <w:sz w:val="24"/>
              </w:rPr>
              <w:t>608.67</w:t>
            </w:r>
          </w:p>
        </w:tc>
        <w:tc>
          <w:tcPr>
            <w:tcW w:w="720" w:type="dxa"/>
            <w:gridSpan w:val="3"/>
            <w:tcBorders>
              <w:right w:val="single" w:sz="4" w:space="0" w:color="auto"/>
            </w:tcBorders>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p>
        </w:tc>
      </w:tr>
      <w:tr w:rsidR="000E05EF" w:rsidTr="000D11D6">
        <w:trPr>
          <w:trHeight w:val="624"/>
          <w:jc w:val="center"/>
        </w:trPr>
        <w:tc>
          <w:tcPr>
            <w:tcW w:w="1700" w:type="dxa"/>
            <w:gridSpan w:val="3"/>
            <w:vAlign w:val="center"/>
          </w:tcPr>
          <w:p w:rsidR="000E05EF" w:rsidRDefault="000E05EF" w:rsidP="00864650">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p>
        </w:tc>
        <w:tc>
          <w:tcPr>
            <w:tcW w:w="1228" w:type="dxa"/>
            <w:gridSpan w:val="2"/>
            <w:tcBorders>
              <w:left w:val="single" w:sz="4" w:space="0" w:color="auto"/>
            </w:tcBorders>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p>
        </w:tc>
        <w:tc>
          <w:tcPr>
            <w:tcW w:w="992" w:type="dxa"/>
            <w:gridSpan w:val="2"/>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p>
        </w:tc>
        <w:tc>
          <w:tcPr>
            <w:tcW w:w="2375" w:type="dxa"/>
            <w:gridSpan w:val="4"/>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p>
        </w:tc>
        <w:tc>
          <w:tcPr>
            <w:tcW w:w="1080" w:type="dxa"/>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p>
        </w:tc>
      </w:tr>
      <w:tr w:rsidR="000E05EF" w:rsidTr="000D11D6">
        <w:trPr>
          <w:trHeight w:val="624"/>
          <w:jc w:val="center"/>
        </w:trPr>
        <w:tc>
          <w:tcPr>
            <w:tcW w:w="1700" w:type="dxa"/>
            <w:gridSpan w:val="3"/>
            <w:vAlign w:val="center"/>
          </w:tcPr>
          <w:p w:rsidR="000E05EF" w:rsidRDefault="000E05EF" w:rsidP="00864650">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3、二级机构2</w:t>
            </w:r>
          </w:p>
        </w:tc>
        <w:tc>
          <w:tcPr>
            <w:tcW w:w="1080" w:type="dxa"/>
            <w:tcBorders>
              <w:right w:val="single" w:sz="4" w:space="0" w:color="auto"/>
            </w:tcBorders>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p>
        </w:tc>
        <w:tc>
          <w:tcPr>
            <w:tcW w:w="1228" w:type="dxa"/>
            <w:gridSpan w:val="2"/>
            <w:tcBorders>
              <w:left w:val="single" w:sz="4" w:space="0" w:color="auto"/>
            </w:tcBorders>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p>
        </w:tc>
        <w:tc>
          <w:tcPr>
            <w:tcW w:w="992" w:type="dxa"/>
            <w:gridSpan w:val="2"/>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p>
        </w:tc>
        <w:tc>
          <w:tcPr>
            <w:tcW w:w="2375" w:type="dxa"/>
            <w:gridSpan w:val="4"/>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p>
        </w:tc>
        <w:tc>
          <w:tcPr>
            <w:tcW w:w="1080" w:type="dxa"/>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p>
        </w:tc>
      </w:tr>
      <w:tr w:rsidR="000E05EF" w:rsidTr="00864650">
        <w:trPr>
          <w:trHeight w:val="624"/>
          <w:jc w:val="center"/>
        </w:trPr>
        <w:tc>
          <w:tcPr>
            <w:tcW w:w="1700" w:type="dxa"/>
            <w:gridSpan w:val="3"/>
            <w:vMerge w:val="restart"/>
            <w:vAlign w:val="center"/>
          </w:tcPr>
          <w:p w:rsidR="000E05EF" w:rsidRDefault="000E05EF" w:rsidP="00864650">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7020" w:type="dxa"/>
            <w:gridSpan w:val="13"/>
            <w:tcBorders>
              <w:left w:val="single" w:sz="4" w:space="0" w:color="auto"/>
            </w:tcBorders>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0E05EF" w:rsidTr="000D11D6">
        <w:trPr>
          <w:trHeight w:val="624"/>
          <w:jc w:val="center"/>
        </w:trPr>
        <w:tc>
          <w:tcPr>
            <w:tcW w:w="1700" w:type="dxa"/>
            <w:gridSpan w:val="3"/>
            <w:vMerge/>
            <w:vAlign w:val="center"/>
          </w:tcPr>
          <w:p w:rsidR="000E05EF" w:rsidRDefault="000E05EF" w:rsidP="00864650">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p>
        </w:tc>
        <w:tc>
          <w:tcPr>
            <w:tcW w:w="1228" w:type="dxa"/>
            <w:gridSpan w:val="2"/>
            <w:tcBorders>
              <w:left w:val="single" w:sz="4" w:space="0" w:color="auto"/>
            </w:tcBorders>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992" w:type="dxa"/>
            <w:gridSpan w:val="2"/>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2375" w:type="dxa"/>
            <w:gridSpan w:val="4"/>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2425" w:type="dxa"/>
            <w:gridSpan w:val="5"/>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0E05EF" w:rsidTr="000D11D6">
        <w:trPr>
          <w:trHeight w:val="858"/>
          <w:jc w:val="center"/>
        </w:trPr>
        <w:tc>
          <w:tcPr>
            <w:tcW w:w="1700" w:type="dxa"/>
            <w:gridSpan w:val="3"/>
            <w:vAlign w:val="center"/>
          </w:tcPr>
          <w:p w:rsidR="000E05EF" w:rsidRDefault="000E05EF" w:rsidP="00864650">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0E05EF" w:rsidRDefault="0095509E"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0.94</w:t>
            </w:r>
          </w:p>
        </w:tc>
        <w:tc>
          <w:tcPr>
            <w:tcW w:w="1228" w:type="dxa"/>
            <w:gridSpan w:val="2"/>
            <w:tcBorders>
              <w:left w:val="single" w:sz="4" w:space="0" w:color="auto"/>
            </w:tcBorders>
            <w:vAlign w:val="center"/>
          </w:tcPr>
          <w:p w:rsidR="000E05EF" w:rsidRDefault="0095509E"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0.94</w:t>
            </w:r>
          </w:p>
        </w:tc>
        <w:tc>
          <w:tcPr>
            <w:tcW w:w="992" w:type="dxa"/>
            <w:gridSpan w:val="2"/>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p>
        </w:tc>
        <w:tc>
          <w:tcPr>
            <w:tcW w:w="2375" w:type="dxa"/>
            <w:gridSpan w:val="4"/>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p>
        </w:tc>
      </w:tr>
      <w:tr w:rsidR="000E05EF" w:rsidTr="000D11D6">
        <w:trPr>
          <w:trHeight w:val="624"/>
          <w:jc w:val="center"/>
        </w:trPr>
        <w:tc>
          <w:tcPr>
            <w:tcW w:w="1700" w:type="dxa"/>
            <w:gridSpan w:val="3"/>
            <w:vAlign w:val="center"/>
          </w:tcPr>
          <w:p w:rsidR="000E05EF" w:rsidRDefault="000E05EF" w:rsidP="00864650">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0E05EF" w:rsidRDefault="0095509E"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0.94</w:t>
            </w:r>
          </w:p>
        </w:tc>
        <w:tc>
          <w:tcPr>
            <w:tcW w:w="1228" w:type="dxa"/>
            <w:gridSpan w:val="2"/>
            <w:tcBorders>
              <w:left w:val="single" w:sz="4" w:space="0" w:color="auto"/>
            </w:tcBorders>
            <w:vAlign w:val="center"/>
          </w:tcPr>
          <w:p w:rsidR="000E05EF" w:rsidRDefault="0095509E"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0.94</w:t>
            </w:r>
          </w:p>
        </w:tc>
        <w:tc>
          <w:tcPr>
            <w:tcW w:w="992" w:type="dxa"/>
            <w:gridSpan w:val="2"/>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p>
        </w:tc>
        <w:tc>
          <w:tcPr>
            <w:tcW w:w="2375" w:type="dxa"/>
            <w:gridSpan w:val="4"/>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p>
        </w:tc>
      </w:tr>
      <w:tr w:rsidR="000E05EF" w:rsidTr="000D11D6">
        <w:trPr>
          <w:trHeight w:val="624"/>
          <w:jc w:val="center"/>
        </w:trPr>
        <w:tc>
          <w:tcPr>
            <w:tcW w:w="1700" w:type="dxa"/>
            <w:gridSpan w:val="3"/>
            <w:vAlign w:val="center"/>
          </w:tcPr>
          <w:p w:rsidR="000E05EF" w:rsidRDefault="000E05EF" w:rsidP="00864650">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p>
        </w:tc>
        <w:tc>
          <w:tcPr>
            <w:tcW w:w="1228" w:type="dxa"/>
            <w:gridSpan w:val="2"/>
            <w:tcBorders>
              <w:left w:val="single" w:sz="4" w:space="0" w:color="auto"/>
            </w:tcBorders>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p>
        </w:tc>
        <w:tc>
          <w:tcPr>
            <w:tcW w:w="992" w:type="dxa"/>
            <w:gridSpan w:val="2"/>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p>
        </w:tc>
        <w:tc>
          <w:tcPr>
            <w:tcW w:w="2375" w:type="dxa"/>
            <w:gridSpan w:val="4"/>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p>
        </w:tc>
      </w:tr>
      <w:tr w:rsidR="000E05EF" w:rsidTr="000D11D6">
        <w:trPr>
          <w:trHeight w:val="624"/>
          <w:jc w:val="center"/>
        </w:trPr>
        <w:tc>
          <w:tcPr>
            <w:tcW w:w="1700" w:type="dxa"/>
            <w:gridSpan w:val="3"/>
            <w:vAlign w:val="center"/>
          </w:tcPr>
          <w:p w:rsidR="000E05EF" w:rsidRDefault="000E05EF" w:rsidP="00864650">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p>
        </w:tc>
        <w:tc>
          <w:tcPr>
            <w:tcW w:w="1228" w:type="dxa"/>
            <w:gridSpan w:val="2"/>
            <w:tcBorders>
              <w:left w:val="single" w:sz="4" w:space="0" w:color="auto"/>
            </w:tcBorders>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p>
        </w:tc>
        <w:tc>
          <w:tcPr>
            <w:tcW w:w="992" w:type="dxa"/>
            <w:gridSpan w:val="2"/>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p>
        </w:tc>
        <w:tc>
          <w:tcPr>
            <w:tcW w:w="2375" w:type="dxa"/>
            <w:gridSpan w:val="4"/>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p>
        </w:tc>
      </w:tr>
      <w:tr w:rsidR="000E05EF" w:rsidTr="00864650">
        <w:trPr>
          <w:trHeight w:val="624"/>
          <w:jc w:val="center"/>
        </w:trPr>
        <w:tc>
          <w:tcPr>
            <w:tcW w:w="1700" w:type="dxa"/>
            <w:gridSpan w:val="3"/>
            <w:vMerge w:val="restart"/>
            <w:vAlign w:val="center"/>
          </w:tcPr>
          <w:p w:rsidR="000E05EF" w:rsidRDefault="000E05EF" w:rsidP="00864650">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机构名称</w:t>
            </w:r>
          </w:p>
        </w:tc>
        <w:tc>
          <w:tcPr>
            <w:tcW w:w="1080" w:type="dxa"/>
            <w:vMerge w:val="restart"/>
            <w:tcBorders>
              <w:right w:val="single" w:sz="4" w:space="0" w:color="auto"/>
            </w:tcBorders>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079" w:type="dxa"/>
            <w:gridSpan w:val="11"/>
            <w:tcBorders>
              <w:left w:val="single" w:sz="4" w:space="0" w:color="auto"/>
              <w:right w:val="single" w:sz="4" w:space="0" w:color="auto"/>
            </w:tcBorders>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941" w:type="dxa"/>
            <w:gridSpan w:val="2"/>
            <w:vMerge w:val="restart"/>
            <w:tcBorders>
              <w:left w:val="single" w:sz="4" w:space="0" w:color="auto"/>
            </w:tcBorders>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0E05EF" w:rsidTr="000D11D6">
        <w:trPr>
          <w:trHeight w:val="624"/>
          <w:jc w:val="center"/>
        </w:trPr>
        <w:tc>
          <w:tcPr>
            <w:tcW w:w="1700" w:type="dxa"/>
            <w:gridSpan w:val="3"/>
            <w:vMerge/>
            <w:vAlign w:val="center"/>
          </w:tcPr>
          <w:p w:rsidR="000E05EF" w:rsidRDefault="000E05EF" w:rsidP="00864650">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p>
        </w:tc>
        <w:tc>
          <w:tcPr>
            <w:tcW w:w="2220" w:type="dxa"/>
            <w:gridSpan w:val="4"/>
            <w:tcBorders>
              <w:left w:val="single" w:sz="4" w:space="0" w:color="auto"/>
            </w:tcBorders>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859" w:type="dxa"/>
            <w:gridSpan w:val="7"/>
            <w:tcBorders>
              <w:right w:val="single" w:sz="4" w:space="0" w:color="auto"/>
            </w:tcBorders>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941" w:type="dxa"/>
            <w:gridSpan w:val="2"/>
            <w:vMerge/>
            <w:tcBorders>
              <w:left w:val="single" w:sz="4" w:space="0" w:color="auto"/>
            </w:tcBorders>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p>
        </w:tc>
      </w:tr>
      <w:tr w:rsidR="000E05EF" w:rsidTr="000D11D6">
        <w:trPr>
          <w:trHeight w:val="855"/>
          <w:jc w:val="center"/>
        </w:trPr>
        <w:tc>
          <w:tcPr>
            <w:tcW w:w="1700" w:type="dxa"/>
            <w:gridSpan w:val="3"/>
            <w:vAlign w:val="center"/>
          </w:tcPr>
          <w:p w:rsidR="000E05EF" w:rsidRDefault="000E05EF" w:rsidP="00864650">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0E05EF" w:rsidRDefault="000D11D6"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103.68</w:t>
            </w:r>
          </w:p>
        </w:tc>
        <w:tc>
          <w:tcPr>
            <w:tcW w:w="2220" w:type="dxa"/>
            <w:gridSpan w:val="4"/>
            <w:tcBorders>
              <w:left w:val="single" w:sz="4" w:space="0" w:color="auto"/>
            </w:tcBorders>
            <w:vAlign w:val="center"/>
          </w:tcPr>
          <w:p w:rsidR="000E05EF" w:rsidRDefault="000D11D6"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103.68</w:t>
            </w:r>
          </w:p>
        </w:tc>
        <w:tc>
          <w:tcPr>
            <w:tcW w:w="3859" w:type="dxa"/>
            <w:gridSpan w:val="7"/>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p>
        </w:tc>
      </w:tr>
      <w:tr w:rsidR="000E05EF" w:rsidTr="000D11D6">
        <w:trPr>
          <w:trHeight w:val="624"/>
          <w:jc w:val="center"/>
        </w:trPr>
        <w:tc>
          <w:tcPr>
            <w:tcW w:w="1700" w:type="dxa"/>
            <w:gridSpan w:val="3"/>
            <w:vAlign w:val="center"/>
          </w:tcPr>
          <w:p w:rsidR="000E05EF" w:rsidRDefault="000E05EF" w:rsidP="00864650">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0E05EF" w:rsidRDefault="000D11D6"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103.68</w:t>
            </w:r>
          </w:p>
        </w:tc>
        <w:tc>
          <w:tcPr>
            <w:tcW w:w="2220" w:type="dxa"/>
            <w:gridSpan w:val="4"/>
            <w:tcBorders>
              <w:left w:val="single" w:sz="4" w:space="0" w:color="auto"/>
            </w:tcBorders>
            <w:vAlign w:val="center"/>
          </w:tcPr>
          <w:p w:rsidR="000E05EF" w:rsidRDefault="000D11D6"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103.68</w:t>
            </w:r>
          </w:p>
        </w:tc>
        <w:tc>
          <w:tcPr>
            <w:tcW w:w="3859" w:type="dxa"/>
            <w:gridSpan w:val="7"/>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p>
        </w:tc>
      </w:tr>
      <w:tr w:rsidR="000E05EF" w:rsidTr="000D11D6">
        <w:trPr>
          <w:trHeight w:val="624"/>
          <w:jc w:val="center"/>
        </w:trPr>
        <w:tc>
          <w:tcPr>
            <w:tcW w:w="1700" w:type="dxa"/>
            <w:gridSpan w:val="3"/>
            <w:vAlign w:val="center"/>
          </w:tcPr>
          <w:p w:rsidR="000E05EF" w:rsidRDefault="000E05EF" w:rsidP="00864650">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p>
        </w:tc>
        <w:tc>
          <w:tcPr>
            <w:tcW w:w="2220" w:type="dxa"/>
            <w:gridSpan w:val="4"/>
            <w:tcBorders>
              <w:left w:val="single" w:sz="4" w:space="0" w:color="auto"/>
            </w:tcBorders>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p>
        </w:tc>
        <w:tc>
          <w:tcPr>
            <w:tcW w:w="3859" w:type="dxa"/>
            <w:gridSpan w:val="7"/>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p>
        </w:tc>
      </w:tr>
      <w:tr w:rsidR="000E05EF" w:rsidTr="000D11D6">
        <w:trPr>
          <w:trHeight w:val="624"/>
          <w:jc w:val="center"/>
        </w:trPr>
        <w:tc>
          <w:tcPr>
            <w:tcW w:w="1700" w:type="dxa"/>
            <w:gridSpan w:val="3"/>
            <w:vAlign w:val="center"/>
          </w:tcPr>
          <w:p w:rsidR="000E05EF" w:rsidRDefault="000E05EF" w:rsidP="00864650">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p>
        </w:tc>
        <w:tc>
          <w:tcPr>
            <w:tcW w:w="2220" w:type="dxa"/>
            <w:gridSpan w:val="4"/>
            <w:tcBorders>
              <w:left w:val="single" w:sz="4" w:space="0" w:color="auto"/>
            </w:tcBorders>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p>
        </w:tc>
        <w:tc>
          <w:tcPr>
            <w:tcW w:w="3859" w:type="dxa"/>
            <w:gridSpan w:val="7"/>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p>
        </w:tc>
      </w:tr>
      <w:tr w:rsidR="000E05EF" w:rsidTr="00864650">
        <w:trPr>
          <w:trHeight w:val="567"/>
          <w:jc w:val="center"/>
        </w:trPr>
        <w:tc>
          <w:tcPr>
            <w:tcW w:w="9800" w:type="dxa"/>
            <w:gridSpan w:val="17"/>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三、部门（单位）整体支出绩效自评情况</w:t>
            </w:r>
          </w:p>
        </w:tc>
      </w:tr>
      <w:tr w:rsidR="000E05EF" w:rsidTr="000D11D6">
        <w:trPr>
          <w:trHeight w:val="567"/>
          <w:jc w:val="center"/>
        </w:trPr>
        <w:tc>
          <w:tcPr>
            <w:tcW w:w="1441" w:type="dxa"/>
            <w:vMerge w:val="restart"/>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整体支出绩效定性目标及实施计划完成情况</w:t>
            </w:r>
          </w:p>
        </w:tc>
        <w:tc>
          <w:tcPr>
            <w:tcW w:w="3559" w:type="dxa"/>
            <w:gridSpan w:val="7"/>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预期目标</w:t>
            </w:r>
          </w:p>
        </w:tc>
        <w:tc>
          <w:tcPr>
            <w:tcW w:w="4800" w:type="dxa"/>
            <w:gridSpan w:val="9"/>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实际完成</w:t>
            </w:r>
          </w:p>
        </w:tc>
      </w:tr>
      <w:tr w:rsidR="000E05EF" w:rsidTr="000D11D6">
        <w:trPr>
          <w:trHeight w:val="1172"/>
          <w:jc w:val="center"/>
        </w:trPr>
        <w:tc>
          <w:tcPr>
            <w:tcW w:w="1441" w:type="dxa"/>
            <w:vMerge/>
            <w:vAlign w:val="center"/>
          </w:tcPr>
          <w:p w:rsidR="000E05EF" w:rsidRDefault="000E05EF" w:rsidP="00864650">
            <w:pPr>
              <w:spacing w:line="320" w:lineRule="exact"/>
              <w:rPr>
                <w:rFonts w:ascii="仿宋_GB2312" w:eastAsia="仿宋_GB2312" w:hAnsi="仿宋_GB2312" w:cs="仿宋_GB2312"/>
                <w:sz w:val="24"/>
              </w:rPr>
            </w:pPr>
          </w:p>
        </w:tc>
        <w:tc>
          <w:tcPr>
            <w:tcW w:w="3559" w:type="dxa"/>
            <w:gridSpan w:val="7"/>
            <w:vAlign w:val="center"/>
          </w:tcPr>
          <w:p w:rsidR="009B3154" w:rsidRDefault="000E05EF" w:rsidP="009B315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目标1：</w:t>
            </w:r>
            <w:r w:rsidR="009B3154" w:rsidRPr="00A5671F">
              <w:rPr>
                <w:rFonts w:ascii="仿宋_GB2312" w:eastAsia="仿宋_GB2312" w:hAnsi="仿宋_GB2312" w:cs="仿宋_GB2312" w:hint="eastAsia"/>
                <w:color w:val="000000"/>
                <w:sz w:val="24"/>
              </w:rPr>
              <w:t>争取更多的科技计划项目资金。</w:t>
            </w:r>
          </w:p>
          <w:p w:rsidR="009B3154" w:rsidRDefault="009B3154" w:rsidP="009B315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目标2：</w:t>
            </w:r>
            <w:r w:rsidRPr="00A5671F">
              <w:rPr>
                <w:rFonts w:ascii="仿宋_GB2312" w:eastAsia="仿宋_GB2312" w:hAnsi="仿宋_GB2312" w:cs="仿宋_GB2312" w:hint="eastAsia"/>
                <w:color w:val="000000"/>
                <w:sz w:val="24"/>
              </w:rPr>
              <w:t>科技下乡和科技扶贫形成常态。</w:t>
            </w:r>
          </w:p>
          <w:p w:rsidR="000E05EF" w:rsidRDefault="009B3154" w:rsidP="0086465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目标3：</w:t>
            </w:r>
            <w:r w:rsidRPr="00A5671F">
              <w:rPr>
                <w:rFonts w:ascii="仿宋_GB2312" w:eastAsia="仿宋_GB2312" w:hAnsi="仿宋_GB2312" w:cs="仿宋_GB2312" w:hint="eastAsia"/>
                <w:color w:val="000000"/>
                <w:sz w:val="24"/>
              </w:rPr>
              <w:t>县定中心工作高标准完成。</w:t>
            </w:r>
          </w:p>
        </w:tc>
        <w:tc>
          <w:tcPr>
            <w:tcW w:w="4800" w:type="dxa"/>
            <w:gridSpan w:val="9"/>
            <w:vAlign w:val="center"/>
          </w:tcPr>
          <w:p w:rsidR="000E05EF" w:rsidRDefault="00864650"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所有目标年底全部完成</w:t>
            </w:r>
          </w:p>
        </w:tc>
      </w:tr>
      <w:tr w:rsidR="000E05EF" w:rsidTr="00864650">
        <w:trPr>
          <w:trHeight w:val="567"/>
          <w:jc w:val="center"/>
        </w:trPr>
        <w:tc>
          <w:tcPr>
            <w:tcW w:w="1441" w:type="dxa"/>
            <w:vMerge w:val="restart"/>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w:t>
            </w:r>
          </w:p>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绩效定量目标及实施计划完成情况</w:t>
            </w:r>
          </w:p>
        </w:tc>
        <w:tc>
          <w:tcPr>
            <w:tcW w:w="2966" w:type="dxa"/>
            <w:gridSpan w:val="6"/>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评价内容</w:t>
            </w:r>
          </w:p>
        </w:tc>
        <w:tc>
          <w:tcPr>
            <w:tcW w:w="2709" w:type="dxa"/>
            <w:gridSpan w:val="4"/>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绩效目标</w:t>
            </w:r>
          </w:p>
        </w:tc>
        <w:tc>
          <w:tcPr>
            <w:tcW w:w="2684" w:type="dxa"/>
            <w:gridSpan w:val="6"/>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完成情况</w:t>
            </w:r>
          </w:p>
        </w:tc>
      </w:tr>
      <w:tr w:rsidR="000E05EF" w:rsidRPr="009106C8" w:rsidTr="00864650">
        <w:trPr>
          <w:trHeight w:val="454"/>
          <w:jc w:val="center"/>
        </w:trPr>
        <w:tc>
          <w:tcPr>
            <w:tcW w:w="1441" w:type="dxa"/>
            <w:vMerge/>
            <w:vAlign w:val="center"/>
          </w:tcPr>
          <w:p w:rsidR="000E05EF" w:rsidRDefault="000E05EF" w:rsidP="00864650">
            <w:pPr>
              <w:spacing w:line="320" w:lineRule="exact"/>
              <w:rPr>
                <w:rFonts w:ascii="仿宋_GB2312" w:eastAsia="仿宋_GB2312" w:hAnsi="仿宋_GB2312" w:cs="仿宋_GB2312"/>
                <w:sz w:val="24"/>
              </w:rPr>
            </w:pPr>
          </w:p>
        </w:tc>
        <w:tc>
          <w:tcPr>
            <w:tcW w:w="1549" w:type="dxa"/>
            <w:gridSpan w:val="4"/>
            <w:vMerge w:val="restart"/>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产出目标</w:t>
            </w:r>
          </w:p>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（部门工作实绩，包含上级部门和县委县政府布置的重点工作、实事任务等，根据部门实际进行调整细化）</w:t>
            </w:r>
          </w:p>
        </w:tc>
        <w:tc>
          <w:tcPr>
            <w:tcW w:w="1417" w:type="dxa"/>
            <w:gridSpan w:val="2"/>
            <w:vMerge w:val="restart"/>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质量指标</w:t>
            </w:r>
          </w:p>
        </w:tc>
        <w:tc>
          <w:tcPr>
            <w:tcW w:w="2709" w:type="dxa"/>
            <w:gridSpan w:val="4"/>
            <w:vAlign w:val="center"/>
          </w:tcPr>
          <w:p w:rsidR="000E05EF" w:rsidRDefault="000E05EF" w:rsidP="0086465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009106C8" w:rsidRPr="009106C8">
              <w:rPr>
                <w:rFonts w:ascii="仿宋_GB2312" w:eastAsia="仿宋_GB2312" w:hAnsi="仿宋_GB2312" w:cs="仿宋_GB2312" w:hint="eastAsia"/>
                <w:color w:val="000000"/>
                <w:sz w:val="24"/>
              </w:rPr>
              <w:t>研发支出与地区生产总值比达到</w:t>
            </w:r>
            <w:r w:rsidR="00864650" w:rsidRPr="009106C8">
              <w:rPr>
                <w:rFonts w:ascii="仿宋_GB2312" w:eastAsia="仿宋_GB2312" w:hAnsi="仿宋_GB2312" w:cs="仿宋_GB2312" w:hint="eastAsia"/>
                <w:color w:val="000000"/>
                <w:sz w:val="24"/>
              </w:rPr>
              <w:t>1.86%</w:t>
            </w:r>
          </w:p>
        </w:tc>
        <w:tc>
          <w:tcPr>
            <w:tcW w:w="2684" w:type="dxa"/>
            <w:gridSpan w:val="6"/>
            <w:vAlign w:val="center"/>
          </w:tcPr>
          <w:p w:rsidR="000E05EF" w:rsidRPr="009106C8" w:rsidRDefault="009106C8" w:rsidP="00864650">
            <w:pPr>
              <w:autoSpaceDN w:val="0"/>
              <w:spacing w:line="320" w:lineRule="exact"/>
              <w:jc w:val="center"/>
              <w:textAlignment w:val="center"/>
              <w:rPr>
                <w:rFonts w:ascii="仿宋_GB2312" w:eastAsia="仿宋_GB2312" w:hAnsi="仿宋_GB2312" w:cs="仿宋_GB2312"/>
                <w:color w:val="000000"/>
                <w:sz w:val="24"/>
              </w:rPr>
            </w:pPr>
            <w:r w:rsidRPr="009106C8">
              <w:rPr>
                <w:rFonts w:ascii="仿宋_GB2312" w:eastAsia="仿宋_GB2312" w:hAnsi="仿宋_GB2312" w:cs="仿宋_GB2312" w:hint="eastAsia"/>
                <w:color w:val="000000"/>
                <w:sz w:val="24"/>
              </w:rPr>
              <w:t>完成目标</w:t>
            </w:r>
          </w:p>
        </w:tc>
      </w:tr>
      <w:tr w:rsidR="000E05EF" w:rsidRPr="009106C8" w:rsidTr="00864650">
        <w:trPr>
          <w:trHeight w:val="454"/>
          <w:jc w:val="center"/>
        </w:trPr>
        <w:tc>
          <w:tcPr>
            <w:tcW w:w="1441" w:type="dxa"/>
            <w:vMerge/>
            <w:vAlign w:val="center"/>
          </w:tcPr>
          <w:p w:rsidR="000E05EF" w:rsidRDefault="000E05EF" w:rsidP="00864650">
            <w:pPr>
              <w:spacing w:line="320" w:lineRule="exact"/>
              <w:rPr>
                <w:rFonts w:ascii="仿宋_GB2312" w:eastAsia="仿宋_GB2312" w:hAnsi="仿宋_GB2312" w:cs="仿宋_GB2312"/>
                <w:sz w:val="24"/>
              </w:rPr>
            </w:pPr>
          </w:p>
        </w:tc>
        <w:tc>
          <w:tcPr>
            <w:tcW w:w="1549" w:type="dxa"/>
            <w:gridSpan w:val="4"/>
            <w:vMerge/>
            <w:vAlign w:val="center"/>
          </w:tcPr>
          <w:p w:rsidR="000E05EF" w:rsidRDefault="000E05EF" w:rsidP="00864650">
            <w:pPr>
              <w:autoSpaceDN w:val="0"/>
              <w:spacing w:line="320" w:lineRule="exact"/>
              <w:rPr>
                <w:rFonts w:ascii="仿宋_GB2312" w:eastAsia="仿宋_GB2312" w:hAnsi="仿宋_GB2312" w:cs="仿宋_GB2312"/>
                <w:sz w:val="24"/>
              </w:rPr>
            </w:pPr>
          </w:p>
        </w:tc>
        <w:tc>
          <w:tcPr>
            <w:tcW w:w="1417" w:type="dxa"/>
            <w:gridSpan w:val="2"/>
            <w:vMerge/>
            <w:vAlign w:val="center"/>
          </w:tcPr>
          <w:p w:rsidR="000E05EF" w:rsidRDefault="000E05EF" w:rsidP="00864650">
            <w:pPr>
              <w:spacing w:line="320" w:lineRule="exact"/>
              <w:rPr>
                <w:rFonts w:ascii="仿宋_GB2312" w:eastAsia="仿宋_GB2312" w:hAnsi="仿宋_GB2312" w:cs="仿宋_GB2312"/>
                <w:sz w:val="24"/>
              </w:rPr>
            </w:pPr>
          </w:p>
        </w:tc>
        <w:tc>
          <w:tcPr>
            <w:tcW w:w="2709" w:type="dxa"/>
            <w:gridSpan w:val="4"/>
            <w:vAlign w:val="center"/>
          </w:tcPr>
          <w:p w:rsidR="000E05EF" w:rsidRDefault="000E05EF" w:rsidP="0086465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p>
        </w:tc>
        <w:tc>
          <w:tcPr>
            <w:tcW w:w="2684" w:type="dxa"/>
            <w:gridSpan w:val="6"/>
            <w:vAlign w:val="center"/>
          </w:tcPr>
          <w:p w:rsidR="000E05EF" w:rsidRPr="009106C8" w:rsidRDefault="000E05EF" w:rsidP="00864650">
            <w:pPr>
              <w:autoSpaceDN w:val="0"/>
              <w:spacing w:line="320" w:lineRule="exact"/>
              <w:jc w:val="center"/>
              <w:textAlignment w:val="center"/>
              <w:rPr>
                <w:rFonts w:ascii="仿宋_GB2312" w:eastAsia="仿宋_GB2312" w:hAnsi="仿宋_GB2312" w:cs="仿宋_GB2312"/>
                <w:color w:val="000000"/>
                <w:sz w:val="24"/>
              </w:rPr>
            </w:pPr>
          </w:p>
        </w:tc>
      </w:tr>
      <w:tr w:rsidR="000E05EF" w:rsidTr="00864650">
        <w:trPr>
          <w:trHeight w:val="454"/>
          <w:jc w:val="center"/>
        </w:trPr>
        <w:tc>
          <w:tcPr>
            <w:tcW w:w="1441" w:type="dxa"/>
            <w:vMerge/>
            <w:vAlign w:val="center"/>
          </w:tcPr>
          <w:p w:rsidR="000E05EF" w:rsidRDefault="000E05EF" w:rsidP="00864650">
            <w:pPr>
              <w:spacing w:line="320" w:lineRule="exact"/>
              <w:rPr>
                <w:rFonts w:ascii="仿宋_GB2312" w:eastAsia="仿宋_GB2312" w:hAnsi="仿宋_GB2312" w:cs="仿宋_GB2312"/>
                <w:sz w:val="24"/>
              </w:rPr>
            </w:pPr>
          </w:p>
        </w:tc>
        <w:tc>
          <w:tcPr>
            <w:tcW w:w="1549" w:type="dxa"/>
            <w:gridSpan w:val="4"/>
            <w:vMerge/>
            <w:vAlign w:val="center"/>
          </w:tcPr>
          <w:p w:rsidR="000E05EF" w:rsidRDefault="000E05EF" w:rsidP="00864650">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数量指标</w:t>
            </w:r>
          </w:p>
        </w:tc>
        <w:tc>
          <w:tcPr>
            <w:tcW w:w="2709" w:type="dxa"/>
            <w:gridSpan w:val="4"/>
            <w:vAlign w:val="center"/>
          </w:tcPr>
          <w:p w:rsidR="000E05EF" w:rsidRDefault="000E05EF" w:rsidP="0086465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00864650" w:rsidRPr="000147A5">
              <w:rPr>
                <w:rFonts w:ascii="仿宋_GB2312" w:eastAsia="仿宋_GB2312" w:hAnsi="仿宋_GB2312" w:cs="仿宋_GB2312" w:hint="eastAsia"/>
                <w:color w:val="000000"/>
                <w:sz w:val="24"/>
              </w:rPr>
              <w:t>高新技术企业</w:t>
            </w:r>
            <w:r w:rsidR="00864650">
              <w:rPr>
                <w:rFonts w:ascii="仿宋_GB2312" w:eastAsia="仿宋_GB2312" w:hAnsi="仿宋_GB2312" w:cs="仿宋_GB2312" w:hint="eastAsia"/>
                <w:color w:val="000000"/>
                <w:sz w:val="24"/>
              </w:rPr>
              <w:t>新增11家</w:t>
            </w:r>
          </w:p>
        </w:tc>
        <w:tc>
          <w:tcPr>
            <w:tcW w:w="2684" w:type="dxa"/>
            <w:gridSpan w:val="6"/>
            <w:vAlign w:val="center"/>
          </w:tcPr>
          <w:p w:rsidR="000E05EF" w:rsidRDefault="009106C8" w:rsidP="00864650">
            <w:pPr>
              <w:autoSpaceDN w:val="0"/>
              <w:spacing w:line="320" w:lineRule="exact"/>
              <w:jc w:val="center"/>
              <w:textAlignment w:val="center"/>
              <w:rPr>
                <w:rFonts w:ascii="仿宋_GB2312" w:eastAsia="仿宋_GB2312" w:hAnsi="仿宋_GB2312" w:cs="仿宋_GB2312"/>
                <w:b/>
                <w:color w:val="000000"/>
                <w:sz w:val="24"/>
              </w:rPr>
            </w:pPr>
            <w:r w:rsidRPr="009106C8">
              <w:rPr>
                <w:rFonts w:ascii="仿宋_GB2312" w:eastAsia="仿宋_GB2312" w:hAnsi="仿宋_GB2312" w:cs="仿宋_GB2312" w:hint="eastAsia"/>
                <w:color w:val="000000"/>
                <w:sz w:val="24"/>
              </w:rPr>
              <w:t>完成目标</w:t>
            </w:r>
          </w:p>
        </w:tc>
      </w:tr>
      <w:tr w:rsidR="000E05EF" w:rsidTr="00864650">
        <w:trPr>
          <w:trHeight w:val="461"/>
          <w:jc w:val="center"/>
        </w:trPr>
        <w:tc>
          <w:tcPr>
            <w:tcW w:w="1441" w:type="dxa"/>
            <w:vMerge/>
            <w:vAlign w:val="center"/>
          </w:tcPr>
          <w:p w:rsidR="000E05EF" w:rsidRDefault="000E05EF" w:rsidP="00864650">
            <w:pPr>
              <w:spacing w:line="320" w:lineRule="exact"/>
              <w:rPr>
                <w:rFonts w:ascii="仿宋_GB2312" w:eastAsia="仿宋_GB2312" w:hAnsi="仿宋_GB2312" w:cs="仿宋_GB2312"/>
                <w:sz w:val="24"/>
              </w:rPr>
            </w:pPr>
          </w:p>
        </w:tc>
        <w:tc>
          <w:tcPr>
            <w:tcW w:w="1549" w:type="dxa"/>
            <w:gridSpan w:val="4"/>
            <w:vMerge/>
            <w:vAlign w:val="center"/>
          </w:tcPr>
          <w:p w:rsidR="000E05EF" w:rsidRDefault="000E05EF" w:rsidP="00864650">
            <w:pPr>
              <w:autoSpaceDN w:val="0"/>
              <w:spacing w:line="320" w:lineRule="exact"/>
              <w:rPr>
                <w:rFonts w:ascii="仿宋_GB2312" w:eastAsia="仿宋_GB2312" w:hAnsi="仿宋_GB2312" w:cs="仿宋_GB2312"/>
                <w:sz w:val="24"/>
              </w:rPr>
            </w:pPr>
          </w:p>
        </w:tc>
        <w:tc>
          <w:tcPr>
            <w:tcW w:w="1417" w:type="dxa"/>
            <w:gridSpan w:val="2"/>
            <w:vMerge/>
            <w:vAlign w:val="center"/>
          </w:tcPr>
          <w:p w:rsidR="000E05EF" w:rsidRDefault="000E05EF" w:rsidP="00864650">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0E05EF" w:rsidRDefault="000E05EF" w:rsidP="0086465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p>
        </w:tc>
        <w:tc>
          <w:tcPr>
            <w:tcW w:w="2684" w:type="dxa"/>
            <w:gridSpan w:val="6"/>
            <w:vAlign w:val="center"/>
          </w:tcPr>
          <w:p w:rsidR="000E05EF" w:rsidRDefault="000E05EF" w:rsidP="00864650">
            <w:pPr>
              <w:autoSpaceDN w:val="0"/>
              <w:spacing w:line="320" w:lineRule="exact"/>
              <w:jc w:val="center"/>
              <w:textAlignment w:val="center"/>
              <w:rPr>
                <w:rFonts w:ascii="仿宋_GB2312" w:eastAsia="仿宋_GB2312" w:hAnsi="仿宋_GB2312" w:cs="仿宋_GB2312"/>
                <w:b/>
                <w:color w:val="000000"/>
                <w:sz w:val="24"/>
              </w:rPr>
            </w:pPr>
          </w:p>
        </w:tc>
      </w:tr>
      <w:tr w:rsidR="000E05EF" w:rsidTr="00864650">
        <w:trPr>
          <w:trHeight w:val="454"/>
          <w:jc w:val="center"/>
        </w:trPr>
        <w:tc>
          <w:tcPr>
            <w:tcW w:w="1441" w:type="dxa"/>
            <w:vMerge/>
            <w:vAlign w:val="center"/>
          </w:tcPr>
          <w:p w:rsidR="000E05EF" w:rsidRDefault="000E05EF" w:rsidP="00864650">
            <w:pPr>
              <w:spacing w:line="320" w:lineRule="exact"/>
              <w:rPr>
                <w:rFonts w:ascii="仿宋_GB2312" w:eastAsia="仿宋_GB2312" w:hAnsi="仿宋_GB2312" w:cs="仿宋_GB2312"/>
                <w:sz w:val="24"/>
              </w:rPr>
            </w:pPr>
          </w:p>
        </w:tc>
        <w:tc>
          <w:tcPr>
            <w:tcW w:w="1549" w:type="dxa"/>
            <w:gridSpan w:val="4"/>
            <w:vMerge/>
            <w:vAlign w:val="center"/>
          </w:tcPr>
          <w:p w:rsidR="000E05EF" w:rsidRDefault="000E05EF" w:rsidP="00864650">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时效指标</w:t>
            </w:r>
          </w:p>
        </w:tc>
        <w:tc>
          <w:tcPr>
            <w:tcW w:w="2709" w:type="dxa"/>
            <w:gridSpan w:val="4"/>
            <w:vAlign w:val="center"/>
          </w:tcPr>
          <w:p w:rsidR="000E05EF" w:rsidRDefault="000E05EF" w:rsidP="0086465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p>
        </w:tc>
        <w:tc>
          <w:tcPr>
            <w:tcW w:w="2684" w:type="dxa"/>
            <w:gridSpan w:val="6"/>
            <w:vAlign w:val="center"/>
          </w:tcPr>
          <w:p w:rsidR="000E05EF" w:rsidRDefault="000E05EF" w:rsidP="00864650">
            <w:pPr>
              <w:autoSpaceDN w:val="0"/>
              <w:spacing w:line="320" w:lineRule="exact"/>
              <w:jc w:val="center"/>
              <w:textAlignment w:val="center"/>
              <w:rPr>
                <w:rFonts w:ascii="仿宋_GB2312" w:eastAsia="仿宋_GB2312" w:hAnsi="仿宋_GB2312" w:cs="仿宋_GB2312"/>
                <w:b/>
                <w:color w:val="000000"/>
                <w:sz w:val="24"/>
              </w:rPr>
            </w:pPr>
          </w:p>
        </w:tc>
      </w:tr>
      <w:tr w:rsidR="000E05EF" w:rsidTr="00864650">
        <w:trPr>
          <w:trHeight w:val="454"/>
          <w:jc w:val="center"/>
        </w:trPr>
        <w:tc>
          <w:tcPr>
            <w:tcW w:w="1441" w:type="dxa"/>
            <w:vMerge/>
            <w:vAlign w:val="center"/>
          </w:tcPr>
          <w:p w:rsidR="000E05EF" w:rsidRDefault="000E05EF" w:rsidP="00864650">
            <w:pPr>
              <w:spacing w:line="320" w:lineRule="exact"/>
              <w:rPr>
                <w:rFonts w:ascii="仿宋_GB2312" w:eastAsia="仿宋_GB2312" w:hAnsi="仿宋_GB2312" w:cs="仿宋_GB2312"/>
                <w:sz w:val="24"/>
              </w:rPr>
            </w:pPr>
          </w:p>
        </w:tc>
        <w:tc>
          <w:tcPr>
            <w:tcW w:w="1549" w:type="dxa"/>
            <w:gridSpan w:val="4"/>
            <w:vMerge/>
            <w:vAlign w:val="center"/>
          </w:tcPr>
          <w:p w:rsidR="000E05EF" w:rsidRDefault="000E05EF" w:rsidP="00864650">
            <w:pPr>
              <w:autoSpaceDN w:val="0"/>
              <w:spacing w:line="320" w:lineRule="exact"/>
              <w:rPr>
                <w:rFonts w:ascii="仿宋_GB2312" w:eastAsia="仿宋_GB2312" w:hAnsi="仿宋_GB2312" w:cs="仿宋_GB2312"/>
                <w:sz w:val="24"/>
              </w:rPr>
            </w:pPr>
          </w:p>
        </w:tc>
        <w:tc>
          <w:tcPr>
            <w:tcW w:w="1417" w:type="dxa"/>
            <w:gridSpan w:val="2"/>
            <w:vMerge/>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vAlign w:val="center"/>
          </w:tcPr>
          <w:p w:rsidR="000E05EF" w:rsidRDefault="000E05EF" w:rsidP="0086465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p>
        </w:tc>
        <w:tc>
          <w:tcPr>
            <w:tcW w:w="2684" w:type="dxa"/>
            <w:gridSpan w:val="6"/>
            <w:vAlign w:val="center"/>
          </w:tcPr>
          <w:p w:rsidR="000E05EF" w:rsidRDefault="000E05EF" w:rsidP="00864650">
            <w:pPr>
              <w:autoSpaceDN w:val="0"/>
              <w:spacing w:line="320" w:lineRule="exact"/>
              <w:jc w:val="center"/>
              <w:textAlignment w:val="center"/>
              <w:rPr>
                <w:rFonts w:ascii="仿宋_GB2312" w:eastAsia="仿宋_GB2312" w:hAnsi="仿宋_GB2312" w:cs="仿宋_GB2312"/>
                <w:b/>
                <w:color w:val="000000"/>
                <w:sz w:val="24"/>
              </w:rPr>
            </w:pPr>
          </w:p>
        </w:tc>
      </w:tr>
      <w:tr w:rsidR="000E05EF" w:rsidTr="00864650">
        <w:trPr>
          <w:trHeight w:val="454"/>
          <w:jc w:val="center"/>
        </w:trPr>
        <w:tc>
          <w:tcPr>
            <w:tcW w:w="1441" w:type="dxa"/>
            <w:vMerge/>
            <w:vAlign w:val="center"/>
          </w:tcPr>
          <w:p w:rsidR="000E05EF" w:rsidRDefault="000E05EF" w:rsidP="00864650">
            <w:pPr>
              <w:spacing w:line="320" w:lineRule="exact"/>
              <w:rPr>
                <w:rFonts w:ascii="仿宋_GB2312" w:eastAsia="仿宋_GB2312" w:hAnsi="仿宋_GB2312" w:cs="仿宋_GB2312"/>
                <w:sz w:val="24"/>
              </w:rPr>
            </w:pPr>
          </w:p>
        </w:tc>
        <w:tc>
          <w:tcPr>
            <w:tcW w:w="1549" w:type="dxa"/>
            <w:gridSpan w:val="4"/>
            <w:vMerge/>
            <w:vAlign w:val="center"/>
          </w:tcPr>
          <w:p w:rsidR="000E05EF" w:rsidRDefault="000E05EF" w:rsidP="00864650">
            <w:pPr>
              <w:autoSpaceDN w:val="0"/>
              <w:spacing w:line="320" w:lineRule="exact"/>
              <w:rPr>
                <w:rFonts w:ascii="仿宋_GB2312" w:eastAsia="仿宋_GB2312" w:hAnsi="仿宋_GB2312" w:cs="仿宋_GB2312"/>
                <w:sz w:val="24"/>
              </w:rPr>
            </w:pPr>
          </w:p>
        </w:tc>
        <w:tc>
          <w:tcPr>
            <w:tcW w:w="1417" w:type="dxa"/>
            <w:gridSpan w:val="2"/>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成本指标</w:t>
            </w:r>
          </w:p>
        </w:tc>
        <w:tc>
          <w:tcPr>
            <w:tcW w:w="2709" w:type="dxa"/>
            <w:gridSpan w:val="4"/>
            <w:vAlign w:val="center"/>
          </w:tcPr>
          <w:p w:rsidR="000E05EF" w:rsidRDefault="000E05EF" w:rsidP="0086465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p>
        </w:tc>
        <w:tc>
          <w:tcPr>
            <w:tcW w:w="2684" w:type="dxa"/>
            <w:gridSpan w:val="6"/>
            <w:vAlign w:val="center"/>
          </w:tcPr>
          <w:p w:rsidR="000E05EF" w:rsidRDefault="000E05EF" w:rsidP="00864650">
            <w:pPr>
              <w:autoSpaceDN w:val="0"/>
              <w:spacing w:line="320" w:lineRule="exact"/>
              <w:jc w:val="center"/>
              <w:textAlignment w:val="center"/>
              <w:rPr>
                <w:rFonts w:ascii="仿宋_GB2312" w:eastAsia="仿宋_GB2312" w:hAnsi="仿宋_GB2312" w:cs="仿宋_GB2312"/>
                <w:b/>
                <w:color w:val="000000"/>
                <w:sz w:val="24"/>
              </w:rPr>
            </w:pPr>
          </w:p>
        </w:tc>
      </w:tr>
      <w:tr w:rsidR="000E05EF" w:rsidTr="00864650">
        <w:trPr>
          <w:trHeight w:val="454"/>
          <w:jc w:val="center"/>
        </w:trPr>
        <w:tc>
          <w:tcPr>
            <w:tcW w:w="1441" w:type="dxa"/>
            <w:vMerge/>
            <w:vAlign w:val="center"/>
          </w:tcPr>
          <w:p w:rsidR="000E05EF" w:rsidRDefault="000E05EF" w:rsidP="00864650">
            <w:pPr>
              <w:spacing w:line="320" w:lineRule="exact"/>
              <w:rPr>
                <w:rFonts w:ascii="仿宋_GB2312" w:eastAsia="仿宋_GB2312" w:hAnsi="仿宋_GB2312" w:cs="仿宋_GB2312"/>
                <w:sz w:val="24"/>
              </w:rPr>
            </w:pPr>
          </w:p>
        </w:tc>
        <w:tc>
          <w:tcPr>
            <w:tcW w:w="1549" w:type="dxa"/>
            <w:gridSpan w:val="4"/>
            <w:vMerge w:val="restart"/>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效益目标</w:t>
            </w:r>
          </w:p>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（预期实现的效益）</w:t>
            </w:r>
          </w:p>
        </w:tc>
        <w:tc>
          <w:tcPr>
            <w:tcW w:w="1417" w:type="dxa"/>
            <w:gridSpan w:val="2"/>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社会效益</w:t>
            </w:r>
          </w:p>
        </w:tc>
        <w:tc>
          <w:tcPr>
            <w:tcW w:w="2709" w:type="dxa"/>
            <w:gridSpan w:val="4"/>
            <w:vAlign w:val="center"/>
          </w:tcPr>
          <w:p w:rsidR="000E05EF" w:rsidRDefault="000E05EF" w:rsidP="0086465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00864650" w:rsidRPr="00864650">
              <w:rPr>
                <w:rFonts w:ascii="仿宋_GB2312" w:eastAsia="仿宋_GB2312" w:hAnsi="仿宋_GB2312" w:cs="仿宋_GB2312" w:hint="eastAsia"/>
                <w:color w:val="000000"/>
                <w:sz w:val="24"/>
              </w:rPr>
              <w:t>技术合同成交额7.8亿元</w:t>
            </w:r>
          </w:p>
        </w:tc>
        <w:tc>
          <w:tcPr>
            <w:tcW w:w="2684" w:type="dxa"/>
            <w:gridSpan w:val="6"/>
            <w:vAlign w:val="center"/>
          </w:tcPr>
          <w:p w:rsidR="000E05EF" w:rsidRPr="00864650" w:rsidRDefault="00864650" w:rsidP="00864650">
            <w:pPr>
              <w:autoSpaceDN w:val="0"/>
              <w:spacing w:line="320" w:lineRule="exact"/>
              <w:jc w:val="center"/>
              <w:textAlignment w:val="center"/>
              <w:rPr>
                <w:rFonts w:ascii="仿宋_GB2312" w:eastAsia="仿宋_GB2312" w:hAnsi="仿宋_GB2312" w:cs="仿宋_GB2312"/>
                <w:color w:val="000000"/>
                <w:sz w:val="24"/>
              </w:rPr>
            </w:pPr>
            <w:r w:rsidRPr="00864650">
              <w:rPr>
                <w:rFonts w:ascii="仿宋_GB2312" w:eastAsia="仿宋_GB2312" w:hAnsi="仿宋_GB2312" w:cs="仿宋_GB2312" w:hint="eastAsia"/>
                <w:color w:val="000000"/>
                <w:sz w:val="24"/>
              </w:rPr>
              <w:t>完成目标</w:t>
            </w:r>
          </w:p>
        </w:tc>
      </w:tr>
      <w:tr w:rsidR="000E05EF" w:rsidTr="00864650">
        <w:trPr>
          <w:trHeight w:val="454"/>
          <w:jc w:val="center"/>
        </w:trPr>
        <w:tc>
          <w:tcPr>
            <w:tcW w:w="1441" w:type="dxa"/>
            <w:vMerge/>
            <w:vAlign w:val="center"/>
          </w:tcPr>
          <w:p w:rsidR="000E05EF" w:rsidRDefault="000E05EF" w:rsidP="00864650">
            <w:pPr>
              <w:spacing w:line="320" w:lineRule="exact"/>
              <w:rPr>
                <w:rFonts w:ascii="仿宋_GB2312" w:eastAsia="仿宋_GB2312" w:hAnsi="仿宋_GB2312" w:cs="仿宋_GB2312"/>
                <w:sz w:val="24"/>
              </w:rPr>
            </w:pPr>
          </w:p>
        </w:tc>
        <w:tc>
          <w:tcPr>
            <w:tcW w:w="1549" w:type="dxa"/>
            <w:gridSpan w:val="4"/>
            <w:vMerge/>
            <w:vAlign w:val="center"/>
          </w:tcPr>
          <w:p w:rsidR="000E05EF" w:rsidRDefault="000E05EF" w:rsidP="00864650">
            <w:pPr>
              <w:autoSpaceDN w:val="0"/>
              <w:spacing w:line="320" w:lineRule="exact"/>
              <w:rPr>
                <w:rFonts w:ascii="仿宋_GB2312" w:eastAsia="仿宋_GB2312" w:hAnsi="仿宋_GB2312" w:cs="仿宋_GB2312"/>
                <w:sz w:val="24"/>
              </w:rPr>
            </w:pPr>
          </w:p>
        </w:tc>
        <w:tc>
          <w:tcPr>
            <w:tcW w:w="1417" w:type="dxa"/>
            <w:gridSpan w:val="2"/>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经济效益</w:t>
            </w:r>
          </w:p>
        </w:tc>
        <w:tc>
          <w:tcPr>
            <w:tcW w:w="2709" w:type="dxa"/>
            <w:gridSpan w:val="4"/>
            <w:vAlign w:val="center"/>
          </w:tcPr>
          <w:p w:rsidR="000E05EF" w:rsidRDefault="000E05EF" w:rsidP="0086465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p>
        </w:tc>
        <w:tc>
          <w:tcPr>
            <w:tcW w:w="2684" w:type="dxa"/>
            <w:gridSpan w:val="6"/>
            <w:vAlign w:val="center"/>
          </w:tcPr>
          <w:p w:rsidR="000E05EF" w:rsidRPr="00864650" w:rsidRDefault="000E05EF" w:rsidP="00864650">
            <w:pPr>
              <w:autoSpaceDN w:val="0"/>
              <w:spacing w:line="320" w:lineRule="exact"/>
              <w:jc w:val="center"/>
              <w:textAlignment w:val="center"/>
              <w:rPr>
                <w:rFonts w:ascii="仿宋_GB2312" w:eastAsia="仿宋_GB2312" w:hAnsi="仿宋_GB2312" w:cs="仿宋_GB2312"/>
                <w:color w:val="000000"/>
                <w:sz w:val="24"/>
              </w:rPr>
            </w:pPr>
          </w:p>
        </w:tc>
      </w:tr>
      <w:tr w:rsidR="000E05EF" w:rsidTr="00864650">
        <w:trPr>
          <w:trHeight w:val="454"/>
          <w:jc w:val="center"/>
        </w:trPr>
        <w:tc>
          <w:tcPr>
            <w:tcW w:w="1441" w:type="dxa"/>
            <w:vMerge/>
            <w:vAlign w:val="center"/>
          </w:tcPr>
          <w:p w:rsidR="000E05EF" w:rsidRDefault="000E05EF" w:rsidP="00864650">
            <w:pPr>
              <w:spacing w:line="320" w:lineRule="exact"/>
              <w:rPr>
                <w:rFonts w:ascii="仿宋_GB2312" w:eastAsia="仿宋_GB2312" w:hAnsi="仿宋_GB2312" w:cs="仿宋_GB2312"/>
                <w:sz w:val="24"/>
              </w:rPr>
            </w:pPr>
          </w:p>
        </w:tc>
        <w:tc>
          <w:tcPr>
            <w:tcW w:w="1549" w:type="dxa"/>
            <w:gridSpan w:val="4"/>
            <w:vMerge/>
            <w:vAlign w:val="center"/>
          </w:tcPr>
          <w:p w:rsidR="000E05EF" w:rsidRDefault="000E05EF" w:rsidP="00864650">
            <w:pPr>
              <w:autoSpaceDN w:val="0"/>
              <w:spacing w:line="320" w:lineRule="exact"/>
              <w:rPr>
                <w:rFonts w:ascii="仿宋_GB2312" w:eastAsia="仿宋_GB2312" w:hAnsi="仿宋_GB2312" w:cs="仿宋_GB2312"/>
                <w:sz w:val="24"/>
              </w:rPr>
            </w:pPr>
          </w:p>
        </w:tc>
        <w:tc>
          <w:tcPr>
            <w:tcW w:w="1417" w:type="dxa"/>
            <w:gridSpan w:val="2"/>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生态效益</w:t>
            </w:r>
          </w:p>
        </w:tc>
        <w:tc>
          <w:tcPr>
            <w:tcW w:w="2709" w:type="dxa"/>
            <w:gridSpan w:val="4"/>
            <w:vAlign w:val="center"/>
          </w:tcPr>
          <w:p w:rsidR="000E05EF" w:rsidRDefault="000E05EF" w:rsidP="0086465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p>
        </w:tc>
        <w:tc>
          <w:tcPr>
            <w:tcW w:w="2684" w:type="dxa"/>
            <w:gridSpan w:val="6"/>
            <w:vAlign w:val="center"/>
          </w:tcPr>
          <w:p w:rsidR="000E05EF" w:rsidRPr="00864650" w:rsidRDefault="000E05EF" w:rsidP="00864650">
            <w:pPr>
              <w:autoSpaceDN w:val="0"/>
              <w:spacing w:line="320" w:lineRule="exact"/>
              <w:jc w:val="center"/>
              <w:textAlignment w:val="center"/>
              <w:rPr>
                <w:rFonts w:ascii="仿宋_GB2312" w:eastAsia="仿宋_GB2312" w:hAnsi="仿宋_GB2312" w:cs="仿宋_GB2312"/>
                <w:color w:val="000000"/>
                <w:sz w:val="24"/>
              </w:rPr>
            </w:pPr>
          </w:p>
        </w:tc>
      </w:tr>
      <w:tr w:rsidR="000E05EF" w:rsidTr="00864650">
        <w:trPr>
          <w:trHeight w:val="454"/>
          <w:jc w:val="center"/>
        </w:trPr>
        <w:tc>
          <w:tcPr>
            <w:tcW w:w="1441" w:type="dxa"/>
            <w:vMerge/>
            <w:vAlign w:val="center"/>
          </w:tcPr>
          <w:p w:rsidR="000E05EF" w:rsidRDefault="000E05EF" w:rsidP="00864650">
            <w:pPr>
              <w:spacing w:line="320" w:lineRule="exact"/>
              <w:rPr>
                <w:rFonts w:ascii="仿宋_GB2312" w:eastAsia="仿宋_GB2312" w:hAnsi="仿宋_GB2312" w:cs="仿宋_GB2312"/>
                <w:sz w:val="24"/>
              </w:rPr>
            </w:pPr>
          </w:p>
        </w:tc>
        <w:tc>
          <w:tcPr>
            <w:tcW w:w="1549" w:type="dxa"/>
            <w:gridSpan w:val="4"/>
            <w:vMerge/>
            <w:vAlign w:val="center"/>
          </w:tcPr>
          <w:p w:rsidR="000E05EF" w:rsidRDefault="000E05EF" w:rsidP="00864650">
            <w:pPr>
              <w:autoSpaceDN w:val="0"/>
              <w:spacing w:line="320" w:lineRule="exact"/>
              <w:rPr>
                <w:rFonts w:ascii="仿宋_GB2312" w:eastAsia="仿宋_GB2312" w:hAnsi="仿宋_GB2312" w:cs="仿宋_GB2312"/>
                <w:sz w:val="24"/>
              </w:rPr>
            </w:pPr>
          </w:p>
        </w:tc>
        <w:tc>
          <w:tcPr>
            <w:tcW w:w="1417" w:type="dxa"/>
            <w:gridSpan w:val="2"/>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社会公众或服务对象满意度</w:t>
            </w:r>
          </w:p>
        </w:tc>
        <w:tc>
          <w:tcPr>
            <w:tcW w:w="2709" w:type="dxa"/>
            <w:gridSpan w:val="4"/>
            <w:vAlign w:val="center"/>
          </w:tcPr>
          <w:p w:rsidR="000E05EF" w:rsidRDefault="00864650" w:rsidP="00864650">
            <w:pPr>
              <w:autoSpaceDN w:val="0"/>
              <w:spacing w:line="320" w:lineRule="exact"/>
              <w:jc w:val="left"/>
              <w:textAlignment w:val="center"/>
              <w:rPr>
                <w:rFonts w:ascii="仿宋_GB2312" w:eastAsia="仿宋_GB2312" w:hAnsi="仿宋_GB2312" w:cs="仿宋_GB2312"/>
                <w:color w:val="000000"/>
                <w:sz w:val="24"/>
              </w:rPr>
            </w:pPr>
            <w:r w:rsidRPr="000147A5">
              <w:rPr>
                <w:rFonts w:ascii="仿宋_GB2312" w:eastAsia="仿宋_GB2312" w:hAnsi="仿宋_GB2312" w:cs="仿宋_GB2312" w:hint="eastAsia"/>
                <w:color w:val="000000"/>
                <w:sz w:val="24"/>
              </w:rPr>
              <w:t>社会公众或服务对象满意度达90%以上</w:t>
            </w:r>
          </w:p>
        </w:tc>
        <w:tc>
          <w:tcPr>
            <w:tcW w:w="2684" w:type="dxa"/>
            <w:gridSpan w:val="6"/>
            <w:vAlign w:val="center"/>
          </w:tcPr>
          <w:p w:rsidR="000E05EF" w:rsidRPr="00864650" w:rsidRDefault="00864650" w:rsidP="00864650">
            <w:pPr>
              <w:autoSpaceDN w:val="0"/>
              <w:spacing w:line="320" w:lineRule="exact"/>
              <w:jc w:val="center"/>
              <w:textAlignment w:val="center"/>
              <w:rPr>
                <w:rFonts w:ascii="仿宋_GB2312" w:eastAsia="仿宋_GB2312" w:hAnsi="仿宋_GB2312" w:cs="仿宋_GB2312"/>
                <w:color w:val="000000"/>
                <w:sz w:val="24"/>
              </w:rPr>
            </w:pPr>
            <w:r w:rsidRPr="00864650">
              <w:rPr>
                <w:rFonts w:ascii="仿宋_GB2312" w:eastAsia="仿宋_GB2312" w:hAnsi="仿宋_GB2312" w:cs="仿宋_GB2312" w:hint="eastAsia"/>
                <w:color w:val="000000"/>
                <w:sz w:val="24"/>
              </w:rPr>
              <w:t>完成目标</w:t>
            </w:r>
          </w:p>
        </w:tc>
      </w:tr>
      <w:tr w:rsidR="000E05EF" w:rsidTr="00864650">
        <w:trPr>
          <w:trHeight w:val="567"/>
          <w:jc w:val="center"/>
        </w:trPr>
        <w:tc>
          <w:tcPr>
            <w:tcW w:w="2990" w:type="dxa"/>
            <w:gridSpan w:val="5"/>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绩效自评综合得分</w:t>
            </w:r>
          </w:p>
        </w:tc>
        <w:tc>
          <w:tcPr>
            <w:tcW w:w="6810" w:type="dxa"/>
            <w:gridSpan w:val="12"/>
            <w:vAlign w:val="center"/>
          </w:tcPr>
          <w:p w:rsidR="000E05EF" w:rsidRDefault="009106C8"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89</w:t>
            </w:r>
          </w:p>
        </w:tc>
      </w:tr>
      <w:tr w:rsidR="000E05EF" w:rsidTr="00864650">
        <w:trPr>
          <w:trHeight w:val="567"/>
          <w:jc w:val="center"/>
        </w:trPr>
        <w:tc>
          <w:tcPr>
            <w:tcW w:w="2990" w:type="dxa"/>
            <w:gridSpan w:val="5"/>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评价等次</w:t>
            </w:r>
          </w:p>
        </w:tc>
        <w:tc>
          <w:tcPr>
            <w:tcW w:w="6810" w:type="dxa"/>
            <w:gridSpan w:val="12"/>
            <w:vAlign w:val="center"/>
          </w:tcPr>
          <w:p w:rsidR="000E05EF" w:rsidRDefault="009106C8"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良好</w:t>
            </w:r>
          </w:p>
        </w:tc>
      </w:tr>
      <w:tr w:rsidR="000E05EF" w:rsidTr="00864650">
        <w:trPr>
          <w:trHeight w:val="680"/>
          <w:jc w:val="center"/>
        </w:trPr>
        <w:tc>
          <w:tcPr>
            <w:tcW w:w="9800" w:type="dxa"/>
            <w:gridSpan w:val="17"/>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四、评价人员</w:t>
            </w:r>
          </w:p>
        </w:tc>
      </w:tr>
      <w:tr w:rsidR="000E05EF" w:rsidTr="000D11D6">
        <w:trPr>
          <w:trHeight w:val="567"/>
          <w:jc w:val="center"/>
        </w:trPr>
        <w:tc>
          <w:tcPr>
            <w:tcW w:w="1654" w:type="dxa"/>
            <w:gridSpan w:val="2"/>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  名</w:t>
            </w:r>
          </w:p>
        </w:tc>
        <w:tc>
          <w:tcPr>
            <w:tcW w:w="3346" w:type="dxa"/>
            <w:gridSpan w:val="6"/>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职务/职称</w:t>
            </w:r>
          </w:p>
        </w:tc>
        <w:tc>
          <w:tcPr>
            <w:tcW w:w="1694" w:type="dxa"/>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  位</w:t>
            </w:r>
          </w:p>
        </w:tc>
        <w:tc>
          <w:tcPr>
            <w:tcW w:w="3106" w:type="dxa"/>
            <w:gridSpan w:val="8"/>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签  字</w:t>
            </w:r>
          </w:p>
        </w:tc>
      </w:tr>
      <w:tr w:rsidR="000E05EF" w:rsidTr="000D11D6">
        <w:trPr>
          <w:trHeight w:val="680"/>
          <w:jc w:val="center"/>
        </w:trPr>
        <w:tc>
          <w:tcPr>
            <w:tcW w:w="1654" w:type="dxa"/>
            <w:gridSpan w:val="2"/>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杨欣</w:t>
            </w:r>
          </w:p>
        </w:tc>
        <w:tc>
          <w:tcPr>
            <w:tcW w:w="3346" w:type="dxa"/>
            <w:gridSpan w:val="6"/>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副局长</w:t>
            </w:r>
          </w:p>
        </w:tc>
        <w:tc>
          <w:tcPr>
            <w:tcW w:w="1694" w:type="dxa"/>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华容县科技局</w:t>
            </w:r>
          </w:p>
        </w:tc>
        <w:tc>
          <w:tcPr>
            <w:tcW w:w="3106" w:type="dxa"/>
            <w:gridSpan w:val="8"/>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p>
        </w:tc>
      </w:tr>
      <w:tr w:rsidR="000E05EF" w:rsidTr="000D11D6">
        <w:trPr>
          <w:trHeight w:val="680"/>
          <w:jc w:val="center"/>
        </w:trPr>
        <w:tc>
          <w:tcPr>
            <w:tcW w:w="1654" w:type="dxa"/>
            <w:gridSpan w:val="2"/>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袁志勇</w:t>
            </w:r>
          </w:p>
        </w:tc>
        <w:tc>
          <w:tcPr>
            <w:tcW w:w="3346" w:type="dxa"/>
            <w:gridSpan w:val="6"/>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发展计划股股长</w:t>
            </w:r>
          </w:p>
        </w:tc>
        <w:tc>
          <w:tcPr>
            <w:tcW w:w="1694" w:type="dxa"/>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华容县科技局</w:t>
            </w:r>
          </w:p>
        </w:tc>
        <w:tc>
          <w:tcPr>
            <w:tcW w:w="3106" w:type="dxa"/>
            <w:gridSpan w:val="8"/>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p>
        </w:tc>
      </w:tr>
      <w:tr w:rsidR="000E05EF" w:rsidTr="000D11D6">
        <w:trPr>
          <w:trHeight w:val="680"/>
          <w:jc w:val="center"/>
        </w:trPr>
        <w:tc>
          <w:tcPr>
            <w:tcW w:w="1654" w:type="dxa"/>
            <w:gridSpan w:val="2"/>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黄万辉</w:t>
            </w:r>
          </w:p>
        </w:tc>
        <w:tc>
          <w:tcPr>
            <w:tcW w:w="3346" w:type="dxa"/>
            <w:gridSpan w:val="6"/>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办公室主任</w:t>
            </w:r>
          </w:p>
        </w:tc>
        <w:tc>
          <w:tcPr>
            <w:tcW w:w="1694" w:type="dxa"/>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华容县科技局</w:t>
            </w:r>
          </w:p>
        </w:tc>
        <w:tc>
          <w:tcPr>
            <w:tcW w:w="3106" w:type="dxa"/>
            <w:gridSpan w:val="8"/>
            <w:vAlign w:val="center"/>
          </w:tcPr>
          <w:p w:rsidR="000E05EF" w:rsidRDefault="000E05EF" w:rsidP="00864650">
            <w:pPr>
              <w:autoSpaceDN w:val="0"/>
              <w:spacing w:line="320" w:lineRule="exact"/>
              <w:jc w:val="center"/>
              <w:textAlignment w:val="center"/>
              <w:rPr>
                <w:rFonts w:ascii="仿宋_GB2312" w:eastAsia="仿宋_GB2312" w:hAnsi="仿宋_GB2312" w:cs="仿宋_GB2312"/>
                <w:color w:val="000000"/>
                <w:sz w:val="24"/>
              </w:rPr>
            </w:pPr>
          </w:p>
        </w:tc>
      </w:tr>
      <w:tr w:rsidR="000E05EF" w:rsidTr="00864650">
        <w:trPr>
          <w:trHeight w:val="2722"/>
          <w:jc w:val="center"/>
        </w:trPr>
        <w:tc>
          <w:tcPr>
            <w:tcW w:w="9800" w:type="dxa"/>
            <w:gridSpan w:val="17"/>
            <w:vAlign w:val="center"/>
          </w:tcPr>
          <w:p w:rsidR="000E05EF" w:rsidRDefault="000E05EF" w:rsidP="0086465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评价组组长（签字）：</w:t>
            </w:r>
          </w:p>
          <w:p w:rsidR="000E05EF" w:rsidRDefault="000E05EF" w:rsidP="00864650">
            <w:pPr>
              <w:autoSpaceDN w:val="0"/>
              <w:spacing w:line="320" w:lineRule="exact"/>
              <w:jc w:val="left"/>
              <w:textAlignment w:val="center"/>
              <w:rPr>
                <w:rFonts w:ascii="仿宋_GB2312" w:eastAsia="仿宋_GB2312" w:hAnsi="仿宋_GB2312" w:cs="仿宋_GB2312"/>
                <w:color w:val="000000"/>
                <w:sz w:val="24"/>
              </w:rPr>
            </w:pPr>
          </w:p>
          <w:p w:rsidR="000E05EF" w:rsidRDefault="000E05EF" w:rsidP="00864650">
            <w:pPr>
              <w:autoSpaceDN w:val="0"/>
              <w:spacing w:line="320" w:lineRule="exact"/>
              <w:jc w:val="left"/>
              <w:textAlignment w:val="center"/>
              <w:rPr>
                <w:rFonts w:ascii="仿宋_GB2312" w:eastAsia="仿宋_GB2312" w:hAnsi="仿宋_GB2312" w:cs="仿宋_GB2312"/>
                <w:color w:val="000000"/>
                <w:sz w:val="24"/>
              </w:rPr>
            </w:pPr>
          </w:p>
          <w:p w:rsidR="000E05EF" w:rsidRDefault="000E05EF" w:rsidP="00864650">
            <w:pPr>
              <w:autoSpaceDN w:val="0"/>
              <w:spacing w:line="320" w:lineRule="exact"/>
              <w:jc w:val="left"/>
              <w:textAlignment w:val="center"/>
              <w:rPr>
                <w:rFonts w:ascii="仿宋_GB2312" w:eastAsia="仿宋_GB2312" w:hAnsi="仿宋_GB2312" w:cs="仿宋_GB2312"/>
                <w:color w:val="000000"/>
                <w:sz w:val="24"/>
              </w:rPr>
            </w:pPr>
          </w:p>
          <w:p w:rsidR="000E05EF" w:rsidRDefault="000E05EF" w:rsidP="00864650">
            <w:pPr>
              <w:autoSpaceDN w:val="0"/>
              <w:spacing w:line="320" w:lineRule="exact"/>
              <w:jc w:val="left"/>
              <w:textAlignment w:val="center"/>
              <w:rPr>
                <w:rFonts w:ascii="仿宋_GB2312" w:eastAsia="仿宋_GB2312" w:hAnsi="仿宋_GB2312" w:cs="仿宋_GB2312"/>
                <w:color w:val="000000"/>
                <w:sz w:val="24"/>
              </w:rPr>
            </w:pPr>
          </w:p>
          <w:p w:rsidR="000E05EF" w:rsidRDefault="000E05EF" w:rsidP="00864650">
            <w:pPr>
              <w:autoSpaceDN w:val="0"/>
              <w:spacing w:line="320" w:lineRule="exact"/>
              <w:jc w:val="left"/>
              <w:textAlignment w:val="center"/>
              <w:rPr>
                <w:rFonts w:ascii="仿宋_GB2312" w:eastAsia="仿宋_GB2312" w:hAnsi="仿宋_GB2312" w:cs="仿宋_GB2312"/>
                <w:color w:val="000000"/>
                <w:sz w:val="24"/>
              </w:rPr>
            </w:pPr>
          </w:p>
          <w:p w:rsidR="000E05EF" w:rsidRDefault="000E05EF" w:rsidP="0086465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0E05EF" w:rsidTr="00864650">
        <w:trPr>
          <w:trHeight w:val="2722"/>
          <w:jc w:val="center"/>
        </w:trPr>
        <w:tc>
          <w:tcPr>
            <w:tcW w:w="9800" w:type="dxa"/>
            <w:gridSpan w:val="17"/>
            <w:vAlign w:val="center"/>
          </w:tcPr>
          <w:p w:rsidR="000E05EF" w:rsidRDefault="000E05EF" w:rsidP="0086465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部门（单位）意见：</w:t>
            </w:r>
          </w:p>
          <w:p w:rsidR="000E05EF" w:rsidRDefault="000E05EF" w:rsidP="00864650">
            <w:pPr>
              <w:autoSpaceDN w:val="0"/>
              <w:spacing w:line="320" w:lineRule="exact"/>
              <w:jc w:val="left"/>
              <w:textAlignment w:val="center"/>
              <w:rPr>
                <w:rFonts w:ascii="仿宋_GB2312" w:eastAsia="仿宋_GB2312" w:hAnsi="仿宋_GB2312" w:cs="仿宋_GB2312"/>
                <w:color w:val="000000"/>
                <w:sz w:val="24"/>
              </w:rPr>
            </w:pPr>
          </w:p>
          <w:p w:rsidR="000E05EF" w:rsidRDefault="000E05EF" w:rsidP="00864650">
            <w:pPr>
              <w:autoSpaceDN w:val="0"/>
              <w:spacing w:line="320" w:lineRule="exact"/>
              <w:jc w:val="left"/>
              <w:textAlignment w:val="center"/>
              <w:rPr>
                <w:rFonts w:ascii="仿宋_GB2312" w:eastAsia="仿宋_GB2312" w:hAnsi="仿宋_GB2312" w:cs="仿宋_GB2312"/>
                <w:color w:val="000000"/>
                <w:sz w:val="24"/>
              </w:rPr>
            </w:pPr>
          </w:p>
          <w:p w:rsidR="000E05EF" w:rsidRDefault="000E05EF" w:rsidP="00864650">
            <w:pPr>
              <w:autoSpaceDN w:val="0"/>
              <w:spacing w:line="320" w:lineRule="exact"/>
              <w:jc w:val="left"/>
              <w:textAlignment w:val="center"/>
              <w:rPr>
                <w:rFonts w:ascii="仿宋_GB2312" w:eastAsia="仿宋_GB2312" w:hAnsi="仿宋_GB2312" w:cs="仿宋_GB2312"/>
                <w:color w:val="000000"/>
                <w:sz w:val="24"/>
              </w:rPr>
            </w:pPr>
          </w:p>
          <w:p w:rsidR="000E05EF" w:rsidRDefault="000E05EF" w:rsidP="00864650">
            <w:pPr>
              <w:autoSpaceDN w:val="0"/>
              <w:spacing w:line="320" w:lineRule="exact"/>
              <w:jc w:val="left"/>
              <w:textAlignment w:val="center"/>
              <w:rPr>
                <w:rFonts w:ascii="仿宋_GB2312" w:eastAsia="仿宋_GB2312" w:hAnsi="仿宋_GB2312" w:cs="仿宋_GB2312"/>
                <w:color w:val="000000"/>
                <w:sz w:val="24"/>
              </w:rPr>
            </w:pPr>
          </w:p>
          <w:p w:rsidR="000E05EF" w:rsidRDefault="000E05EF" w:rsidP="0086465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部门（单位）负责人（签章）：</w:t>
            </w:r>
          </w:p>
          <w:p w:rsidR="000E05EF" w:rsidRDefault="000E05EF" w:rsidP="0086465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0E05EF" w:rsidTr="00864650">
        <w:trPr>
          <w:trHeight w:val="2794"/>
          <w:jc w:val="center"/>
        </w:trPr>
        <w:tc>
          <w:tcPr>
            <w:tcW w:w="9800" w:type="dxa"/>
            <w:gridSpan w:val="17"/>
            <w:vAlign w:val="center"/>
          </w:tcPr>
          <w:p w:rsidR="000E05EF" w:rsidRDefault="000E05EF" w:rsidP="00864650">
            <w:pPr>
              <w:spacing w:line="320" w:lineRule="exact"/>
              <w:rPr>
                <w:rFonts w:eastAsia="仿宋_GB2312"/>
                <w:sz w:val="24"/>
              </w:rPr>
            </w:pPr>
            <w:r>
              <w:rPr>
                <w:rFonts w:eastAsia="仿宋_GB2312" w:hint="eastAsia"/>
                <w:sz w:val="24"/>
              </w:rPr>
              <w:t>财政部门归口业务科室意见：</w:t>
            </w:r>
          </w:p>
          <w:p w:rsidR="000E05EF" w:rsidRDefault="000E05EF" w:rsidP="00864650">
            <w:pPr>
              <w:spacing w:line="320" w:lineRule="exact"/>
              <w:rPr>
                <w:rFonts w:eastAsia="仿宋_GB2312"/>
                <w:sz w:val="24"/>
              </w:rPr>
            </w:pPr>
          </w:p>
          <w:p w:rsidR="000E05EF" w:rsidRDefault="000E05EF" w:rsidP="00864650">
            <w:pPr>
              <w:spacing w:line="320" w:lineRule="exact"/>
              <w:rPr>
                <w:rFonts w:eastAsia="仿宋_GB2312"/>
                <w:sz w:val="24"/>
              </w:rPr>
            </w:pPr>
          </w:p>
          <w:p w:rsidR="000E05EF" w:rsidRDefault="000E05EF" w:rsidP="00864650">
            <w:pPr>
              <w:spacing w:line="320" w:lineRule="exact"/>
              <w:rPr>
                <w:rFonts w:eastAsia="仿宋_GB2312"/>
                <w:sz w:val="24"/>
              </w:rPr>
            </w:pPr>
          </w:p>
          <w:p w:rsidR="000E05EF" w:rsidRDefault="000E05EF" w:rsidP="00864650">
            <w:pPr>
              <w:spacing w:line="320" w:lineRule="exact"/>
              <w:rPr>
                <w:rFonts w:eastAsia="仿宋_GB2312"/>
                <w:sz w:val="24"/>
              </w:rPr>
            </w:pPr>
          </w:p>
          <w:p w:rsidR="000E05EF" w:rsidRDefault="000E05EF" w:rsidP="00864650">
            <w:pPr>
              <w:spacing w:line="320" w:lineRule="exact"/>
              <w:rPr>
                <w:rFonts w:eastAsia="仿宋_GB2312"/>
                <w:sz w:val="24"/>
              </w:rPr>
            </w:pPr>
            <w:r>
              <w:rPr>
                <w:rFonts w:eastAsia="仿宋_GB2312" w:hint="eastAsia"/>
                <w:sz w:val="24"/>
              </w:rPr>
              <w:t xml:space="preserve">                                  </w:t>
            </w:r>
            <w:r>
              <w:rPr>
                <w:rFonts w:eastAsia="仿宋_GB2312" w:hint="eastAsia"/>
                <w:sz w:val="24"/>
              </w:rPr>
              <w:t>财政部门归口业务科室负责人（签章）：</w:t>
            </w:r>
          </w:p>
          <w:p w:rsidR="000E05EF" w:rsidRDefault="000E05EF" w:rsidP="00864650">
            <w:pPr>
              <w:autoSpaceDN w:val="0"/>
              <w:spacing w:line="320" w:lineRule="exact"/>
              <w:jc w:val="left"/>
              <w:textAlignment w:val="center"/>
              <w:rPr>
                <w:rFonts w:ascii="仿宋_GB2312" w:eastAsia="仿宋_GB2312" w:hAnsi="仿宋_GB2312" w:cs="仿宋_GB2312"/>
                <w:color w:val="000000"/>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p w:rsidR="000E05EF" w:rsidRPr="009106C8" w:rsidRDefault="000E05EF">
      <w:pPr>
        <w:rPr>
          <w:rFonts w:eastAsia="仿宋_GB2312" w:cs="仿宋_GB2312"/>
          <w:bCs/>
          <w:sz w:val="28"/>
          <w:szCs w:val="28"/>
        </w:rPr>
      </w:pPr>
      <w:r>
        <w:rPr>
          <w:rFonts w:eastAsia="仿宋_GB2312" w:cs="仿宋_GB2312" w:hint="eastAsia"/>
          <w:bCs/>
          <w:sz w:val="28"/>
          <w:szCs w:val="28"/>
        </w:rPr>
        <w:t>填报人（签名）：杨淑芳</w:t>
      </w:r>
      <w:r>
        <w:rPr>
          <w:rFonts w:eastAsia="仿宋_GB2312" w:cs="仿宋_GB2312" w:hint="eastAsia"/>
          <w:bCs/>
          <w:sz w:val="28"/>
          <w:szCs w:val="28"/>
        </w:rPr>
        <w:t xml:space="preserve">                   </w:t>
      </w:r>
      <w:r>
        <w:rPr>
          <w:rFonts w:eastAsia="仿宋_GB2312" w:cs="仿宋_GB2312" w:hint="eastAsia"/>
          <w:bCs/>
          <w:sz w:val="28"/>
          <w:szCs w:val="28"/>
        </w:rPr>
        <w:t>联系电话：</w:t>
      </w:r>
      <w:r>
        <w:rPr>
          <w:rFonts w:eastAsia="仿宋_GB2312" w:cs="仿宋_GB2312" w:hint="eastAsia"/>
          <w:bCs/>
          <w:sz w:val="28"/>
          <w:szCs w:val="28"/>
        </w:rPr>
        <w:t>1557603882</w:t>
      </w:r>
      <w:r w:rsidR="009106C8">
        <w:rPr>
          <w:rFonts w:eastAsia="仿宋_GB2312" w:cs="仿宋_GB2312" w:hint="eastAsia"/>
          <w:bCs/>
          <w:sz w:val="28"/>
          <w:szCs w:val="28"/>
        </w:rPr>
        <w:t>0</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8"/>
      </w:tblGrid>
      <w:tr w:rsidR="000D11D6" w:rsidTr="00864650">
        <w:trPr>
          <w:trHeight w:val="12998"/>
          <w:jc w:val="center"/>
        </w:trPr>
        <w:tc>
          <w:tcPr>
            <w:tcW w:w="9558" w:type="dxa"/>
          </w:tcPr>
          <w:p w:rsidR="000D11D6" w:rsidRPr="006B3734" w:rsidRDefault="000D11D6" w:rsidP="00864650">
            <w:pPr>
              <w:jc w:val="center"/>
              <w:rPr>
                <w:rFonts w:ascii="黑体" w:eastAsia="黑体" w:hAnsi="黑体" w:cs="黑体"/>
                <w:bCs/>
                <w:sz w:val="28"/>
                <w:szCs w:val="28"/>
              </w:rPr>
            </w:pPr>
            <w:r>
              <w:rPr>
                <w:rFonts w:ascii="黑体" w:eastAsia="黑体" w:hAnsi="黑体" w:cs="黑体" w:hint="eastAsia"/>
                <w:bCs/>
                <w:sz w:val="28"/>
                <w:szCs w:val="28"/>
              </w:rPr>
              <w:lastRenderedPageBreak/>
              <w:t>五、评价报告综述（文字部分）</w:t>
            </w:r>
          </w:p>
          <w:p w:rsidR="000D11D6" w:rsidRDefault="000D11D6" w:rsidP="00864650">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一、部门（单位）概况</w:t>
            </w:r>
          </w:p>
          <w:p w:rsidR="000D11D6" w:rsidRPr="002F6C10" w:rsidRDefault="000D11D6" w:rsidP="00864650">
            <w:pPr>
              <w:spacing w:line="460" w:lineRule="exact"/>
              <w:ind w:firstLineChars="200" w:firstLine="640"/>
              <w:rPr>
                <w:rFonts w:ascii="仿宋" w:eastAsia="仿宋" w:hAnsi="仿宋" w:cs="仿宋_GB2312"/>
                <w:bCs/>
                <w:sz w:val="32"/>
                <w:szCs w:val="32"/>
              </w:rPr>
            </w:pPr>
            <w:r w:rsidRPr="002F6C10">
              <w:rPr>
                <w:rFonts w:ascii="仿宋" w:eastAsia="仿宋" w:hAnsi="仿宋" w:cs="仿宋_GB2312" w:hint="eastAsia"/>
                <w:bCs/>
                <w:sz w:val="32"/>
                <w:szCs w:val="32"/>
              </w:rPr>
              <w:t>（一）部门（单位）基本情况</w:t>
            </w:r>
          </w:p>
          <w:p w:rsidR="000D11D6" w:rsidRPr="002F6C10" w:rsidRDefault="000D11D6" w:rsidP="00864650">
            <w:pPr>
              <w:snapToGrid w:val="0"/>
              <w:spacing w:line="460" w:lineRule="exact"/>
              <w:ind w:firstLineChars="250" w:firstLine="800"/>
              <w:rPr>
                <w:rFonts w:ascii="仿宋" w:eastAsia="仿宋" w:hAnsi="仿宋"/>
                <w:sz w:val="32"/>
                <w:szCs w:val="32"/>
              </w:rPr>
            </w:pPr>
            <w:r w:rsidRPr="002F6C10">
              <w:rPr>
                <w:rFonts w:ascii="仿宋" w:eastAsia="仿宋" w:hAnsi="仿宋" w:hint="eastAsia"/>
                <w:sz w:val="32"/>
                <w:szCs w:val="32"/>
              </w:rPr>
              <w:t>1．主要职能：</w:t>
            </w:r>
          </w:p>
          <w:p w:rsidR="000D11D6" w:rsidRPr="002F6C10" w:rsidRDefault="000D11D6" w:rsidP="00864650">
            <w:pPr>
              <w:widowControl/>
              <w:shd w:val="clear" w:color="auto" w:fill="FFFFFF"/>
              <w:spacing w:line="460" w:lineRule="exact"/>
              <w:ind w:firstLine="643"/>
              <w:rPr>
                <w:rFonts w:ascii="仿宋" w:eastAsia="仿宋" w:hAnsi="仿宋" w:cs="微软雅黑"/>
                <w:color w:val="000000"/>
                <w:sz w:val="32"/>
                <w:szCs w:val="32"/>
              </w:rPr>
            </w:pPr>
            <w:r w:rsidRPr="002F6C10">
              <w:rPr>
                <w:rFonts w:ascii="仿宋" w:eastAsia="仿宋" w:hAnsi="仿宋" w:cs="仿宋" w:hint="eastAsia"/>
                <w:color w:val="000000"/>
                <w:kern w:val="0"/>
                <w:sz w:val="32"/>
                <w:szCs w:val="32"/>
                <w:shd w:val="clear" w:color="auto" w:fill="FFFFFF"/>
              </w:rPr>
              <w:t>贯彻实施国家科技工作方针政策和法律、法规，组织实施县级以上各类科技计划项目，负责全县专利申报与实施管理。做好知识产权维权工作。组织开展多种形式的科技培训、科技下乡等活动。贯彻执行防震、减灾的工作方针政策，加强对有关单位的抗震防灾的监督管理。完成县委、县政府及上级主管部门布置的工作。</w:t>
            </w:r>
          </w:p>
          <w:p w:rsidR="000D11D6" w:rsidRPr="002F6C10" w:rsidRDefault="000D11D6" w:rsidP="00864650">
            <w:pPr>
              <w:snapToGrid w:val="0"/>
              <w:spacing w:line="460" w:lineRule="exact"/>
              <w:ind w:firstLineChars="200" w:firstLine="640"/>
              <w:rPr>
                <w:rFonts w:ascii="仿宋" w:eastAsia="仿宋" w:hAnsi="仿宋"/>
                <w:sz w:val="32"/>
                <w:szCs w:val="32"/>
              </w:rPr>
            </w:pPr>
            <w:r w:rsidRPr="002F6C10">
              <w:rPr>
                <w:rFonts w:ascii="仿宋" w:eastAsia="仿宋" w:hAnsi="仿宋" w:hint="eastAsia"/>
                <w:sz w:val="32"/>
                <w:szCs w:val="32"/>
              </w:rPr>
              <w:t>2．机构情况：</w:t>
            </w:r>
          </w:p>
          <w:p w:rsidR="000D11D6" w:rsidRPr="002F6C10" w:rsidRDefault="000D11D6" w:rsidP="00864650">
            <w:pPr>
              <w:snapToGrid w:val="0"/>
              <w:spacing w:line="460" w:lineRule="exact"/>
              <w:ind w:firstLineChars="200" w:firstLine="640"/>
              <w:rPr>
                <w:rFonts w:ascii="仿宋" w:eastAsia="仿宋" w:hAnsi="仿宋"/>
                <w:sz w:val="32"/>
                <w:szCs w:val="32"/>
              </w:rPr>
            </w:pPr>
            <w:r w:rsidRPr="002F6C10">
              <w:rPr>
                <w:rFonts w:ascii="仿宋" w:eastAsia="仿宋" w:hAnsi="仿宋" w:cs="仿宋" w:hint="eastAsia"/>
                <w:color w:val="000000"/>
                <w:kern w:val="0"/>
                <w:sz w:val="32"/>
                <w:szCs w:val="32"/>
                <w:shd w:val="clear" w:color="auto" w:fill="FFFFFF"/>
              </w:rPr>
              <w:t>县科技局共有科技局机关1个独立核算工作机构，内设股室3个。</w:t>
            </w:r>
          </w:p>
          <w:p w:rsidR="000D11D6" w:rsidRPr="002F6C10" w:rsidRDefault="000D11D6" w:rsidP="00864650">
            <w:pPr>
              <w:widowControl/>
              <w:shd w:val="clear" w:color="auto" w:fill="FFFFFF"/>
              <w:spacing w:line="460" w:lineRule="exact"/>
              <w:ind w:firstLineChars="98" w:firstLine="315"/>
              <w:rPr>
                <w:rFonts w:ascii="仿宋" w:eastAsia="仿宋" w:hAnsi="仿宋"/>
                <w:sz w:val="32"/>
                <w:szCs w:val="32"/>
              </w:rPr>
            </w:pPr>
            <w:r w:rsidRPr="002F6C10">
              <w:rPr>
                <w:rFonts w:ascii="宋体" w:eastAsia="仿宋" w:hAnsi="宋体" w:cs="黑体" w:hint="eastAsia"/>
                <w:b/>
                <w:color w:val="666666"/>
                <w:kern w:val="0"/>
                <w:sz w:val="32"/>
                <w:szCs w:val="32"/>
                <w:shd w:val="clear" w:color="auto" w:fill="FFFFFF"/>
              </w:rPr>
              <w:t> </w:t>
            </w:r>
            <w:r w:rsidRPr="002F6C10">
              <w:rPr>
                <w:rFonts w:ascii="仿宋" w:eastAsia="仿宋" w:hAnsi="仿宋" w:hint="eastAsia"/>
                <w:sz w:val="32"/>
                <w:szCs w:val="32"/>
              </w:rPr>
              <w:t xml:space="preserve">3．人员情况： </w:t>
            </w:r>
          </w:p>
          <w:p w:rsidR="000D11D6" w:rsidRPr="002F6C10" w:rsidRDefault="000D11D6" w:rsidP="00864650">
            <w:pPr>
              <w:widowControl/>
              <w:shd w:val="clear" w:color="auto" w:fill="FFFFFF"/>
              <w:spacing w:after="150" w:line="600" w:lineRule="exact"/>
              <w:ind w:firstLine="643"/>
              <w:rPr>
                <w:rFonts w:ascii="仿宋" w:eastAsia="仿宋" w:hAnsi="仿宋" w:cs="仿宋"/>
                <w:color w:val="000000"/>
                <w:kern w:val="0"/>
                <w:sz w:val="32"/>
                <w:szCs w:val="32"/>
                <w:shd w:val="clear" w:color="auto" w:fill="FFFFFF"/>
              </w:rPr>
            </w:pPr>
            <w:r w:rsidRPr="002F6C10">
              <w:rPr>
                <w:rFonts w:ascii="仿宋" w:eastAsia="仿宋" w:hAnsi="仿宋" w:cs="仿宋" w:hint="eastAsia"/>
                <w:color w:val="000000"/>
                <w:kern w:val="0"/>
                <w:sz w:val="32"/>
                <w:szCs w:val="32"/>
                <w:shd w:val="clear" w:color="auto" w:fill="FFFFFF"/>
              </w:rPr>
              <w:t>人员编制名</w:t>
            </w:r>
            <w:r>
              <w:rPr>
                <w:rFonts w:ascii="仿宋" w:eastAsia="仿宋" w:hAnsi="仿宋" w:cs="仿宋" w:hint="eastAsia"/>
                <w:color w:val="000000"/>
                <w:kern w:val="0"/>
                <w:sz w:val="32"/>
                <w:szCs w:val="32"/>
                <w:shd w:val="clear" w:color="auto" w:fill="FFFFFF"/>
              </w:rPr>
              <w:t>12</w:t>
            </w:r>
            <w:r w:rsidRPr="002F6C10">
              <w:rPr>
                <w:rFonts w:ascii="仿宋" w:eastAsia="仿宋" w:hAnsi="仿宋" w:cs="仿宋" w:hint="eastAsia"/>
                <w:color w:val="000000"/>
                <w:kern w:val="0"/>
                <w:sz w:val="32"/>
                <w:szCs w:val="32"/>
                <w:shd w:val="clear" w:color="auto" w:fill="FFFFFF"/>
              </w:rPr>
              <w:t>（其中行政编制</w:t>
            </w:r>
            <w:r>
              <w:rPr>
                <w:rFonts w:ascii="仿宋" w:eastAsia="仿宋" w:hAnsi="仿宋" w:cs="仿宋" w:hint="eastAsia"/>
                <w:color w:val="000000"/>
                <w:kern w:val="0"/>
                <w:sz w:val="32"/>
                <w:szCs w:val="32"/>
                <w:shd w:val="clear" w:color="auto" w:fill="FFFFFF"/>
              </w:rPr>
              <w:t>6</w:t>
            </w:r>
            <w:r w:rsidRPr="002F6C10">
              <w:rPr>
                <w:rFonts w:ascii="仿宋" w:eastAsia="仿宋" w:hAnsi="仿宋" w:cs="仿宋" w:hint="eastAsia"/>
                <w:color w:val="000000"/>
                <w:kern w:val="0"/>
                <w:sz w:val="32"/>
                <w:szCs w:val="32"/>
                <w:shd w:val="clear" w:color="auto" w:fill="FFFFFF"/>
              </w:rPr>
              <w:t>名，事业全额编制</w:t>
            </w:r>
            <w:r>
              <w:rPr>
                <w:rFonts w:ascii="仿宋" w:eastAsia="仿宋" w:hAnsi="仿宋" w:cs="仿宋" w:hint="eastAsia"/>
                <w:color w:val="000000"/>
                <w:kern w:val="0"/>
                <w:sz w:val="32"/>
                <w:szCs w:val="32"/>
                <w:shd w:val="clear" w:color="auto" w:fill="FFFFFF"/>
              </w:rPr>
              <w:t>6</w:t>
            </w:r>
            <w:r w:rsidRPr="002F6C10">
              <w:rPr>
                <w:rFonts w:ascii="仿宋" w:eastAsia="仿宋" w:hAnsi="仿宋" w:cs="仿宋" w:hint="eastAsia"/>
                <w:color w:val="000000"/>
                <w:kern w:val="0"/>
                <w:sz w:val="32"/>
                <w:szCs w:val="32"/>
                <w:shd w:val="clear" w:color="auto" w:fill="FFFFFF"/>
              </w:rPr>
              <w:t>名，）；年末实有在职干部、职工</w:t>
            </w:r>
            <w:r>
              <w:rPr>
                <w:rFonts w:ascii="仿宋" w:eastAsia="仿宋" w:hAnsi="仿宋" w:cs="仿宋" w:hint="eastAsia"/>
                <w:color w:val="000000"/>
                <w:kern w:val="0"/>
                <w:sz w:val="32"/>
                <w:szCs w:val="32"/>
                <w:shd w:val="clear" w:color="auto" w:fill="FFFFFF"/>
              </w:rPr>
              <w:t>18</w:t>
            </w:r>
            <w:r w:rsidRPr="002F6C10">
              <w:rPr>
                <w:rFonts w:ascii="仿宋" w:eastAsia="仿宋" w:hAnsi="仿宋" w:cs="仿宋" w:hint="eastAsia"/>
                <w:color w:val="000000"/>
                <w:kern w:val="0"/>
                <w:sz w:val="32"/>
                <w:szCs w:val="32"/>
                <w:shd w:val="clear" w:color="auto" w:fill="FFFFFF"/>
              </w:rPr>
              <w:t>人（其中行政人员</w:t>
            </w:r>
            <w:r>
              <w:rPr>
                <w:rFonts w:ascii="仿宋" w:eastAsia="仿宋" w:hAnsi="仿宋" w:cs="仿宋" w:hint="eastAsia"/>
                <w:color w:val="000000"/>
                <w:kern w:val="0"/>
                <w:sz w:val="32"/>
                <w:szCs w:val="32"/>
                <w:shd w:val="clear" w:color="auto" w:fill="FFFFFF"/>
              </w:rPr>
              <w:t>9</w:t>
            </w:r>
            <w:r w:rsidRPr="002F6C10">
              <w:rPr>
                <w:rFonts w:ascii="仿宋" w:eastAsia="仿宋" w:hAnsi="仿宋" w:cs="仿宋" w:hint="eastAsia"/>
                <w:color w:val="000000"/>
                <w:kern w:val="0"/>
                <w:sz w:val="32"/>
                <w:szCs w:val="32"/>
                <w:shd w:val="clear" w:color="auto" w:fill="FFFFFF"/>
              </w:rPr>
              <w:t>人，</w:t>
            </w:r>
            <w:r>
              <w:rPr>
                <w:rFonts w:ascii="仿宋" w:eastAsia="仿宋" w:hAnsi="仿宋" w:cs="仿宋" w:hint="eastAsia"/>
                <w:color w:val="000000"/>
                <w:kern w:val="0"/>
                <w:sz w:val="32"/>
                <w:szCs w:val="32"/>
                <w:shd w:val="clear" w:color="auto" w:fill="FFFFFF"/>
              </w:rPr>
              <w:t>机关工勤人员1人，</w:t>
            </w:r>
            <w:r w:rsidRPr="002F6C10">
              <w:rPr>
                <w:rFonts w:ascii="仿宋" w:eastAsia="仿宋" w:hAnsi="仿宋" w:cs="仿宋" w:hint="eastAsia"/>
                <w:color w:val="000000"/>
                <w:kern w:val="0"/>
                <w:sz w:val="32"/>
                <w:szCs w:val="32"/>
                <w:shd w:val="clear" w:color="auto" w:fill="FFFFFF"/>
              </w:rPr>
              <w:t>全额人员</w:t>
            </w:r>
            <w:r>
              <w:rPr>
                <w:rFonts w:ascii="仿宋" w:eastAsia="仿宋" w:hAnsi="仿宋" w:cs="仿宋" w:hint="eastAsia"/>
                <w:color w:val="000000"/>
                <w:kern w:val="0"/>
                <w:sz w:val="32"/>
                <w:szCs w:val="32"/>
                <w:shd w:val="clear" w:color="auto" w:fill="FFFFFF"/>
              </w:rPr>
              <w:t>8</w:t>
            </w:r>
            <w:r w:rsidRPr="002F6C10">
              <w:rPr>
                <w:rFonts w:ascii="仿宋" w:eastAsia="仿宋" w:hAnsi="仿宋" w:cs="仿宋" w:hint="eastAsia"/>
                <w:color w:val="000000"/>
                <w:kern w:val="0"/>
                <w:sz w:val="32"/>
                <w:szCs w:val="32"/>
                <w:shd w:val="clear" w:color="auto" w:fill="FFFFFF"/>
              </w:rPr>
              <w:t>人）</w:t>
            </w:r>
            <w:r w:rsidRPr="00316D96">
              <w:rPr>
                <w:rFonts w:ascii="仿宋" w:eastAsia="仿宋" w:hAnsi="仿宋" w:cs="仿宋" w:hint="eastAsia"/>
                <w:color w:val="000000"/>
                <w:kern w:val="0"/>
                <w:sz w:val="32"/>
                <w:szCs w:val="32"/>
                <w:shd w:val="clear" w:color="auto" w:fill="FFFFFF"/>
              </w:rPr>
              <w:t>。</w:t>
            </w:r>
          </w:p>
          <w:p w:rsidR="000D11D6" w:rsidRPr="002F6C10" w:rsidRDefault="000D11D6" w:rsidP="00864650">
            <w:pPr>
              <w:spacing w:line="460" w:lineRule="exact"/>
              <w:ind w:firstLineChars="200" w:firstLine="640"/>
              <w:rPr>
                <w:rFonts w:ascii="仿宋" w:eastAsia="仿宋" w:hAnsi="仿宋" w:cs="仿宋"/>
                <w:color w:val="000000"/>
                <w:kern w:val="0"/>
                <w:sz w:val="32"/>
                <w:szCs w:val="32"/>
                <w:shd w:val="clear" w:color="auto" w:fill="FFFFFF"/>
              </w:rPr>
            </w:pPr>
            <w:r w:rsidRPr="002F6C10">
              <w:rPr>
                <w:rFonts w:ascii="仿宋" w:eastAsia="仿宋" w:hAnsi="仿宋" w:cs="仿宋" w:hint="eastAsia"/>
                <w:color w:val="000000"/>
                <w:kern w:val="0"/>
                <w:sz w:val="32"/>
                <w:szCs w:val="32"/>
                <w:shd w:val="clear" w:color="auto" w:fill="FFFFFF"/>
              </w:rPr>
              <w:t>（二）部门（单位）整体支出规模、使用方向和主要内容、涉及范围等</w:t>
            </w:r>
          </w:p>
          <w:p w:rsidR="006C5CED" w:rsidRPr="00316D96" w:rsidRDefault="006C5CED" w:rsidP="006C5CED">
            <w:pPr>
              <w:widowControl/>
              <w:shd w:val="clear" w:color="auto" w:fill="FFFFFF"/>
              <w:spacing w:after="150" w:line="600" w:lineRule="exact"/>
              <w:ind w:firstLine="641"/>
              <w:rPr>
                <w:rFonts w:ascii="仿宋" w:eastAsia="仿宋" w:hAnsi="仿宋"/>
                <w:sz w:val="32"/>
                <w:szCs w:val="32"/>
              </w:rPr>
            </w:pPr>
            <w:r>
              <w:rPr>
                <w:rFonts w:ascii="仿宋" w:eastAsia="仿宋" w:hAnsi="仿宋" w:hint="eastAsia"/>
                <w:sz w:val="32"/>
                <w:szCs w:val="32"/>
              </w:rPr>
              <w:t>2021</w:t>
            </w:r>
            <w:r w:rsidRPr="00316D96">
              <w:rPr>
                <w:rFonts w:ascii="仿宋" w:eastAsia="仿宋" w:hAnsi="仿宋" w:hint="eastAsia"/>
                <w:sz w:val="32"/>
                <w:szCs w:val="32"/>
              </w:rPr>
              <w:t>年度收、支总计</w:t>
            </w:r>
            <w:r>
              <w:rPr>
                <w:rFonts w:ascii="仿宋" w:eastAsia="仿宋" w:hAnsi="仿宋" w:hint="eastAsia"/>
                <w:sz w:val="32"/>
                <w:szCs w:val="32"/>
              </w:rPr>
              <w:t>825.05</w:t>
            </w:r>
            <w:r w:rsidRPr="00316D96">
              <w:rPr>
                <w:rFonts w:ascii="仿宋" w:eastAsia="仿宋" w:hAnsi="仿宋" w:hint="eastAsia"/>
                <w:sz w:val="32"/>
                <w:szCs w:val="32"/>
              </w:rPr>
              <w:t>万元，与去年</w:t>
            </w:r>
            <w:r>
              <w:rPr>
                <w:rFonts w:ascii="仿宋" w:eastAsia="仿宋" w:hAnsi="仿宋" w:hint="eastAsia"/>
                <w:sz w:val="32"/>
                <w:szCs w:val="32"/>
              </w:rPr>
              <w:t>408.02万元相比，收、支总计增加417.03万元，增加102.2</w:t>
            </w:r>
            <w:r w:rsidRPr="00316D96">
              <w:rPr>
                <w:rFonts w:ascii="仿宋" w:eastAsia="仿宋" w:hAnsi="仿宋" w:hint="eastAsia"/>
                <w:sz w:val="32"/>
                <w:szCs w:val="32"/>
              </w:rPr>
              <w:t>%。</w:t>
            </w:r>
            <w:r>
              <w:rPr>
                <w:rFonts w:ascii="仿宋" w:eastAsia="仿宋" w:hAnsi="仿宋" w:hint="eastAsia"/>
                <w:sz w:val="32"/>
                <w:szCs w:val="32"/>
              </w:rPr>
              <w:t>增减变化的主要原因是：本年度项目资金增加</w:t>
            </w:r>
            <w:r w:rsidRPr="000D03B1">
              <w:rPr>
                <w:rFonts w:ascii="仿宋" w:eastAsia="仿宋" w:hAnsi="仿宋" w:hint="eastAsia"/>
                <w:sz w:val="32"/>
                <w:szCs w:val="32"/>
              </w:rPr>
              <w:t>，</w:t>
            </w:r>
            <w:r>
              <w:rPr>
                <w:rFonts w:ascii="仿宋" w:eastAsia="仿宋" w:hAnsi="仿宋" w:hint="eastAsia"/>
                <w:sz w:val="32"/>
                <w:szCs w:val="32"/>
              </w:rPr>
              <w:t>省级企业研发奖补资金增加。</w:t>
            </w:r>
          </w:p>
          <w:p w:rsidR="000D11D6" w:rsidRDefault="000D11D6" w:rsidP="00864650">
            <w:pPr>
              <w:spacing w:line="460" w:lineRule="exact"/>
              <w:ind w:firstLineChars="200" w:firstLine="643"/>
              <w:rPr>
                <w:rFonts w:ascii="仿宋" w:eastAsia="仿宋" w:hAnsi="仿宋" w:cs="黑体"/>
                <w:b/>
                <w:bCs/>
                <w:sz w:val="32"/>
                <w:szCs w:val="32"/>
              </w:rPr>
            </w:pPr>
            <w:r w:rsidRPr="002F6C10">
              <w:rPr>
                <w:rFonts w:ascii="仿宋" w:eastAsia="仿宋" w:hAnsi="仿宋" w:cs="黑体" w:hint="eastAsia"/>
                <w:b/>
                <w:bCs/>
                <w:sz w:val="32"/>
                <w:szCs w:val="32"/>
              </w:rPr>
              <w:t>二、部门（单位）整体支出管理及使用情况</w:t>
            </w:r>
          </w:p>
          <w:p w:rsidR="000D11D6" w:rsidRPr="006C5CED" w:rsidRDefault="000D11D6" w:rsidP="006C5CED">
            <w:pPr>
              <w:widowControl/>
              <w:shd w:val="clear" w:color="auto" w:fill="FFFFFF"/>
              <w:spacing w:after="150" w:line="600" w:lineRule="exact"/>
              <w:ind w:firstLine="643"/>
              <w:rPr>
                <w:rFonts w:ascii="仿宋" w:eastAsia="仿宋" w:hAnsi="仿宋" w:cs="仿宋"/>
                <w:color w:val="000000"/>
                <w:kern w:val="0"/>
                <w:sz w:val="32"/>
                <w:szCs w:val="32"/>
                <w:shd w:val="clear" w:color="auto" w:fill="FFFFFF"/>
              </w:rPr>
            </w:pPr>
            <w:r w:rsidRPr="00374B33">
              <w:rPr>
                <w:rFonts w:ascii="仿宋" w:eastAsia="仿宋" w:hAnsi="仿宋" w:cs="宋体" w:hint="eastAsia"/>
                <w:b/>
                <w:bCs/>
                <w:sz w:val="30"/>
                <w:szCs w:val="30"/>
                <w:shd w:val="clear" w:color="auto" w:fill="FFFFFF"/>
              </w:rPr>
              <w:t>1.部门整体支出情况分析</w:t>
            </w:r>
            <w:r w:rsidRPr="00374B33">
              <w:rPr>
                <w:rFonts w:ascii="仿宋" w:eastAsia="仿宋" w:hAnsi="仿宋" w:cs="宋体" w:hint="eastAsia"/>
                <w:sz w:val="30"/>
                <w:szCs w:val="30"/>
                <w:shd w:val="clear" w:color="auto" w:fill="FFFFFF"/>
              </w:rPr>
              <w:t>：</w:t>
            </w:r>
            <w:r w:rsidR="006C5CED" w:rsidRPr="00316D96">
              <w:rPr>
                <w:rFonts w:ascii="仿宋" w:eastAsia="仿宋" w:hAnsi="仿宋" w:cs="仿宋" w:hint="eastAsia"/>
                <w:color w:val="000000"/>
                <w:kern w:val="0"/>
                <w:sz w:val="32"/>
                <w:szCs w:val="32"/>
                <w:shd w:val="clear" w:color="auto" w:fill="FFFFFF"/>
              </w:rPr>
              <w:t>全年支出为</w:t>
            </w:r>
            <w:r w:rsidR="006C5CED">
              <w:rPr>
                <w:rFonts w:ascii="仿宋" w:eastAsia="仿宋" w:hAnsi="仿宋" w:cs="仿宋" w:hint="eastAsia"/>
                <w:color w:val="000000"/>
                <w:kern w:val="0"/>
                <w:sz w:val="32"/>
                <w:szCs w:val="32"/>
                <w:shd w:val="clear" w:color="auto" w:fill="FFFFFF"/>
              </w:rPr>
              <w:t>825.05</w:t>
            </w:r>
            <w:r w:rsidR="006C5CED" w:rsidRPr="00316D96">
              <w:rPr>
                <w:rFonts w:ascii="仿宋" w:eastAsia="仿宋" w:hAnsi="仿宋" w:cs="仿宋" w:hint="eastAsia"/>
                <w:color w:val="000000"/>
                <w:kern w:val="0"/>
                <w:sz w:val="32"/>
                <w:szCs w:val="32"/>
                <w:shd w:val="clear" w:color="auto" w:fill="FFFFFF"/>
              </w:rPr>
              <w:t>万元，其中人员支出</w:t>
            </w:r>
            <w:r w:rsidR="006C5CED">
              <w:rPr>
                <w:rFonts w:ascii="仿宋" w:eastAsia="仿宋" w:hAnsi="仿宋" w:cs="仿宋" w:hint="eastAsia"/>
                <w:color w:val="000000"/>
                <w:kern w:val="0"/>
                <w:sz w:val="32"/>
                <w:szCs w:val="32"/>
                <w:shd w:val="clear" w:color="auto" w:fill="FFFFFF"/>
              </w:rPr>
              <w:t>182.29</w:t>
            </w:r>
            <w:r w:rsidR="006C5CED" w:rsidRPr="00316D96">
              <w:rPr>
                <w:rFonts w:ascii="仿宋" w:eastAsia="仿宋" w:hAnsi="仿宋" w:cs="仿宋" w:hint="eastAsia"/>
                <w:color w:val="000000"/>
                <w:kern w:val="0"/>
                <w:sz w:val="32"/>
                <w:szCs w:val="32"/>
                <w:shd w:val="clear" w:color="auto" w:fill="FFFFFF"/>
              </w:rPr>
              <w:t>万元，占本年总支出</w:t>
            </w:r>
            <w:r w:rsidR="006C5CED">
              <w:rPr>
                <w:rFonts w:ascii="仿宋" w:eastAsia="仿宋" w:hAnsi="仿宋" w:cs="仿宋" w:hint="eastAsia"/>
                <w:color w:val="000000"/>
                <w:kern w:val="0"/>
                <w:sz w:val="32"/>
                <w:szCs w:val="32"/>
                <w:shd w:val="clear" w:color="auto" w:fill="FFFFFF"/>
              </w:rPr>
              <w:t>22.09</w:t>
            </w:r>
            <w:r w:rsidR="006C5CED" w:rsidRPr="00316D96">
              <w:rPr>
                <w:rFonts w:ascii="仿宋" w:eastAsia="仿宋" w:hAnsi="仿宋" w:cs="仿宋" w:hint="eastAsia"/>
                <w:color w:val="000000"/>
                <w:kern w:val="0"/>
                <w:sz w:val="32"/>
                <w:szCs w:val="32"/>
                <w:shd w:val="clear" w:color="auto" w:fill="FFFFFF"/>
              </w:rPr>
              <w:t>%；商品和服务支出</w:t>
            </w:r>
            <w:r w:rsidR="006C5CED">
              <w:rPr>
                <w:rFonts w:ascii="仿宋" w:eastAsia="仿宋" w:hAnsi="仿宋" w:cs="仿宋" w:hint="eastAsia"/>
                <w:color w:val="000000"/>
                <w:kern w:val="0"/>
                <w:sz w:val="32"/>
                <w:szCs w:val="32"/>
                <w:shd w:val="clear" w:color="auto" w:fill="FFFFFF"/>
              </w:rPr>
              <w:t>34.09</w:t>
            </w:r>
            <w:r w:rsidR="006C5CED" w:rsidRPr="00316D96">
              <w:rPr>
                <w:rFonts w:ascii="仿宋" w:eastAsia="仿宋" w:hAnsi="仿宋" w:cs="仿宋" w:hint="eastAsia"/>
                <w:color w:val="000000"/>
                <w:kern w:val="0"/>
                <w:sz w:val="32"/>
                <w:szCs w:val="32"/>
                <w:shd w:val="clear" w:color="auto" w:fill="FFFFFF"/>
              </w:rPr>
              <w:t>万元，占本年支出的</w:t>
            </w:r>
            <w:r w:rsidR="006C5CED">
              <w:rPr>
                <w:rFonts w:ascii="仿宋" w:eastAsia="仿宋" w:hAnsi="仿宋" w:cs="仿宋" w:hint="eastAsia"/>
                <w:color w:val="000000"/>
                <w:kern w:val="0"/>
                <w:sz w:val="32"/>
                <w:szCs w:val="32"/>
                <w:shd w:val="clear" w:color="auto" w:fill="FFFFFF"/>
              </w:rPr>
              <w:t>4.13</w:t>
            </w:r>
            <w:r w:rsidR="006C5CED" w:rsidRPr="00316D96">
              <w:rPr>
                <w:rFonts w:ascii="仿宋" w:eastAsia="仿宋" w:hAnsi="仿宋" w:cs="仿宋" w:hint="eastAsia"/>
                <w:color w:val="000000"/>
                <w:kern w:val="0"/>
                <w:sz w:val="32"/>
                <w:szCs w:val="32"/>
                <w:shd w:val="clear" w:color="auto" w:fill="FFFFFF"/>
              </w:rPr>
              <w:t>%；项目支出</w:t>
            </w:r>
            <w:r w:rsidR="006C5CED">
              <w:rPr>
                <w:rFonts w:ascii="仿宋" w:eastAsia="仿宋" w:hAnsi="仿宋" w:cs="仿宋" w:hint="eastAsia"/>
                <w:color w:val="000000"/>
                <w:kern w:val="0"/>
                <w:sz w:val="32"/>
                <w:szCs w:val="32"/>
                <w:shd w:val="clear" w:color="auto" w:fill="FFFFFF"/>
              </w:rPr>
              <w:t>608.67</w:t>
            </w:r>
            <w:r w:rsidR="006C5CED" w:rsidRPr="00316D96">
              <w:rPr>
                <w:rFonts w:ascii="仿宋" w:eastAsia="仿宋" w:hAnsi="仿宋" w:cs="仿宋" w:hint="eastAsia"/>
                <w:color w:val="000000"/>
                <w:kern w:val="0"/>
                <w:sz w:val="32"/>
                <w:szCs w:val="32"/>
                <w:shd w:val="clear" w:color="auto" w:fill="FFFFFF"/>
              </w:rPr>
              <w:t>万元，占本年总支出</w:t>
            </w:r>
            <w:r w:rsidR="006C5CED">
              <w:rPr>
                <w:rFonts w:ascii="仿宋" w:eastAsia="仿宋" w:hAnsi="仿宋" w:cs="仿宋" w:hint="eastAsia"/>
                <w:color w:val="000000"/>
                <w:kern w:val="0"/>
                <w:sz w:val="32"/>
                <w:szCs w:val="32"/>
                <w:shd w:val="clear" w:color="auto" w:fill="FFFFFF"/>
              </w:rPr>
              <w:lastRenderedPageBreak/>
              <w:t>73.77</w:t>
            </w:r>
            <w:r w:rsidR="006C5CED" w:rsidRPr="00316D96">
              <w:rPr>
                <w:rFonts w:ascii="仿宋" w:eastAsia="仿宋" w:hAnsi="仿宋" w:cs="仿宋" w:hint="eastAsia"/>
                <w:color w:val="000000"/>
                <w:kern w:val="0"/>
                <w:sz w:val="32"/>
                <w:szCs w:val="32"/>
                <w:shd w:val="clear" w:color="auto" w:fill="FFFFFF"/>
              </w:rPr>
              <w:t>%</w:t>
            </w:r>
            <w:r w:rsidR="006C5CED">
              <w:rPr>
                <w:rFonts w:ascii="仿宋" w:eastAsia="仿宋" w:hAnsi="仿宋" w:cs="仿宋" w:hint="eastAsia"/>
                <w:color w:val="000000"/>
                <w:kern w:val="0"/>
                <w:sz w:val="32"/>
                <w:szCs w:val="32"/>
                <w:shd w:val="clear" w:color="auto" w:fill="FFFFFF"/>
              </w:rPr>
              <w:t>。</w:t>
            </w:r>
            <w:r w:rsidRPr="00374B33">
              <w:rPr>
                <w:rFonts w:ascii="仿宋" w:eastAsia="仿宋" w:hAnsi="仿宋" w:cs="宋体" w:hint="eastAsia"/>
                <w:sz w:val="30"/>
                <w:szCs w:val="30"/>
              </w:rPr>
              <w:t>明细情况如下：</w:t>
            </w:r>
          </w:p>
          <w:tbl>
            <w:tblPr>
              <w:tblW w:w="8128" w:type="dxa"/>
              <w:tblInd w:w="260" w:type="dxa"/>
              <w:tblLayout w:type="fixed"/>
              <w:tblLook w:val="0000"/>
            </w:tblPr>
            <w:tblGrid>
              <w:gridCol w:w="2188"/>
              <w:gridCol w:w="1800"/>
              <w:gridCol w:w="1980"/>
              <w:gridCol w:w="2160"/>
            </w:tblGrid>
            <w:tr w:rsidR="000D11D6" w:rsidRPr="00374B33" w:rsidTr="00864650">
              <w:trPr>
                <w:trHeight w:val="888"/>
              </w:trPr>
              <w:tc>
                <w:tcPr>
                  <w:tcW w:w="2188" w:type="dxa"/>
                  <w:vMerge w:val="restart"/>
                  <w:tcBorders>
                    <w:top w:val="single" w:sz="4" w:space="0" w:color="auto"/>
                    <w:left w:val="single" w:sz="4" w:space="0" w:color="auto"/>
                    <w:bottom w:val="single" w:sz="4" w:space="0" w:color="auto"/>
                    <w:right w:val="single" w:sz="4" w:space="0" w:color="auto"/>
                  </w:tcBorders>
                  <w:vAlign w:val="center"/>
                </w:tcPr>
                <w:p w:rsidR="000D11D6" w:rsidRPr="00374B33" w:rsidRDefault="000D11D6" w:rsidP="00864650">
                  <w:pPr>
                    <w:spacing w:line="460" w:lineRule="exact"/>
                    <w:rPr>
                      <w:rFonts w:ascii="仿宋" w:eastAsia="仿宋" w:hAnsi="仿宋"/>
                      <w:sz w:val="30"/>
                      <w:szCs w:val="30"/>
                    </w:rPr>
                  </w:pPr>
                  <w:r w:rsidRPr="00374B33">
                    <w:rPr>
                      <w:rFonts w:ascii="仿宋" w:eastAsia="仿宋" w:hAnsi="仿宋" w:hint="eastAsia"/>
                      <w:kern w:val="0"/>
                      <w:sz w:val="30"/>
                      <w:szCs w:val="30"/>
                    </w:rPr>
                    <w:t>项目</w:t>
                  </w:r>
                </w:p>
              </w:tc>
              <w:tc>
                <w:tcPr>
                  <w:tcW w:w="1800" w:type="dxa"/>
                  <w:vMerge w:val="restart"/>
                  <w:tcBorders>
                    <w:top w:val="single" w:sz="4" w:space="0" w:color="auto"/>
                    <w:left w:val="nil"/>
                    <w:bottom w:val="single" w:sz="4" w:space="0" w:color="auto"/>
                    <w:right w:val="single" w:sz="4" w:space="0" w:color="auto"/>
                  </w:tcBorders>
                  <w:vAlign w:val="center"/>
                </w:tcPr>
                <w:p w:rsidR="000D11D6" w:rsidRPr="00374B33" w:rsidRDefault="000D11D6" w:rsidP="00864650">
                  <w:pPr>
                    <w:widowControl/>
                    <w:spacing w:line="460" w:lineRule="exact"/>
                    <w:rPr>
                      <w:rFonts w:ascii="仿宋" w:eastAsia="仿宋" w:hAnsi="仿宋"/>
                      <w:kern w:val="0"/>
                      <w:sz w:val="30"/>
                      <w:szCs w:val="30"/>
                    </w:rPr>
                  </w:pPr>
                  <w:r w:rsidRPr="00374B33">
                    <w:rPr>
                      <w:rFonts w:ascii="仿宋" w:eastAsia="仿宋" w:hAnsi="仿宋" w:hint="eastAsia"/>
                      <w:kern w:val="0"/>
                      <w:sz w:val="30"/>
                      <w:szCs w:val="30"/>
                    </w:rPr>
                    <w:t>金额</w:t>
                  </w:r>
                </w:p>
              </w:tc>
              <w:tc>
                <w:tcPr>
                  <w:tcW w:w="1980" w:type="dxa"/>
                  <w:vMerge w:val="restart"/>
                  <w:tcBorders>
                    <w:top w:val="single" w:sz="4" w:space="0" w:color="auto"/>
                    <w:left w:val="nil"/>
                    <w:bottom w:val="single" w:sz="4" w:space="0" w:color="auto"/>
                    <w:right w:val="single" w:sz="4" w:space="0" w:color="auto"/>
                  </w:tcBorders>
                  <w:vAlign w:val="center"/>
                </w:tcPr>
                <w:p w:rsidR="000D11D6" w:rsidRPr="00374B33" w:rsidRDefault="000D11D6" w:rsidP="00864650">
                  <w:pPr>
                    <w:widowControl/>
                    <w:spacing w:line="460" w:lineRule="exact"/>
                    <w:rPr>
                      <w:rFonts w:ascii="仿宋" w:eastAsia="仿宋" w:hAnsi="仿宋"/>
                      <w:kern w:val="0"/>
                      <w:sz w:val="30"/>
                      <w:szCs w:val="30"/>
                    </w:rPr>
                  </w:pPr>
                  <w:r w:rsidRPr="00374B33">
                    <w:rPr>
                      <w:rFonts w:ascii="仿宋" w:eastAsia="仿宋" w:hAnsi="仿宋" w:hint="eastAsia"/>
                      <w:kern w:val="0"/>
                      <w:sz w:val="30"/>
                      <w:szCs w:val="30"/>
                    </w:rPr>
                    <w:t>占总支出%</w:t>
                  </w:r>
                </w:p>
              </w:tc>
              <w:tc>
                <w:tcPr>
                  <w:tcW w:w="2160" w:type="dxa"/>
                  <w:vMerge w:val="restart"/>
                  <w:tcBorders>
                    <w:top w:val="single" w:sz="4" w:space="0" w:color="auto"/>
                    <w:left w:val="nil"/>
                    <w:bottom w:val="single" w:sz="4" w:space="0" w:color="auto"/>
                    <w:right w:val="single" w:sz="4" w:space="0" w:color="auto"/>
                  </w:tcBorders>
                  <w:vAlign w:val="center"/>
                </w:tcPr>
                <w:p w:rsidR="000D11D6" w:rsidRPr="00374B33" w:rsidRDefault="000D11D6" w:rsidP="00864650">
                  <w:pPr>
                    <w:widowControl/>
                    <w:spacing w:line="460" w:lineRule="exact"/>
                    <w:rPr>
                      <w:rFonts w:ascii="仿宋" w:eastAsia="仿宋" w:hAnsi="仿宋"/>
                      <w:kern w:val="0"/>
                      <w:sz w:val="30"/>
                      <w:szCs w:val="30"/>
                    </w:rPr>
                  </w:pPr>
                  <w:r w:rsidRPr="00374B33">
                    <w:rPr>
                      <w:rFonts w:ascii="仿宋" w:eastAsia="仿宋" w:hAnsi="仿宋" w:hint="eastAsia"/>
                      <w:kern w:val="0"/>
                      <w:sz w:val="30"/>
                      <w:szCs w:val="30"/>
                    </w:rPr>
                    <w:t>占基本支出%</w:t>
                  </w:r>
                </w:p>
              </w:tc>
            </w:tr>
            <w:tr w:rsidR="000D11D6" w:rsidRPr="00374B33" w:rsidTr="00864650">
              <w:trPr>
                <w:trHeight w:val="460"/>
              </w:trPr>
              <w:tc>
                <w:tcPr>
                  <w:tcW w:w="2188" w:type="dxa"/>
                  <w:vMerge/>
                  <w:tcBorders>
                    <w:top w:val="single" w:sz="4" w:space="0" w:color="auto"/>
                    <w:left w:val="single" w:sz="4" w:space="0" w:color="auto"/>
                    <w:bottom w:val="single" w:sz="4" w:space="0" w:color="auto"/>
                    <w:right w:val="single" w:sz="4" w:space="0" w:color="auto"/>
                  </w:tcBorders>
                  <w:vAlign w:val="center"/>
                </w:tcPr>
                <w:p w:rsidR="000D11D6" w:rsidRPr="00374B33" w:rsidRDefault="000D11D6" w:rsidP="00864650">
                  <w:pPr>
                    <w:widowControl/>
                    <w:spacing w:line="460" w:lineRule="exact"/>
                    <w:rPr>
                      <w:rFonts w:ascii="仿宋" w:eastAsia="仿宋" w:hAnsi="仿宋"/>
                      <w:sz w:val="30"/>
                      <w:szCs w:val="30"/>
                    </w:rPr>
                  </w:pPr>
                </w:p>
              </w:tc>
              <w:tc>
                <w:tcPr>
                  <w:tcW w:w="1800" w:type="dxa"/>
                  <w:vMerge/>
                  <w:tcBorders>
                    <w:top w:val="single" w:sz="4" w:space="0" w:color="auto"/>
                    <w:left w:val="nil"/>
                    <w:bottom w:val="single" w:sz="4" w:space="0" w:color="auto"/>
                    <w:right w:val="single" w:sz="4" w:space="0" w:color="auto"/>
                  </w:tcBorders>
                  <w:vAlign w:val="center"/>
                </w:tcPr>
                <w:p w:rsidR="000D11D6" w:rsidRPr="00374B33" w:rsidRDefault="000D11D6" w:rsidP="00864650">
                  <w:pPr>
                    <w:widowControl/>
                    <w:spacing w:line="460" w:lineRule="exact"/>
                    <w:rPr>
                      <w:rFonts w:ascii="仿宋" w:eastAsia="仿宋" w:hAnsi="仿宋"/>
                      <w:kern w:val="0"/>
                      <w:sz w:val="30"/>
                      <w:szCs w:val="30"/>
                    </w:rPr>
                  </w:pPr>
                </w:p>
              </w:tc>
              <w:tc>
                <w:tcPr>
                  <w:tcW w:w="1980" w:type="dxa"/>
                  <w:vMerge/>
                  <w:tcBorders>
                    <w:top w:val="single" w:sz="4" w:space="0" w:color="auto"/>
                    <w:left w:val="nil"/>
                    <w:bottom w:val="single" w:sz="4" w:space="0" w:color="auto"/>
                    <w:right w:val="single" w:sz="4" w:space="0" w:color="auto"/>
                  </w:tcBorders>
                  <w:vAlign w:val="center"/>
                </w:tcPr>
                <w:p w:rsidR="000D11D6" w:rsidRPr="00374B33" w:rsidRDefault="000D11D6" w:rsidP="00864650">
                  <w:pPr>
                    <w:widowControl/>
                    <w:spacing w:line="460" w:lineRule="exact"/>
                    <w:rPr>
                      <w:rFonts w:ascii="仿宋" w:eastAsia="仿宋" w:hAnsi="仿宋"/>
                      <w:kern w:val="0"/>
                      <w:sz w:val="30"/>
                      <w:szCs w:val="30"/>
                    </w:rPr>
                  </w:pPr>
                </w:p>
              </w:tc>
              <w:tc>
                <w:tcPr>
                  <w:tcW w:w="2160" w:type="dxa"/>
                  <w:vMerge/>
                  <w:tcBorders>
                    <w:top w:val="single" w:sz="4" w:space="0" w:color="auto"/>
                    <w:left w:val="nil"/>
                    <w:bottom w:val="single" w:sz="4" w:space="0" w:color="auto"/>
                    <w:right w:val="single" w:sz="4" w:space="0" w:color="auto"/>
                  </w:tcBorders>
                  <w:vAlign w:val="center"/>
                </w:tcPr>
                <w:p w:rsidR="000D11D6" w:rsidRPr="00374B33" w:rsidRDefault="000D11D6" w:rsidP="00864650">
                  <w:pPr>
                    <w:widowControl/>
                    <w:spacing w:line="460" w:lineRule="exact"/>
                    <w:rPr>
                      <w:rFonts w:ascii="仿宋" w:eastAsia="仿宋" w:hAnsi="仿宋"/>
                      <w:kern w:val="0"/>
                      <w:sz w:val="30"/>
                      <w:szCs w:val="30"/>
                    </w:rPr>
                  </w:pPr>
                </w:p>
              </w:tc>
            </w:tr>
            <w:tr w:rsidR="000D11D6" w:rsidRPr="00374B33" w:rsidTr="006C5CED">
              <w:trPr>
                <w:trHeight w:val="322"/>
              </w:trPr>
              <w:tc>
                <w:tcPr>
                  <w:tcW w:w="2188" w:type="dxa"/>
                  <w:tcBorders>
                    <w:top w:val="nil"/>
                    <w:left w:val="single" w:sz="4" w:space="0" w:color="auto"/>
                    <w:bottom w:val="single" w:sz="4" w:space="0" w:color="auto"/>
                    <w:right w:val="single" w:sz="4" w:space="0" w:color="auto"/>
                  </w:tcBorders>
                  <w:vAlign w:val="center"/>
                </w:tcPr>
                <w:p w:rsidR="000D11D6" w:rsidRPr="00374B33" w:rsidRDefault="000D11D6" w:rsidP="00864650">
                  <w:pPr>
                    <w:widowControl/>
                    <w:spacing w:line="460" w:lineRule="exact"/>
                    <w:rPr>
                      <w:rFonts w:ascii="仿宋" w:eastAsia="仿宋" w:hAnsi="仿宋"/>
                      <w:b/>
                      <w:bCs/>
                      <w:kern w:val="0"/>
                      <w:sz w:val="30"/>
                      <w:szCs w:val="30"/>
                    </w:rPr>
                  </w:pPr>
                  <w:r w:rsidRPr="00374B33">
                    <w:rPr>
                      <w:rFonts w:ascii="仿宋" w:eastAsia="仿宋" w:hAnsi="仿宋" w:hint="eastAsia"/>
                      <w:b/>
                      <w:bCs/>
                      <w:kern w:val="0"/>
                      <w:sz w:val="30"/>
                      <w:szCs w:val="30"/>
                    </w:rPr>
                    <w:t>部门支出</w:t>
                  </w:r>
                </w:p>
              </w:tc>
              <w:tc>
                <w:tcPr>
                  <w:tcW w:w="1800" w:type="dxa"/>
                  <w:tcBorders>
                    <w:top w:val="nil"/>
                    <w:left w:val="nil"/>
                    <w:bottom w:val="single" w:sz="4" w:space="0" w:color="auto"/>
                    <w:right w:val="single" w:sz="4" w:space="0" w:color="auto"/>
                  </w:tcBorders>
                  <w:vAlign w:val="center"/>
                </w:tcPr>
                <w:p w:rsidR="000D11D6" w:rsidRPr="00374B33" w:rsidRDefault="006C5CED" w:rsidP="00864650">
                  <w:pPr>
                    <w:widowControl/>
                    <w:spacing w:line="460" w:lineRule="exact"/>
                    <w:rPr>
                      <w:rFonts w:ascii="仿宋" w:eastAsia="仿宋" w:hAnsi="仿宋"/>
                      <w:kern w:val="0"/>
                      <w:sz w:val="30"/>
                      <w:szCs w:val="30"/>
                    </w:rPr>
                  </w:pPr>
                  <w:r>
                    <w:rPr>
                      <w:rFonts w:ascii="仿宋" w:eastAsia="仿宋" w:hAnsi="仿宋" w:hint="eastAsia"/>
                      <w:kern w:val="0"/>
                      <w:sz w:val="30"/>
                      <w:szCs w:val="30"/>
                    </w:rPr>
                    <w:t>825.05</w:t>
                  </w:r>
                </w:p>
              </w:tc>
              <w:tc>
                <w:tcPr>
                  <w:tcW w:w="1980" w:type="dxa"/>
                  <w:tcBorders>
                    <w:top w:val="nil"/>
                    <w:left w:val="nil"/>
                    <w:bottom w:val="single" w:sz="4" w:space="0" w:color="auto"/>
                    <w:right w:val="single" w:sz="4" w:space="0" w:color="auto"/>
                  </w:tcBorders>
                  <w:vAlign w:val="center"/>
                </w:tcPr>
                <w:p w:rsidR="000D11D6" w:rsidRPr="00374B33" w:rsidRDefault="000D11D6" w:rsidP="00864650">
                  <w:pPr>
                    <w:widowControl/>
                    <w:spacing w:line="460" w:lineRule="exact"/>
                    <w:rPr>
                      <w:rFonts w:ascii="仿宋" w:eastAsia="仿宋" w:hAnsi="仿宋"/>
                      <w:kern w:val="0"/>
                      <w:sz w:val="30"/>
                      <w:szCs w:val="30"/>
                    </w:rPr>
                  </w:pPr>
                  <w:r w:rsidRPr="00374B33">
                    <w:rPr>
                      <w:rFonts w:ascii="仿宋" w:eastAsia="仿宋" w:hAnsi="仿宋" w:hint="eastAsia"/>
                      <w:kern w:val="0"/>
                      <w:sz w:val="30"/>
                      <w:szCs w:val="30"/>
                    </w:rPr>
                    <w:t xml:space="preserve">100　</w:t>
                  </w:r>
                </w:p>
              </w:tc>
              <w:tc>
                <w:tcPr>
                  <w:tcW w:w="2160" w:type="dxa"/>
                  <w:tcBorders>
                    <w:top w:val="nil"/>
                    <w:left w:val="nil"/>
                    <w:bottom w:val="single" w:sz="4" w:space="0" w:color="auto"/>
                    <w:right w:val="single" w:sz="4" w:space="0" w:color="auto"/>
                  </w:tcBorders>
                  <w:vAlign w:val="center"/>
                </w:tcPr>
                <w:p w:rsidR="000D11D6" w:rsidRPr="00374B33" w:rsidRDefault="000D11D6" w:rsidP="00864650">
                  <w:pPr>
                    <w:widowControl/>
                    <w:spacing w:line="460" w:lineRule="exact"/>
                    <w:rPr>
                      <w:rFonts w:ascii="仿宋" w:eastAsia="仿宋" w:hAnsi="仿宋"/>
                      <w:kern w:val="0"/>
                      <w:sz w:val="30"/>
                      <w:szCs w:val="30"/>
                    </w:rPr>
                  </w:pPr>
                  <w:r w:rsidRPr="00374B33">
                    <w:rPr>
                      <w:rFonts w:ascii="仿宋" w:eastAsia="仿宋" w:hAnsi="仿宋" w:hint="eastAsia"/>
                      <w:kern w:val="0"/>
                      <w:sz w:val="30"/>
                      <w:szCs w:val="30"/>
                    </w:rPr>
                    <w:t xml:space="preserve">100　</w:t>
                  </w:r>
                </w:p>
              </w:tc>
            </w:tr>
            <w:tr w:rsidR="000D11D6" w:rsidRPr="00374B33" w:rsidTr="00864650">
              <w:trPr>
                <w:trHeight w:val="406"/>
              </w:trPr>
              <w:tc>
                <w:tcPr>
                  <w:tcW w:w="2188" w:type="dxa"/>
                  <w:tcBorders>
                    <w:top w:val="nil"/>
                    <w:left w:val="single" w:sz="4" w:space="0" w:color="auto"/>
                    <w:bottom w:val="single" w:sz="4" w:space="0" w:color="auto"/>
                    <w:right w:val="single" w:sz="4" w:space="0" w:color="auto"/>
                  </w:tcBorders>
                  <w:vAlign w:val="center"/>
                </w:tcPr>
                <w:p w:rsidR="000D11D6" w:rsidRPr="00374B33" w:rsidRDefault="000D11D6" w:rsidP="00864650">
                  <w:pPr>
                    <w:widowControl/>
                    <w:spacing w:line="460" w:lineRule="exact"/>
                    <w:rPr>
                      <w:rFonts w:ascii="仿宋" w:eastAsia="仿宋" w:hAnsi="仿宋"/>
                      <w:b/>
                      <w:bCs/>
                      <w:kern w:val="0"/>
                      <w:sz w:val="30"/>
                      <w:szCs w:val="30"/>
                    </w:rPr>
                  </w:pPr>
                  <w:r w:rsidRPr="00374B33">
                    <w:rPr>
                      <w:rFonts w:ascii="仿宋" w:eastAsia="仿宋" w:hAnsi="仿宋" w:hint="eastAsia"/>
                      <w:b/>
                      <w:bCs/>
                      <w:kern w:val="0"/>
                      <w:sz w:val="30"/>
                      <w:szCs w:val="30"/>
                    </w:rPr>
                    <w:t>基本支出</w:t>
                  </w:r>
                </w:p>
              </w:tc>
              <w:tc>
                <w:tcPr>
                  <w:tcW w:w="1800" w:type="dxa"/>
                  <w:tcBorders>
                    <w:top w:val="nil"/>
                    <w:left w:val="nil"/>
                    <w:bottom w:val="single" w:sz="4" w:space="0" w:color="auto"/>
                    <w:right w:val="single" w:sz="4" w:space="0" w:color="auto"/>
                  </w:tcBorders>
                  <w:vAlign w:val="center"/>
                </w:tcPr>
                <w:p w:rsidR="000D11D6" w:rsidRPr="00374B33" w:rsidRDefault="006C5CED" w:rsidP="00864650">
                  <w:pPr>
                    <w:widowControl/>
                    <w:spacing w:line="460" w:lineRule="exact"/>
                    <w:rPr>
                      <w:rFonts w:ascii="仿宋" w:eastAsia="仿宋" w:hAnsi="仿宋"/>
                      <w:kern w:val="0"/>
                      <w:sz w:val="30"/>
                      <w:szCs w:val="30"/>
                    </w:rPr>
                  </w:pPr>
                  <w:r>
                    <w:rPr>
                      <w:rFonts w:ascii="仿宋" w:eastAsia="仿宋" w:hAnsi="仿宋" w:hint="eastAsia"/>
                      <w:kern w:val="0"/>
                      <w:sz w:val="30"/>
                      <w:szCs w:val="30"/>
                    </w:rPr>
                    <w:t>216.37</w:t>
                  </w:r>
                </w:p>
              </w:tc>
              <w:tc>
                <w:tcPr>
                  <w:tcW w:w="1980" w:type="dxa"/>
                  <w:tcBorders>
                    <w:top w:val="nil"/>
                    <w:left w:val="nil"/>
                    <w:bottom w:val="single" w:sz="4" w:space="0" w:color="auto"/>
                    <w:right w:val="single" w:sz="4" w:space="0" w:color="auto"/>
                  </w:tcBorders>
                  <w:vAlign w:val="center"/>
                </w:tcPr>
                <w:p w:rsidR="000D11D6" w:rsidRPr="00374B33" w:rsidRDefault="006C5CED" w:rsidP="00864650">
                  <w:pPr>
                    <w:widowControl/>
                    <w:spacing w:line="460" w:lineRule="exact"/>
                    <w:rPr>
                      <w:rFonts w:ascii="仿宋" w:eastAsia="仿宋" w:hAnsi="仿宋"/>
                      <w:kern w:val="0"/>
                      <w:sz w:val="30"/>
                      <w:szCs w:val="30"/>
                    </w:rPr>
                  </w:pPr>
                  <w:r>
                    <w:rPr>
                      <w:rFonts w:ascii="仿宋" w:eastAsia="仿宋" w:hAnsi="仿宋" w:hint="eastAsia"/>
                      <w:kern w:val="0"/>
                      <w:sz w:val="30"/>
                      <w:szCs w:val="30"/>
                    </w:rPr>
                    <w:t>26.22</w:t>
                  </w:r>
                </w:p>
              </w:tc>
              <w:tc>
                <w:tcPr>
                  <w:tcW w:w="2160" w:type="dxa"/>
                  <w:tcBorders>
                    <w:top w:val="nil"/>
                    <w:left w:val="nil"/>
                    <w:bottom w:val="single" w:sz="4" w:space="0" w:color="auto"/>
                    <w:right w:val="single" w:sz="4" w:space="0" w:color="auto"/>
                  </w:tcBorders>
                  <w:vAlign w:val="center"/>
                </w:tcPr>
                <w:p w:rsidR="000D11D6" w:rsidRPr="00374B33" w:rsidRDefault="000D11D6" w:rsidP="00864650">
                  <w:pPr>
                    <w:widowControl/>
                    <w:spacing w:line="460" w:lineRule="exact"/>
                    <w:rPr>
                      <w:rFonts w:ascii="仿宋" w:eastAsia="仿宋" w:hAnsi="仿宋"/>
                      <w:kern w:val="0"/>
                      <w:sz w:val="30"/>
                      <w:szCs w:val="30"/>
                    </w:rPr>
                  </w:pPr>
                  <w:r>
                    <w:rPr>
                      <w:rFonts w:ascii="仿宋" w:eastAsia="仿宋" w:hAnsi="仿宋" w:hint="eastAsia"/>
                      <w:kern w:val="0"/>
                      <w:sz w:val="30"/>
                      <w:szCs w:val="30"/>
                    </w:rPr>
                    <w:t>100</w:t>
                  </w:r>
                </w:p>
              </w:tc>
            </w:tr>
            <w:tr w:rsidR="000D11D6" w:rsidRPr="00374B33" w:rsidTr="00864650">
              <w:trPr>
                <w:trHeight w:val="406"/>
              </w:trPr>
              <w:tc>
                <w:tcPr>
                  <w:tcW w:w="2188" w:type="dxa"/>
                  <w:tcBorders>
                    <w:top w:val="nil"/>
                    <w:left w:val="single" w:sz="4" w:space="0" w:color="auto"/>
                    <w:bottom w:val="single" w:sz="4" w:space="0" w:color="auto"/>
                    <w:right w:val="single" w:sz="4" w:space="0" w:color="auto"/>
                  </w:tcBorders>
                  <w:vAlign w:val="center"/>
                </w:tcPr>
                <w:p w:rsidR="000D11D6" w:rsidRPr="00374B33" w:rsidRDefault="000D11D6" w:rsidP="00864650">
                  <w:pPr>
                    <w:widowControl/>
                    <w:spacing w:line="460" w:lineRule="exact"/>
                    <w:ind w:firstLineChars="100" w:firstLine="300"/>
                    <w:rPr>
                      <w:rFonts w:ascii="仿宋" w:eastAsia="仿宋" w:hAnsi="仿宋"/>
                      <w:kern w:val="0"/>
                      <w:sz w:val="30"/>
                      <w:szCs w:val="30"/>
                    </w:rPr>
                  </w:pPr>
                  <w:r w:rsidRPr="00374B33">
                    <w:rPr>
                      <w:rFonts w:ascii="仿宋" w:eastAsia="仿宋" w:hAnsi="仿宋" w:hint="eastAsia"/>
                      <w:kern w:val="0"/>
                      <w:sz w:val="30"/>
                      <w:szCs w:val="30"/>
                    </w:rPr>
                    <w:t>人员支出</w:t>
                  </w:r>
                </w:p>
              </w:tc>
              <w:tc>
                <w:tcPr>
                  <w:tcW w:w="1800" w:type="dxa"/>
                  <w:tcBorders>
                    <w:top w:val="nil"/>
                    <w:left w:val="nil"/>
                    <w:bottom w:val="single" w:sz="4" w:space="0" w:color="auto"/>
                    <w:right w:val="single" w:sz="4" w:space="0" w:color="auto"/>
                  </w:tcBorders>
                  <w:vAlign w:val="center"/>
                </w:tcPr>
                <w:p w:rsidR="000D11D6" w:rsidRPr="00374B33" w:rsidRDefault="006C5CED" w:rsidP="00864650">
                  <w:pPr>
                    <w:widowControl/>
                    <w:spacing w:line="460" w:lineRule="exact"/>
                    <w:rPr>
                      <w:rFonts w:ascii="仿宋" w:eastAsia="仿宋" w:hAnsi="仿宋"/>
                      <w:kern w:val="0"/>
                      <w:sz w:val="30"/>
                      <w:szCs w:val="30"/>
                    </w:rPr>
                  </w:pPr>
                  <w:r>
                    <w:rPr>
                      <w:rFonts w:ascii="仿宋" w:eastAsia="仿宋" w:hAnsi="仿宋" w:hint="eastAsia"/>
                      <w:kern w:val="0"/>
                      <w:sz w:val="30"/>
                      <w:szCs w:val="30"/>
                    </w:rPr>
                    <w:t>182.29</w:t>
                  </w:r>
                </w:p>
              </w:tc>
              <w:tc>
                <w:tcPr>
                  <w:tcW w:w="1980" w:type="dxa"/>
                  <w:tcBorders>
                    <w:top w:val="nil"/>
                    <w:left w:val="nil"/>
                    <w:bottom w:val="single" w:sz="4" w:space="0" w:color="auto"/>
                    <w:right w:val="single" w:sz="4" w:space="0" w:color="auto"/>
                  </w:tcBorders>
                  <w:vAlign w:val="center"/>
                </w:tcPr>
                <w:p w:rsidR="000D11D6" w:rsidRPr="00374B33" w:rsidRDefault="006C5CED" w:rsidP="00864650">
                  <w:pPr>
                    <w:widowControl/>
                    <w:spacing w:line="460" w:lineRule="exact"/>
                    <w:rPr>
                      <w:rFonts w:ascii="仿宋" w:eastAsia="仿宋" w:hAnsi="仿宋"/>
                      <w:kern w:val="0"/>
                      <w:sz w:val="30"/>
                      <w:szCs w:val="30"/>
                    </w:rPr>
                  </w:pPr>
                  <w:r>
                    <w:rPr>
                      <w:rFonts w:ascii="仿宋" w:eastAsia="仿宋" w:hAnsi="仿宋" w:hint="eastAsia"/>
                      <w:kern w:val="0"/>
                      <w:sz w:val="30"/>
                      <w:szCs w:val="30"/>
                    </w:rPr>
                    <w:t>22.09</w:t>
                  </w:r>
                </w:p>
              </w:tc>
              <w:tc>
                <w:tcPr>
                  <w:tcW w:w="2160" w:type="dxa"/>
                  <w:tcBorders>
                    <w:top w:val="nil"/>
                    <w:left w:val="nil"/>
                    <w:bottom w:val="single" w:sz="4" w:space="0" w:color="auto"/>
                    <w:right w:val="single" w:sz="4" w:space="0" w:color="auto"/>
                  </w:tcBorders>
                  <w:vAlign w:val="center"/>
                </w:tcPr>
                <w:p w:rsidR="000D11D6" w:rsidRPr="00374B33" w:rsidRDefault="006C5CED" w:rsidP="00864650">
                  <w:pPr>
                    <w:widowControl/>
                    <w:spacing w:line="460" w:lineRule="exact"/>
                    <w:rPr>
                      <w:rFonts w:ascii="仿宋" w:eastAsia="仿宋" w:hAnsi="仿宋"/>
                      <w:kern w:val="0"/>
                      <w:sz w:val="30"/>
                      <w:szCs w:val="30"/>
                    </w:rPr>
                  </w:pPr>
                  <w:r>
                    <w:rPr>
                      <w:rFonts w:ascii="仿宋" w:eastAsia="仿宋" w:hAnsi="仿宋" w:hint="eastAsia"/>
                      <w:kern w:val="0"/>
                      <w:sz w:val="30"/>
                      <w:szCs w:val="30"/>
                    </w:rPr>
                    <w:t>84.25</w:t>
                  </w:r>
                </w:p>
              </w:tc>
            </w:tr>
            <w:tr w:rsidR="000D11D6" w:rsidRPr="00374B33" w:rsidTr="00864650">
              <w:trPr>
                <w:trHeight w:val="255"/>
              </w:trPr>
              <w:tc>
                <w:tcPr>
                  <w:tcW w:w="2188" w:type="dxa"/>
                  <w:tcBorders>
                    <w:top w:val="nil"/>
                    <w:left w:val="single" w:sz="4" w:space="0" w:color="auto"/>
                    <w:bottom w:val="single" w:sz="4" w:space="0" w:color="auto"/>
                    <w:right w:val="single" w:sz="4" w:space="0" w:color="auto"/>
                  </w:tcBorders>
                  <w:vAlign w:val="center"/>
                </w:tcPr>
                <w:p w:rsidR="000D11D6" w:rsidRPr="00374B33" w:rsidRDefault="000D11D6" w:rsidP="00864650">
                  <w:pPr>
                    <w:widowControl/>
                    <w:spacing w:line="460" w:lineRule="exact"/>
                    <w:ind w:firstLineChars="100" w:firstLine="300"/>
                    <w:rPr>
                      <w:rFonts w:ascii="仿宋" w:eastAsia="仿宋" w:hAnsi="仿宋"/>
                      <w:kern w:val="0"/>
                      <w:sz w:val="30"/>
                      <w:szCs w:val="30"/>
                    </w:rPr>
                  </w:pPr>
                  <w:r w:rsidRPr="00374B33">
                    <w:rPr>
                      <w:rFonts w:ascii="仿宋" w:eastAsia="仿宋" w:hAnsi="仿宋" w:hint="eastAsia"/>
                      <w:kern w:val="0"/>
                      <w:sz w:val="30"/>
                      <w:szCs w:val="30"/>
                    </w:rPr>
                    <w:t>公用支出</w:t>
                  </w:r>
                </w:p>
              </w:tc>
              <w:tc>
                <w:tcPr>
                  <w:tcW w:w="1800" w:type="dxa"/>
                  <w:tcBorders>
                    <w:top w:val="nil"/>
                    <w:left w:val="nil"/>
                    <w:bottom w:val="single" w:sz="4" w:space="0" w:color="auto"/>
                    <w:right w:val="single" w:sz="4" w:space="0" w:color="auto"/>
                  </w:tcBorders>
                  <w:vAlign w:val="center"/>
                </w:tcPr>
                <w:p w:rsidR="000D11D6" w:rsidRPr="00374B33" w:rsidRDefault="006C5CED" w:rsidP="00864650">
                  <w:pPr>
                    <w:widowControl/>
                    <w:spacing w:line="460" w:lineRule="exact"/>
                    <w:rPr>
                      <w:rFonts w:ascii="仿宋" w:eastAsia="仿宋" w:hAnsi="仿宋"/>
                      <w:kern w:val="0"/>
                      <w:sz w:val="30"/>
                      <w:szCs w:val="30"/>
                    </w:rPr>
                  </w:pPr>
                  <w:r>
                    <w:rPr>
                      <w:rFonts w:ascii="仿宋" w:eastAsia="仿宋" w:hAnsi="仿宋" w:hint="eastAsia"/>
                      <w:kern w:val="0"/>
                      <w:sz w:val="30"/>
                      <w:szCs w:val="30"/>
                    </w:rPr>
                    <w:t>34.09</w:t>
                  </w:r>
                </w:p>
              </w:tc>
              <w:tc>
                <w:tcPr>
                  <w:tcW w:w="1980" w:type="dxa"/>
                  <w:tcBorders>
                    <w:top w:val="nil"/>
                    <w:left w:val="nil"/>
                    <w:bottom w:val="single" w:sz="4" w:space="0" w:color="auto"/>
                    <w:right w:val="single" w:sz="4" w:space="0" w:color="auto"/>
                  </w:tcBorders>
                  <w:vAlign w:val="center"/>
                </w:tcPr>
                <w:p w:rsidR="000D11D6" w:rsidRPr="00374B33" w:rsidRDefault="006C5CED" w:rsidP="00864650">
                  <w:pPr>
                    <w:widowControl/>
                    <w:spacing w:line="460" w:lineRule="exact"/>
                    <w:rPr>
                      <w:rFonts w:ascii="仿宋" w:eastAsia="仿宋" w:hAnsi="仿宋"/>
                      <w:kern w:val="0"/>
                      <w:sz w:val="30"/>
                      <w:szCs w:val="30"/>
                    </w:rPr>
                  </w:pPr>
                  <w:r>
                    <w:rPr>
                      <w:rFonts w:ascii="仿宋" w:eastAsia="仿宋" w:hAnsi="仿宋" w:hint="eastAsia"/>
                      <w:kern w:val="0"/>
                      <w:sz w:val="30"/>
                      <w:szCs w:val="30"/>
                    </w:rPr>
                    <w:t>4.13</w:t>
                  </w:r>
                </w:p>
              </w:tc>
              <w:tc>
                <w:tcPr>
                  <w:tcW w:w="2160" w:type="dxa"/>
                  <w:tcBorders>
                    <w:top w:val="nil"/>
                    <w:left w:val="nil"/>
                    <w:bottom w:val="single" w:sz="4" w:space="0" w:color="auto"/>
                    <w:right w:val="single" w:sz="4" w:space="0" w:color="auto"/>
                  </w:tcBorders>
                  <w:vAlign w:val="center"/>
                </w:tcPr>
                <w:p w:rsidR="000D11D6" w:rsidRPr="00374B33" w:rsidRDefault="006C5CED" w:rsidP="00864650">
                  <w:pPr>
                    <w:widowControl/>
                    <w:spacing w:line="460" w:lineRule="exact"/>
                    <w:rPr>
                      <w:rFonts w:ascii="仿宋" w:eastAsia="仿宋" w:hAnsi="仿宋"/>
                      <w:kern w:val="0"/>
                      <w:sz w:val="30"/>
                      <w:szCs w:val="30"/>
                    </w:rPr>
                  </w:pPr>
                  <w:r>
                    <w:rPr>
                      <w:rFonts w:ascii="仿宋" w:eastAsia="仿宋" w:hAnsi="仿宋" w:hint="eastAsia"/>
                      <w:kern w:val="0"/>
                      <w:sz w:val="30"/>
                      <w:szCs w:val="30"/>
                    </w:rPr>
                    <w:t>15.75</w:t>
                  </w:r>
                </w:p>
              </w:tc>
            </w:tr>
            <w:tr w:rsidR="000D11D6" w:rsidRPr="00374B33" w:rsidTr="00864650">
              <w:trPr>
                <w:trHeight w:val="240"/>
              </w:trPr>
              <w:tc>
                <w:tcPr>
                  <w:tcW w:w="2188" w:type="dxa"/>
                  <w:tcBorders>
                    <w:top w:val="single" w:sz="4" w:space="0" w:color="auto"/>
                    <w:left w:val="single" w:sz="4" w:space="0" w:color="auto"/>
                    <w:bottom w:val="single" w:sz="4" w:space="0" w:color="auto"/>
                    <w:right w:val="single" w:sz="4" w:space="0" w:color="auto"/>
                  </w:tcBorders>
                  <w:vAlign w:val="center"/>
                </w:tcPr>
                <w:p w:rsidR="000D11D6" w:rsidRPr="00374B33" w:rsidRDefault="000D11D6" w:rsidP="00864650">
                  <w:pPr>
                    <w:spacing w:line="460" w:lineRule="exact"/>
                    <w:rPr>
                      <w:rFonts w:ascii="仿宋" w:eastAsia="仿宋" w:hAnsi="仿宋"/>
                      <w:kern w:val="0"/>
                      <w:sz w:val="30"/>
                      <w:szCs w:val="30"/>
                    </w:rPr>
                  </w:pPr>
                  <w:r w:rsidRPr="00374B33">
                    <w:rPr>
                      <w:rFonts w:ascii="仿宋" w:eastAsia="仿宋" w:hAnsi="仿宋" w:hint="eastAsia"/>
                      <w:b/>
                      <w:bCs/>
                      <w:kern w:val="0"/>
                      <w:sz w:val="30"/>
                      <w:szCs w:val="30"/>
                    </w:rPr>
                    <w:t>项目支出</w:t>
                  </w:r>
                </w:p>
              </w:tc>
              <w:tc>
                <w:tcPr>
                  <w:tcW w:w="1800" w:type="dxa"/>
                  <w:tcBorders>
                    <w:top w:val="single" w:sz="4" w:space="0" w:color="auto"/>
                    <w:left w:val="nil"/>
                    <w:bottom w:val="single" w:sz="4" w:space="0" w:color="auto"/>
                    <w:right w:val="single" w:sz="4" w:space="0" w:color="auto"/>
                  </w:tcBorders>
                  <w:vAlign w:val="center"/>
                </w:tcPr>
                <w:p w:rsidR="000D11D6" w:rsidRPr="00374B33" w:rsidRDefault="006C5CED" w:rsidP="00864650">
                  <w:pPr>
                    <w:spacing w:line="460" w:lineRule="exact"/>
                    <w:rPr>
                      <w:rFonts w:ascii="仿宋" w:eastAsia="仿宋" w:hAnsi="仿宋"/>
                      <w:kern w:val="0"/>
                      <w:sz w:val="30"/>
                      <w:szCs w:val="30"/>
                    </w:rPr>
                  </w:pPr>
                  <w:r>
                    <w:rPr>
                      <w:rFonts w:ascii="仿宋" w:eastAsia="仿宋" w:hAnsi="仿宋" w:hint="eastAsia"/>
                      <w:kern w:val="0"/>
                      <w:sz w:val="30"/>
                      <w:szCs w:val="30"/>
                    </w:rPr>
                    <w:t>608.67</w:t>
                  </w:r>
                </w:p>
              </w:tc>
              <w:tc>
                <w:tcPr>
                  <w:tcW w:w="1980" w:type="dxa"/>
                  <w:tcBorders>
                    <w:top w:val="single" w:sz="4" w:space="0" w:color="auto"/>
                    <w:left w:val="nil"/>
                    <w:bottom w:val="single" w:sz="4" w:space="0" w:color="auto"/>
                    <w:right w:val="single" w:sz="4" w:space="0" w:color="auto"/>
                  </w:tcBorders>
                  <w:vAlign w:val="center"/>
                </w:tcPr>
                <w:p w:rsidR="000D11D6" w:rsidRPr="00374B33" w:rsidRDefault="006C5CED" w:rsidP="00864650">
                  <w:pPr>
                    <w:spacing w:line="460" w:lineRule="exact"/>
                    <w:rPr>
                      <w:rFonts w:ascii="仿宋" w:eastAsia="仿宋" w:hAnsi="仿宋"/>
                      <w:kern w:val="0"/>
                      <w:sz w:val="30"/>
                      <w:szCs w:val="30"/>
                    </w:rPr>
                  </w:pPr>
                  <w:r>
                    <w:rPr>
                      <w:rFonts w:ascii="仿宋" w:eastAsia="仿宋" w:hAnsi="仿宋" w:hint="eastAsia"/>
                      <w:kern w:val="0"/>
                      <w:sz w:val="30"/>
                      <w:szCs w:val="30"/>
                    </w:rPr>
                    <w:t>73.77</w:t>
                  </w:r>
                </w:p>
              </w:tc>
              <w:tc>
                <w:tcPr>
                  <w:tcW w:w="2160" w:type="dxa"/>
                  <w:tcBorders>
                    <w:top w:val="single" w:sz="4" w:space="0" w:color="auto"/>
                    <w:left w:val="nil"/>
                    <w:bottom w:val="single" w:sz="4" w:space="0" w:color="auto"/>
                    <w:right w:val="single" w:sz="4" w:space="0" w:color="auto"/>
                  </w:tcBorders>
                  <w:vAlign w:val="center"/>
                </w:tcPr>
                <w:p w:rsidR="000D11D6" w:rsidRPr="00374B33" w:rsidRDefault="000D11D6" w:rsidP="00864650">
                  <w:pPr>
                    <w:spacing w:line="460" w:lineRule="exact"/>
                    <w:rPr>
                      <w:rFonts w:ascii="仿宋" w:eastAsia="仿宋" w:hAnsi="仿宋"/>
                      <w:kern w:val="0"/>
                      <w:sz w:val="30"/>
                      <w:szCs w:val="30"/>
                    </w:rPr>
                  </w:pPr>
                </w:p>
              </w:tc>
            </w:tr>
          </w:tbl>
          <w:p w:rsidR="000D11D6" w:rsidRPr="00374B33" w:rsidRDefault="000D11D6" w:rsidP="00864650">
            <w:pPr>
              <w:spacing w:line="460" w:lineRule="exact"/>
              <w:ind w:firstLineChars="200" w:firstLine="602"/>
              <w:rPr>
                <w:rFonts w:ascii="仿宋" w:eastAsia="仿宋" w:hAnsi="仿宋"/>
                <w:sz w:val="30"/>
                <w:szCs w:val="30"/>
              </w:rPr>
            </w:pPr>
            <w:r w:rsidRPr="00374B33">
              <w:rPr>
                <w:rFonts w:ascii="仿宋" w:eastAsia="仿宋" w:hAnsi="仿宋" w:hint="eastAsia"/>
                <w:b/>
                <w:bCs/>
                <w:sz w:val="30"/>
                <w:szCs w:val="30"/>
              </w:rPr>
              <w:t>2</w:t>
            </w:r>
            <w:r w:rsidRPr="00374B33">
              <w:rPr>
                <w:rFonts w:ascii="仿宋" w:eastAsia="仿宋" w:hAnsi="仿宋" w:hint="eastAsia"/>
                <w:sz w:val="30"/>
                <w:szCs w:val="30"/>
              </w:rPr>
              <w:t>.</w:t>
            </w:r>
            <w:r w:rsidRPr="00374B33">
              <w:rPr>
                <w:rFonts w:ascii="仿宋" w:eastAsia="仿宋" w:hAnsi="仿宋" w:hint="eastAsia"/>
                <w:b/>
                <w:bCs/>
                <w:sz w:val="30"/>
                <w:szCs w:val="30"/>
              </w:rPr>
              <w:t>“三公经费”支出情况分析：</w:t>
            </w:r>
            <w:r w:rsidR="006C5CED">
              <w:rPr>
                <w:rFonts w:ascii="仿宋" w:eastAsia="仿宋" w:hAnsi="仿宋" w:hint="eastAsia"/>
                <w:sz w:val="30"/>
                <w:szCs w:val="30"/>
              </w:rPr>
              <w:t>2021</w:t>
            </w:r>
            <w:r w:rsidRPr="00374B33">
              <w:rPr>
                <w:rFonts w:ascii="仿宋" w:eastAsia="仿宋" w:hAnsi="仿宋" w:hint="eastAsia"/>
                <w:sz w:val="30"/>
                <w:szCs w:val="30"/>
              </w:rPr>
              <w:t>年科技局“三公经费”预算拨入</w:t>
            </w:r>
            <w:r>
              <w:rPr>
                <w:rFonts w:ascii="仿宋" w:eastAsia="仿宋" w:hAnsi="仿宋" w:hint="eastAsia"/>
                <w:sz w:val="30"/>
                <w:szCs w:val="30"/>
              </w:rPr>
              <w:t>1</w:t>
            </w:r>
            <w:r w:rsidRPr="00374B33">
              <w:rPr>
                <w:rFonts w:ascii="仿宋" w:eastAsia="仿宋" w:hAnsi="仿宋" w:hint="eastAsia"/>
                <w:sz w:val="30"/>
                <w:szCs w:val="30"/>
              </w:rPr>
              <w:t>万元，实际开支</w:t>
            </w:r>
            <w:r>
              <w:rPr>
                <w:rFonts w:ascii="仿宋" w:eastAsia="仿宋" w:hAnsi="仿宋" w:hint="eastAsia"/>
                <w:sz w:val="30"/>
                <w:szCs w:val="30"/>
              </w:rPr>
              <w:t>0.94</w:t>
            </w:r>
            <w:r w:rsidRPr="00374B33">
              <w:rPr>
                <w:rFonts w:ascii="仿宋" w:eastAsia="仿宋" w:hAnsi="仿宋" w:hint="eastAsia"/>
                <w:sz w:val="30"/>
                <w:szCs w:val="30"/>
              </w:rPr>
              <w:t>万元。</w:t>
            </w:r>
          </w:p>
          <w:p w:rsidR="000D11D6" w:rsidRPr="00374B33" w:rsidRDefault="000D11D6" w:rsidP="00864650">
            <w:pPr>
              <w:spacing w:line="460" w:lineRule="exact"/>
              <w:rPr>
                <w:rFonts w:ascii="仿宋" w:eastAsia="仿宋" w:hAnsi="仿宋" w:cs="宋体"/>
                <w:sz w:val="30"/>
                <w:szCs w:val="30"/>
              </w:rPr>
            </w:pPr>
            <w:r w:rsidRPr="00374B33">
              <w:rPr>
                <w:rFonts w:ascii="仿宋" w:eastAsia="仿宋" w:hAnsi="仿宋" w:hint="eastAsia"/>
                <w:sz w:val="30"/>
                <w:szCs w:val="30"/>
              </w:rPr>
              <w:t xml:space="preserve">    </w:t>
            </w:r>
            <w:r w:rsidRPr="00374B33">
              <w:rPr>
                <w:rFonts w:ascii="仿宋" w:eastAsia="仿宋" w:hAnsi="仿宋" w:hint="eastAsia"/>
                <w:b/>
                <w:bCs/>
                <w:sz w:val="30"/>
                <w:szCs w:val="30"/>
              </w:rPr>
              <w:t>3.固定资产管理情况分析</w:t>
            </w:r>
            <w:r w:rsidRPr="00374B33">
              <w:rPr>
                <w:rFonts w:ascii="仿宋" w:eastAsia="仿宋" w:hAnsi="仿宋" w:hint="eastAsia"/>
                <w:sz w:val="30"/>
                <w:szCs w:val="30"/>
              </w:rPr>
              <w:t>：按照例行节约，物尽其用的原则，资产管理采取统一建账，统一核算管理，对每件固定资产使用明确保管职责，闲置的资产，由办公室统一调整，合理流动，发挥其效益；至</w:t>
            </w:r>
            <w:r>
              <w:rPr>
                <w:rFonts w:ascii="仿宋" w:eastAsia="仿宋" w:hAnsi="仿宋" w:hint="eastAsia"/>
                <w:sz w:val="30"/>
                <w:szCs w:val="30"/>
              </w:rPr>
              <w:t>2021</w:t>
            </w:r>
            <w:r w:rsidRPr="00374B33">
              <w:rPr>
                <w:rFonts w:ascii="仿宋" w:eastAsia="仿宋" w:hAnsi="仿宋" w:hint="eastAsia"/>
                <w:sz w:val="30"/>
                <w:szCs w:val="30"/>
              </w:rPr>
              <w:t>年12月末固定资产</w:t>
            </w:r>
            <w:r>
              <w:rPr>
                <w:rFonts w:ascii="仿宋" w:eastAsia="仿宋" w:hAnsi="仿宋" w:hint="eastAsia"/>
                <w:sz w:val="30"/>
                <w:szCs w:val="30"/>
              </w:rPr>
              <w:t>103.68</w:t>
            </w:r>
            <w:r w:rsidRPr="00374B33">
              <w:rPr>
                <w:rFonts w:ascii="仿宋" w:eastAsia="仿宋" w:hAnsi="仿宋" w:hint="eastAsia"/>
                <w:sz w:val="30"/>
                <w:szCs w:val="30"/>
              </w:rPr>
              <w:t>万元</w:t>
            </w:r>
            <w:r w:rsidRPr="00374B33">
              <w:rPr>
                <w:rFonts w:ascii="仿宋" w:eastAsia="仿宋" w:hAnsi="仿宋" w:cs="宋体" w:hint="eastAsia"/>
                <w:sz w:val="30"/>
                <w:szCs w:val="30"/>
              </w:rPr>
              <w:t>。</w:t>
            </w:r>
          </w:p>
          <w:p w:rsidR="000D11D6" w:rsidRPr="00374B33" w:rsidRDefault="000D11D6" w:rsidP="00864650">
            <w:pPr>
              <w:spacing w:line="460" w:lineRule="exact"/>
              <w:ind w:firstLineChars="196" w:firstLine="590"/>
              <w:rPr>
                <w:rFonts w:ascii="仿宋" w:eastAsia="仿宋" w:hAnsi="仿宋"/>
                <w:b/>
                <w:bCs/>
                <w:sz w:val="30"/>
                <w:szCs w:val="30"/>
              </w:rPr>
            </w:pPr>
            <w:r w:rsidRPr="00374B33">
              <w:rPr>
                <w:rFonts w:ascii="仿宋" w:eastAsia="仿宋" w:hAnsi="仿宋" w:hint="eastAsia"/>
                <w:b/>
                <w:bCs/>
                <w:sz w:val="30"/>
                <w:szCs w:val="30"/>
              </w:rPr>
              <w:t>（二）、部门整体支出管理情况分析</w:t>
            </w:r>
          </w:p>
          <w:p w:rsidR="000D11D6" w:rsidRPr="00374B33" w:rsidRDefault="000D11D6" w:rsidP="00864650">
            <w:pPr>
              <w:spacing w:line="460" w:lineRule="exact"/>
              <w:ind w:firstLineChars="200" w:firstLine="600"/>
              <w:rPr>
                <w:rFonts w:ascii="仿宋" w:eastAsia="仿宋" w:hAnsi="仿宋" w:cs="宋体"/>
                <w:sz w:val="30"/>
                <w:szCs w:val="30"/>
              </w:rPr>
            </w:pPr>
            <w:r w:rsidRPr="00374B33">
              <w:rPr>
                <w:rFonts w:ascii="仿宋" w:eastAsia="仿宋" w:hAnsi="仿宋" w:cs="宋体" w:hint="eastAsia"/>
                <w:sz w:val="30"/>
                <w:szCs w:val="30"/>
              </w:rPr>
              <w:t>1.严格预算支出管理。在支出预算编制上，人员经费按照配置定额，逐人核定编制，公用经费分类分档，按定额编制；根据“总量控制、计划管理”的要求从严控制行政经费，压缩公务费开支，严格控制“三公”经费，资产的配置严格政府采购，按照预算科目和项目资金的规定使用财政资金，保障部门整体支出的规范化、制度化。</w:t>
            </w:r>
          </w:p>
          <w:p w:rsidR="000D11D6" w:rsidRPr="00374B33" w:rsidRDefault="000D11D6" w:rsidP="00864650">
            <w:pPr>
              <w:spacing w:line="460" w:lineRule="exact"/>
              <w:ind w:firstLineChars="200" w:firstLine="600"/>
              <w:rPr>
                <w:rFonts w:ascii="仿宋" w:eastAsia="仿宋" w:hAnsi="仿宋" w:cs="宋体"/>
                <w:sz w:val="30"/>
                <w:szCs w:val="30"/>
              </w:rPr>
            </w:pPr>
            <w:r w:rsidRPr="00374B33">
              <w:rPr>
                <w:rFonts w:ascii="仿宋" w:eastAsia="仿宋" w:hAnsi="仿宋" w:cs="宋体" w:hint="eastAsia"/>
                <w:sz w:val="30"/>
                <w:szCs w:val="30"/>
              </w:rPr>
              <w:t>2.财务管理上，按照国家相</w:t>
            </w:r>
            <w:r>
              <w:rPr>
                <w:rFonts w:ascii="仿宋" w:eastAsia="仿宋" w:hAnsi="仿宋" w:cs="宋体" w:hint="eastAsia"/>
                <w:sz w:val="30"/>
                <w:szCs w:val="30"/>
              </w:rPr>
              <w:t>关法律法规，制定了机关财务、公物购置使用、接待、会务、</w:t>
            </w:r>
            <w:r w:rsidRPr="00374B33">
              <w:rPr>
                <w:rFonts w:ascii="仿宋" w:eastAsia="仿宋" w:hAnsi="仿宋" w:cs="宋体" w:hint="eastAsia"/>
                <w:sz w:val="30"/>
                <w:szCs w:val="30"/>
              </w:rPr>
              <w:t>车辆使用等管理制度，并严格按照制度管理和执行，防范风险，保证财政资金的安全和高效运行。</w:t>
            </w:r>
          </w:p>
          <w:p w:rsidR="000D11D6" w:rsidRPr="002F6C10" w:rsidRDefault="000D11D6" w:rsidP="00864650">
            <w:pPr>
              <w:spacing w:line="460" w:lineRule="exact"/>
              <w:ind w:firstLineChars="196" w:firstLine="630"/>
              <w:rPr>
                <w:rFonts w:ascii="仿宋" w:eastAsia="仿宋" w:hAnsi="仿宋" w:cs="黑体"/>
                <w:b/>
                <w:bCs/>
                <w:sz w:val="32"/>
                <w:szCs w:val="32"/>
              </w:rPr>
            </w:pPr>
            <w:r w:rsidRPr="002F6C10">
              <w:rPr>
                <w:rFonts w:ascii="仿宋" w:eastAsia="仿宋" w:hAnsi="仿宋" w:cs="黑体" w:hint="eastAsia"/>
                <w:b/>
                <w:bCs/>
                <w:sz w:val="32"/>
                <w:szCs w:val="32"/>
              </w:rPr>
              <w:t>四、部门（单位）整体支出绩效情况</w:t>
            </w:r>
          </w:p>
          <w:p w:rsidR="000D11D6" w:rsidRPr="002F6C10" w:rsidRDefault="000D11D6" w:rsidP="00864650">
            <w:pPr>
              <w:spacing w:line="460" w:lineRule="exact"/>
              <w:ind w:firstLineChars="200" w:firstLine="640"/>
              <w:rPr>
                <w:rFonts w:ascii="仿宋" w:eastAsia="仿宋" w:hAnsi="仿宋" w:cs="宋体"/>
                <w:sz w:val="32"/>
                <w:szCs w:val="32"/>
              </w:rPr>
            </w:pPr>
            <w:r>
              <w:rPr>
                <w:rFonts w:ascii="仿宋" w:eastAsia="仿宋" w:hAnsi="仿宋" w:cs="宋体" w:hint="eastAsia"/>
                <w:sz w:val="32"/>
                <w:szCs w:val="32"/>
              </w:rPr>
              <w:t>2021</w:t>
            </w:r>
            <w:r w:rsidRPr="002F6C10">
              <w:rPr>
                <w:rFonts w:ascii="仿宋" w:eastAsia="仿宋" w:hAnsi="仿宋" w:cs="宋体" w:hint="eastAsia"/>
                <w:sz w:val="32"/>
                <w:szCs w:val="32"/>
              </w:rPr>
              <w:t>年，根据该单位年初工作规划和重点工作，围绕县委、县政府的工作部署，积极履行职责，强化管理，较好地完成了年度工作目标，同时加强预算收支的管理，建立健全内部管理制度，严格内部管理流程，部门整体支出管理得到了提升。</w:t>
            </w:r>
            <w:r w:rsidR="006C5CED">
              <w:rPr>
                <w:rFonts w:ascii="仿宋" w:eastAsia="仿宋" w:hAnsi="仿宋" w:cs="宋体" w:hint="eastAsia"/>
                <w:sz w:val="32"/>
                <w:szCs w:val="32"/>
              </w:rPr>
              <w:t>2021</w:t>
            </w:r>
            <w:r w:rsidRPr="002F6C10">
              <w:rPr>
                <w:rFonts w:ascii="仿宋" w:eastAsia="仿宋" w:hAnsi="仿宋" w:cs="宋体" w:hint="eastAsia"/>
                <w:sz w:val="32"/>
                <w:szCs w:val="32"/>
              </w:rPr>
              <w:t>年度部门整体</w:t>
            </w:r>
            <w:r w:rsidRPr="002F6C10">
              <w:rPr>
                <w:rFonts w:ascii="仿宋" w:eastAsia="仿宋" w:hAnsi="仿宋" w:cs="宋体" w:hint="eastAsia"/>
                <w:sz w:val="32"/>
                <w:szCs w:val="32"/>
              </w:rPr>
              <w:lastRenderedPageBreak/>
              <w:t>支出绩效情况如下：</w:t>
            </w:r>
          </w:p>
          <w:p w:rsidR="000D11D6" w:rsidRPr="002F6C10" w:rsidRDefault="000D11D6" w:rsidP="00864650">
            <w:pPr>
              <w:spacing w:line="460" w:lineRule="exact"/>
              <w:ind w:firstLineChars="200" w:firstLine="640"/>
              <w:rPr>
                <w:rFonts w:ascii="仿宋" w:eastAsia="仿宋" w:hAnsi="仿宋" w:cs="宋体"/>
                <w:sz w:val="32"/>
                <w:szCs w:val="32"/>
              </w:rPr>
            </w:pPr>
            <w:r w:rsidRPr="002F6C10">
              <w:rPr>
                <w:rFonts w:ascii="仿宋" w:eastAsia="仿宋" w:hAnsi="仿宋" w:cs="宋体" w:hint="eastAsia"/>
                <w:sz w:val="32"/>
                <w:szCs w:val="32"/>
              </w:rPr>
              <w:t>1.本年预算配置控制较好，财政供养人员控制在预算编制以内；“三公”经费支出总额较上年有减少。</w:t>
            </w:r>
          </w:p>
          <w:p w:rsidR="000D11D6" w:rsidRPr="002F6C10" w:rsidRDefault="000D11D6" w:rsidP="00864650">
            <w:pPr>
              <w:spacing w:line="460" w:lineRule="exact"/>
              <w:ind w:firstLineChars="200" w:firstLine="640"/>
              <w:rPr>
                <w:rFonts w:ascii="仿宋" w:eastAsia="仿宋" w:hAnsi="仿宋" w:cs="宋体"/>
                <w:sz w:val="32"/>
                <w:szCs w:val="32"/>
              </w:rPr>
            </w:pPr>
            <w:r w:rsidRPr="002F6C10">
              <w:rPr>
                <w:rFonts w:ascii="仿宋" w:eastAsia="仿宋" w:hAnsi="仿宋" w:cs="宋体" w:hint="eastAsia"/>
                <w:sz w:val="32"/>
                <w:szCs w:val="32"/>
              </w:rPr>
              <w:t>2.</w:t>
            </w:r>
            <w:r>
              <w:rPr>
                <w:rFonts w:ascii="仿宋" w:eastAsia="仿宋" w:hAnsi="仿宋" w:cs="宋体" w:hint="eastAsia"/>
                <w:sz w:val="32"/>
                <w:szCs w:val="32"/>
              </w:rPr>
              <w:t>预算管理方面，科技局制定了切实有效的内部财务</w:t>
            </w:r>
            <w:r w:rsidRPr="002F6C10">
              <w:rPr>
                <w:rFonts w:ascii="仿宋" w:eastAsia="仿宋" w:hAnsi="仿宋" w:cs="宋体" w:hint="eastAsia"/>
                <w:sz w:val="32"/>
                <w:szCs w:val="32"/>
              </w:rPr>
              <w:t>、资产内部管理制度，执行总体较为有效。</w:t>
            </w:r>
          </w:p>
          <w:p w:rsidR="000D11D6" w:rsidRPr="002F6C10" w:rsidRDefault="000D11D6" w:rsidP="00864650">
            <w:pPr>
              <w:spacing w:line="460" w:lineRule="exact"/>
              <w:ind w:firstLineChars="200" w:firstLine="640"/>
              <w:rPr>
                <w:rFonts w:ascii="仿宋" w:eastAsia="仿宋" w:hAnsi="仿宋" w:cs="宋体"/>
                <w:sz w:val="32"/>
                <w:szCs w:val="32"/>
              </w:rPr>
            </w:pPr>
            <w:r w:rsidRPr="002F6C10">
              <w:rPr>
                <w:rFonts w:ascii="仿宋" w:eastAsia="仿宋" w:hAnsi="仿宋" w:cs="宋体" w:hint="eastAsia"/>
                <w:sz w:val="32"/>
                <w:szCs w:val="32"/>
              </w:rPr>
              <w:t>根据考核评分细则，考评组认为</w:t>
            </w:r>
            <w:r w:rsidRPr="002F6C10">
              <w:rPr>
                <w:rFonts w:ascii="仿宋" w:eastAsia="仿宋" w:hAnsi="仿宋" w:hint="eastAsia"/>
                <w:kern w:val="0"/>
                <w:sz w:val="32"/>
                <w:szCs w:val="32"/>
              </w:rPr>
              <w:t>科技局</w:t>
            </w:r>
            <w:r>
              <w:rPr>
                <w:rFonts w:ascii="仿宋" w:eastAsia="仿宋" w:hAnsi="仿宋" w:cs="宋体" w:hint="eastAsia"/>
                <w:sz w:val="32"/>
                <w:szCs w:val="32"/>
              </w:rPr>
              <w:t>2021</w:t>
            </w:r>
            <w:r w:rsidRPr="002F6C10">
              <w:rPr>
                <w:rFonts w:ascii="仿宋" w:eastAsia="仿宋" w:hAnsi="仿宋" w:cs="宋体" w:hint="eastAsia"/>
                <w:sz w:val="32"/>
                <w:szCs w:val="32"/>
              </w:rPr>
              <w:t>年整体支出，严格按照国家的相关财务管理制度规定，财务制度健全、会计核算规范，依照计划管理使用，整体支出对科技部门工作的正常运行、贯彻执行国家和省办方针、政策、法律法规，发挥了重要作用，强化部门的责任，取得了一定的成绩。按照部门整体支出绩效评价指标体系对照打分得出结果为89分，等级为</w:t>
            </w:r>
            <w:r w:rsidRPr="002F6C10">
              <w:rPr>
                <w:rFonts w:ascii="仿宋" w:eastAsia="仿宋" w:hAnsi="仿宋" w:hint="eastAsia"/>
                <w:kern w:val="0"/>
                <w:sz w:val="32"/>
                <w:szCs w:val="32"/>
              </w:rPr>
              <w:t>良好</w:t>
            </w:r>
            <w:r w:rsidRPr="002F6C10">
              <w:rPr>
                <w:rFonts w:ascii="仿宋" w:eastAsia="仿宋" w:hAnsi="仿宋" w:cs="宋体" w:hint="eastAsia"/>
                <w:sz w:val="32"/>
                <w:szCs w:val="32"/>
              </w:rPr>
              <w:t>。</w:t>
            </w:r>
          </w:p>
          <w:p w:rsidR="000D11D6" w:rsidRPr="002F6C10" w:rsidRDefault="000D11D6" w:rsidP="00864650">
            <w:pPr>
              <w:spacing w:line="460" w:lineRule="exact"/>
              <w:ind w:firstLineChars="200" w:firstLine="643"/>
              <w:rPr>
                <w:rFonts w:ascii="仿宋" w:eastAsia="仿宋" w:hAnsi="仿宋" w:cs="黑体"/>
                <w:b/>
                <w:bCs/>
                <w:sz w:val="32"/>
                <w:szCs w:val="32"/>
              </w:rPr>
            </w:pPr>
            <w:r w:rsidRPr="002F6C10">
              <w:rPr>
                <w:rFonts w:ascii="仿宋" w:eastAsia="仿宋" w:hAnsi="仿宋" w:cs="黑体" w:hint="eastAsia"/>
                <w:b/>
                <w:bCs/>
                <w:sz w:val="32"/>
                <w:szCs w:val="32"/>
              </w:rPr>
              <w:t>五、存在的主要问题</w:t>
            </w:r>
          </w:p>
          <w:p w:rsidR="000D11D6" w:rsidRPr="002F6C10" w:rsidRDefault="000D11D6" w:rsidP="00864650">
            <w:pPr>
              <w:spacing w:line="460" w:lineRule="exact"/>
              <w:ind w:firstLineChars="200" w:firstLine="640"/>
              <w:rPr>
                <w:rFonts w:ascii="仿宋" w:eastAsia="仿宋" w:hAnsi="仿宋" w:cs="宋体"/>
                <w:sz w:val="32"/>
                <w:szCs w:val="32"/>
              </w:rPr>
            </w:pPr>
            <w:r w:rsidRPr="002F6C10">
              <w:rPr>
                <w:rFonts w:ascii="仿宋" w:eastAsia="仿宋" w:hAnsi="仿宋" w:cs="宋体" w:hint="eastAsia"/>
                <w:sz w:val="32"/>
                <w:szCs w:val="32"/>
              </w:rPr>
              <w:t>预算编制有待更严格执行。预算编制与实际支出项目有的存在差异。</w:t>
            </w:r>
          </w:p>
          <w:p w:rsidR="000D11D6" w:rsidRPr="002F6C10" w:rsidRDefault="000D11D6" w:rsidP="00864650">
            <w:pPr>
              <w:spacing w:line="460" w:lineRule="exact"/>
              <w:ind w:firstLineChars="200" w:firstLine="643"/>
              <w:rPr>
                <w:rFonts w:ascii="仿宋" w:eastAsia="仿宋" w:hAnsi="仿宋" w:cs="黑体"/>
                <w:b/>
                <w:bCs/>
                <w:sz w:val="32"/>
                <w:szCs w:val="32"/>
              </w:rPr>
            </w:pPr>
            <w:r w:rsidRPr="002F6C10">
              <w:rPr>
                <w:rFonts w:ascii="仿宋" w:eastAsia="仿宋" w:hAnsi="仿宋" w:cs="黑体" w:hint="eastAsia"/>
                <w:b/>
                <w:bCs/>
                <w:sz w:val="32"/>
                <w:szCs w:val="32"/>
              </w:rPr>
              <w:t>六、改进措施和有关建议</w:t>
            </w:r>
          </w:p>
          <w:p w:rsidR="000D11D6" w:rsidRPr="002F6C10" w:rsidRDefault="000D11D6" w:rsidP="00864650">
            <w:pPr>
              <w:spacing w:line="460" w:lineRule="exact"/>
              <w:ind w:firstLine="630"/>
              <w:rPr>
                <w:rFonts w:ascii="仿宋" w:eastAsia="仿宋" w:hAnsi="仿宋" w:cs="宋体"/>
                <w:b/>
                <w:bCs/>
                <w:sz w:val="32"/>
                <w:szCs w:val="32"/>
              </w:rPr>
            </w:pPr>
            <w:r w:rsidRPr="002F6C10">
              <w:rPr>
                <w:rFonts w:ascii="仿宋" w:eastAsia="仿宋" w:hAnsi="仿宋" w:cs="宋体" w:hint="eastAsia"/>
                <w:b/>
                <w:bCs/>
                <w:sz w:val="32"/>
                <w:szCs w:val="32"/>
              </w:rPr>
              <w:t>一是</w:t>
            </w:r>
            <w:r w:rsidRPr="002F6C10">
              <w:rPr>
                <w:rFonts w:ascii="仿宋" w:eastAsia="仿宋" w:hAnsi="仿宋" w:cs="宋体" w:hint="eastAsia"/>
                <w:sz w:val="32"/>
                <w:szCs w:val="32"/>
              </w:rPr>
              <w:t>按照预算规定的项目和用途严格财务审核，经费支出严格按预算规定项目的财务支出内容进行财务核算，在预算金额内严格控制费用的支出。</w:t>
            </w:r>
          </w:p>
          <w:p w:rsidR="000D11D6" w:rsidRPr="002F6C10" w:rsidRDefault="000D11D6" w:rsidP="00864650">
            <w:pPr>
              <w:spacing w:line="460" w:lineRule="exact"/>
              <w:ind w:firstLine="645"/>
              <w:rPr>
                <w:rFonts w:ascii="仿宋" w:eastAsia="仿宋" w:hAnsi="仿宋" w:cs="宋体"/>
                <w:sz w:val="32"/>
                <w:szCs w:val="32"/>
                <w:shd w:val="clear" w:color="auto" w:fill="FFFFFF"/>
              </w:rPr>
            </w:pPr>
            <w:r w:rsidRPr="002F6C10">
              <w:rPr>
                <w:rFonts w:ascii="仿宋" w:eastAsia="仿宋" w:hAnsi="仿宋" w:cs="宋体" w:hint="eastAsia"/>
                <w:b/>
                <w:bCs/>
                <w:sz w:val="32"/>
                <w:szCs w:val="32"/>
                <w:shd w:val="clear" w:color="auto" w:fill="FFFFFF"/>
              </w:rPr>
              <w:t>二是</w:t>
            </w:r>
            <w:r w:rsidRPr="002F6C10">
              <w:rPr>
                <w:rFonts w:ascii="仿宋" w:eastAsia="仿宋" w:hAnsi="仿宋" w:cs="宋体" w:hint="eastAsia"/>
                <w:sz w:val="32"/>
                <w:szCs w:val="32"/>
                <w:shd w:val="clear" w:color="auto" w:fill="FFFFFF"/>
              </w:rPr>
              <w:t>严格控制“三公经费”支出，杜绝挪用和挤</w:t>
            </w:r>
            <w:r>
              <w:rPr>
                <w:rFonts w:ascii="仿宋" w:eastAsia="仿宋" w:hAnsi="仿宋" w:cs="宋体" w:hint="eastAsia"/>
                <w:sz w:val="32"/>
                <w:szCs w:val="32"/>
                <w:shd w:val="clear" w:color="auto" w:fill="FFFFFF"/>
              </w:rPr>
              <w:t>占其他预算资金</w:t>
            </w:r>
            <w:r w:rsidRPr="002F6C10">
              <w:rPr>
                <w:rFonts w:ascii="仿宋" w:eastAsia="仿宋" w:hAnsi="仿宋" w:cs="宋体" w:hint="eastAsia"/>
                <w:sz w:val="32"/>
                <w:szCs w:val="32"/>
                <w:shd w:val="clear" w:color="auto" w:fill="FFFFFF"/>
              </w:rPr>
              <w:t>。</w:t>
            </w:r>
          </w:p>
          <w:p w:rsidR="000D11D6" w:rsidRDefault="000D11D6" w:rsidP="00864650">
            <w:pPr>
              <w:spacing w:line="560" w:lineRule="exact"/>
              <w:ind w:firstLineChars="200" w:firstLine="643"/>
              <w:rPr>
                <w:rFonts w:ascii="黑体" w:eastAsia="黑体" w:hAnsi="黑体" w:cs="黑体"/>
                <w:bCs/>
                <w:sz w:val="28"/>
                <w:szCs w:val="28"/>
              </w:rPr>
            </w:pPr>
            <w:r w:rsidRPr="002F6C10">
              <w:rPr>
                <w:rFonts w:ascii="仿宋" w:eastAsia="仿宋" w:hAnsi="仿宋" w:cs="宋体" w:hint="eastAsia"/>
                <w:b/>
                <w:bCs/>
                <w:sz w:val="32"/>
                <w:szCs w:val="32"/>
                <w:shd w:val="clear" w:color="auto" w:fill="FFFFFF"/>
              </w:rPr>
              <w:t>三是</w:t>
            </w:r>
            <w:r w:rsidRPr="002F6C10">
              <w:rPr>
                <w:rFonts w:ascii="仿宋" w:eastAsia="仿宋" w:hAnsi="仿宋" w:cs="宋体" w:hint="eastAsia"/>
                <w:sz w:val="32"/>
                <w:szCs w:val="32"/>
                <w:shd w:val="clear" w:color="auto" w:fill="FFFFFF"/>
              </w:rPr>
              <w:t xml:space="preserve">预算财务分析常态化，定期做好预算支出财务分析，做好部门整体支出预算评价工作。                  </w:t>
            </w:r>
          </w:p>
          <w:p w:rsidR="000D11D6" w:rsidRDefault="000D11D6" w:rsidP="00864650">
            <w:pPr>
              <w:spacing w:line="560" w:lineRule="exact"/>
              <w:ind w:firstLineChars="200" w:firstLine="560"/>
              <w:rPr>
                <w:rFonts w:eastAsia="楷体_GB2312"/>
                <w:bCs/>
                <w:sz w:val="28"/>
                <w:szCs w:val="28"/>
              </w:rPr>
            </w:pPr>
          </w:p>
        </w:tc>
      </w:tr>
    </w:tbl>
    <w:p w:rsidR="000E05EF" w:rsidRDefault="000E05EF" w:rsidP="000E05EF">
      <w:pPr>
        <w:rPr>
          <w:rFonts w:ascii="黑体" w:eastAsia="黑体" w:hAnsi="黑体" w:cs="黑体"/>
          <w:bCs/>
          <w:sz w:val="28"/>
          <w:szCs w:val="28"/>
        </w:rPr>
      </w:pPr>
    </w:p>
    <w:p w:rsidR="000E05EF" w:rsidRDefault="000E05EF" w:rsidP="000E05EF">
      <w:pPr>
        <w:spacing w:line="440" w:lineRule="exact"/>
        <w:ind w:firstLineChars="200" w:firstLine="640"/>
        <w:rPr>
          <w:rFonts w:eastAsia="仿宋_GB2312"/>
          <w:sz w:val="32"/>
          <w:szCs w:val="32"/>
        </w:rPr>
      </w:pPr>
    </w:p>
    <w:p w:rsidR="000E05EF" w:rsidRDefault="000E05EF" w:rsidP="000E05EF">
      <w:pPr>
        <w:rPr>
          <w:rFonts w:ascii="黑体" w:eastAsia="黑体" w:hAnsi="黑体"/>
          <w:sz w:val="32"/>
          <w:szCs w:val="32"/>
        </w:rPr>
      </w:pPr>
      <w:r>
        <w:rPr>
          <w:rFonts w:ascii="黑体" w:eastAsia="黑体" w:hAnsi="黑体" w:hint="eastAsia"/>
          <w:sz w:val="32"/>
          <w:szCs w:val="32"/>
        </w:rPr>
        <w:t>附件3-1</w:t>
      </w:r>
    </w:p>
    <w:p w:rsidR="000E05EF" w:rsidRDefault="000E05EF" w:rsidP="000E05EF">
      <w:pPr>
        <w:jc w:val="center"/>
        <w:rPr>
          <w:rFonts w:ascii="方正小标宋简体" w:eastAsia="方正小标宋简体"/>
          <w:sz w:val="38"/>
          <w:szCs w:val="38"/>
        </w:rPr>
      </w:pPr>
      <w:r>
        <w:rPr>
          <w:rFonts w:ascii="方正小标宋简体" w:eastAsia="方正小标宋简体" w:hint="eastAsia"/>
          <w:sz w:val="38"/>
          <w:szCs w:val="38"/>
        </w:rPr>
        <w:t>部门整体支出绩效评价评分表（参考样表）</w:t>
      </w:r>
    </w:p>
    <w:tbl>
      <w:tblPr>
        <w:tblW w:w="9894" w:type="dxa"/>
        <w:jc w:val="center"/>
        <w:tblLayout w:type="fixed"/>
        <w:tblLook w:val="04A0"/>
      </w:tblPr>
      <w:tblGrid>
        <w:gridCol w:w="976"/>
        <w:gridCol w:w="939"/>
        <w:gridCol w:w="1389"/>
        <w:gridCol w:w="4171"/>
        <w:gridCol w:w="619"/>
        <w:gridCol w:w="720"/>
        <w:gridCol w:w="1080"/>
      </w:tblGrid>
      <w:tr w:rsidR="000E05EF" w:rsidTr="00864650">
        <w:trPr>
          <w:trHeight w:val="525"/>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0E05EF" w:rsidRDefault="000E05EF" w:rsidP="0086465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shd w:val="clear" w:color="auto" w:fill="auto"/>
            <w:vAlign w:val="center"/>
          </w:tcPr>
          <w:p w:rsidR="000E05EF" w:rsidRDefault="000E05EF" w:rsidP="0086465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vAlign w:val="center"/>
          </w:tcPr>
          <w:p w:rsidR="000E05EF" w:rsidRDefault="000E05EF" w:rsidP="0086465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vAlign w:val="center"/>
          </w:tcPr>
          <w:p w:rsidR="000E05EF" w:rsidRDefault="000E05EF" w:rsidP="0086465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vAlign w:val="center"/>
          </w:tcPr>
          <w:p w:rsidR="000E05EF" w:rsidRDefault="000E05EF" w:rsidP="0086465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0E05EF" w:rsidRDefault="000E05EF" w:rsidP="0086465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0E05EF" w:rsidRDefault="000E05EF" w:rsidP="00864650">
            <w:pPr>
              <w:widowControl/>
              <w:spacing w:line="240" w:lineRule="exact"/>
              <w:jc w:val="center"/>
              <w:rPr>
                <w:rFonts w:ascii="仿宋_GB2312" w:eastAsia="仿宋_GB2312" w:hAnsi="宋体" w:cs="宋体"/>
                <w:b/>
                <w:bCs/>
                <w:spacing w:val="-10"/>
                <w:kern w:val="0"/>
                <w:sz w:val="18"/>
                <w:szCs w:val="18"/>
              </w:rPr>
            </w:pPr>
            <w:r>
              <w:rPr>
                <w:rFonts w:ascii="仿宋_GB2312" w:eastAsia="仿宋_GB2312" w:hAnsi="宋体" w:cs="宋体" w:hint="eastAsia"/>
                <w:b/>
                <w:bCs/>
                <w:spacing w:val="-10"/>
                <w:kern w:val="0"/>
                <w:sz w:val="18"/>
                <w:szCs w:val="18"/>
              </w:rPr>
              <w:t>扣分原因和其他说明</w:t>
            </w:r>
          </w:p>
        </w:tc>
      </w:tr>
      <w:tr w:rsidR="000E05EF" w:rsidTr="00864650">
        <w:trPr>
          <w:trHeight w:val="559"/>
          <w:jc w:val="center"/>
        </w:trPr>
        <w:tc>
          <w:tcPr>
            <w:tcW w:w="976" w:type="dxa"/>
            <w:vMerge w:val="restart"/>
            <w:tcBorders>
              <w:top w:val="nil"/>
              <w:left w:val="single" w:sz="4" w:space="0" w:color="auto"/>
              <w:bottom w:val="single" w:sz="4" w:space="0" w:color="auto"/>
              <w:right w:val="single" w:sz="4" w:space="0" w:color="auto"/>
            </w:tcBorders>
            <w:vAlign w:val="center"/>
          </w:tcPr>
          <w:p w:rsidR="000E05EF" w:rsidRDefault="000E05EF" w:rsidP="0086465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投  入</w:t>
            </w:r>
            <w:r>
              <w:rPr>
                <w:rFonts w:ascii="仿宋_GB2312" w:eastAsia="仿宋_GB2312" w:hAnsi="宋体" w:cs="宋体" w:hint="eastAsia"/>
                <w:kern w:val="0"/>
                <w:sz w:val="18"/>
                <w:szCs w:val="18"/>
              </w:rPr>
              <w:br/>
              <w:t>（15分）</w:t>
            </w:r>
          </w:p>
        </w:tc>
        <w:tc>
          <w:tcPr>
            <w:tcW w:w="939" w:type="dxa"/>
            <w:vMerge w:val="restart"/>
            <w:tcBorders>
              <w:top w:val="nil"/>
              <w:left w:val="single" w:sz="4" w:space="0" w:color="auto"/>
              <w:bottom w:val="single" w:sz="4" w:space="0" w:color="auto"/>
              <w:right w:val="single" w:sz="4" w:space="0" w:color="auto"/>
            </w:tcBorders>
            <w:vAlign w:val="center"/>
          </w:tcPr>
          <w:p w:rsidR="000E05EF" w:rsidRDefault="000E05EF" w:rsidP="0086465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预算配置</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0E05EF" w:rsidRDefault="000E05EF" w:rsidP="0086465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财政供养人员</w:t>
            </w:r>
          </w:p>
          <w:p w:rsidR="000E05EF" w:rsidRDefault="000E05EF" w:rsidP="0086465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rsidR="000E05EF" w:rsidRDefault="000E05EF" w:rsidP="0086465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以100%为标准。在职人员控制率</w:t>
            </w:r>
            <w:r>
              <w:rPr>
                <w:rFonts w:ascii="宋体" w:hAnsi="宋体" w:cs="宋体" w:hint="eastAsia"/>
                <w:kern w:val="0"/>
                <w:sz w:val="18"/>
                <w:szCs w:val="18"/>
              </w:rPr>
              <w:t>≦</w:t>
            </w:r>
            <w:r>
              <w:rPr>
                <w:rFonts w:ascii="仿宋_GB2312" w:eastAsia="仿宋_GB2312" w:hAnsi="宋体" w:cs="宋体" w:hint="eastAsia"/>
                <w:kern w:val="0"/>
                <w:sz w:val="18"/>
                <w:szCs w:val="18"/>
              </w:rPr>
              <w:t>100%，计5分；每超过一个百分点扣0.5分，扣完为止。</w:t>
            </w:r>
          </w:p>
        </w:tc>
        <w:tc>
          <w:tcPr>
            <w:tcW w:w="619" w:type="dxa"/>
            <w:tcBorders>
              <w:top w:val="nil"/>
              <w:left w:val="nil"/>
              <w:bottom w:val="single" w:sz="4" w:space="0" w:color="auto"/>
              <w:right w:val="single" w:sz="4" w:space="0" w:color="auto"/>
            </w:tcBorders>
            <w:vAlign w:val="center"/>
          </w:tcPr>
          <w:p w:rsidR="000E05EF" w:rsidRDefault="000E05EF" w:rsidP="0086465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0E05EF" w:rsidRDefault="000E05EF" w:rsidP="00864650">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0E05EF" w:rsidRDefault="000E05EF" w:rsidP="00864650">
            <w:pPr>
              <w:widowControl/>
              <w:spacing w:line="240" w:lineRule="exact"/>
              <w:jc w:val="left"/>
              <w:rPr>
                <w:rFonts w:ascii="仿宋_GB2312" w:eastAsia="仿宋_GB2312" w:hAnsi="宋体" w:cs="宋体"/>
                <w:color w:val="000000"/>
                <w:kern w:val="0"/>
                <w:sz w:val="18"/>
                <w:szCs w:val="18"/>
              </w:rPr>
            </w:pPr>
          </w:p>
        </w:tc>
      </w:tr>
      <w:tr w:rsidR="000E05EF" w:rsidTr="00864650">
        <w:trPr>
          <w:trHeight w:val="780"/>
          <w:jc w:val="center"/>
        </w:trPr>
        <w:tc>
          <w:tcPr>
            <w:tcW w:w="976" w:type="dxa"/>
            <w:vMerge/>
            <w:tcBorders>
              <w:top w:val="nil"/>
              <w:left w:val="single" w:sz="4" w:space="0" w:color="auto"/>
              <w:bottom w:val="single" w:sz="4" w:space="0" w:color="auto"/>
              <w:right w:val="single" w:sz="4" w:space="0" w:color="auto"/>
            </w:tcBorders>
            <w:vAlign w:val="center"/>
          </w:tcPr>
          <w:p w:rsidR="000E05EF" w:rsidRDefault="000E05EF" w:rsidP="00864650">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0E05EF" w:rsidRDefault="000E05EF" w:rsidP="00864650">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0E05EF" w:rsidRDefault="000E05EF" w:rsidP="0086465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变动率</w:t>
            </w:r>
          </w:p>
        </w:tc>
        <w:tc>
          <w:tcPr>
            <w:tcW w:w="4171" w:type="dxa"/>
            <w:tcBorders>
              <w:top w:val="nil"/>
              <w:left w:val="nil"/>
              <w:bottom w:val="single" w:sz="4" w:space="0" w:color="auto"/>
              <w:right w:val="single" w:sz="4" w:space="0" w:color="auto"/>
            </w:tcBorders>
            <w:vAlign w:val="center"/>
          </w:tcPr>
          <w:p w:rsidR="000E05EF" w:rsidRDefault="000E05EF" w:rsidP="0086465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“三公经费”变动率</w:t>
            </w:r>
            <w:r>
              <w:rPr>
                <w:rFonts w:ascii="宋体" w:hAnsi="宋体" w:cs="宋体" w:hint="eastAsia"/>
                <w:kern w:val="0"/>
                <w:sz w:val="18"/>
                <w:szCs w:val="18"/>
              </w:rPr>
              <w:t>≦</w:t>
            </w:r>
            <w:r>
              <w:rPr>
                <w:rFonts w:ascii="仿宋_GB2312" w:eastAsia="仿宋_GB2312" w:hAnsi="宋体" w:cs="宋体" w:hint="eastAsia"/>
                <w:kern w:val="0"/>
                <w:sz w:val="18"/>
                <w:szCs w:val="18"/>
              </w:rPr>
              <w:t>0,计5分；</w:t>
            </w:r>
            <w:r>
              <w:rPr>
                <w:rFonts w:ascii="仿宋_GB2312" w:eastAsia="仿宋_GB2312" w:hAnsi="宋体" w:cs="宋体" w:hint="eastAsia"/>
                <w:kern w:val="0"/>
                <w:sz w:val="18"/>
                <w:szCs w:val="18"/>
              </w:rPr>
              <w:br/>
              <w:t>“三公经费”＞0，每超过一个百分点扣0.5分，扣完为止。</w:t>
            </w:r>
          </w:p>
        </w:tc>
        <w:tc>
          <w:tcPr>
            <w:tcW w:w="619" w:type="dxa"/>
            <w:tcBorders>
              <w:top w:val="nil"/>
              <w:left w:val="nil"/>
              <w:bottom w:val="single" w:sz="4" w:space="0" w:color="auto"/>
              <w:right w:val="single" w:sz="4" w:space="0" w:color="auto"/>
            </w:tcBorders>
            <w:vAlign w:val="center"/>
          </w:tcPr>
          <w:p w:rsidR="000E05EF" w:rsidRDefault="000E05EF" w:rsidP="0086465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0E05EF" w:rsidRDefault="000E05EF" w:rsidP="00864650">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0E05EF" w:rsidRDefault="000E05EF" w:rsidP="00864650">
            <w:pPr>
              <w:widowControl/>
              <w:spacing w:line="240" w:lineRule="exact"/>
              <w:jc w:val="left"/>
              <w:rPr>
                <w:rFonts w:ascii="仿宋_GB2312" w:eastAsia="仿宋_GB2312" w:hAnsi="宋体" w:cs="宋体"/>
                <w:color w:val="000000"/>
                <w:kern w:val="0"/>
                <w:sz w:val="18"/>
                <w:szCs w:val="18"/>
              </w:rPr>
            </w:pPr>
          </w:p>
        </w:tc>
      </w:tr>
      <w:tr w:rsidR="000E05EF" w:rsidTr="00864650">
        <w:trPr>
          <w:trHeight w:val="737"/>
          <w:jc w:val="center"/>
        </w:trPr>
        <w:tc>
          <w:tcPr>
            <w:tcW w:w="976" w:type="dxa"/>
            <w:vMerge/>
            <w:tcBorders>
              <w:top w:val="nil"/>
              <w:left w:val="single" w:sz="4" w:space="0" w:color="auto"/>
              <w:bottom w:val="single" w:sz="4" w:space="0" w:color="auto"/>
              <w:right w:val="single" w:sz="4" w:space="0" w:color="auto"/>
            </w:tcBorders>
            <w:vAlign w:val="center"/>
          </w:tcPr>
          <w:p w:rsidR="000E05EF" w:rsidRDefault="000E05EF" w:rsidP="00864650">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0E05EF" w:rsidRDefault="000E05EF" w:rsidP="00864650">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0E05EF" w:rsidRDefault="000E05EF" w:rsidP="0086465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重点支出</w:t>
            </w:r>
            <w:r>
              <w:rPr>
                <w:rFonts w:ascii="仿宋_GB2312" w:eastAsia="仿宋_GB2312" w:hAnsi="宋体" w:cs="宋体" w:hint="eastAsia"/>
                <w:kern w:val="0"/>
                <w:sz w:val="18"/>
                <w:szCs w:val="18"/>
              </w:rPr>
              <w:br/>
              <w:t>安排率</w:t>
            </w:r>
          </w:p>
        </w:tc>
        <w:tc>
          <w:tcPr>
            <w:tcW w:w="4171" w:type="dxa"/>
            <w:tcBorders>
              <w:top w:val="nil"/>
              <w:left w:val="nil"/>
              <w:bottom w:val="single" w:sz="4" w:space="0" w:color="auto"/>
              <w:right w:val="single" w:sz="4" w:space="0" w:color="auto"/>
            </w:tcBorders>
            <w:vAlign w:val="center"/>
          </w:tcPr>
          <w:p w:rsidR="000E05EF" w:rsidRDefault="000E05EF" w:rsidP="0086465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重点支出安排率≥90%，计5分；80%（含）-90%，计4分；70%（含）-80%，计3分；60%（含）-70%，计2分；低于60%不得分。</w:t>
            </w:r>
          </w:p>
        </w:tc>
        <w:tc>
          <w:tcPr>
            <w:tcW w:w="619" w:type="dxa"/>
            <w:tcBorders>
              <w:top w:val="nil"/>
              <w:left w:val="nil"/>
              <w:bottom w:val="single" w:sz="4" w:space="0" w:color="auto"/>
              <w:right w:val="single" w:sz="4" w:space="0" w:color="auto"/>
            </w:tcBorders>
            <w:vAlign w:val="center"/>
          </w:tcPr>
          <w:p w:rsidR="000E05EF" w:rsidRDefault="000E05EF" w:rsidP="0086465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0E05EF" w:rsidRDefault="000E05EF" w:rsidP="00864650">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0E05EF" w:rsidRDefault="000E05EF" w:rsidP="00864650">
            <w:pPr>
              <w:widowControl/>
              <w:spacing w:line="240" w:lineRule="exact"/>
              <w:jc w:val="left"/>
              <w:rPr>
                <w:rFonts w:ascii="仿宋_GB2312" w:eastAsia="仿宋_GB2312" w:hAnsi="宋体" w:cs="宋体"/>
                <w:color w:val="000000"/>
                <w:kern w:val="0"/>
                <w:sz w:val="18"/>
                <w:szCs w:val="18"/>
              </w:rPr>
            </w:pPr>
          </w:p>
        </w:tc>
      </w:tr>
      <w:tr w:rsidR="000E05EF" w:rsidTr="00864650">
        <w:trPr>
          <w:trHeight w:val="776"/>
          <w:jc w:val="center"/>
        </w:trPr>
        <w:tc>
          <w:tcPr>
            <w:tcW w:w="976" w:type="dxa"/>
            <w:vMerge w:val="restart"/>
            <w:tcBorders>
              <w:top w:val="nil"/>
              <w:left w:val="single" w:sz="4" w:space="0" w:color="auto"/>
              <w:bottom w:val="single" w:sz="4" w:space="0" w:color="auto"/>
              <w:right w:val="single" w:sz="4" w:space="0" w:color="auto"/>
            </w:tcBorders>
            <w:vAlign w:val="center"/>
          </w:tcPr>
          <w:p w:rsidR="000E05EF" w:rsidRDefault="000E05EF" w:rsidP="0086465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r>
              <w:rPr>
                <w:rFonts w:ascii="仿宋_GB2312" w:eastAsia="仿宋_GB2312" w:hAnsi="宋体" w:cs="宋体" w:hint="eastAsia"/>
                <w:kern w:val="0"/>
                <w:sz w:val="18"/>
                <w:szCs w:val="18"/>
              </w:rPr>
              <w:br/>
              <w:t>（40分）</w:t>
            </w:r>
          </w:p>
        </w:tc>
        <w:tc>
          <w:tcPr>
            <w:tcW w:w="939" w:type="dxa"/>
            <w:vMerge w:val="restart"/>
            <w:tcBorders>
              <w:top w:val="nil"/>
              <w:left w:val="single" w:sz="4" w:space="0" w:color="auto"/>
              <w:bottom w:val="single" w:sz="4" w:space="0" w:color="auto"/>
              <w:right w:val="single" w:sz="4" w:space="0" w:color="auto"/>
            </w:tcBorders>
            <w:vAlign w:val="center"/>
          </w:tcPr>
          <w:p w:rsidR="000E05EF" w:rsidRDefault="000E05EF" w:rsidP="0086465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预算执行</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0E05EF" w:rsidRDefault="000E05EF" w:rsidP="0086465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p>
        </w:tc>
        <w:tc>
          <w:tcPr>
            <w:tcW w:w="4171" w:type="dxa"/>
            <w:tcBorders>
              <w:top w:val="nil"/>
              <w:left w:val="nil"/>
              <w:bottom w:val="single" w:sz="4" w:space="0" w:color="auto"/>
              <w:right w:val="single" w:sz="4" w:space="0" w:color="auto"/>
            </w:tcBorders>
            <w:vAlign w:val="center"/>
          </w:tcPr>
          <w:p w:rsidR="000E05EF" w:rsidRDefault="000E05EF" w:rsidP="0086465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预算调整率=0，计3分；0-10%（含），计2分；10-20%（含），计1分；20-30%（含），计0.5分；大于30%不得分。</w:t>
            </w:r>
          </w:p>
        </w:tc>
        <w:tc>
          <w:tcPr>
            <w:tcW w:w="619" w:type="dxa"/>
            <w:tcBorders>
              <w:top w:val="nil"/>
              <w:left w:val="nil"/>
              <w:bottom w:val="single" w:sz="4" w:space="0" w:color="auto"/>
              <w:right w:val="single" w:sz="4" w:space="0" w:color="auto"/>
            </w:tcBorders>
            <w:vAlign w:val="center"/>
          </w:tcPr>
          <w:p w:rsidR="000E05EF" w:rsidRDefault="000E05EF" w:rsidP="0086465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0E05EF" w:rsidRDefault="000E05EF" w:rsidP="00864650">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0E05EF" w:rsidRDefault="000E05EF" w:rsidP="00864650">
            <w:pPr>
              <w:widowControl/>
              <w:spacing w:line="240" w:lineRule="exact"/>
              <w:jc w:val="center"/>
              <w:rPr>
                <w:rFonts w:ascii="仿宋_GB2312" w:eastAsia="仿宋_GB2312" w:hAnsi="宋体" w:cs="宋体"/>
                <w:color w:val="000000"/>
                <w:kern w:val="0"/>
                <w:sz w:val="18"/>
                <w:szCs w:val="18"/>
              </w:rPr>
            </w:pPr>
          </w:p>
        </w:tc>
      </w:tr>
      <w:tr w:rsidR="000E05EF" w:rsidTr="00864650">
        <w:trPr>
          <w:trHeight w:val="1039"/>
          <w:jc w:val="center"/>
        </w:trPr>
        <w:tc>
          <w:tcPr>
            <w:tcW w:w="976" w:type="dxa"/>
            <w:vMerge/>
            <w:tcBorders>
              <w:top w:val="nil"/>
              <w:left w:val="single" w:sz="4" w:space="0" w:color="auto"/>
              <w:bottom w:val="single" w:sz="4" w:space="0" w:color="auto"/>
              <w:right w:val="single" w:sz="4" w:space="0" w:color="auto"/>
            </w:tcBorders>
            <w:vAlign w:val="center"/>
          </w:tcPr>
          <w:p w:rsidR="000E05EF" w:rsidRDefault="000E05EF" w:rsidP="00864650">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0E05EF" w:rsidRDefault="000E05EF" w:rsidP="00864650">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0E05EF" w:rsidRDefault="000E05EF" w:rsidP="0086465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支付进度</w:t>
            </w:r>
          </w:p>
        </w:tc>
        <w:tc>
          <w:tcPr>
            <w:tcW w:w="4171" w:type="dxa"/>
            <w:tcBorders>
              <w:top w:val="nil"/>
              <w:left w:val="nil"/>
              <w:bottom w:val="single" w:sz="4" w:space="0" w:color="auto"/>
              <w:right w:val="single" w:sz="4" w:space="0" w:color="auto"/>
            </w:tcBorders>
            <w:vAlign w:val="center"/>
          </w:tcPr>
          <w:p w:rsidR="000E05EF" w:rsidRDefault="000E05EF" w:rsidP="0086465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br/>
              <w:t>每出现一个专项未按进度完成资金下达扣0.5分，扣完为止。</w:t>
            </w:r>
          </w:p>
        </w:tc>
        <w:tc>
          <w:tcPr>
            <w:tcW w:w="619" w:type="dxa"/>
            <w:tcBorders>
              <w:top w:val="nil"/>
              <w:left w:val="nil"/>
              <w:bottom w:val="single" w:sz="4" w:space="0" w:color="auto"/>
              <w:right w:val="single" w:sz="4" w:space="0" w:color="auto"/>
            </w:tcBorders>
            <w:vAlign w:val="center"/>
          </w:tcPr>
          <w:p w:rsidR="000E05EF" w:rsidRDefault="000E05EF" w:rsidP="0086465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0E05EF" w:rsidRDefault="000E05EF" w:rsidP="00864650">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0E05EF" w:rsidRDefault="000E05EF" w:rsidP="00864650">
            <w:pPr>
              <w:widowControl/>
              <w:spacing w:line="240" w:lineRule="exact"/>
              <w:jc w:val="center"/>
              <w:rPr>
                <w:rFonts w:ascii="仿宋_GB2312" w:eastAsia="仿宋_GB2312" w:hAnsi="宋体" w:cs="宋体"/>
                <w:color w:val="000000"/>
                <w:kern w:val="0"/>
                <w:sz w:val="18"/>
                <w:szCs w:val="18"/>
              </w:rPr>
            </w:pPr>
          </w:p>
        </w:tc>
      </w:tr>
      <w:tr w:rsidR="000E05EF" w:rsidTr="00864650">
        <w:trPr>
          <w:trHeight w:val="619"/>
          <w:jc w:val="center"/>
        </w:trPr>
        <w:tc>
          <w:tcPr>
            <w:tcW w:w="976" w:type="dxa"/>
            <w:vMerge/>
            <w:tcBorders>
              <w:top w:val="nil"/>
              <w:left w:val="single" w:sz="4" w:space="0" w:color="auto"/>
              <w:bottom w:val="single" w:sz="4" w:space="0" w:color="auto"/>
              <w:right w:val="single" w:sz="4" w:space="0" w:color="auto"/>
            </w:tcBorders>
            <w:vAlign w:val="center"/>
          </w:tcPr>
          <w:p w:rsidR="000E05EF" w:rsidRDefault="000E05EF" w:rsidP="00864650">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0E05EF" w:rsidRDefault="000E05EF" w:rsidP="00864650">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0E05EF" w:rsidRDefault="000E05EF" w:rsidP="0086465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资金结余</w:t>
            </w:r>
          </w:p>
        </w:tc>
        <w:tc>
          <w:tcPr>
            <w:tcW w:w="4171" w:type="dxa"/>
            <w:tcBorders>
              <w:top w:val="nil"/>
              <w:left w:val="nil"/>
              <w:bottom w:val="single" w:sz="4" w:space="0" w:color="auto"/>
              <w:right w:val="single" w:sz="4" w:space="0" w:color="auto"/>
            </w:tcBorders>
            <w:vAlign w:val="center"/>
          </w:tcPr>
          <w:p w:rsidR="000E05EF" w:rsidRDefault="000E05EF" w:rsidP="0086465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无结余，3分；有结余，但不超过上年结转，2分；结余超过上年结转，不得分。</w:t>
            </w:r>
          </w:p>
        </w:tc>
        <w:tc>
          <w:tcPr>
            <w:tcW w:w="619" w:type="dxa"/>
            <w:tcBorders>
              <w:top w:val="nil"/>
              <w:left w:val="nil"/>
              <w:bottom w:val="single" w:sz="4" w:space="0" w:color="auto"/>
              <w:right w:val="single" w:sz="4" w:space="0" w:color="auto"/>
            </w:tcBorders>
            <w:vAlign w:val="center"/>
          </w:tcPr>
          <w:p w:rsidR="000E05EF" w:rsidRDefault="000E05EF" w:rsidP="0086465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0E05EF" w:rsidRDefault="000E05EF" w:rsidP="00864650">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0E05EF" w:rsidRDefault="000E05EF" w:rsidP="00864650">
            <w:pPr>
              <w:widowControl/>
              <w:spacing w:line="240" w:lineRule="exact"/>
              <w:jc w:val="center"/>
              <w:rPr>
                <w:rFonts w:ascii="仿宋_GB2312" w:eastAsia="仿宋_GB2312" w:hAnsi="宋体" w:cs="宋体"/>
                <w:color w:val="000000"/>
                <w:kern w:val="0"/>
                <w:sz w:val="18"/>
                <w:szCs w:val="18"/>
              </w:rPr>
            </w:pPr>
          </w:p>
        </w:tc>
      </w:tr>
      <w:tr w:rsidR="000E05EF" w:rsidTr="00864650">
        <w:trPr>
          <w:trHeight w:val="495"/>
          <w:jc w:val="center"/>
        </w:trPr>
        <w:tc>
          <w:tcPr>
            <w:tcW w:w="976" w:type="dxa"/>
            <w:vMerge/>
            <w:tcBorders>
              <w:top w:val="nil"/>
              <w:left w:val="single" w:sz="4" w:space="0" w:color="auto"/>
              <w:bottom w:val="single" w:sz="4" w:space="0" w:color="auto"/>
              <w:right w:val="single" w:sz="4" w:space="0" w:color="auto"/>
            </w:tcBorders>
            <w:vAlign w:val="center"/>
          </w:tcPr>
          <w:p w:rsidR="000E05EF" w:rsidRDefault="000E05EF" w:rsidP="00864650">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0E05EF" w:rsidRDefault="000E05EF" w:rsidP="00864650">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0E05EF" w:rsidRDefault="000E05EF" w:rsidP="0086465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控制率</w:t>
            </w:r>
          </w:p>
        </w:tc>
        <w:tc>
          <w:tcPr>
            <w:tcW w:w="4171" w:type="dxa"/>
            <w:tcBorders>
              <w:top w:val="nil"/>
              <w:left w:val="nil"/>
              <w:bottom w:val="single" w:sz="4" w:space="0" w:color="auto"/>
              <w:right w:val="single" w:sz="4" w:space="0" w:color="auto"/>
            </w:tcBorders>
            <w:vAlign w:val="center"/>
          </w:tcPr>
          <w:p w:rsidR="000E05EF" w:rsidRDefault="000E05EF" w:rsidP="0086465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以100%为标准。三公经费控制率</w:t>
            </w:r>
            <w:r>
              <w:rPr>
                <w:rFonts w:ascii="宋体" w:hAnsi="宋体" w:cs="宋体" w:hint="eastAsia"/>
                <w:kern w:val="0"/>
                <w:sz w:val="18"/>
                <w:szCs w:val="18"/>
              </w:rPr>
              <w:t>≦</w:t>
            </w:r>
            <w:r>
              <w:rPr>
                <w:rFonts w:ascii="仿宋_GB2312" w:eastAsia="仿宋_GB2312" w:hAnsi="宋体" w:cs="宋体" w:hint="eastAsia"/>
                <w:kern w:val="0"/>
                <w:sz w:val="18"/>
                <w:szCs w:val="18"/>
              </w:rPr>
              <w:t>100%，计6分；</w:t>
            </w:r>
            <w:r>
              <w:rPr>
                <w:rFonts w:ascii="仿宋_GB2312" w:eastAsia="仿宋_GB2312" w:hAnsi="宋体" w:cs="宋体" w:hint="eastAsia"/>
                <w:kern w:val="0"/>
                <w:sz w:val="18"/>
                <w:szCs w:val="18"/>
              </w:rPr>
              <w:br/>
              <w:t>每超过一个百分点扣1分，扣完为止。</w:t>
            </w:r>
          </w:p>
        </w:tc>
        <w:tc>
          <w:tcPr>
            <w:tcW w:w="619" w:type="dxa"/>
            <w:tcBorders>
              <w:top w:val="nil"/>
              <w:left w:val="nil"/>
              <w:bottom w:val="single" w:sz="4" w:space="0" w:color="auto"/>
              <w:right w:val="single" w:sz="4" w:space="0" w:color="auto"/>
            </w:tcBorders>
            <w:vAlign w:val="center"/>
          </w:tcPr>
          <w:p w:rsidR="000E05EF" w:rsidRDefault="000E05EF" w:rsidP="0086465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720" w:type="dxa"/>
            <w:tcBorders>
              <w:top w:val="nil"/>
              <w:left w:val="nil"/>
              <w:bottom w:val="single" w:sz="4" w:space="0" w:color="auto"/>
              <w:right w:val="single" w:sz="4" w:space="0" w:color="auto"/>
            </w:tcBorders>
            <w:vAlign w:val="center"/>
          </w:tcPr>
          <w:p w:rsidR="000E05EF" w:rsidRDefault="000E05EF" w:rsidP="00864650">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6</w:t>
            </w:r>
          </w:p>
        </w:tc>
        <w:tc>
          <w:tcPr>
            <w:tcW w:w="1080" w:type="dxa"/>
            <w:tcBorders>
              <w:top w:val="nil"/>
              <w:left w:val="nil"/>
              <w:bottom w:val="single" w:sz="4" w:space="0" w:color="auto"/>
              <w:right w:val="single" w:sz="4" w:space="0" w:color="auto"/>
            </w:tcBorders>
            <w:vAlign w:val="center"/>
          </w:tcPr>
          <w:p w:rsidR="000E05EF" w:rsidRDefault="000E05EF" w:rsidP="00864650">
            <w:pPr>
              <w:widowControl/>
              <w:spacing w:line="240" w:lineRule="exact"/>
              <w:jc w:val="center"/>
              <w:rPr>
                <w:rFonts w:ascii="仿宋_GB2312" w:eastAsia="仿宋_GB2312" w:hAnsi="宋体" w:cs="宋体"/>
                <w:color w:val="000000"/>
                <w:kern w:val="0"/>
                <w:sz w:val="18"/>
                <w:szCs w:val="18"/>
              </w:rPr>
            </w:pPr>
          </w:p>
        </w:tc>
      </w:tr>
      <w:tr w:rsidR="000E05EF" w:rsidTr="00864650">
        <w:trPr>
          <w:trHeight w:val="915"/>
          <w:jc w:val="center"/>
        </w:trPr>
        <w:tc>
          <w:tcPr>
            <w:tcW w:w="976" w:type="dxa"/>
            <w:vMerge/>
            <w:tcBorders>
              <w:top w:val="nil"/>
              <w:left w:val="single" w:sz="4" w:space="0" w:color="auto"/>
              <w:bottom w:val="single" w:sz="4" w:space="0" w:color="auto"/>
              <w:right w:val="single" w:sz="4" w:space="0" w:color="auto"/>
            </w:tcBorders>
            <w:vAlign w:val="center"/>
          </w:tcPr>
          <w:p w:rsidR="000E05EF" w:rsidRDefault="000E05EF" w:rsidP="00864650">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vAlign w:val="center"/>
          </w:tcPr>
          <w:p w:rsidR="000E05EF" w:rsidRDefault="000E05EF" w:rsidP="0086465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预算管理</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0E05EF" w:rsidRDefault="000E05EF" w:rsidP="0086465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vAlign w:val="center"/>
          </w:tcPr>
          <w:p w:rsidR="000E05EF" w:rsidRDefault="000E05EF" w:rsidP="0086465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①已制定或具有预算资金管理办法，内部财务管理制度、会计核算制度等管理制度，1分；</w:t>
            </w:r>
            <w:r>
              <w:rPr>
                <w:rFonts w:ascii="仿宋_GB2312" w:eastAsia="仿宋_GB2312" w:hAnsi="宋体" w:cs="宋体" w:hint="eastAsia"/>
                <w:kern w:val="0"/>
                <w:sz w:val="18"/>
                <w:szCs w:val="18"/>
              </w:rPr>
              <w:br/>
              <w:t>②相关管理制度合法、合规、完整，1分；</w:t>
            </w:r>
            <w:r>
              <w:rPr>
                <w:rFonts w:ascii="仿宋_GB2312" w:eastAsia="仿宋_GB2312" w:hAnsi="宋体" w:cs="宋体" w:hint="eastAsia"/>
                <w:kern w:val="0"/>
                <w:sz w:val="18"/>
                <w:szCs w:val="18"/>
              </w:rPr>
              <w:br/>
              <w:t>③相关管理制度得到有效执行，1分。</w:t>
            </w:r>
          </w:p>
        </w:tc>
        <w:tc>
          <w:tcPr>
            <w:tcW w:w="619" w:type="dxa"/>
            <w:tcBorders>
              <w:top w:val="nil"/>
              <w:left w:val="nil"/>
              <w:bottom w:val="single" w:sz="4" w:space="0" w:color="auto"/>
              <w:right w:val="single" w:sz="4" w:space="0" w:color="auto"/>
            </w:tcBorders>
            <w:vAlign w:val="center"/>
          </w:tcPr>
          <w:p w:rsidR="000E05EF" w:rsidRDefault="000E05EF" w:rsidP="0086465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0E05EF" w:rsidRDefault="000E05EF" w:rsidP="00864650">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w:t>
            </w:r>
          </w:p>
        </w:tc>
        <w:tc>
          <w:tcPr>
            <w:tcW w:w="1080" w:type="dxa"/>
            <w:tcBorders>
              <w:top w:val="nil"/>
              <w:left w:val="nil"/>
              <w:bottom w:val="single" w:sz="4" w:space="0" w:color="auto"/>
              <w:right w:val="single" w:sz="4" w:space="0" w:color="auto"/>
            </w:tcBorders>
            <w:vAlign w:val="center"/>
          </w:tcPr>
          <w:p w:rsidR="000E05EF" w:rsidRDefault="000E05EF" w:rsidP="00864650">
            <w:pPr>
              <w:widowControl/>
              <w:spacing w:line="240" w:lineRule="exact"/>
              <w:jc w:val="center"/>
              <w:rPr>
                <w:rFonts w:ascii="仿宋_GB2312" w:eastAsia="仿宋_GB2312" w:hAnsi="宋体" w:cs="宋体"/>
                <w:color w:val="000000"/>
                <w:kern w:val="0"/>
                <w:sz w:val="18"/>
                <w:szCs w:val="18"/>
              </w:rPr>
            </w:pPr>
          </w:p>
        </w:tc>
      </w:tr>
      <w:tr w:rsidR="000E05EF" w:rsidTr="00864650">
        <w:trPr>
          <w:trHeight w:val="1802"/>
          <w:jc w:val="center"/>
        </w:trPr>
        <w:tc>
          <w:tcPr>
            <w:tcW w:w="976" w:type="dxa"/>
            <w:vMerge/>
            <w:tcBorders>
              <w:top w:val="nil"/>
              <w:left w:val="single" w:sz="4" w:space="0" w:color="auto"/>
              <w:bottom w:val="single" w:sz="4" w:space="0" w:color="auto"/>
              <w:right w:val="single" w:sz="4" w:space="0" w:color="auto"/>
            </w:tcBorders>
            <w:vAlign w:val="center"/>
          </w:tcPr>
          <w:p w:rsidR="000E05EF" w:rsidRDefault="000E05EF" w:rsidP="00864650">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0E05EF" w:rsidRDefault="000E05EF" w:rsidP="00864650">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0E05EF" w:rsidRDefault="000E05EF" w:rsidP="0086465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资金使用</w:t>
            </w:r>
            <w:r>
              <w:rPr>
                <w:rFonts w:ascii="仿宋_GB2312" w:eastAsia="仿宋_GB2312" w:hAnsi="宋体" w:cs="宋体" w:hint="eastAsia"/>
                <w:kern w:val="0"/>
                <w:sz w:val="18"/>
                <w:szCs w:val="18"/>
              </w:rPr>
              <w:br/>
              <w:t>合规性</w:t>
            </w:r>
          </w:p>
        </w:tc>
        <w:tc>
          <w:tcPr>
            <w:tcW w:w="4171" w:type="dxa"/>
            <w:tcBorders>
              <w:top w:val="nil"/>
              <w:left w:val="nil"/>
              <w:bottom w:val="single" w:sz="4" w:space="0" w:color="auto"/>
              <w:right w:val="single" w:sz="4" w:space="0" w:color="auto"/>
            </w:tcBorders>
            <w:vAlign w:val="center"/>
          </w:tcPr>
          <w:p w:rsidR="000E05EF" w:rsidRDefault="000E05EF" w:rsidP="0086465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①支出符合国家财经法规和财务管理制度规定以及有关专项资金管理办法的规定；</w:t>
            </w:r>
            <w:r>
              <w:rPr>
                <w:rFonts w:ascii="仿宋_GB2312" w:eastAsia="仿宋_GB2312" w:hAnsi="宋体" w:cs="宋体" w:hint="eastAsia"/>
                <w:kern w:val="0"/>
                <w:sz w:val="18"/>
                <w:szCs w:val="18"/>
              </w:rPr>
              <w:br/>
              <w:t>②资金拨付有完整的审批程序和手续；</w:t>
            </w:r>
            <w:r>
              <w:rPr>
                <w:rFonts w:ascii="仿宋_GB2312" w:eastAsia="仿宋_GB2312" w:hAnsi="宋体" w:cs="宋体" w:hint="eastAsia"/>
                <w:kern w:val="0"/>
                <w:sz w:val="18"/>
                <w:szCs w:val="18"/>
              </w:rPr>
              <w:br/>
              <w:t>③项目支出按规定经过评估论证；</w:t>
            </w:r>
            <w:r>
              <w:rPr>
                <w:rFonts w:ascii="仿宋_GB2312" w:eastAsia="仿宋_GB2312" w:hAnsi="宋体" w:cs="宋体" w:hint="eastAsia"/>
                <w:kern w:val="0"/>
                <w:sz w:val="18"/>
                <w:szCs w:val="18"/>
              </w:rPr>
              <w:br/>
              <w:t>④支出符合部门预算批复的用途；</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⑤资金使用无截留、挤占、挪用、虚列支出等情况。</w:t>
            </w:r>
            <w:r>
              <w:rPr>
                <w:rFonts w:ascii="仿宋_GB2312" w:eastAsia="仿宋_GB2312" w:hAnsi="宋体" w:cs="宋体" w:hint="eastAsia"/>
                <w:spacing w:val="-6"/>
                <w:kern w:val="0"/>
                <w:sz w:val="18"/>
                <w:szCs w:val="18"/>
              </w:rPr>
              <w:br/>
              <w:t>以上情况每出现一例不符合要求的扣1分，扣完为止。</w:t>
            </w:r>
          </w:p>
        </w:tc>
        <w:tc>
          <w:tcPr>
            <w:tcW w:w="619" w:type="dxa"/>
            <w:tcBorders>
              <w:top w:val="nil"/>
              <w:left w:val="nil"/>
              <w:bottom w:val="single" w:sz="4" w:space="0" w:color="auto"/>
              <w:right w:val="single" w:sz="4" w:space="0" w:color="auto"/>
            </w:tcBorders>
            <w:vAlign w:val="center"/>
          </w:tcPr>
          <w:p w:rsidR="000E05EF" w:rsidRDefault="000E05EF" w:rsidP="0086465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0E05EF" w:rsidRDefault="000E05EF" w:rsidP="00864650">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w:t>
            </w:r>
          </w:p>
        </w:tc>
        <w:tc>
          <w:tcPr>
            <w:tcW w:w="1080" w:type="dxa"/>
            <w:tcBorders>
              <w:top w:val="nil"/>
              <w:left w:val="nil"/>
              <w:bottom w:val="single" w:sz="4" w:space="0" w:color="auto"/>
              <w:right w:val="single" w:sz="4" w:space="0" w:color="auto"/>
            </w:tcBorders>
            <w:vAlign w:val="center"/>
          </w:tcPr>
          <w:p w:rsidR="000E05EF" w:rsidRDefault="000E05EF" w:rsidP="00864650">
            <w:pPr>
              <w:widowControl/>
              <w:spacing w:line="240" w:lineRule="exact"/>
              <w:jc w:val="center"/>
              <w:rPr>
                <w:rFonts w:ascii="仿宋_GB2312" w:eastAsia="仿宋_GB2312" w:hAnsi="宋体" w:cs="宋体"/>
                <w:color w:val="000000"/>
                <w:kern w:val="0"/>
                <w:sz w:val="18"/>
                <w:szCs w:val="18"/>
              </w:rPr>
            </w:pPr>
          </w:p>
        </w:tc>
      </w:tr>
      <w:tr w:rsidR="000E05EF" w:rsidTr="00864650">
        <w:trPr>
          <w:trHeight w:val="45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0E05EF" w:rsidRDefault="000E05EF" w:rsidP="00864650">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0E05EF" w:rsidRDefault="000E05EF" w:rsidP="00864650">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0E05EF" w:rsidRDefault="000E05EF" w:rsidP="0086465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预决算信息公开性和完善性</w:t>
            </w:r>
          </w:p>
        </w:tc>
        <w:tc>
          <w:tcPr>
            <w:tcW w:w="4171" w:type="dxa"/>
            <w:tcBorders>
              <w:top w:val="nil"/>
              <w:left w:val="nil"/>
              <w:bottom w:val="single" w:sz="4" w:space="0" w:color="auto"/>
              <w:right w:val="single" w:sz="4" w:space="0" w:color="auto"/>
            </w:tcBorders>
            <w:shd w:val="clear" w:color="auto" w:fill="auto"/>
            <w:vAlign w:val="center"/>
          </w:tcPr>
          <w:p w:rsidR="000E05EF" w:rsidRDefault="000E05EF" w:rsidP="0086465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①按规定内容公开预决算信息，1分；</w:t>
            </w:r>
            <w:r>
              <w:rPr>
                <w:rFonts w:ascii="仿宋_GB2312" w:eastAsia="仿宋_GB2312" w:hAnsi="宋体" w:cs="宋体" w:hint="eastAsia"/>
                <w:kern w:val="0"/>
                <w:sz w:val="18"/>
                <w:szCs w:val="18"/>
              </w:rPr>
              <w:br/>
              <w:t>②按规定时限公开预决算信息，0.5分；</w:t>
            </w:r>
            <w:r>
              <w:rPr>
                <w:rFonts w:ascii="仿宋_GB2312" w:eastAsia="仿宋_GB2312" w:hAnsi="宋体" w:cs="宋体" w:hint="eastAsia"/>
                <w:kern w:val="0"/>
                <w:sz w:val="18"/>
                <w:szCs w:val="18"/>
              </w:rPr>
              <w:br/>
              <w:t>③基础数据信息和会计信息资料真实，0.5分；</w:t>
            </w:r>
            <w:r>
              <w:rPr>
                <w:rFonts w:ascii="仿宋_GB2312" w:eastAsia="仿宋_GB2312" w:hAnsi="宋体" w:cs="宋体" w:hint="eastAsia"/>
                <w:kern w:val="0"/>
                <w:sz w:val="18"/>
                <w:szCs w:val="18"/>
              </w:rPr>
              <w:br/>
              <w:t>④基础数据信息和会计信息资料完整，0.5分；</w:t>
            </w:r>
            <w:r>
              <w:rPr>
                <w:rFonts w:ascii="仿宋_GB2312" w:eastAsia="仿宋_GB2312" w:hAnsi="宋体" w:cs="宋体" w:hint="eastAsia"/>
                <w:kern w:val="0"/>
                <w:sz w:val="18"/>
                <w:szCs w:val="18"/>
              </w:rPr>
              <w:br/>
              <w:t xml:space="preserve">⑤基础数据信息和汇集信息资料准确，0.5分。                                            </w:t>
            </w:r>
          </w:p>
        </w:tc>
        <w:tc>
          <w:tcPr>
            <w:tcW w:w="619" w:type="dxa"/>
            <w:tcBorders>
              <w:top w:val="nil"/>
              <w:left w:val="nil"/>
              <w:bottom w:val="single" w:sz="4" w:space="0" w:color="auto"/>
              <w:right w:val="single" w:sz="4" w:space="0" w:color="auto"/>
            </w:tcBorders>
            <w:shd w:val="clear" w:color="auto" w:fill="auto"/>
            <w:vAlign w:val="center"/>
          </w:tcPr>
          <w:p w:rsidR="000E05EF" w:rsidRDefault="000E05EF" w:rsidP="0086465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0E05EF" w:rsidRDefault="000E05EF" w:rsidP="0086465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0E05EF" w:rsidRDefault="000E05EF" w:rsidP="00864650">
            <w:pPr>
              <w:widowControl/>
              <w:spacing w:line="240" w:lineRule="exact"/>
              <w:jc w:val="center"/>
              <w:rPr>
                <w:rFonts w:ascii="仿宋_GB2312" w:eastAsia="仿宋_GB2312" w:hAnsi="宋体" w:cs="宋体"/>
                <w:kern w:val="0"/>
                <w:sz w:val="18"/>
                <w:szCs w:val="18"/>
              </w:rPr>
            </w:pPr>
          </w:p>
        </w:tc>
      </w:tr>
      <w:tr w:rsidR="000E05EF" w:rsidTr="00864650">
        <w:trPr>
          <w:trHeight w:val="57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0E05EF" w:rsidRDefault="000E05EF" w:rsidP="00864650">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0E05EF" w:rsidRDefault="000E05EF" w:rsidP="0086465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389" w:type="dxa"/>
            <w:tcBorders>
              <w:top w:val="nil"/>
              <w:left w:val="nil"/>
              <w:bottom w:val="single" w:sz="4" w:space="0" w:color="auto"/>
              <w:right w:val="single" w:sz="4" w:space="0" w:color="auto"/>
            </w:tcBorders>
            <w:shd w:val="clear" w:color="auto" w:fill="auto"/>
            <w:vAlign w:val="center"/>
          </w:tcPr>
          <w:p w:rsidR="000E05EF" w:rsidRDefault="000E05EF" w:rsidP="0086465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政府采购</w:t>
            </w:r>
          </w:p>
          <w:p w:rsidR="000E05EF" w:rsidRDefault="000E05EF" w:rsidP="0086465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执行率</w:t>
            </w:r>
          </w:p>
        </w:tc>
        <w:tc>
          <w:tcPr>
            <w:tcW w:w="4171" w:type="dxa"/>
            <w:tcBorders>
              <w:top w:val="nil"/>
              <w:left w:val="nil"/>
              <w:bottom w:val="single" w:sz="4" w:space="0" w:color="auto"/>
              <w:right w:val="single" w:sz="4" w:space="0" w:color="auto"/>
            </w:tcBorders>
            <w:shd w:val="clear" w:color="auto" w:fill="auto"/>
            <w:vAlign w:val="center"/>
          </w:tcPr>
          <w:p w:rsidR="000E05EF" w:rsidRDefault="000E05EF" w:rsidP="0086465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政府采购执行率等于100%的，得3分；</w:t>
            </w:r>
            <w:r>
              <w:rPr>
                <w:rFonts w:ascii="仿宋_GB2312" w:eastAsia="仿宋_GB2312" w:hAnsi="宋体" w:cs="宋体" w:hint="eastAsia"/>
                <w:kern w:val="0"/>
                <w:sz w:val="18"/>
                <w:szCs w:val="18"/>
              </w:rPr>
              <w:br/>
              <w:t>每减少一个百分点，扣0.2分，扣完为止。</w:t>
            </w:r>
          </w:p>
        </w:tc>
        <w:tc>
          <w:tcPr>
            <w:tcW w:w="619" w:type="dxa"/>
            <w:tcBorders>
              <w:top w:val="nil"/>
              <w:left w:val="nil"/>
              <w:bottom w:val="single" w:sz="4" w:space="0" w:color="auto"/>
              <w:right w:val="single" w:sz="4" w:space="0" w:color="auto"/>
            </w:tcBorders>
            <w:shd w:val="clear" w:color="auto" w:fill="auto"/>
            <w:vAlign w:val="center"/>
          </w:tcPr>
          <w:p w:rsidR="000E05EF" w:rsidRDefault="000E05EF" w:rsidP="0086465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0E05EF" w:rsidRDefault="000E05EF" w:rsidP="0086465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0E05EF" w:rsidRDefault="000E05EF" w:rsidP="00864650">
            <w:pPr>
              <w:widowControl/>
              <w:spacing w:line="240" w:lineRule="exact"/>
              <w:jc w:val="center"/>
              <w:rPr>
                <w:rFonts w:ascii="仿宋_GB2312" w:eastAsia="仿宋_GB2312" w:hAnsi="宋体" w:cs="宋体"/>
                <w:kern w:val="0"/>
                <w:sz w:val="18"/>
                <w:szCs w:val="18"/>
              </w:rPr>
            </w:pPr>
          </w:p>
        </w:tc>
      </w:tr>
      <w:tr w:rsidR="000E05EF" w:rsidTr="00864650">
        <w:trPr>
          <w:trHeight w:val="63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0E05EF" w:rsidRDefault="000E05EF" w:rsidP="00864650">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0E05EF" w:rsidRDefault="000E05EF" w:rsidP="00864650">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0E05EF" w:rsidRDefault="000E05EF" w:rsidP="0086465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w:t>
            </w:r>
          </w:p>
        </w:tc>
        <w:tc>
          <w:tcPr>
            <w:tcW w:w="4171" w:type="dxa"/>
            <w:tcBorders>
              <w:top w:val="nil"/>
              <w:left w:val="nil"/>
              <w:bottom w:val="single" w:sz="4" w:space="0" w:color="auto"/>
              <w:right w:val="single" w:sz="4" w:space="0" w:color="auto"/>
            </w:tcBorders>
            <w:shd w:val="clear" w:color="auto" w:fill="auto"/>
            <w:vAlign w:val="center"/>
          </w:tcPr>
          <w:p w:rsidR="000E05EF" w:rsidRDefault="000E05EF" w:rsidP="0086465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公务卡刷卡率达70％以上的，得3分。</w:t>
            </w:r>
            <w:r>
              <w:rPr>
                <w:rFonts w:ascii="仿宋_GB2312" w:eastAsia="仿宋_GB2312" w:hAnsi="宋体" w:cs="宋体" w:hint="eastAsia"/>
                <w:kern w:val="0"/>
                <w:sz w:val="18"/>
                <w:szCs w:val="18"/>
              </w:rPr>
              <w:br/>
              <w:t xml:space="preserve">每减少一个百分点，扣0.2分，扣完为止。                                            </w:t>
            </w:r>
          </w:p>
        </w:tc>
        <w:tc>
          <w:tcPr>
            <w:tcW w:w="619" w:type="dxa"/>
            <w:tcBorders>
              <w:top w:val="nil"/>
              <w:left w:val="nil"/>
              <w:bottom w:val="single" w:sz="4" w:space="0" w:color="auto"/>
              <w:right w:val="single" w:sz="4" w:space="0" w:color="auto"/>
            </w:tcBorders>
            <w:shd w:val="clear" w:color="auto" w:fill="auto"/>
            <w:vAlign w:val="center"/>
          </w:tcPr>
          <w:p w:rsidR="000E05EF" w:rsidRDefault="000E05EF" w:rsidP="0086465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0E05EF" w:rsidRDefault="000E05EF" w:rsidP="0086465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0E05EF" w:rsidRDefault="000E05EF" w:rsidP="00864650">
            <w:pPr>
              <w:widowControl/>
              <w:spacing w:line="240" w:lineRule="exact"/>
              <w:jc w:val="center"/>
              <w:rPr>
                <w:rFonts w:ascii="仿宋_GB2312" w:eastAsia="仿宋_GB2312" w:hAnsi="宋体" w:cs="宋体"/>
                <w:kern w:val="0"/>
                <w:sz w:val="18"/>
                <w:szCs w:val="18"/>
              </w:rPr>
            </w:pPr>
          </w:p>
        </w:tc>
      </w:tr>
      <w:tr w:rsidR="000E05EF" w:rsidTr="00864650">
        <w:trPr>
          <w:trHeight w:val="9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0E05EF" w:rsidRDefault="000E05EF" w:rsidP="00864650">
            <w:pPr>
              <w:widowControl/>
              <w:spacing w:line="240" w:lineRule="exact"/>
              <w:jc w:val="left"/>
              <w:rPr>
                <w:rFonts w:ascii="仿宋_GB2312" w:eastAsia="仿宋_GB2312" w:hAnsi="宋体" w:cs="宋体"/>
                <w:kern w:val="0"/>
                <w:sz w:val="18"/>
                <w:szCs w:val="18"/>
              </w:rPr>
            </w:pPr>
          </w:p>
        </w:tc>
        <w:tc>
          <w:tcPr>
            <w:tcW w:w="939" w:type="dxa"/>
            <w:tcBorders>
              <w:top w:val="nil"/>
              <w:left w:val="single" w:sz="4" w:space="0" w:color="auto"/>
              <w:bottom w:val="single" w:sz="4" w:space="0" w:color="auto"/>
              <w:right w:val="single" w:sz="4" w:space="0" w:color="auto"/>
            </w:tcBorders>
            <w:shd w:val="clear" w:color="auto" w:fill="auto"/>
            <w:vAlign w:val="center"/>
          </w:tcPr>
          <w:p w:rsidR="000E05EF" w:rsidRDefault="000E05EF" w:rsidP="0086465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nil"/>
              <w:left w:val="nil"/>
              <w:bottom w:val="single" w:sz="4" w:space="0" w:color="auto"/>
              <w:right w:val="single" w:sz="4" w:space="0" w:color="auto"/>
            </w:tcBorders>
            <w:shd w:val="clear" w:color="auto" w:fill="auto"/>
            <w:vAlign w:val="center"/>
          </w:tcPr>
          <w:p w:rsidR="000E05EF" w:rsidRDefault="000E05EF" w:rsidP="0086465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shd w:val="clear" w:color="auto" w:fill="auto"/>
            <w:vAlign w:val="center"/>
          </w:tcPr>
          <w:p w:rsidR="000E05EF" w:rsidRDefault="000E05EF" w:rsidP="0086465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①已制定或具有资产管理制度，且相关资产管理制度合法、合规、完整，2分；</w:t>
            </w:r>
            <w:r>
              <w:rPr>
                <w:rFonts w:ascii="仿宋_GB2312" w:eastAsia="仿宋_GB2312" w:hAnsi="宋体" w:cs="宋体" w:hint="eastAsia"/>
                <w:kern w:val="0"/>
                <w:sz w:val="18"/>
                <w:szCs w:val="18"/>
              </w:rPr>
              <w:br/>
              <w:t xml:space="preserve">②相关资产管理制度得到有效执行，1分。                                           </w:t>
            </w:r>
          </w:p>
        </w:tc>
        <w:tc>
          <w:tcPr>
            <w:tcW w:w="619" w:type="dxa"/>
            <w:tcBorders>
              <w:top w:val="nil"/>
              <w:left w:val="nil"/>
              <w:bottom w:val="single" w:sz="4" w:space="0" w:color="auto"/>
              <w:right w:val="single" w:sz="4" w:space="0" w:color="auto"/>
            </w:tcBorders>
            <w:shd w:val="clear" w:color="auto" w:fill="auto"/>
            <w:vAlign w:val="center"/>
          </w:tcPr>
          <w:p w:rsidR="000E05EF" w:rsidRDefault="000E05EF" w:rsidP="0086465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0E05EF" w:rsidRDefault="000E05EF" w:rsidP="0086465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0E05EF" w:rsidRDefault="000E05EF" w:rsidP="00864650">
            <w:pPr>
              <w:widowControl/>
              <w:spacing w:line="240" w:lineRule="exact"/>
              <w:jc w:val="center"/>
              <w:rPr>
                <w:rFonts w:ascii="仿宋_GB2312" w:eastAsia="仿宋_GB2312" w:hAnsi="宋体" w:cs="宋体"/>
                <w:kern w:val="0"/>
                <w:sz w:val="18"/>
                <w:szCs w:val="18"/>
              </w:rPr>
            </w:pPr>
          </w:p>
        </w:tc>
      </w:tr>
    </w:tbl>
    <w:p w:rsidR="000E05EF" w:rsidRDefault="000E05EF" w:rsidP="000E05EF"/>
    <w:tbl>
      <w:tblPr>
        <w:tblW w:w="9937" w:type="dxa"/>
        <w:jc w:val="center"/>
        <w:tblLayout w:type="fixed"/>
        <w:tblLook w:val="04A0"/>
      </w:tblPr>
      <w:tblGrid>
        <w:gridCol w:w="980"/>
        <w:gridCol w:w="943"/>
        <w:gridCol w:w="1395"/>
        <w:gridCol w:w="4190"/>
        <w:gridCol w:w="621"/>
        <w:gridCol w:w="723"/>
        <w:gridCol w:w="1085"/>
      </w:tblGrid>
      <w:tr w:rsidR="000E05EF" w:rsidTr="00864650">
        <w:trPr>
          <w:trHeight w:val="678"/>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05EF" w:rsidRDefault="000E05EF" w:rsidP="0086465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lastRenderedPageBreak/>
              <w:t>一级指标</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0E05EF" w:rsidRDefault="000E05EF" w:rsidP="0086465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95" w:type="dxa"/>
            <w:tcBorders>
              <w:top w:val="single" w:sz="4" w:space="0" w:color="auto"/>
              <w:left w:val="nil"/>
              <w:bottom w:val="single" w:sz="4" w:space="0" w:color="auto"/>
              <w:right w:val="single" w:sz="4" w:space="0" w:color="auto"/>
            </w:tcBorders>
            <w:shd w:val="clear" w:color="auto" w:fill="auto"/>
            <w:vAlign w:val="center"/>
          </w:tcPr>
          <w:p w:rsidR="000E05EF" w:rsidRDefault="000E05EF" w:rsidP="0086465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90" w:type="dxa"/>
            <w:tcBorders>
              <w:top w:val="single" w:sz="4" w:space="0" w:color="auto"/>
              <w:left w:val="nil"/>
              <w:bottom w:val="single" w:sz="4" w:space="0" w:color="auto"/>
              <w:right w:val="single" w:sz="4" w:space="0" w:color="auto"/>
            </w:tcBorders>
            <w:shd w:val="clear" w:color="auto" w:fill="auto"/>
            <w:vAlign w:val="center"/>
          </w:tcPr>
          <w:p w:rsidR="000E05EF" w:rsidRDefault="000E05EF" w:rsidP="0086465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21" w:type="dxa"/>
            <w:tcBorders>
              <w:top w:val="single" w:sz="4" w:space="0" w:color="auto"/>
              <w:left w:val="nil"/>
              <w:bottom w:val="single" w:sz="4" w:space="0" w:color="auto"/>
              <w:right w:val="single" w:sz="4" w:space="0" w:color="auto"/>
            </w:tcBorders>
            <w:shd w:val="clear" w:color="auto" w:fill="auto"/>
            <w:vAlign w:val="center"/>
          </w:tcPr>
          <w:p w:rsidR="000E05EF" w:rsidRDefault="000E05EF" w:rsidP="0086465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3" w:type="dxa"/>
            <w:tcBorders>
              <w:top w:val="single" w:sz="4" w:space="0" w:color="auto"/>
              <w:left w:val="nil"/>
              <w:bottom w:val="single" w:sz="4" w:space="0" w:color="auto"/>
              <w:right w:val="single" w:sz="4" w:space="0" w:color="auto"/>
            </w:tcBorders>
            <w:shd w:val="clear" w:color="auto" w:fill="FFFFFF"/>
            <w:vAlign w:val="center"/>
          </w:tcPr>
          <w:p w:rsidR="000E05EF" w:rsidRDefault="000E05EF" w:rsidP="0086465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5" w:type="dxa"/>
            <w:tcBorders>
              <w:top w:val="single" w:sz="4" w:space="0" w:color="auto"/>
              <w:left w:val="nil"/>
              <w:bottom w:val="single" w:sz="4" w:space="0" w:color="auto"/>
              <w:right w:val="single" w:sz="4" w:space="0" w:color="auto"/>
            </w:tcBorders>
            <w:shd w:val="clear" w:color="auto" w:fill="FFFFFF"/>
            <w:vAlign w:val="center"/>
          </w:tcPr>
          <w:p w:rsidR="000E05EF" w:rsidRDefault="000E05EF" w:rsidP="00864650">
            <w:pPr>
              <w:widowControl/>
              <w:spacing w:line="240" w:lineRule="exact"/>
              <w:jc w:val="center"/>
              <w:rPr>
                <w:rFonts w:ascii="仿宋_GB2312" w:eastAsia="仿宋_GB2312" w:hAnsi="宋体" w:cs="宋体"/>
                <w:b/>
                <w:bCs/>
                <w:spacing w:val="-12"/>
                <w:kern w:val="0"/>
                <w:sz w:val="18"/>
                <w:szCs w:val="18"/>
              </w:rPr>
            </w:pPr>
            <w:r>
              <w:rPr>
                <w:rFonts w:ascii="仿宋_GB2312" w:eastAsia="仿宋_GB2312" w:hAnsi="宋体" w:cs="宋体" w:hint="eastAsia"/>
                <w:b/>
                <w:bCs/>
                <w:spacing w:val="-12"/>
                <w:kern w:val="0"/>
                <w:sz w:val="18"/>
                <w:szCs w:val="18"/>
              </w:rPr>
              <w:t>扣分原因和其他说明</w:t>
            </w:r>
          </w:p>
        </w:tc>
      </w:tr>
      <w:tr w:rsidR="000E05EF" w:rsidTr="00864650">
        <w:trPr>
          <w:trHeight w:val="2216"/>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05EF" w:rsidRDefault="000E05EF" w:rsidP="0086465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p>
          <w:p w:rsidR="000E05EF" w:rsidRDefault="000E05EF" w:rsidP="0086465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（40分）</w:t>
            </w:r>
          </w:p>
        </w:tc>
        <w:tc>
          <w:tcPr>
            <w:tcW w:w="9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05EF" w:rsidRDefault="000E05EF" w:rsidP="0086465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95" w:type="dxa"/>
            <w:tcBorders>
              <w:top w:val="single" w:sz="4" w:space="0" w:color="auto"/>
              <w:left w:val="nil"/>
              <w:bottom w:val="single" w:sz="4" w:space="0" w:color="auto"/>
              <w:right w:val="single" w:sz="4" w:space="0" w:color="auto"/>
            </w:tcBorders>
            <w:shd w:val="clear" w:color="auto" w:fill="auto"/>
            <w:vAlign w:val="center"/>
          </w:tcPr>
          <w:p w:rsidR="000E05EF" w:rsidRDefault="000E05EF" w:rsidP="0086465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安全性</w:t>
            </w:r>
          </w:p>
        </w:tc>
        <w:tc>
          <w:tcPr>
            <w:tcW w:w="4190" w:type="dxa"/>
            <w:tcBorders>
              <w:top w:val="single" w:sz="4" w:space="0" w:color="auto"/>
              <w:left w:val="nil"/>
              <w:bottom w:val="single" w:sz="4" w:space="0" w:color="auto"/>
              <w:right w:val="single" w:sz="4" w:space="0" w:color="auto"/>
            </w:tcBorders>
            <w:shd w:val="clear" w:color="auto" w:fill="auto"/>
            <w:vAlign w:val="center"/>
          </w:tcPr>
          <w:p w:rsidR="000E05EF" w:rsidRDefault="000E05EF" w:rsidP="0086465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①资产保存完整；</w:t>
            </w:r>
            <w:r>
              <w:rPr>
                <w:rFonts w:ascii="仿宋_GB2312" w:eastAsia="仿宋_GB2312" w:hAnsi="宋体" w:cs="宋体" w:hint="eastAsia"/>
                <w:kern w:val="0"/>
                <w:sz w:val="18"/>
                <w:szCs w:val="18"/>
              </w:rPr>
              <w:br/>
              <w:t>②资产配置合理；</w:t>
            </w:r>
            <w:r>
              <w:rPr>
                <w:rFonts w:ascii="仿宋_GB2312" w:eastAsia="仿宋_GB2312" w:hAnsi="宋体" w:cs="宋体" w:hint="eastAsia"/>
                <w:kern w:val="0"/>
                <w:sz w:val="18"/>
                <w:szCs w:val="18"/>
              </w:rPr>
              <w:br/>
              <w:t xml:space="preserve">③资产处置规范； </w:t>
            </w:r>
            <w:r>
              <w:rPr>
                <w:rFonts w:ascii="仿宋_GB2312" w:eastAsia="仿宋_GB2312" w:hAnsi="宋体" w:cs="宋体" w:hint="eastAsia"/>
                <w:kern w:val="0"/>
                <w:sz w:val="18"/>
                <w:szCs w:val="18"/>
              </w:rPr>
              <w:br/>
              <w:t>④资产账务管理合规，帐实相符；</w:t>
            </w:r>
            <w:r>
              <w:rPr>
                <w:rFonts w:ascii="仿宋_GB2312" w:eastAsia="仿宋_GB2312" w:hAnsi="宋体" w:cs="宋体" w:hint="eastAsia"/>
                <w:kern w:val="0"/>
                <w:sz w:val="18"/>
                <w:szCs w:val="18"/>
              </w:rPr>
              <w:br/>
              <w:t>⑤资产有偿使用及处置收入及时足额上缴；</w:t>
            </w:r>
            <w:r>
              <w:rPr>
                <w:rFonts w:ascii="仿宋_GB2312" w:eastAsia="仿宋_GB2312" w:hAnsi="宋体" w:cs="宋体" w:hint="eastAsia"/>
                <w:kern w:val="0"/>
                <w:sz w:val="18"/>
                <w:szCs w:val="18"/>
              </w:rPr>
              <w:br/>
              <w:t>以上情况每出现一例不符合有关要求的扣1分，扣完为止。</w:t>
            </w:r>
          </w:p>
        </w:tc>
        <w:tc>
          <w:tcPr>
            <w:tcW w:w="621" w:type="dxa"/>
            <w:tcBorders>
              <w:top w:val="single" w:sz="4" w:space="0" w:color="auto"/>
              <w:left w:val="nil"/>
              <w:bottom w:val="single" w:sz="4" w:space="0" w:color="auto"/>
              <w:right w:val="single" w:sz="4" w:space="0" w:color="auto"/>
            </w:tcBorders>
            <w:shd w:val="clear" w:color="auto" w:fill="auto"/>
            <w:vAlign w:val="center"/>
          </w:tcPr>
          <w:p w:rsidR="000E05EF" w:rsidRDefault="000E05EF" w:rsidP="0086465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single" w:sz="4" w:space="0" w:color="auto"/>
              <w:left w:val="nil"/>
              <w:bottom w:val="single" w:sz="4" w:space="0" w:color="auto"/>
              <w:right w:val="single" w:sz="4" w:space="0" w:color="auto"/>
            </w:tcBorders>
            <w:shd w:val="clear" w:color="auto" w:fill="FFFFFF"/>
            <w:vAlign w:val="center"/>
          </w:tcPr>
          <w:p w:rsidR="000E05EF" w:rsidRDefault="000E05EF" w:rsidP="0086465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5" w:type="dxa"/>
            <w:tcBorders>
              <w:top w:val="single" w:sz="4" w:space="0" w:color="auto"/>
              <w:left w:val="nil"/>
              <w:bottom w:val="single" w:sz="4" w:space="0" w:color="auto"/>
              <w:right w:val="single" w:sz="4" w:space="0" w:color="auto"/>
            </w:tcBorders>
            <w:shd w:val="clear" w:color="auto" w:fill="FFFFFF"/>
            <w:vAlign w:val="center"/>
          </w:tcPr>
          <w:p w:rsidR="000E05EF" w:rsidRDefault="000E05EF" w:rsidP="00864650">
            <w:pPr>
              <w:widowControl/>
              <w:spacing w:line="240" w:lineRule="exact"/>
              <w:jc w:val="center"/>
              <w:rPr>
                <w:rFonts w:ascii="仿宋_GB2312" w:eastAsia="仿宋_GB2312" w:hAnsi="宋体" w:cs="宋体"/>
                <w:kern w:val="0"/>
                <w:sz w:val="18"/>
                <w:szCs w:val="18"/>
              </w:rPr>
            </w:pPr>
          </w:p>
        </w:tc>
      </w:tr>
      <w:tr w:rsidR="000E05EF" w:rsidTr="00864650">
        <w:trPr>
          <w:trHeight w:val="859"/>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0E05EF" w:rsidRDefault="000E05EF" w:rsidP="00864650">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0E05EF" w:rsidRDefault="000E05EF" w:rsidP="00864650">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0E05EF" w:rsidRDefault="000E05EF" w:rsidP="0086465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固定资产</w:t>
            </w:r>
            <w:r>
              <w:rPr>
                <w:rFonts w:ascii="仿宋_GB2312" w:eastAsia="仿宋_GB2312" w:hAnsi="宋体" w:cs="宋体" w:hint="eastAsia"/>
                <w:kern w:val="0"/>
                <w:sz w:val="18"/>
                <w:szCs w:val="18"/>
              </w:rPr>
              <w:br/>
              <w:t>利用率</w:t>
            </w:r>
          </w:p>
        </w:tc>
        <w:tc>
          <w:tcPr>
            <w:tcW w:w="4190" w:type="dxa"/>
            <w:tcBorders>
              <w:top w:val="nil"/>
              <w:left w:val="nil"/>
              <w:bottom w:val="single" w:sz="4" w:space="0" w:color="auto"/>
              <w:right w:val="single" w:sz="4" w:space="0" w:color="auto"/>
            </w:tcBorders>
            <w:shd w:val="clear" w:color="auto" w:fill="auto"/>
            <w:vAlign w:val="center"/>
          </w:tcPr>
          <w:p w:rsidR="000E05EF" w:rsidRDefault="000E05EF" w:rsidP="0086465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每低于100%一个百分点扣0.1分，扣完为止。</w:t>
            </w:r>
          </w:p>
        </w:tc>
        <w:tc>
          <w:tcPr>
            <w:tcW w:w="621" w:type="dxa"/>
            <w:tcBorders>
              <w:top w:val="nil"/>
              <w:left w:val="nil"/>
              <w:bottom w:val="single" w:sz="4" w:space="0" w:color="auto"/>
              <w:right w:val="single" w:sz="4" w:space="0" w:color="auto"/>
            </w:tcBorders>
            <w:shd w:val="clear" w:color="auto" w:fill="auto"/>
            <w:vAlign w:val="center"/>
          </w:tcPr>
          <w:p w:rsidR="000E05EF" w:rsidRDefault="000E05EF" w:rsidP="0086465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3" w:type="dxa"/>
            <w:tcBorders>
              <w:top w:val="nil"/>
              <w:left w:val="nil"/>
              <w:bottom w:val="single" w:sz="4" w:space="0" w:color="auto"/>
              <w:right w:val="single" w:sz="4" w:space="0" w:color="auto"/>
            </w:tcBorders>
            <w:shd w:val="clear" w:color="auto" w:fill="FFFFFF"/>
            <w:vAlign w:val="center"/>
          </w:tcPr>
          <w:p w:rsidR="000E05EF" w:rsidRDefault="000E05EF" w:rsidP="0086465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5" w:type="dxa"/>
            <w:tcBorders>
              <w:top w:val="nil"/>
              <w:left w:val="nil"/>
              <w:bottom w:val="single" w:sz="4" w:space="0" w:color="auto"/>
              <w:right w:val="single" w:sz="4" w:space="0" w:color="auto"/>
            </w:tcBorders>
            <w:shd w:val="clear" w:color="auto" w:fill="FFFFFF"/>
            <w:vAlign w:val="center"/>
          </w:tcPr>
          <w:p w:rsidR="000E05EF" w:rsidRDefault="000E05EF" w:rsidP="00864650">
            <w:pPr>
              <w:widowControl/>
              <w:spacing w:line="240" w:lineRule="exact"/>
              <w:jc w:val="center"/>
              <w:rPr>
                <w:rFonts w:ascii="仿宋_GB2312" w:eastAsia="仿宋_GB2312" w:hAnsi="宋体" w:cs="宋体"/>
                <w:kern w:val="0"/>
                <w:sz w:val="18"/>
                <w:szCs w:val="18"/>
              </w:rPr>
            </w:pPr>
          </w:p>
        </w:tc>
      </w:tr>
      <w:tr w:rsidR="000E05EF" w:rsidTr="00864650">
        <w:trPr>
          <w:trHeight w:val="998"/>
          <w:jc w:val="center"/>
        </w:trPr>
        <w:tc>
          <w:tcPr>
            <w:tcW w:w="980" w:type="dxa"/>
            <w:vMerge w:val="restart"/>
            <w:tcBorders>
              <w:top w:val="single" w:sz="4" w:space="0" w:color="auto"/>
              <w:left w:val="single" w:sz="4" w:space="0" w:color="auto"/>
              <w:right w:val="single" w:sz="4" w:space="0" w:color="auto"/>
            </w:tcBorders>
            <w:shd w:val="clear" w:color="auto" w:fill="auto"/>
            <w:vAlign w:val="center"/>
          </w:tcPr>
          <w:p w:rsidR="000E05EF" w:rsidRDefault="000E05EF" w:rsidP="0086465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产  出（25分</w:t>
            </w:r>
          </w:p>
        </w:tc>
        <w:tc>
          <w:tcPr>
            <w:tcW w:w="943" w:type="dxa"/>
            <w:vMerge w:val="restart"/>
            <w:tcBorders>
              <w:top w:val="single" w:sz="4" w:space="0" w:color="auto"/>
              <w:left w:val="single" w:sz="4" w:space="0" w:color="auto"/>
              <w:right w:val="single" w:sz="4" w:space="0" w:color="auto"/>
            </w:tcBorders>
            <w:shd w:val="clear" w:color="auto" w:fill="auto"/>
            <w:vAlign w:val="center"/>
          </w:tcPr>
          <w:p w:rsidR="000E05EF" w:rsidRDefault="000E05EF" w:rsidP="0086465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职责履行</w:t>
            </w:r>
            <w:r>
              <w:rPr>
                <w:rFonts w:ascii="仿宋_GB2312" w:eastAsia="仿宋_GB2312" w:hAnsi="宋体" w:cs="宋体" w:hint="eastAsia"/>
                <w:kern w:val="0"/>
                <w:sz w:val="18"/>
                <w:szCs w:val="18"/>
              </w:rPr>
              <w:br/>
              <w:t>（25分）</w:t>
            </w:r>
          </w:p>
        </w:tc>
        <w:tc>
          <w:tcPr>
            <w:tcW w:w="1395" w:type="dxa"/>
            <w:tcBorders>
              <w:top w:val="single" w:sz="4" w:space="0" w:color="auto"/>
              <w:left w:val="nil"/>
              <w:bottom w:val="single" w:sz="4" w:space="0" w:color="auto"/>
              <w:right w:val="single" w:sz="4" w:space="0" w:color="auto"/>
            </w:tcBorders>
            <w:shd w:val="clear" w:color="auto" w:fill="auto"/>
            <w:vAlign w:val="center"/>
          </w:tcPr>
          <w:p w:rsidR="000E05EF" w:rsidRDefault="000E05EF" w:rsidP="0086465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实施“三高四新”战略目标任务完成情况</w:t>
            </w:r>
          </w:p>
        </w:tc>
        <w:tc>
          <w:tcPr>
            <w:tcW w:w="4190" w:type="dxa"/>
            <w:vMerge w:val="restart"/>
            <w:tcBorders>
              <w:top w:val="single" w:sz="4" w:space="0" w:color="auto"/>
              <w:left w:val="single" w:sz="4" w:space="0" w:color="auto"/>
              <w:right w:val="single" w:sz="4" w:space="0" w:color="auto"/>
            </w:tcBorders>
            <w:shd w:val="clear" w:color="auto" w:fill="auto"/>
            <w:vAlign w:val="center"/>
          </w:tcPr>
          <w:p w:rsidR="000E05EF" w:rsidRDefault="000E05EF" w:rsidP="0086465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围绕部门和单位职责、年度重点工作任务，衡量评价部门和单位整体及核心业务实施效果</w:t>
            </w:r>
          </w:p>
          <w:p w:rsidR="000E05EF" w:rsidRDefault="000E05EF" w:rsidP="00864650">
            <w:pPr>
              <w:widowControl/>
              <w:spacing w:line="240" w:lineRule="exact"/>
              <w:jc w:val="left"/>
              <w:rPr>
                <w:rFonts w:ascii="仿宋_GB2312" w:eastAsia="仿宋_GB2312" w:hAnsi="宋体" w:cs="宋体"/>
                <w:kern w:val="0"/>
                <w:sz w:val="18"/>
                <w:szCs w:val="18"/>
              </w:rPr>
            </w:pPr>
            <w:r>
              <w:rPr>
                <w:rFonts w:ascii="仿宋_GB2312" w:hAnsi="宋体" w:cs="宋体"/>
                <w:kern w:val="0"/>
                <w:sz w:val="18"/>
                <w:szCs w:val="18"/>
              </w:rPr>
              <w:br/>
            </w:r>
            <w:r>
              <w:rPr>
                <w:rFonts w:ascii="仿宋_GB2312" w:eastAsia="仿宋_GB2312" w:hAnsi="宋体" w:cs="宋体" w:hint="eastAsia"/>
                <w:kern w:val="0"/>
                <w:sz w:val="18"/>
                <w:szCs w:val="18"/>
              </w:rPr>
              <w:t>部门单位应根据部门实际进行调整，并将其细化成相应的个性化指标。。</w:t>
            </w:r>
          </w:p>
        </w:tc>
        <w:tc>
          <w:tcPr>
            <w:tcW w:w="621" w:type="dxa"/>
            <w:tcBorders>
              <w:top w:val="nil"/>
              <w:left w:val="nil"/>
              <w:bottom w:val="single" w:sz="4" w:space="0" w:color="auto"/>
              <w:right w:val="single" w:sz="4" w:space="0" w:color="auto"/>
            </w:tcBorders>
            <w:shd w:val="clear" w:color="auto" w:fill="auto"/>
            <w:vAlign w:val="center"/>
          </w:tcPr>
          <w:p w:rsidR="000E05EF" w:rsidRDefault="000E05EF" w:rsidP="0086465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723" w:type="dxa"/>
            <w:tcBorders>
              <w:top w:val="nil"/>
              <w:left w:val="nil"/>
              <w:bottom w:val="single" w:sz="4" w:space="0" w:color="auto"/>
              <w:right w:val="single" w:sz="4" w:space="0" w:color="auto"/>
            </w:tcBorders>
            <w:shd w:val="clear" w:color="auto" w:fill="FFFFFF"/>
            <w:vAlign w:val="center"/>
          </w:tcPr>
          <w:p w:rsidR="000E05EF" w:rsidRDefault="000E05EF" w:rsidP="0086465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1085" w:type="dxa"/>
            <w:tcBorders>
              <w:top w:val="nil"/>
              <w:left w:val="nil"/>
              <w:bottom w:val="single" w:sz="4" w:space="0" w:color="auto"/>
              <w:right w:val="single" w:sz="4" w:space="0" w:color="auto"/>
            </w:tcBorders>
            <w:shd w:val="clear" w:color="auto" w:fill="FFFFFF"/>
            <w:vAlign w:val="center"/>
          </w:tcPr>
          <w:p w:rsidR="000E05EF" w:rsidRDefault="000E05EF" w:rsidP="00864650">
            <w:pPr>
              <w:widowControl/>
              <w:spacing w:line="240" w:lineRule="exact"/>
              <w:jc w:val="center"/>
              <w:rPr>
                <w:rFonts w:ascii="仿宋_GB2312" w:eastAsia="仿宋_GB2312" w:hAnsi="宋体" w:cs="宋体"/>
                <w:kern w:val="0"/>
                <w:sz w:val="18"/>
                <w:szCs w:val="18"/>
              </w:rPr>
            </w:pPr>
          </w:p>
        </w:tc>
      </w:tr>
      <w:tr w:rsidR="000E05EF" w:rsidTr="00864650">
        <w:trPr>
          <w:trHeight w:val="998"/>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0E05EF" w:rsidRDefault="000E05EF" w:rsidP="00864650">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0E05EF" w:rsidRDefault="000E05EF" w:rsidP="00864650">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0E05EF" w:rsidRDefault="000E05EF" w:rsidP="0086465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《政府工作报告》目标任务完成情况</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0E05EF" w:rsidRDefault="000E05EF" w:rsidP="00864650">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vAlign w:val="center"/>
          </w:tcPr>
          <w:p w:rsidR="000E05EF" w:rsidRDefault="000E05EF" w:rsidP="0086465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3" w:type="dxa"/>
            <w:tcBorders>
              <w:top w:val="nil"/>
              <w:left w:val="nil"/>
              <w:bottom w:val="single" w:sz="4" w:space="0" w:color="auto"/>
              <w:right w:val="single" w:sz="4" w:space="0" w:color="auto"/>
            </w:tcBorders>
            <w:shd w:val="clear" w:color="auto" w:fill="FFFFFF"/>
            <w:vAlign w:val="center"/>
          </w:tcPr>
          <w:p w:rsidR="000E05EF" w:rsidRDefault="000E05EF" w:rsidP="0086465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5" w:type="dxa"/>
            <w:tcBorders>
              <w:top w:val="nil"/>
              <w:left w:val="nil"/>
              <w:bottom w:val="single" w:sz="4" w:space="0" w:color="auto"/>
              <w:right w:val="single" w:sz="4" w:space="0" w:color="auto"/>
            </w:tcBorders>
            <w:shd w:val="clear" w:color="auto" w:fill="FFFFFF"/>
            <w:vAlign w:val="center"/>
          </w:tcPr>
          <w:p w:rsidR="000E05EF" w:rsidRDefault="000E05EF" w:rsidP="00864650">
            <w:pPr>
              <w:widowControl/>
              <w:spacing w:line="240" w:lineRule="exact"/>
              <w:jc w:val="center"/>
              <w:rPr>
                <w:rFonts w:ascii="仿宋_GB2312" w:eastAsia="仿宋_GB2312" w:hAnsi="宋体" w:cs="宋体"/>
                <w:kern w:val="0"/>
                <w:sz w:val="18"/>
                <w:szCs w:val="18"/>
              </w:rPr>
            </w:pPr>
          </w:p>
        </w:tc>
      </w:tr>
      <w:tr w:rsidR="000E05EF" w:rsidTr="00864650">
        <w:trPr>
          <w:trHeight w:val="756"/>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0E05EF" w:rsidRDefault="000E05EF" w:rsidP="00864650">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0E05EF" w:rsidRDefault="000E05EF" w:rsidP="00864650">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0E05EF" w:rsidRDefault="000E05EF" w:rsidP="0086465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省市重点民生实事完成情况</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0E05EF" w:rsidRDefault="000E05EF" w:rsidP="00864650">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vAlign w:val="center"/>
          </w:tcPr>
          <w:p w:rsidR="000E05EF" w:rsidRDefault="000E05EF" w:rsidP="0086465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nil"/>
              <w:left w:val="nil"/>
              <w:bottom w:val="single" w:sz="4" w:space="0" w:color="auto"/>
              <w:right w:val="single" w:sz="4" w:space="0" w:color="auto"/>
            </w:tcBorders>
            <w:shd w:val="clear" w:color="auto" w:fill="FFFFFF"/>
            <w:vAlign w:val="center"/>
          </w:tcPr>
          <w:p w:rsidR="000E05EF" w:rsidRDefault="000E05EF" w:rsidP="0086465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nil"/>
              <w:left w:val="nil"/>
              <w:bottom w:val="single" w:sz="4" w:space="0" w:color="auto"/>
              <w:right w:val="single" w:sz="4" w:space="0" w:color="auto"/>
            </w:tcBorders>
            <w:shd w:val="clear" w:color="auto" w:fill="FFFFFF"/>
            <w:vAlign w:val="center"/>
          </w:tcPr>
          <w:p w:rsidR="000E05EF" w:rsidRDefault="000E05EF" w:rsidP="00864650">
            <w:pPr>
              <w:widowControl/>
              <w:spacing w:line="240" w:lineRule="exact"/>
              <w:jc w:val="center"/>
              <w:rPr>
                <w:rFonts w:ascii="仿宋_GB2312" w:eastAsia="仿宋_GB2312" w:hAnsi="宋体" w:cs="宋体"/>
                <w:kern w:val="0"/>
                <w:sz w:val="18"/>
                <w:szCs w:val="18"/>
              </w:rPr>
            </w:pPr>
          </w:p>
        </w:tc>
      </w:tr>
      <w:tr w:rsidR="000E05EF" w:rsidTr="00864650">
        <w:trPr>
          <w:trHeight w:val="998"/>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0E05EF" w:rsidRDefault="000E05EF" w:rsidP="00864650">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0E05EF" w:rsidRDefault="000E05EF" w:rsidP="00864650">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0E05EF" w:rsidRDefault="000E05EF" w:rsidP="0086465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省市重点工程和重大项目建设完成情况</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0E05EF" w:rsidRDefault="000E05EF" w:rsidP="00864650">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vAlign w:val="center"/>
          </w:tcPr>
          <w:p w:rsidR="000E05EF" w:rsidRDefault="000E05EF" w:rsidP="0086465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nil"/>
              <w:left w:val="nil"/>
              <w:bottom w:val="single" w:sz="4" w:space="0" w:color="auto"/>
              <w:right w:val="single" w:sz="4" w:space="0" w:color="auto"/>
            </w:tcBorders>
            <w:shd w:val="clear" w:color="auto" w:fill="FFFFFF"/>
            <w:vAlign w:val="center"/>
          </w:tcPr>
          <w:p w:rsidR="000E05EF" w:rsidRDefault="000E05EF" w:rsidP="0086465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nil"/>
              <w:left w:val="nil"/>
              <w:bottom w:val="single" w:sz="4" w:space="0" w:color="auto"/>
              <w:right w:val="single" w:sz="4" w:space="0" w:color="auto"/>
            </w:tcBorders>
            <w:shd w:val="clear" w:color="auto" w:fill="FFFFFF"/>
            <w:vAlign w:val="center"/>
          </w:tcPr>
          <w:p w:rsidR="000E05EF" w:rsidRDefault="000E05EF" w:rsidP="00864650">
            <w:pPr>
              <w:widowControl/>
              <w:spacing w:line="240" w:lineRule="exact"/>
              <w:jc w:val="center"/>
              <w:rPr>
                <w:rFonts w:ascii="仿宋_GB2312" w:eastAsia="仿宋_GB2312" w:hAnsi="宋体" w:cs="宋体"/>
                <w:kern w:val="0"/>
                <w:sz w:val="18"/>
                <w:szCs w:val="18"/>
              </w:rPr>
            </w:pPr>
          </w:p>
        </w:tc>
      </w:tr>
      <w:tr w:rsidR="000E05EF" w:rsidTr="00864650">
        <w:trPr>
          <w:trHeight w:val="888"/>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0E05EF" w:rsidRDefault="000E05EF" w:rsidP="00864650">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0E05EF" w:rsidRDefault="000E05EF" w:rsidP="00864650">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0E05EF" w:rsidRDefault="000E05EF" w:rsidP="0086465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其他工作实绩指标完成情况</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0E05EF" w:rsidRDefault="000E05EF" w:rsidP="00864650">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vAlign w:val="center"/>
          </w:tcPr>
          <w:p w:rsidR="000E05EF" w:rsidRDefault="000E05EF" w:rsidP="0086465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nil"/>
              <w:left w:val="nil"/>
              <w:bottom w:val="single" w:sz="4" w:space="0" w:color="auto"/>
              <w:right w:val="single" w:sz="4" w:space="0" w:color="auto"/>
            </w:tcBorders>
            <w:shd w:val="clear" w:color="auto" w:fill="FFFFFF"/>
            <w:vAlign w:val="center"/>
          </w:tcPr>
          <w:p w:rsidR="000E05EF" w:rsidRDefault="000E05EF" w:rsidP="0086465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5" w:type="dxa"/>
            <w:tcBorders>
              <w:top w:val="nil"/>
              <w:left w:val="nil"/>
              <w:bottom w:val="single" w:sz="4" w:space="0" w:color="auto"/>
              <w:right w:val="single" w:sz="4" w:space="0" w:color="auto"/>
            </w:tcBorders>
            <w:shd w:val="clear" w:color="auto" w:fill="FFFFFF"/>
            <w:vAlign w:val="center"/>
          </w:tcPr>
          <w:p w:rsidR="000E05EF" w:rsidRDefault="000E05EF" w:rsidP="00864650">
            <w:pPr>
              <w:widowControl/>
              <w:spacing w:line="240" w:lineRule="exact"/>
              <w:jc w:val="center"/>
              <w:rPr>
                <w:rFonts w:ascii="仿宋_GB2312" w:eastAsia="仿宋_GB2312" w:hAnsi="宋体" w:cs="宋体"/>
                <w:kern w:val="0"/>
                <w:sz w:val="18"/>
                <w:szCs w:val="18"/>
              </w:rPr>
            </w:pPr>
          </w:p>
        </w:tc>
      </w:tr>
      <w:tr w:rsidR="000E05EF" w:rsidTr="00864650">
        <w:trPr>
          <w:trHeight w:val="669"/>
          <w:jc w:val="center"/>
        </w:trPr>
        <w:tc>
          <w:tcPr>
            <w:tcW w:w="980" w:type="dxa"/>
            <w:vMerge w:val="restart"/>
            <w:tcBorders>
              <w:top w:val="nil"/>
              <w:left w:val="single" w:sz="4" w:space="0" w:color="auto"/>
              <w:bottom w:val="single" w:sz="4" w:space="0" w:color="auto"/>
              <w:right w:val="single" w:sz="4" w:space="0" w:color="auto"/>
            </w:tcBorders>
            <w:shd w:val="clear" w:color="auto" w:fill="auto"/>
            <w:vAlign w:val="center"/>
          </w:tcPr>
          <w:p w:rsidR="000E05EF" w:rsidRDefault="000E05EF" w:rsidP="0086465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  果</w:t>
            </w:r>
            <w:r>
              <w:rPr>
                <w:rFonts w:ascii="仿宋_GB2312" w:eastAsia="仿宋_GB2312" w:hAnsi="宋体" w:cs="宋体" w:hint="eastAsia"/>
                <w:kern w:val="0"/>
                <w:sz w:val="18"/>
                <w:szCs w:val="18"/>
              </w:rPr>
              <w:br/>
              <w:t>（20分）</w:t>
            </w:r>
          </w:p>
        </w:tc>
        <w:tc>
          <w:tcPr>
            <w:tcW w:w="943" w:type="dxa"/>
            <w:vMerge w:val="restart"/>
            <w:tcBorders>
              <w:top w:val="nil"/>
              <w:left w:val="single" w:sz="4" w:space="0" w:color="auto"/>
              <w:bottom w:val="single" w:sz="4" w:space="0" w:color="auto"/>
              <w:right w:val="single" w:sz="4" w:space="0" w:color="auto"/>
            </w:tcBorders>
            <w:shd w:val="clear" w:color="auto" w:fill="auto"/>
            <w:vAlign w:val="center"/>
          </w:tcPr>
          <w:p w:rsidR="000E05EF" w:rsidRDefault="000E05EF" w:rsidP="0086465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履职效益</w:t>
            </w:r>
            <w:r>
              <w:rPr>
                <w:rFonts w:ascii="仿宋_GB2312" w:eastAsia="仿宋_GB2312" w:hAnsi="宋体" w:cs="宋体" w:hint="eastAsia"/>
                <w:kern w:val="0"/>
                <w:sz w:val="18"/>
                <w:szCs w:val="18"/>
              </w:rPr>
              <w:br/>
              <w:t>（20分）</w:t>
            </w:r>
          </w:p>
        </w:tc>
        <w:tc>
          <w:tcPr>
            <w:tcW w:w="1395" w:type="dxa"/>
            <w:tcBorders>
              <w:top w:val="nil"/>
              <w:left w:val="nil"/>
              <w:bottom w:val="single" w:sz="4" w:space="0" w:color="auto"/>
              <w:right w:val="single" w:sz="4" w:space="0" w:color="auto"/>
            </w:tcBorders>
            <w:shd w:val="clear" w:color="auto" w:fill="auto"/>
            <w:vAlign w:val="center"/>
          </w:tcPr>
          <w:p w:rsidR="000E05EF" w:rsidRDefault="000E05EF" w:rsidP="0086465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经济效益</w:t>
            </w:r>
          </w:p>
        </w:tc>
        <w:tc>
          <w:tcPr>
            <w:tcW w:w="4190" w:type="dxa"/>
            <w:vMerge w:val="restart"/>
            <w:tcBorders>
              <w:top w:val="nil"/>
              <w:left w:val="single" w:sz="4" w:space="0" w:color="auto"/>
              <w:bottom w:val="single" w:sz="4" w:space="0" w:color="auto"/>
              <w:right w:val="single" w:sz="4" w:space="0" w:color="auto"/>
            </w:tcBorders>
            <w:shd w:val="clear" w:color="auto" w:fill="auto"/>
            <w:vAlign w:val="center"/>
          </w:tcPr>
          <w:p w:rsidR="000E05EF" w:rsidRDefault="000E05EF" w:rsidP="0086465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此三项指标为设置部门整体支出绩效评价指标时必须考虑的共性要素。</w:t>
            </w:r>
          </w:p>
          <w:p w:rsidR="000E05EF" w:rsidRDefault="000E05EF" w:rsidP="0086465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sz="4" w:space="0" w:color="auto"/>
              <w:bottom w:val="single" w:sz="4" w:space="0" w:color="auto"/>
              <w:right w:val="single" w:sz="4" w:space="0" w:color="auto"/>
            </w:tcBorders>
            <w:shd w:val="clear" w:color="auto" w:fill="auto"/>
            <w:vAlign w:val="center"/>
          </w:tcPr>
          <w:p w:rsidR="000E05EF" w:rsidRDefault="000E05EF" w:rsidP="0086465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723" w:type="dxa"/>
            <w:vMerge w:val="restart"/>
            <w:tcBorders>
              <w:top w:val="nil"/>
              <w:left w:val="nil"/>
              <w:right w:val="single" w:sz="4" w:space="0" w:color="auto"/>
            </w:tcBorders>
            <w:shd w:val="clear" w:color="auto" w:fill="FFFFFF"/>
            <w:vAlign w:val="center"/>
          </w:tcPr>
          <w:p w:rsidR="000E05EF" w:rsidRDefault="000E05EF" w:rsidP="0086465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12</w:t>
            </w:r>
          </w:p>
        </w:tc>
        <w:tc>
          <w:tcPr>
            <w:tcW w:w="1085" w:type="dxa"/>
            <w:tcBorders>
              <w:top w:val="nil"/>
              <w:left w:val="nil"/>
              <w:bottom w:val="single" w:sz="4" w:space="0" w:color="auto"/>
              <w:right w:val="single" w:sz="4" w:space="0" w:color="auto"/>
            </w:tcBorders>
            <w:shd w:val="clear" w:color="auto" w:fill="FFFFFF"/>
            <w:vAlign w:val="center"/>
          </w:tcPr>
          <w:p w:rsidR="000E05EF" w:rsidRDefault="000E05EF" w:rsidP="00864650">
            <w:pPr>
              <w:widowControl/>
              <w:spacing w:line="240" w:lineRule="exact"/>
              <w:jc w:val="center"/>
              <w:rPr>
                <w:rFonts w:ascii="仿宋_GB2312" w:eastAsia="仿宋_GB2312" w:hAnsi="宋体" w:cs="宋体"/>
                <w:kern w:val="0"/>
                <w:sz w:val="18"/>
                <w:szCs w:val="18"/>
              </w:rPr>
            </w:pPr>
          </w:p>
        </w:tc>
      </w:tr>
      <w:tr w:rsidR="000E05EF" w:rsidTr="00864650">
        <w:trPr>
          <w:trHeight w:val="669"/>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0E05EF" w:rsidRDefault="000E05EF" w:rsidP="00864650">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0E05EF" w:rsidRDefault="000E05EF" w:rsidP="00864650">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0E05EF" w:rsidRDefault="000E05EF" w:rsidP="0086465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社会效益</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0E05EF" w:rsidRDefault="000E05EF" w:rsidP="00864650">
            <w:pPr>
              <w:widowControl/>
              <w:spacing w:line="240" w:lineRule="exact"/>
              <w:jc w:val="left"/>
              <w:rPr>
                <w:rFonts w:ascii="仿宋_GB2312" w:eastAsia="仿宋_GB2312" w:hAnsi="宋体" w:cs="宋体"/>
                <w:kern w:val="0"/>
                <w:sz w:val="18"/>
                <w:szCs w:val="18"/>
              </w:rPr>
            </w:pPr>
          </w:p>
        </w:tc>
        <w:tc>
          <w:tcPr>
            <w:tcW w:w="621" w:type="dxa"/>
            <w:vMerge/>
            <w:tcBorders>
              <w:top w:val="nil"/>
              <w:left w:val="single" w:sz="4" w:space="0" w:color="auto"/>
              <w:bottom w:val="single" w:sz="4" w:space="0" w:color="auto"/>
              <w:right w:val="single" w:sz="4" w:space="0" w:color="auto"/>
            </w:tcBorders>
            <w:shd w:val="clear" w:color="auto" w:fill="auto"/>
            <w:vAlign w:val="center"/>
          </w:tcPr>
          <w:p w:rsidR="000E05EF" w:rsidRDefault="000E05EF" w:rsidP="00864650">
            <w:pPr>
              <w:widowControl/>
              <w:spacing w:line="240" w:lineRule="exact"/>
              <w:jc w:val="left"/>
              <w:rPr>
                <w:rFonts w:ascii="仿宋_GB2312" w:eastAsia="仿宋_GB2312" w:hAnsi="宋体" w:cs="宋体"/>
                <w:kern w:val="0"/>
                <w:sz w:val="18"/>
                <w:szCs w:val="18"/>
              </w:rPr>
            </w:pPr>
          </w:p>
        </w:tc>
        <w:tc>
          <w:tcPr>
            <w:tcW w:w="723" w:type="dxa"/>
            <w:vMerge/>
            <w:tcBorders>
              <w:left w:val="nil"/>
              <w:right w:val="single" w:sz="4" w:space="0" w:color="auto"/>
            </w:tcBorders>
            <w:shd w:val="clear" w:color="auto" w:fill="FFFFFF"/>
            <w:vAlign w:val="center"/>
          </w:tcPr>
          <w:p w:rsidR="000E05EF" w:rsidRDefault="000E05EF" w:rsidP="00864650">
            <w:pPr>
              <w:widowControl/>
              <w:spacing w:line="240" w:lineRule="exact"/>
              <w:rPr>
                <w:rFonts w:ascii="仿宋_GB2312" w:eastAsia="仿宋_GB2312" w:hAnsi="宋体" w:cs="宋体"/>
                <w:kern w:val="0"/>
                <w:sz w:val="18"/>
                <w:szCs w:val="18"/>
              </w:rPr>
            </w:pPr>
          </w:p>
        </w:tc>
        <w:tc>
          <w:tcPr>
            <w:tcW w:w="1085" w:type="dxa"/>
            <w:tcBorders>
              <w:top w:val="nil"/>
              <w:left w:val="nil"/>
              <w:bottom w:val="single" w:sz="4" w:space="0" w:color="auto"/>
              <w:right w:val="single" w:sz="4" w:space="0" w:color="auto"/>
            </w:tcBorders>
            <w:shd w:val="clear" w:color="auto" w:fill="FFFFFF"/>
            <w:vAlign w:val="center"/>
          </w:tcPr>
          <w:p w:rsidR="000E05EF" w:rsidRDefault="000E05EF" w:rsidP="00864650">
            <w:pPr>
              <w:widowControl/>
              <w:spacing w:line="240" w:lineRule="exact"/>
              <w:jc w:val="center"/>
              <w:rPr>
                <w:rFonts w:ascii="仿宋_GB2312" w:eastAsia="仿宋_GB2312" w:hAnsi="宋体" w:cs="宋体"/>
                <w:kern w:val="0"/>
                <w:sz w:val="18"/>
                <w:szCs w:val="18"/>
              </w:rPr>
            </w:pPr>
          </w:p>
        </w:tc>
      </w:tr>
      <w:tr w:rsidR="000E05EF" w:rsidTr="00864650">
        <w:trPr>
          <w:trHeight w:val="669"/>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0E05EF" w:rsidRDefault="000E05EF" w:rsidP="00864650">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0E05EF" w:rsidRDefault="000E05EF" w:rsidP="00864650">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0E05EF" w:rsidRDefault="000E05EF" w:rsidP="0086465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生态效益</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0E05EF" w:rsidRDefault="000E05EF" w:rsidP="00864650">
            <w:pPr>
              <w:widowControl/>
              <w:spacing w:line="240" w:lineRule="exact"/>
              <w:jc w:val="left"/>
              <w:rPr>
                <w:rFonts w:ascii="仿宋_GB2312" w:eastAsia="仿宋_GB2312" w:hAnsi="宋体" w:cs="宋体"/>
                <w:kern w:val="0"/>
                <w:sz w:val="18"/>
                <w:szCs w:val="18"/>
              </w:rPr>
            </w:pPr>
          </w:p>
        </w:tc>
        <w:tc>
          <w:tcPr>
            <w:tcW w:w="621" w:type="dxa"/>
            <w:vMerge/>
            <w:tcBorders>
              <w:top w:val="nil"/>
              <w:left w:val="single" w:sz="4" w:space="0" w:color="auto"/>
              <w:bottom w:val="single" w:sz="4" w:space="0" w:color="auto"/>
              <w:right w:val="single" w:sz="4" w:space="0" w:color="auto"/>
            </w:tcBorders>
            <w:shd w:val="clear" w:color="auto" w:fill="auto"/>
            <w:vAlign w:val="center"/>
          </w:tcPr>
          <w:p w:rsidR="000E05EF" w:rsidRDefault="000E05EF" w:rsidP="00864650">
            <w:pPr>
              <w:widowControl/>
              <w:spacing w:line="240" w:lineRule="exact"/>
              <w:jc w:val="left"/>
              <w:rPr>
                <w:rFonts w:ascii="仿宋_GB2312" w:eastAsia="仿宋_GB2312" w:hAnsi="宋体" w:cs="宋体"/>
                <w:kern w:val="0"/>
                <w:sz w:val="18"/>
                <w:szCs w:val="18"/>
              </w:rPr>
            </w:pPr>
          </w:p>
        </w:tc>
        <w:tc>
          <w:tcPr>
            <w:tcW w:w="723" w:type="dxa"/>
            <w:vMerge/>
            <w:tcBorders>
              <w:left w:val="nil"/>
              <w:bottom w:val="single" w:sz="4" w:space="0" w:color="auto"/>
              <w:right w:val="single" w:sz="4" w:space="0" w:color="auto"/>
            </w:tcBorders>
            <w:shd w:val="clear" w:color="auto" w:fill="FFFFFF"/>
            <w:vAlign w:val="center"/>
          </w:tcPr>
          <w:p w:rsidR="000E05EF" w:rsidRDefault="000E05EF" w:rsidP="00864650">
            <w:pPr>
              <w:widowControl/>
              <w:spacing w:line="240" w:lineRule="exact"/>
              <w:jc w:val="center"/>
              <w:rPr>
                <w:rFonts w:ascii="仿宋_GB2312" w:eastAsia="仿宋_GB2312" w:hAnsi="宋体" w:cs="宋体"/>
                <w:kern w:val="0"/>
                <w:sz w:val="18"/>
                <w:szCs w:val="18"/>
              </w:rPr>
            </w:pPr>
          </w:p>
        </w:tc>
        <w:tc>
          <w:tcPr>
            <w:tcW w:w="1085" w:type="dxa"/>
            <w:tcBorders>
              <w:top w:val="nil"/>
              <w:left w:val="nil"/>
              <w:bottom w:val="single" w:sz="4" w:space="0" w:color="auto"/>
              <w:right w:val="single" w:sz="4" w:space="0" w:color="auto"/>
            </w:tcBorders>
            <w:shd w:val="clear" w:color="auto" w:fill="FFFFFF"/>
            <w:vAlign w:val="center"/>
          </w:tcPr>
          <w:p w:rsidR="000E05EF" w:rsidRDefault="000E05EF" w:rsidP="00864650">
            <w:pPr>
              <w:widowControl/>
              <w:spacing w:line="240" w:lineRule="exact"/>
              <w:jc w:val="center"/>
              <w:rPr>
                <w:rFonts w:ascii="仿宋_GB2312" w:eastAsia="仿宋_GB2312" w:hAnsi="宋体" w:cs="宋体"/>
                <w:kern w:val="0"/>
                <w:sz w:val="18"/>
                <w:szCs w:val="18"/>
              </w:rPr>
            </w:pPr>
          </w:p>
        </w:tc>
      </w:tr>
      <w:tr w:rsidR="000E05EF" w:rsidTr="00864650">
        <w:trPr>
          <w:trHeight w:val="1231"/>
          <w:jc w:val="center"/>
        </w:trPr>
        <w:tc>
          <w:tcPr>
            <w:tcW w:w="980" w:type="dxa"/>
            <w:vMerge/>
            <w:tcBorders>
              <w:top w:val="nil"/>
              <w:left w:val="single" w:sz="4" w:space="0" w:color="auto"/>
              <w:bottom w:val="single" w:sz="4" w:space="0" w:color="auto"/>
              <w:right w:val="single" w:sz="4" w:space="0" w:color="auto"/>
            </w:tcBorders>
            <w:vAlign w:val="center"/>
          </w:tcPr>
          <w:p w:rsidR="000E05EF" w:rsidRDefault="000E05EF" w:rsidP="00864650">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vAlign w:val="center"/>
          </w:tcPr>
          <w:p w:rsidR="000E05EF" w:rsidRDefault="000E05EF" w:rsidP="00864650">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vAlign w:val="center"/>
          </w:tcPr>
          <w:p w:rsidR="000E05EF" w:rsidRDefault="000E05EF" w:rsidP="0086465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社会公众或服务对象满意度</w:t>
            </w:r>
          </w:p>
        </w:tc>
        <w:tc>
          <w:tcPr>
            <w:tcW w:w="4190" w:type="dxa"/>
            <w:tcBorders>
              <w:top w:val="nil"/>
              <w:left w:val="nil"/>
              <w:bottom w:val="single" w:sz="4" w:space="0" w:color="auto"/>
              <w:right w:val="single" w:sz="4" w:space="0" w:color="auto"/>
            </w:tcBorders>
            <w:vAlign w:val="center"/>
          </w:tcPr>
          <w:p w:rsidR="000E05EF" w:rsidRDefault="000E05EF" w:rsidP="0086465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95%（含）以上计5分；</w:t>
            </w:r>
          </w:p>
          <w:p w:rsidR="000E05EF" w:rsidRDefault="000E05EF" w:rsidP="0086465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85%（含）-95%，计3分；</w:t>
            </w:r>
          </w:p>
          <w:p w:rsidR="000E05EF" w:rsidRDefault="000E05EF" w:rsidP="0086465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75%（含）-85%，计1分；</w:t>
            </w:r>
          </w:p>
          <w:p w:rsidR="000E05EF" w:rsidRDefault="000E05EF" w:rsidP="0086465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低于75%计0分。</w:t>
            </w:r>
          </w:p>
        </w:tc>
        <w:tc>
          <w:tcPr>
            <w:tcW w:w="621" w:type="dxa"/>
            <w:tcBorders>
              <w:top w:val="nil"/>
              <w:left w:val="nil"/>
              <w:bottom w:val="single" w:sz="4" w:space="0" w:color="auto"/>
              <w:right w:val="single" w:sz="4" w:space="0" w:color="auto"/>
            </w:tcBorders>
            <w:vAlign w:val="center"/>
          </w:tcPr>
          <w:p w:rsidR="000E05EF" w:rsidRDefault="000E05EF" w:rsidP="0086465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3" w:type="dxa"/>
            <w:tcBorders>
              <w:top w:val="nil"/>
              <w:left w:val="nil"/>
              <w:bottom w:val="single" w:sz="4" w:space="0" w:color="auto"/>
              <w:right w:val="single" w:sz="4" w:space="0" w:color="auto"/>
            </w:tcBorders>
            <w:vAlign w:val="center"/>
          </w:tcPr>
          <w:p w:rsidR="000E05EF" w:rsidRDefault="000E05EF" w:rsidP="0086465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5" w:type="dxa"/>
            <w:tcBorders>
              <w:top w:val="nil"/>
              <w:left w:val="nil"/>
              <w:bottom w:val="single" w:sz="4" w:space="0" w:color="auto"/>
              <w:right w:val="single" w:sz="4" w:space="0" w:color="auto"/>
            </w:tcBorders>
            <w:vAlign w:val="center"/>
          </w:tcPr>
          <w:p w:rsidR="000E05EF" w:rsidRDefault="000E05EF" w:rsidP="00864650">
            <w:pPr>
              <w:widowControl/>
              <w:spacing w:line="240" w:lineRule="exact"/>
              <w:jc w:val="center"/>
              <w:rPr>
                <w:rFonts w:ascii="仿宋_GB2312" w:eastAsia="仿宋_GB2312" w:hAnsi="宋体" w:cs="宋体"/>
                <w:kern w:val="0"/>
                <w:sz w:val="18"/>
                <w:szCs w:val="18"/>
              </w:rPr>
            </w:pPr>
          </w:p>
        </w:tc>
      </w:tr>
      <w:tr w:rsidR="000E05EF" w:rsidTr="00864650">
        <w:trPr>
          <w:trHeight w:val="756"/>
          <w:jc w:val="center"/>
        </w:trPr>
        <w:tc>
          <w:tcPr>
            <w:tcW w:w="980" w:type="dxa"/>
            <w:tcBorders>
              <w:top w:val="nil"/>
              <w:left w:val="single" w:sz="4" w:space="0" w:color="auto"/>
              <w:bottom w:val="single" w:sz="4" w:space="0" w:color="auto"/>
              <w:right w:val="single" w:sz="4" w:space="0" w:color="auto"/>
            </w:tcBorders>
            <w:vAlign w:val="center"/>
          </w:tcPr>
          <w:p w:rsidR="000E05EF" w:rsidRDefault="000E05EF" w:rsidP="0086465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 分</w:t>
            </w:r>
          </w:p>
        </w:tc>
        <w:tc>
          <w:tcPr>
            <w:tcW w:w="943" w:type="dxa"/>
            <w:tcBorders>
              <w:top w:val="nil"/>
              <w:left w:val="nil"/>
              <w:bottom w:val="single" w:sz="4" w:space="0" w:color="auto"/>
              <w:right w:val="single" w:sz="4" w:space="0" w:color="auto"/>
            </w:tcBorders>
            <w:vAlign w:val="center"/>
          </w:tcPr>
          <w:p w:rsidR="000E05EF" w:rsidRDefault="000E05EF" w:rsidP="00864650">
            <w:pPr>
              <w:widowControl/>
              <w:spacing w:line="240" w:lineRule="exact"/>
              <w:jc w:val="center"/>
              <w:rPr>
                <w:rFonts w:ascii="仿宋_GB2312" w:eastAsia="仿宋_GB2312" w:hAnsi="宋体" w:cs="宋体"/>
                <w:b/>
                <w:bCs/>
                <w:kern w:val="0"/>
                <w:sz w:val="18"/>
                <w:szCs w:val="18"/>
              </w:rPr>
            </w:pPr>
          </w:p>
        </w:tc>
        <w:tc>
          <w:tcPr>
            <w:tcW w:w="1395" w:type="dxa"/>
            <w:tcBorders>
              <w:top w:val="nil"/>
              <w:left w:val="nil"/>
              <w:bottom w:val="single" w:sz="4" w:space="0" w:color="auto"/>
              <w:right w:val="single" w:sz="4" w:space="0" w:color="auto"/>
            </w:tcBorders>
            <w:vAlign w:val="center"/>
          </w:tcPr>
          <w:p w:rsidR="000E05EF" w:rsidRDefault="000E05EF" w:rsidP="00864650">
            <w:pPr>
              <w:widowControl/>
              <w:spacing w:line="240" w:lineRule="exact"/>
              <w:jc w:val="center"/>
              <w:rPr>
                <w:rFonts w:ascii="仿宋_GB2312" w:eastAsia="仿宋_GB2312" w:hAnsi="宋体" w:cs="宋体"/>
                <w:b/>
                <w:bCs/>
                <w:kern w:val="0"/>
                <w:sz w:val="18"/>
                <w:szCs w:val="18"/>
              </w:rPr>
            </w:pPr>
          </w:p>
        </w:tc>
        <w:tc>
          <w:tcPr>
            <w:tcW w:w="4190" w:type="dxa"/>
            <w:tcBorders>
              <w:top w:val="nil"/>
              <w:left w:val="nil"/>
              <w:bottom w:val="single" w:sz="4" w:space="0" w:color="auto"/>
              <w:right w:val="single" w:sz="4" w:space="0" w:color="auto"/>
            </w:tcBorders>
            <w:vAlign w:val="center"/>
          </w:tcPr>
          <w:p w:rsidR="000E05EF" w:rsidRDefault="000E05EF" w:rsidP="00864650">
            <w:pPr>
              <w:widowControl/>
              <w:spacing w:line="240" w:lineRule="exact"/>
              <w:jc w:val="center"/>
              <w:rPr>
                <w:rFonts w:ascii="仿宋_GB2312" w:eastAsia="仿宋_GB2312" w:hAnsi="宋体" w:cs="宋体"/>
                <w:b/>
                <w:bCs/>
                <w:kern w:val="0"/>
                <w:sz w:val="18"/>
                <w:szCs w:val="18"/>
              </w:rPr>
            </w:pPr>
          </w:p>
        </w:tc>
        <w:tc>
          <w:tcPr>
            <w:tcW w:w="621" w:type="dxa"/>
            <w:tcBorders>
              <w:top w:val="nil"/>
              <w:left w:val="nil"/>
              <w:bottom w:val="single" w:sz="4" w:space="0" w:color="auto"/>
              <w:right w:val="single" w:sz="4" w:space="0" w:color="auto"/>
            </w:tcBorders>
            <w:vAlign w:val="center"/>
          </w:tcPr>
          <w:p w:rsidR="000E05EF" w:rsidRDefault="000E05EF" w:rsidP="00864650">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hint="eastAsia"/>
                <w:b/>
                <w:bCs/>
                <w:spacing w:val="-8"/>
                <w:kern w:val="0"/>
                <w:sz w:val="18"/>
                <w:szCs w:val="18"/>
              </w:rPr>
              <w:t>100</w:t>
            </w:r>
          </w:p>
        </w:tc>
        <w:tc>
          <w:tcPr>
            <w:tcW w:w="723" w:type="dxa"/>
            <w:tcBorders>
              <w:top w:val="nil"/>
              <w:left w:val="nil"/>
              <w:bottom w:val="single" w:sz="4" w:space="0" w:color="auto"/>
              <w:right w:val="single" w:sz="4" w:space="0" w:color="auto"/>
            </w:tcBorders>
            <w:vAlign w:val="center"/>
          </w:tcPr>
          <w:p w:rsidR="000E05EF" w:rsidRDefault="000E05EF" w:rsidP="0086465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89</w:t>
            </w:r>
          </w:p>
        </w:tc>
        <w:tc>
          <w:tcPr>
            <w:tcW w:w="1085" w:type="dxa"/>
            <w:tcBorders>
              <w:top w:val="nil"/>
              <w:left w:val="nil"/>
              <w:bottom w:val="single" w:sz="4" w:space="0" w:color="auto"/>
              <w:right w:val="single" w:sz="4" w:space="0" w:color="auto"/>
            </w:tcBorders>
            <w:vAlign w:val="center"/>
          </w:tcPr>
          <w:p w:rsidR="000E05EF" w:rsidRDefault="000E05EF" w:rsidP="00864650">
            <w:pPr>
              <w:widowControl/>
              <w:spacing w:line="240" w:lineRule="exact"/>
              <w:jc w:val="center"/>
              <w:rPr>
                <w:rFonts w:ascii="仿宋_GB2312" w:eastAsia="仿宋_GB2312" w:hAnsi="宋体" w:cs="宋体"/>
                <w:b/>
                <w:bCs/>
                <w:kern w:val="0"/>
                <w:sz w:val="18"/>
                <w:szCs w:val="18"/>
              </w:rPr>
            </w:pPr>
          </w:p>
        </w:tc>
      </w:tr>
    </w:tbl>
    <w:p w:rsidR="000E05EF" w:rsidRDefault="000E05EF" w:rsidP="009B3154">
      <w:pPr>
        <w:adjustRightInd w:val="0"/>
        <w:snapToGrid w:val="0"/>
        <w:spacing w:beforeLines="50"/>
        <w:contextualSpacing/>
        <w:rPr>
          <w:rFonts w:ascii="仿宋_GB2312" w:eastAsia="仿宋_GB2312" w:hAnsi="宋体" w:cs="宋体"/>
          <w:kern w:val="0"/>
          <w:szCs w:val="21"/>
        </w:rPr>
      </w:pPr>
      <w:r>
        <w:rPr>
          <w:rFonts w:ascii="仿宋_GB2312" w:eastAsia="仿宋_GB2312" w:hAnsi="宋体" w:cs="宋体" w:hint="eastAsia"/>
          <w:kern w:val="0"/>
          <w:szCs w:val="21"/>
        </w:rPr>
        <w:t>备注：部门（单位）可根据本部门实际情况，对评价指标体系</w:t>
      </w:r>
      <w:r>
        <w:rPr>
          <w:rFonts w:ascii="仿宋_GB2312" w:eastAsia="仿宋_GB2312" w:hint="eastAsia"/>
        </w:rPr>
        <w:t>进一步完善、量化、细化个性指标，形成本部门的指标体系。</w:t>
      </w:r>
    </w:p>
    <w:p w:rsidR="000E05EF" w:rsidRDefault="000E05EF" w:rsidP="000E05EF"/>
    <w:sectPr w:rsidR="000E05EF" w:rsidSect="00D847E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20A" w:rsidRDefault="0056220A" w:rsidP="000A1B60">
      <w:r>
        <w:separator/>
      </w:r>
    </w:p>
  </w:endnote>
  <w:endnote w:type="continuationSeparator" w:id="0">
    <w:p w:rsidR="0056220A" w:rsidRDefault="0056220A" w:rsidP="000A1B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微软雅黑"/>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650" w:rsidRDefault="008614E9">
    <w:pPr>
      <w:framePr w:wrap="around" w:vAnchor="text" w:hAnchor="margin" w:xAlign="outside" w:y="1"/>
    </w:pPr>
    <w:fldSimple w:instr="PAGE  ">
      <w:r w:rsidR="00864650">
        <w:t>- 15 -</w:t>
      </w:r>
    </w:fldSimple>
  </w:p>
  <w:p w:rsidR="00864650" w:rsidRDefault="00864650">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650" w:rsidRDefault="00864650">
    <w:pPr>
      <w:pStyle w:val="a3"/>
      <w:framePr w:wrap="around" w:vAnchor="text" w:hAnchor="margin" w:xAlign="outside" w:y="1"/>
      <w:rPr>
        <w:rStyle w:val="a4"/>
        <w:sz w:val="24"/>
        <w:szCs w:val="24"/>
      </w:rPr>
    </w:pPr>
    <w:r>
      <w:rPr>
        <w:rStyle w:val="a4"/>
        <w:rFonts w:hint="eastAsia"/>
        <w:sz w:val="24"/>
        <w:szCs w:val="24"/>
      </w:rPr>
      <w:t>—</w:t>
    </w:r>
    <w:r>
      <w:rPr>
        <w:rStyle w:val="a4"/>
        <w:rFonts w:hint="eastAsia"/>
        <w:sz w:val="24"/>
        <w:szCs w:val="24"/>
      </w:rPr>
      <w:t xml:space="preserve"> </w:t>
    </w:r>
    <w:r w:rsidR="008614E9">
      <w:rPr>
        <w:sz w:val="24"/>
        <w:szCs w:val="24"/>
      </w:rPr>
      <w:fldChar w:fldCharType="begin"/>
    </w:r>
    <w:r>
      <w:rPr>
        <w:rStyle w:val="a4"/>
        <w:sz w:val="24"/>
        <w:szCs w:val="24"/>
      </w:rPr>
      <w:instrText xml:space="preserve">PAGE  </w:instrText>
    </w:r>
    <w:r w:rsidR="008614E9">
      <w:rPr>
        <w:sz w:val="24"/>
        <w:szCs w:val="24"/>
      </w:rPr>
      <w:fldChar w:fldCharType="separate"/>
    </w:r>
    <w:r w:rsidR="009B3154">
      <w:rPr>
        <w:rStyle w:val="a4"/>
        <w:noProof/>
        <w:sz w:val="24"/>
        <w:szCs w:val="24"/>
      </w:rPr>
      <w:t>6</w:t>
    </w:r>
    <w:r w:rsidR="008614E9">
      <w:rPr>
        <w:sz w:val="24"/>
        <w:szCs w:val="24"/>
      </w:rPr>
      <w:fldChar w:fldCharType="end"/>
    </w:r>
    <w:r>
      <w:rPr>
        <w:rStyle w:val="a4"/>
        <w:rFonts w:hint="eastAsia"/>
        <w:sz w:val="24"/>
        <w:szCs w:val="24"/>
      </w:rPr>
      <w:t xml:space="preserve"> </w:t>
    </w:r>
    <w:r>
      <w:rPr>
        <w:rStyle w:val="a4"/>
        <w:rFonts w:hint="eastAsia"/>
        <w:sz w:val="24"/>
        <w:szCs w:val="24"/>
      </w:rPr>
      <w:t>—</w:t>
    </w:r>
  </w:p>
  <w:p w:rsidR="00864650" w:rsidRDefault="00864650">
    <w:pP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20A" w:rsidRDefault="0056220A" w:rsidP="000A1B60">
      <w:r>
        <w:separator/>
      </w:r>
    </w:p>
  </w:footnote>
  <w:footnote w:type="continuationSeparator" w:id="0">
    <w:p w:rsidR="0056220A" w:rsidRDefault="0056220A" w:rsidP="000A1B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235AFBA"/>
    <w:multiLevelType w:val="singleLevel"/>
    <w:tmpl w:val="C235AFBA"/>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05EF"/>
    <w:rsid w:val="000A1B60"/>
    <w:rsid w:val="000D11D6"/>
    <w:rsid w:val="000E05EF"/>
    <w:rsid w:val="002B3BED"/>
    <w:rsid w:val="0056220A"/>
    <w:rsid w:val="006C5CED"/>
    <w:rsid w:val="008614E9"/>
    <w:rsid w:val="00864650"/>
    <w:rsid w:val="009106C8"/>
    <w:rsid w:val="0095509E"/>
    <w:rsid w:val="009B3154"/>
    <w:rsid w:val="009C279B"/>
    <w:rsid w:val="009F78E9"/>
    <w:rsid w:val="00BE0B37"/>
    <w:rsid w:val="00D371D6"/>
    <w:rsid w:val="00D847E0"/>
    <w:rsid w:val="00EA0691"/>
    <w:rsid w:val="00EE1C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5E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0E05EF"/>
    <w:pPr>
      <w:tabs>
        <w:tab w:val="center" w:pos="4153"/>
        <w:tab w:val="right" w:pos="8306"/>
      </w:tabs>
      <w:snapToGrid w:val="0"/>
      <w:jc w:val="left"/>
    </w:pPr>
    <w:rPr>
      <w:kern w:val="0"/>
      <w:sz w:val="18"/>
      <w:szCs w:val="18"/>
    </w:rPr>
  </w:style>
  <w:style w:type="character" w:customStyle="1" w:styleId="Char">
    <w:name w:val="页脚 Char"/>
    <w:basedOn w:val="a0"/>
    <w:link w:val="a3"/>
    <w:rsid w:val="000E05EF"/>
    <w:rPr>
      <w:rFonts w:ascii="Times New Roman" w:eastAsia="宋体" w:hAnsi="Times New Roman" w:cs="Times New Roman"/>
      <w:kern w:val="0"/>
      <w:sz w:val="18"/>
      <w:szCs w:val="18"/>
    </w:rPr>
  </w:style>
  <w:style w:type="character" w:styleId="a4">
    <w:name w:val="page number"/>
    <w:qFormat/>
    <w:rsid w:val="000E05EF"/>
  </w:style>
  <w:style w:type="paragraph" w:styleId="a5">
    <w:name w:val="header"/>
    <w:basedOn w:val="a"/>
    <w:link w:val="Char0"/>
    <w:uiPriority w:val="99"/>
    <w:semiHidden/>
    <w:unhideWhenUsed/>
    <w:rsid w:val="0086465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86465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D4FF81A-3EB4-437A-AA1D-549AA22DF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11</Pages>
  <Words>971</Words>
  <Characters>5537</Characters>
  <Application>Microsoft Office Word</Application>
  <DocSecurity>0</DocSecurity>
  <Lines>46</Lines>
  <Paragraphs>12</Paragraphs>
  <ScaleCrop>false</ScaleCrop>
  <Company/>
  <LinksUpToDate>false</LinksUpToDate>
  <CharactersWithSpaces>6496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2022-06-22T00:29:00Z</cp:lastPrinted>
  <dcterms:created xsi:type="dcterms:W3CDTF">2022-06-16T03:17:00Z</dcterms:created>
  <dcterms:modified xsi:type="dcterms:W3CDTF">2022-06-22T00:29:00Z</dcterms:modified>
</cp:coreProperties>
</file>