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09</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华容县杏花石化有限公司新建加油站</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华容县杏花石化有限公司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华容县杏花石化有限公司新建加油站</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一、华容县杏花石化有限公司新建加油站项目位于湖南省岳阳市华容县章华镇杏花村西路。建成后设置埋地内钢外玻璃纤维增强塑料双层油罐4个，其中包含50m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的92#汽油罐1个、50m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的95#/98#汽油隔舱罐1个（95#汽油和98#汽油各25m³）和50m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的0#柴油罐2个。设置双枪潜油泵加油机6台。加油站汽油系统设卸油油气回收和加油油气回收。项目符合国家产业政策、符合“三线一单”生态环境分区管控要求，根据</w:t>
      </w:r>
      <w:bookmarkStart w:id="2" w:name="OLE_LINK16"/>
      <w:r>
        <w:rPr>
          <w:rFonts w:hint="eastAsia" w:ascii="仿宋" w:hAnsi="仿宋" w:eastAsia="仿宋"/>
          <w:sz w:val="32"/>
          <w:szCs w:val="32"/>
          <w:lang w:val="en-US" w:eastAsia="zh-CN"/>
        </w:rPr>
        <w:t>湖南华中矿业有限公司编制的《华容县杏花石化有限公司新建加油站环境影响报告表（污染影响类报批稿）》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规范管理厂区雨水及污水管网。采取雨污分流排水方式，站区内雨水由雨水管汇集后进入市政雨水管网；项目洗车废水、地面冲洗废水、初期雨水经隔油沉淀池处理后由市政污水管网排入华容县麻浬泗水质净化厂进一步达标处理后外排；员工生活污水、司乘人员生活污水经化粪池处理后由市政污水管网排入华容县麻浬泗水质净化厂进一步达标处理后外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按照“源头控制、分区防治、污染监控、应急响应”相结合的原则落实报告表提出的地下水污染防治措施。合理布设雨污管道，做好地下油罐区等重点区域的防渗工作，避免由于防渗层破损造成污染物下渗污染地下水，根据《环境影响评价技术导则 地下水环境》(HJ610-2016)要求，跟踪监测地下水质情况，确保地下水环境安全。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w:t>
      </w:r>
      <w:bookmarkStart w:id="5" w:name="_GoBack"/>
      <w:bookmarkEnd w:id="5"/>
      <w:r>
        <w:rPr>
          <w:rFonts w:hint="eastAsia" w:ascii="仿宋" w:hAnsi="仿宋" w:eastAsia="仿宋"/>
          <w:sz w:val="32"/>
          <w:szCs w:val="32"/>
          <w:lang w:val="en-US" w:eastAsia="zh-CN"/>
        </w:rPr>
        <w:t>废气污染防治工作。加油站区采用油气回收系统处理，满足《加油站大气污染物排放标准》（GB20952-2020）中油气浓度排放限；汽车尾气经大气稀释扩散；备用柴油发电机设备自带尾气净化装置处理后排放，执行《非道路移动机械用柴油机排气污染物排放限值及测量方法(中国第三、四阶段）》（GB20891-2014）中的相关限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营运期对卸油泵、加油泵、柴油发电机等产生高噪声的设备采取隔音减震措施；站区于四周设置绿化带，同时进入加油站车辆采取限制进出车辆车速，禁止鸣笛等措施，确保厂界噪声满足《工业企业厂界环境噪声排放标准》(GB12348-2008)中的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4、固体废物防治工作。按“无害化、减量化、资源化”原则，严格落实《危险废物贮存污染控制标准（GB18597-2001）》及其2013年修改单和《</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"http://www.mee.gov.cn/ywgz/fgbz/bz/bzwb/gthw/gtfwwrkzbz/202012/W020201218695845325455.pdf"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一般工业固体废物贮存和填埋污染控制标准（GB18599-2020）</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相关标准和规定要求，做好固体废物分类收集、暂存工作，建立健全固体废物产生、转运、处置管理台帐。生活垃圾用垃圾桶统一收集后委托环卫部门定期清运；油水分离池产生的油污委托有资质的单位进行定期清理；项目油罐清洗作业由具有相应资质的危废单位负责清理，清洗过程产生的油渣、清洗残液等由资质单位收集立即转运处置，不在项目内暂存。废弃的含油抹布统一由铁桶收集，暂存于专用危险废物暂存柜收集，定期交由有资质的危废处置单位转运、处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加强营运期风险防范。落实各项风险防范措施，加强设施设备的维护和管理，严格按照《突发环境事件应急预案管理暂行办法》要求制定事故环境应急预案，储备风险救助物资并组织演练，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6、加强环境管理，建立健全的污染防治设施运行管理台帐，设置专门的环保机构，配备专人负责环保工作，确保各项污染防治设施正常运行，各类污染物稳定达标排放。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2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8</w:t>
      </w:r>
      <w:r>
        <w:rPr>
          <w:rFonts w:ascii="仿宋" w:hAnsi="仿宋" w:eastAsia="仿宋"/>
          <w:sz w:val="32"/>
          <w:szCs w:val="32"/>
          <w:lang w:eastAsia="zh-CN"/>
        </w:rPr>
        <w:t>月</w:t>
      </w:r>
      <w:r>
        <w:rPr>
          <w:rFonts w:hint="eastAsia" w:ascii="仿宋" w:hAnsi="仿宋" w:eastAsia="仿宋"/>
          <w:sz w:val="32"/>
          <w:szCs w:val="32"/>
          <w:lang w:val="en-US" w:eastAsia="zh-CN"/>
        </w:rPr>
        <w:t>12</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3</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201E27"/>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8355CA"/>
    <w:rsid w:val="02951D6B"/>
    <w:rsid w:val="02996398"/>
    <w:rsid w:val="02BB0A25"/>
    <w:rsid w:val="030D2310"/>
    <w:rsid w:val="030F5D48"/>
    <w:rsid w:val="0310708E"/>
    <w:rsid w:val="03445126"/>
    <w:rsid w:val="034E3669"/>
    <w:rsid w:val="03516DB1"/>
    <w:rsid w:val="0354592E"/>
    <w:rsid w:val="037D709A"/>
    <w:rsid w:val="03AD0C42"/>
    <w:rsid w:val="03CF2333"/>
    <w:rsid w:val="04046FBA"/>
    <w:rsid w:val="041651F4"/>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485613"/>
    <w:rsid w:val="066808C9"/>
    <w:rsid w:val="069A0ADB"/>
    <w:rsid w:val="06B3076F"/>
    <w:rsid w:val="06C54ED9"/>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8112378"/>
    <w:rsid w:val="08130C8C"/>
    <w:rsid w:val="081322DA"/>
    <w:rsid w:val="084560A8"/>
    <w:rsid w:val="08517C15"/>
    <w:rsid w:val="086D42E8"/>
    <w:rsid w:val="088C3E44"/>
    <w:rsid w:val="08AA23CF"/>
    <w:rsid w:val="08BE5DE5"/>
    <w:rsid w:val="08D61519"/>
    <w:rsid w:val="08D630A7"/>
    <w:rsid w:val="08FD6983"/>
    <w:rsid w:val="090D6FF9"/>
    <w:rsid w:val="095273E5"/>
    <w:rsid w:val="09705CFE"/>
    <w:rsid w:val="09774987"/>
    <w:rsid w:val="097A09BB"/>
    <w:rsid w:val="09CA51F2"/>
    <w:rsid w:val="09EC661A"/>
    <w:rsid w:val="0A030EBA"/>
    <w:rsid w:val="0A0C05C5"/>
    <w:rsid w:val="0A1C6260"/>
    <w:rsid w:val="0A77046C"/>
    <w:rsid w:val="0A7E1D45"/>
    <w:rsid w:val="0A89218E"/>
    <w:rsid w:val="0A8E3A41"/>
    <w:rsid w:val="0AAC7209"/>
    <w:rsid w:val="0ACD5A56"/>
    <w:rsid w:val="0AF50020"/>
    <w:rsid w:val="0B031A99"/>
    <w:rsid w:val="0B116353"/>
    <w:rsid w:val="0B37364E"/>
    <w:rsid w:val="0B5F3EAA"/>
    <w:rsid w:val="0B7B4A3E"/>
    <w:rsid w:val="0BAE029E"/>
    <w:rsid w:val="0BEA2349"/>
    <w:rsid w:val="0BEF221E"/>
    <w:rsid w:val="0BF2017B"/>
    <w:rsid w:val="0C110C02"/>
    <w:rsid w:val="0C271FE1"/>
    <w:rsid w:val="0C404002"/>
    <w:rsid w:val="0C4F626D"/>
    <w:rsid w:val="0C5F6730"/>
    <w:rsid w:val="0C636BCF"/>
    <w:rsid w:val="0C7B4F4A"/>
    <w:rsid w:val="0CE145CA"/>
    <w:rsid w:val="0CEA490C"/>
    <w:rsid w:val="0D300F70"/>
    <w:rsid w:val="0D614C9E"/>
    <w:rsid w:val="0D74612D"/>
    <w:rsid w:val="0D752DA9"/>
    <w:rsid w:val="0D7669FB"/>
    <w:rsid w:val="0D7A4A46"/>
    <w:rsid w:val="0DD35C20"/>
    <w:rsid w:val="0E2C57E3"/>
    <w:rsid w:val="0E5A03D3"/>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1160BD5"/>
    <w:rsid w:val="11223BEA"/>
    <w:rsid w:val="11280937"/>
    <w:rsid w:val="11365128"/>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AC65E5"/>
    <w:rsid w:val="13E72036"/>
    <w:rsid w:val="13E77006"/>
    <w:rsid w:val="13E96B7E"/>
    <w:rsid w:val="14276FAA"/>
    <w:rsid w:val="142E7A4F"/>
    <w:rsid w:val="145853B5"/>
    <w:rsid w:val="146F5FFF"/>
    <w:rsid w:val="14786F56"/>
    <w:rsid w:val="148962DB"/>
    <w:rsid w:val="14B22587"/>
    <w:rsid w:val="14B35218"/>
    <w:rsid w:val="150E648E"/>
    <w:rsid w:val="151F661C"/>
    <w:rsid w:val="15282BDA"/>
    <w:rsid w:val="152B1936"/>
    <w:rsid w:val="15313C95"/>
    <w:rsid w:val="15467D37"/>
    <w:rsid w:val="15AB28F1"/>
    <w:rsid w:val="15CC5A9E"/>
    <w:rsid w:val="161B716F"/>
    <w:rsid w:val="163C5C67"/>
    <w:rsid w:val="163F5F45"/>
    <w:rsid w:val="164C55EE"/>
    <w:rsid w:val="16894563"/>
    <w:rsid w:val="16A23AAD"/>
    <w:rsid w:val="16DD0AFD"/>
    <w:rsid w:val="16E010F6"/>
    <w:rsid w:val="16F86E87"/>
    <w:rsid w:val="175E1F31"/>
    <w:rsid w:val="175E7443"/>
    <w:rsid w:val="17614581"/>
    <w:rsid w:val="176528AE"/>
    <w:rsid w:val="176B4192"/>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995F15"/>
    <w:rsid w:val="1AA94BBC"/>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DB4015"/>
    <w:rsid w:val="1FDC7B84"/>
    <w:rsid w:val="200C59D1"/>
    <w:rsid w:val="206D112E"/>
    <w:rsid w:val="20A63E74"/>
    <w:rsid w:val="20B039E4"/>
    <w:rsid w:val="20B42822"/>
    <w:rsid w:val="20CD0914"/>
    <w:rsid w:val="20D81DCD"/>
    <w:rsid w:val="210B78DD"/>
    <w:rsid w:val="210C743C"/>
    <w:rsid w:val="21443D99"/>
    <w:rsid w:val="21615478"/>
    <w:rsid w:val="21852C26"/>
    <w:rsid w:val="219A6B53"/>
    <w:rsid w:val="21A64D34"/>
    <w:rsid w:val="21AF5D06"/>
    <w:rsid w:val="21C519E7"/>
    <w:rsid w:val="21C8460B"/>
    <w:rsid w:val="21D33B4C"/>
    <w:rsid w:val="21F17A17"/>
    <w:rsid w:val="222D7E81"/>
    <w:rsid w:val="22327245"/>
    <w:rsid w:val="22424D6D"/>
    <w:rsid w:val="224D7B87"/>
    <w:rsid w:val="226D4721"/>
    <w:rsid w:val="22E30237"/>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6BC6"/>
    <w:rsid w:val="253526D7"/>
    <w:rsid w:val="2546427C"/>
    <w:rsid w:val="25557BD8"/>
    <w:rsid w:val="25661477"/>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A6BB6"/>
    <w:rsid w:val="26D507E7"/>
    <w:rsid w:val="26D93B30"/>
    <w:rsid w:val="27142DCA"/>
    <w:rsid w:val="274A5031"/>
    <w:rsid w:val="274F143A"/>
    <w:rsid w:val="27500EF2"/>
    <w:rsid w:val="27505BBE"/>
    <w:rsid w:val="275F5B53"/>
    <w:rsid w:val="277F1CFC"/>
    <w:rsid w:val="27AE0409"/>
    <w:rsid w:val="27B61E6B"/>
    <w:rsid w:val="27B86B02"/>
    <w:rsid w:val="27BB4D0A"/>
    <w:rsid w:val="27CE7A10"/>
    <w:rsid w:val="27EC3DA6"/>
    <w:rsid w:val="281734BC"/>
    <w:rsid w:val="2858552C"/>
    <w:rsid w:val="285B0824"/>
    <w:rsid w:val="287F2E4D"/>
    <w:rsid w:val="28AC09D1"/>
    <w:rsid w:val="29117312"/>
    <w:rsid w:val="293C7D51"/>
    <w:rsid w:val="295F2744"/>
    <w:rsid w:val="29671ECA"/>
    <w:rsid w:val="2971179F"/>
    <w:rsid w:val="297D524A"/>
    <w:rsid w:val="297E3853"/>
    <w:rsid w:val="298E50DF"/>
    <w:rsid w:val="29EF27C5"/>
    <w:rsid w:val="2A2E7D7C"/>
    <w:rsid w:val="2A580A8D"/>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60AE7"/>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3554BB"/>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B24E6A"/>
    <w:rsid w:val="32BB5743"/>
    <w:rsid w:val="32D648D6"/>
    <w:rsid w:val="330D6DAF"/>
    <w:rsid w:val="33120DFC"/>
    <w:rsid w:val="33324652"/>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661A9"/>
    <w:rsid w:val="346E6DB9"/>
    <w:rsid w:val="348A7DEF"/>
    <w:rsid w:val="34AF4725"/>
    <w:rsid w:val="352D1345"/>
    <w:rsid w:val="355E5BEA"/>
    <w:rsid w:val="356B689E"/>
    <w:rsid w:val="35714134"/>
    <w:rsid w:val="357D3BC4"/>
    <w:rsid w:val="357E671C"/>
    <w:rsid w:val="35A87DC7"/>
    <w:rsid w:val="35BE22ED"/>
    <w:rsid w:val="35CA69C3"/>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F52D97"/>
    <w:rsid w:val="37F60FEC"/>
    <w:rsid w:val="380D1BF8"/>
    <w:rsid w:val="38241491"/>
    <w:rsid w:val="382E696E"/>
    <w:rsid w:val="384F2433"/>
    <w:rsid w:val="385775AE"/>
    <w:rsid w:val="387321F8"/>
    <w:rsid w:val="38795776"/>
    <w:rsid w:val="388D3512"/>
    <w:rsid w:val="38B61152"/>
    <w:rsid w:val="38CC1F54"/>
    <w:rsid w:val="38D91A0E"/>
    <w:rsid w:val="38D92B5F"/>
    <w:rsid w:val="39610CCF"/>
    <w:rsid w:val="399277B5"/>
    <w:rsid w:val="399B34CA"/>
    <w:rsid w:val="39A63E13"/>
    <w:rsid w:val="39BE5EE3"/>
    <w:rsid w:val="39C86077"/>
    <w:rsid w:val="39CE051A"/>
    <w:rsid w:val="39D013C6"/>
    <w:rsid w:val="3A844DBA"/>
    <w:rsid w:val="3ABE56C2"/>
    <w:rsid w:val="3ACD3B57"/>
    <w:rsid w:val="3ADB3370"/>
    <w:rsid w:val="3AE33AB5"/>
    <w:rsid w:val="3B1A7659"/>
    <w:rsid w:val="3B2218C7"/>
    <w:rsid w:val="3B225C51"/>
    <w:rsid w:val="3B342E13"/>
    <w:rsid w:val="3B7522A4"/>
    <w:rsid w:val="3BFF41E4"/>
    <w:rsid w:val="3C014C1E"/>
    <w:rsid w:val="3C116224"/>
    <w:rsid w:val="3C294C45"/>
    <w:rsid w:val="3C5501F6"/>
    <w:rsid w:val="3C611912"/>
    <w:rsid w:val="3C783F26"/>
    <w:rsid w:val="3C7E120C"/>
    <w:rsid w:val="3C83075A"/>
    <w:rsid w:val="3C847BF8"/>
    <w:rsid w:val="3CB054DF"/>
    <w:rsid w:val="3CB2019F"/>
    <w:rsid w:val="3CB83F2B"/>
    <w:rsid w:val="3CBC40C1"/>
    <w:rsid w:val="3CBD4432"/>
    <w:rsid w:val="3CBD66B6"/>
    <w:rsid w:val="3CC96FD7"/>
    <w:rsid w:val="3CFC0724"/>
    <w:rsid w:val="3D0E6CC5"/>
    <w:rsid w:val="3D1719F0"/>
    <w:rsid w:val="3D293A4C"/>
    <w:rsid w:val="3D2A7E19"/>
    <w:rsid w:val="3D394CE7"/>
    <w:rsid w:val="3D4C39CC"/>
    <w:rsid w:val="3D6D06A3"/>
    <w:rsid w:val="3D9A41C5"/>
    <w:rsid w:val="3DBA2D5F"/>
    <w:rsid w:val="3DDB5015"/>
    <w:rsid w:val="3E430CF6"/>
    <w:rsid w:val="3E8F202C"/>
    <w:rsid w:val="3EB83C27"/>
    <w:rsid w:val="3EBC2AC7"/>
    <w:rsid w:val="3EC0497E"/>
    <w:rsid w:val="3ED00206"/>
    <w:rsid w:val="3ED60A1B"/>
    <w:rsid w:val="3EE03570"/>
    <w:rsid w:val="3EF06066"/>
    <w:rsid w:val="3F023054"/>
    <w:rsid w:val="3F205F7E"/>
    <w:rsid w:val="3F483EE1"/>
    <w:rsid w:val="3F7C2509"/>
    <w:rsid w:val="3F883969"/>
    <w:rsid w:val="3FA93315"/>
    <w:rsid w:val="3FC1016B"/>
    <w:rsid w:val="3FD70C2E"/>
    <w:rsid w:val="3FD75CFC"/>
    <w:rsid w:val="401035FD"/>
    <w:rsid w:val="405E6F0A"/>
    <w:rsid w:val="4078021F"/>
    <w:rsid w:val="408A6ABA"/>
    <w:rsid w:val="409D5C00"/>
    <w:rsid w:val="40C311B9"/>
    <w:rsid w:val="40CE4185"/>
    <w:rsid w:val="40F063F1"/>
    <w:rsid w:val="41143975"/>
    <w:rsid w:val="411539AD"/>
    <w:rsid w:val="412419DB"/>
    <w:rsid w:val="41313092"/>
    <w:rsid w:val="414A09E3"/>
    <w:rsid w:val="418F0E33"/>
    <w:rsid w:val="41DB2A22"/>
    <w:rsid w:val="41DD004E"/>
    <w:rsid w:val="4214133A"/>
    <w:rsid w:val="422B2A15"/>
    <w:rsid w:val="42300AE7"/>
    <w:rsid w:val="424C5161"/>
    <w:rsid w:val="42711118"/>
    <w:rsid w:val="427E3129"/>
    <w:rsid w:val="429B41B4"/>
    <w:rsid w:val="42EE258B"/>
    <w:rsid w:val="42EF47BE"/>
    <w:rsid w:val="42F10E19"/>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DA3884"/>
    <w:rsid w:val="46F2360C"/>
    <w:rsid w:val="470A2ED6"/>
    <w:rsid w:val="470C5F2A"/>
    <w:rsid w:val="47235F6B"/>
    <w:rsid w:val="478243D5"/>
    <w:rsid w:val="479F07AD"/>
    <w:rsid w:val="47BE4F54"/>
    <w:rsid w:val="47C11BD0"/>
    <w:rsid w:val="47D270B4"/>
    <w:rsid w:val="47D6773E"/>
    <w:rsid w:val="47E7227D"/>
    <w:rsid w:val="480E77B5"/>
    <w:rsid w:val="48253225"/>
    <w:rsid w:val="48263FE6"/>
    <w:rsid w:val="485414DD"/>
    <w:rsid w:val="488A08C2"/>
    <w:rsid w:val="48AC1250"/>
    <w:rsid w:val="48BE7291"/>
    <w:rsid w:val="48E12DF4"/>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C42881"/>
    <w:rsid w:val="4AED164A"/>
    <w:rsid w:val="4B14292E"/>
    <w:rsid w:val="4B172782"/>
    <w:rsid w:val="4B23731B"/>
    <w:rsid w:val="4B257098"/>
    <w:rsid w:val="4B3623B0"/>
    <w:rsid w:val="4B4B5ACB"/>
    <w:rsid w:val="4B5511F0"/>
    <w:rsid w:val="4B790A12"/>
    <w:rsid w:val="4BA37FF3"/>
    <w:rsid w:val="4BAC0E59"/>
    <w:rsid w:val="4BC456FC"/>
    <w:rsid w:val="4BCD4365"/>
    <w:rsid w:val="4BE75F81"/>
    <w:rsid w:val="4C012C6A"/>
    <w:rsid w:val="4C0D7903"/>
    <w:rsid w:val="4C185302"/>
    <w:rsid w:val="4C200B36"/>
    <w:rsid w:val="4C327CBE"/>
    <w:rsid w:val="4C376E29"/>
    <w:rsid w:val="4C9A24D3"/>
    <w:rsid w:val="4C9F4087"/>
    <w:rsid w:val="4CA77712"/>
    <w:rsid w:val="4CB01138"/>
    <w:rsid w:val="4CBF33D3"/>
    <w:rsid w:val="4D067977"/>
    <w:rsid w:val="4D10567D"/>
    <w:rsid w:val="4D423F31"/>
    <w:rsid w:val="4D4E4D0A"/>
    <w:rsid w:val="4D866514"/>
    <w:rsid w:val="4D8F4DA3"/>
    <w:rsid w:val="4D9C762C"/>
    <w:rsid w:val="4DC22511"/>
    <w:rsid w:val="4E246308"/>
    <w:rsid w:val="4E30137B"/>
    <w:rsid w:val="4E417180"/>
    <w:rsid w:val="4E9E0BA3"/>
    <w:rsid w:val="4EC35681"/>
    <w:rsid w:val="4F1176ED"/>
    <w:rsid w:val="4F176670"/>
    <w:rsid w:val="4F1A1EDA"/>
    <w:rsid w:val="4F1B5976"/>
    <w:rsid w:val="4F4802C7"/>
    <w:rsid w:val="4F8C6B88"/>
    <w:rsid w:val="4FDE08C4"/>
    <w:rsid w:val="5021126B"/>
    <w:rsid w:val="504A4406"/>
    <w:rsid w:val="50574197"/>
    <w:rsid w:val="507F53F5"/>
    <w:rsid w:val="50874957"/>
    <w:rsid w:val="50B71FCA"/>
    <w:rsid w:val="50E05E52"/>
    <w:rsid w:val="50F435A5"/>
    <w:rsid w:val="50F640E4"/>
    <w:rsid w:val="50FF5AF7"/>
    <w:rsid w:val="510C3350"/>
    <w:rsid w:val="512E47E2"/>
    <w:rsid w:val="51312E45"/>
    <w:rsid w:val="513E12F7"/>
    <w:rsid w:val="5153339D"/>
    <w:rsid w:val="51A80E48"/>
    <w:rsid w:val="51BA274D"/>
    <w:rsid w:val="51E80E3A"/>
    <w:rsid w:val="521F032B"/>
    <w:rsid w:val="523F72BA"/>
    <w:rsid w:val="524C7EB6"/>
    <w:rsid w:val="52523A3A"/>
    <w:rsid w:val="526861E8"/>
    <w:rsid w:val="528F78A0"/>
    <w:rsid w:val="52A26055"/>
    <w:rsid w:val="52D231C9"/>
    <w:rsid w:val="52DE6836"/>
    <w:rsid w:val="52E8643E"/>
    <w:rsid w:val="52F7756C"/>
    <w:rsid w:val="531B14AC"/>
    <w:rsid w:val="53320D8A"/>
    <w:rsid w:val="534D58B4"/>
    <w:rsid w:val="53537468"/>
    <w:rsid w:val="53941E09"/>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379A1"/>
    <w:rsid w:val="54F77CF7"/>
    <w:rsid w:val="550846B7"/>
    <w:rsid w:val="554051FA"/>
    <w:rsid w:val="55421005"/>
    <w:rsid w:val="554C6CD6"/>
    <w:rsid w:val="557F3EA4"/>
    <w:rsid w:val="558B6AA9"/>
    <w:rsid w:val="55C52FB6"/>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A59FB"/>
    <w:rsid w:val="588B0E82"/>
    <w:rsid w:val="58A32094"/>
    <w:rsid w:val="58D76134"/>
    <w:rsid w:val="58F973FA"/>
    <w:rsid w:val="59002FBB"/>
    <w:rsid w:val="59892C39"/>
    <w:rsid w:val="59AC6E72"/>
    <w:rsid w:val="59B405A6"/>
    <w:rsid w:val="59C93C99"/>
    <w:rsid w:val="59D14F37"/>
    <w:rsid w:val="59F42BF3"/>
    <w:rsid w:val="5A134A29"/>
    <w:rsid w:val="5A144CA3"/>
    <w:rsid w:val="5A281CCE"/>
    <w:rsid w:val="5A5F575E"/>
    <w:rsid w:val="5A920D5A"/>
    <w:rsid w:val="5AA17944"/>
    <w:rsid w:val="5ACB496D"/>
    <w:rsid w:val="5B033097"/>
    <w:rsid w:val="5B4D241F"/>
    <w:rsid w:val="5B795E49"/>
    <w:rsid w:val="5B8E1453"/>
    <w:rsid w:val="5BA565AD"/>
    <w:rsid w:val="5BA567CD"/>
    <w:rsid w:val="5BB91AE6"/>
    <w:rsid w:val="5BCF3B70"/>
    <w:rsid w:val="5BDD5D9F"/>
    <w:rsid w:val="5BE77D58"/>
    <w:rsid w:val="5C011FE4"/>
    <w:rsid w:val="5C0746A6"/>
    <w:rsid w:val="5C1565C5"/>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575C3"/>
    <w:rsid w:val="5DA64068"/>
    <w:rsid w:val="5DB01882"/>
    <w:rsid w:val="5DB76275"/>
    <w:rsid w:val="5DD55B0C"/>
    <w:rsid w:val="5DE02616"/>
    <w:rsid w:val="5E3B2A02"/>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6028345A"/>
    <w:rsid w:val="602A2321"/>
    <w:rsid w:val="60585404"/>
    <w:rsid w:val="60807C38"/>
    <w:rsid w:val="60964600"/>
    <w:rsid w:val="60DF7015"/>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497970"/>
    <w:rsid w:val="63534C92"/>
    <w:rsid w:val="637264E3"/>
    <w:rsid w:val="63784354"/>
    <w:rsid w:val="6390559E"/>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6859ED"/>
    <w:rsid w:val="667E73D2"/>
    <w:rsid w:val="66B30692"/>
    <w:rsid w:val="66B82289"/>
    <w:rsid w:val="66C207F8"/>
    <w:rsid w:val="66DC2803"/>
    <w:rsid w:val="67194620"/>
    <w:rsid w:val="672F3DCF"/>
    <w:rsid w:val="67380648"/>
    <w:rsid w:val="6773320D"/>
    <w:rsid w:val="67746DA7"/>
    <w:rsid w:val="677D4F7F"/>
    <w:rsid w:val="67883681"/>
    <w:rsid w:val="67A7735B"/>
    <w:rsid w:val="67B26401"/>
    <w:rsid w:val="67EF01DB"/>
    <w:rsid w:val="67FF4957"/>
    <w:rsid w:val="680B78E9"/>
    <w:rsid w:val="680D59EA"/>
    <w:rsid w:val="683F2971"/>
    <w:rsid w:val="68416B9F"/>
    <w:rsid w:val="685A617B"/>
    <w:rsid w:val="68B27D65"/>
    <w:rsid w:val="68B56A06"/>
    <w:rsid w:val="68CF4DBB"/>
    <w:rsid w:val="69084563"/>
    <w:rsid w:val="69104376"/>
    <w:rsid w:val="6917406C"/>
    <w:rsid w:val="692D5119"/>
    <w:rsid w:val="695B7E3C"/>
    <w:rsid w:val="696146DB"/>
    <w:rsid w:val="699C7ECB"/>
    <w:rsid w:val="69DF4D0E"/>
    <w:rsid w:val="69F35D6B"/>
    <w:rsid w:val="69FF6C7D"/>
    <w:rsid w:val="6A1729CB"/>
    <w:rsid w:val="6A797552"/>
    <w:rsid w:val="6A7A3331"/>
    <w:rsid w:val="6AAA0A31"/>
    <w:rsid w:val="6AB64EDE"/>
    <w:rsid w:val="6AC5479A"/>
    <w:rsid w:val="6AC93D2F"/>
    <w:rsid w:val="6ADB6BE1"/>
    <w:rsid w:val="6AE01D49"/>
    <w:rsid w:val="6AE277BB"/>
    <w:rsid w:val="6B0F0488"/>
    <w:rsid w:val="6B406962"/>
    <w:rsid w:val="6B520E70"/>
    <w:rsid w:val="6B813319"/>
    <w:rsid w:val="6B843B64"/>
    <w:rsid w:val="6BA51E03"/>
    <w:rsid w:val="6BC91F04"/>
    <w:rsid w:val="6C136D6D"/>
    <w:rsid w:val="6C2535EA"/>
    <w:rsid w:val="6C272940"/>
    <w:rsid w:val="6C7F1506"/>
    <w:rsid w:val="6CB01D1E"/>
    <w:rsid w:val="6CBE30DB"/>
    <w:rsid w:val="6CC13F99"/>
    <w:rsid w:val="6CD12683"/>
    <w:rsid w:val="6CD455F2"/>
    <w:rsid w:val="6CE024EE"/>
    <w:rsid w:val="6D08427E"/>
    <w:rsid w:val="6D31393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6F2F74"/>
    <w:rsid w:val="6F7F15DF"/>
    <w:rsid w:val="6FAC7099"/>
    <w:rsid w:val="6FF6319D"/>
    <w:rsid w:val="6FFF4A96"/>
    <w:rsid w:val="70007CA5"/>
    <w:rsid w:val="70380C90"/>
    <w:rsid w:val="70547C32"/>
    <w:rsid w:val="70553DF8"/>
    <w:rsid w:val="7056124F"/>
    <w:rsid w:val="705F4C76"/>
    <w:rsid w:val="70780713"/>
    <w:rsid w:val="70904BEB"/>
    <w:rsid w:val="70D854D9"/>
    <w:rsid w:val="70D94A29"/>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04006"/>
    <w:rsid w:val="731421C6"/>
    <w:rsid w:val="732C4E65"/>
    <w:rsid w:val="733C6F11"/>
    <w:rsid w:val="73701231"/>
    <w:rsid w:val="738C2B99"/>
    <w:rsid w:val="73982CD9"/>
    <w:rsid w:val="73AB5D0B"/>
    <w:rsid w:val="73B17DA8"/>
    <w:rsid w:val="73F2719E"/>
    <w:rsid w:val="73F43987"/>
    <w:rsid w:val="742019B4"/>
    <w:rsid w:val="74230E5A"/>
    <w:rsid w:val="74735E05"/>
    <w:rsid w:val="74E05C5A"/>
    <w:rsid w:val="74FB1F55"/>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84989"/>
    <w:rsid w:val="7677439C"/>
    <w:rsid w:val="767D7368"/>
    <w:rsid w:val="76B31878"/>
    <w:rsid w:val="76E70240"/>
    <w:rsid w:val="76FB4FCD"/>
    <w:rsid w:val="77075C92"/>
    <w:rsid w:val="771425DA"/>
    <w:rsid w:val="776768DB"/>
    <w:rsid w:val="779F6764"/>
    <w:rsid w:val="77AB254F"/>
    <w:rsid w:val="77C22035"/>
    <w:rsid w:val="77D70E43"/>
    <w:rsid w:val="77DE1E11"/>
    <w:rsid w:val="783920AD"/>
    <w:rsid w:val="788C0B00"/>
    <w:rsid w:val="7899684C"/>
    <w:rsid w:val="789A6674"/>
    <w:rsid w:val="78C224C8"/>
    <w:rsid w:val="78C904F5"/>
    <w:rsid w:val="78E84360"/>
    <w:rsid w:val="78FB5928"/>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C36513"/>
    <w:rsid w:val="7CD01E3F"/>
    <w:rsid w:val="7D013397"/>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08297D"/>
    <w:rsid w:val="7F180577"/>
    <w:rsid w:val="7F3A087F"/>
    <w:rsid w:val="7F513952"/>
    <w:rsid w:val="7F51761B"/>
    <w:rsid w:val="7F564D4E"/>
    <w:rsid w:val="7F7E679B"/>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3">
    <w:name w:val="heading 4"/>
    <w:basedOn w:val="1"/>
    <w:next w:val="2"/>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2"/>
    <w:qFormat/>
    <w:uiPriority w:val="9"/>
    <w:pPr>
      <w:spacing w:before="200" w:after="80"/>
      <w:ind w:firstLine="0"/>
      <w:outlineLvl w:val="4"/>
    </w:pPr>
    <w:rPr>
      <w:rFonts w:ascii="Cambria" w:hAnsi="Cambria"/>
      <w:color w:val="4F81BD"/>
    </w:rPr>
  </w:style>
  <w:style w:type="paragraph" w:styleId="8">
    <w:name w:val="heading 6"/>
    <w:basedOn w:val="1"/>
    <w:next w:val="1"/>
    <w:link w:val="43"/>
    <w:qFormat/>
    <w:uiPriority w:val="9"/>
    <w:pPr>
      <w:spacing w:before="280" w:after="100"/>
      <w:ind w:firstLine="0"/>
      <w:outlineLvl w:val="5"/>
    </w:pPr>
    <w:rPr>
      <w:rFonts w:ascii="Cambria" w:hAnsi="Cambria"/>
      <w:i/>
      <w:iCs/>
      <w:color w:val="4F81BD"/>
    </w:rPr>
  </w:style>
  <w:style w:type="paragraph" w:styleId="9">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 w:val="32"/>
    </w:rPr>
  </w:style>
  <w:style w:type="paragraph" w:styleId="12">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3">
    <w:name w:val="caption"/>
    <w:basedOn w:val="1"/>
    <w:next w:val="1"/>
    <w:qFormat/>
    <w:uiPriority w:val="35"/>
    <w:rPr>
      <w:b/>
      <w:bCs/>
      <w:sz w:val="18"/>
      <w:szCs w:val="18"/>
    </w:rPr>
  </w:style>
  <w:style w:type="paragraph" w:styleId="14">
    <w:name w:val="Body Text"/>
    <w:basedOn w:val="1"/>
    <w:next w:val="15"/>
    <w:qFormat/>
    <w:uiPriority w:val="99"/>
    <w:pPr>
      <w:spacing w:line="400" w:lineRule="atLeast"/>
    </w:pPr>
    <w:rPr>
      <w:sz w:val="30"/>
    </w:rPr>
  </w:style>
  <w:style w:type="paragraph" w:customStyle="1" w:styleId="15">
    <w:name w:val="xl27"/>
    <w:basedOn w:val="1"/>
    <w:next w:val="1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ody Text Indent"/>
    <w:basedOn w:val="1"/>
    <w:next w:val="18"/>
    <w:qFormat/>
    <w:uiPriority w:val="99"/>
    <w:pPr>
      <w:ind w:left="420" w:leftChars="200"/>
    </w:pPr>
  </w:style>
  <w:style w:type="paragraph" w:styleId="18">
    <w:name w:val="Body Text First Indent 2"/>
    <w:basedOn w:val="17"/>
    <w:next w:val="1"/>
    <w:qFormat/>
    <w:uiPriority w:val="99"/>
    <w:pPr>
      <w:ind w:firstLine="420"/>
    </w:pPr>
  </w:style>
  <w:style w:type="paragraph" w:styleId="19">
    <w:name w:val="Balloon Text"/>
    <w:basedOn w:val="1"/>
    <w:link w:val="66"/>
    <w:qFormat/>
    <w:uiPriority w:val="99"/>
    <w:rPr>
      <w:sz w:val="18"/>
      <w:szCs w:val="18"/>
    </w:rPr>
  </w:style>
  <w:style w:type="paragraph" w:styleId="20">
    <w:name w:val="footer"/>
    <w:basedOn w:val="1"/>
    <w:link w:val="65"/>
    <w:qFormat/>
    <w:uiPriority w:val="99"/>
    <w:pPr>
      <w:tabs>
        <w:tab w:val="center" w:pos="4153"/>
        <w:tab w:val="right" w:pos="8306"/>
      </w:tabs>
      <w:snapToGrid w:val="0"/>
    </w:pPr>
    <w:rPr>
      <w:sz w:val="18"/>
      <w:szCs w:val="18"/>
    </w:rPr>
  </w:style>
  <w:style w:type="paragraph" w:styleId="21">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link w:val="48"/>
    <w:qFormat/>
    <w:uiPriority w:val="11"/>
    <w:pPr>
      <w:spacing w:before="200" w:after="900"/>
      <w:ind w:firstLine="0"/>
      <w:jc w:val="right"/>
    </w:pPr>
    <w:rPr>
      <w:i/>
      <w:iCs/>
      <w:sz w:val="24"/>
      <w:szCs w:val="24"/>
    </w:rPr>
  </w:style>
  <w:style w:type="paragraph" w:styleId="23">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paragraph" w:styleId="24">
    <w:name w:val="Body Text First Indent"/>
    <w:basedOn w:val="14"/>
    <w:next w:val="1"/>
    <w:qFormat/>
    <w:uiPriority w:val="99"/>
    <w:pPr>
      <w:spacing w:line="240" w:lineRule="auto"/>
      <w:ind w:firstLine="420" w:firstLineChars="1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paragraph" w:customStyle="1" w:styleId="30">
    <w:name w:val="四级条标题"/>
    <w:basedOn w:val="31"/>
    <w:next w:val="35"/>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1">
    <w:name w:val="三级条标题"/>
    <w:basedOn w:val="32"/>
    <w:next w:val="35"/>
    <w:qFormat/>
    <w:uiPriority w:val="0"/>
    <w:pPr>
      <w:numPr>
        <w:ilvl w:val="3"/>
        <w:numId w:val="0"/>
      </w:numPr>
      <w:tabs>
        <w:tab w:val="left" w:pos="1260"/>
        <w:tab w:val="left" w:pos="1680"/>
      </w:tabs>
      <w:outlineLvl w:val="4"/>
    </w:pPr>
  </w:style>
  <w:style w:type="paragraph" w:customStyle="1" w:styleId="32">
    <w:name w:val="二级条标题"/>
    <w:basedOn w:val="33"/>
    <w:next w:val="35"/>
    <w:qFormat/>
    <w:uiPriority w:val="0"/>
    <w:pPr>
      <w:numPr>
        <w:ilvl w:val="3"/>
        <w:numId w:val="1"/>
      </w:numPr>
      <w:tabs>
        <w:tab w:val="left" w:pos="1260"/>
      </w:tabs>
      <w:outlineLvl w:val="3"/>
    </w:pPr>
  </w:style>
  <w:style w:type="paragraph" w:customStyle="1" w:styleId="33">
    <w:name w:val="一级条标题"/>
    <w:basedOn w:val="34"/>
    <w:next w:val="35"/>
    <w:qFormat/>
    <w:uiPriority w:val="0"/>
    <w:pPr>
      <w:numPr>
        <w:ilvl w:val="2"/>
        <w:numId w:val="1"/>
      </w:numPr>
      <w:spacing w:before="0" w:beforeLines="0" w:after="0" w:afterLines="0"/>
      <w:outlineLvl w:val="2"/>
    </w:pPr>
  </w:style>
  <w:style w:type="paragraph" w:customStyle="1" w:styleId="34">
    <w:name w:val="章标题"/>
    <w:next w:val="3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27"/>
    <w:link w:val="4"/>
    <w:qFormat/>
    <w:uiPriority w:val="9"/>
    <w:rPr>
      <w:rFonts w:ascii="Cambria" w:hAnsi="Cambria" w:eastAsia="宋体" w:cs="宋体"/>
      <w:b/>
      <w:bCs/>
      <w:color w:val="376092"/>
      <w:sz w:val="24"/>
      <w:szCs w:val="24"/>
    </w:rPr>
  </w:style>
  <w:style w:type="character" w:customStyle="1" w:styleId="39">
    <w:name w:val="标题 2 Char"/>
    <w:basedOn w:val="27"/>
    <w:link w:val="5"/>
    <w:qFormat/>
    <w:uiPriority w:val="9"/>
    <w:rPr>
      <w:rFonts w:ascii="Cambria" w:hAnsi="Cambria" w:eastAsia="宋体" w:cs="宋体"/>
      <w:color w:val="376092"/>
      <w:sz w:val="24"/>
      <w:szCs w:val="24"/>
    </w:rPr>
  </w:style>
  <w:style w:type="character" w:customStyle="1" w:styleId="40">
    <w:name w:val="标题 3 Char"/>
    <w:basedOn w:val="27"/>
    <w:link w:val="6"/>
    <w:qFormat/>
    <w:uiPriority w:val="9"/>
    <w:rPr>
      <w:rFonts w:ascii="Cambria" w:hAnsi="Cambria" w:eastAsia="宋体" w:cs="宋体"/>
      <w:color w:val="4F81BD"/>
      <w:sz w:val="24"/>
      <w:szCs w:val="24"/>
    </w:rPr>
  </w:style>
  <w:style w:type="character" w:customStyle="1" w:styleId="41">
    <w:name w:val="标题 4 Char"/>
    <w:basedOn w:val="27"/>
    <w:link w:val="3"/>
    <w:qFormat/>
    <w:uiPriority w:val="9"/>
    <w:rPr>
      <w:rFonts w:ascii="Cambria" w:hAnsi="Cambria" w:eastAsia="宋体" w:cs="宋体"/>
      <w:i/>
      <w:iCs/>
      <w:color w:val="4F81BD"/>
      <w:sz w:val="24"/>
      <w:szCs w:val="24"/>
    </w:rPr>
  </w:style>
  <w:style w:type="character" w:customStyle="1" w:styleId="42">
    <w:name w:val="标题 5 Char"/>
    <w:basedOn w:val="27"/>
    <w:link w:val="7"/>
    <w:qFormat/>
    <w:uiPriority w:val="9"/>
    <w:rPr>
      <w:rFonts w:ascii="Cambria" w:hAnsi="Cambria" w:eastAsia="宋体" w:cs="宋体"/>
      <w:color w:val="4F81BD"/>
    </w:rPr>
  </w:style>
  <w:style w:type="character" w:customStyle="1" w:styleId="43">
    <w:name w:val="标题 6 Char"/>
    <w:basedOn w:val="27"/>
    <w:link w:val="8"/>
    <w:qFormat/>
    <w:uiPriority w:val="9"/>
    <w:rPr>
      <w:rFonts w:ascii="Cambria" w:hAnsi="Cambria" w:eastAsia="宋体" w:cs="宋体"/>
      <w:i/>
      <w:iCs/>
      <w:color w:val="4F81BD"/>
    </w:rPr>
  </w:style>
  <w:style w:type="character" w:customStyle="1" w:styleId="44">
    <w:name w:val="标题 7 Char"/>
    <w:basedOn w:val="27"/>
    <w:link w:val="9"/>
    <w:qFormat/>
    <w:uiPriority w:val="9"/>
    <w:rPr>
      <w:rFonts w:ascii="Cambria" w:hAnsi="Cambria" w:eastAsia="宋体" w:cs="宋体"/>
      <w:b/>
      <w:bCs/>
      <w:color w:val="9BBB59"/>
      <w:sz w:val="20"/>
      <w:szCs w:val="20"/>
    </w:rPr>
  </w:style>
  <w:style w:type="character" w:customStyle="1" w:styleId="45">
    <w:name w:val="标题 8 Char"/>
    <w:basedOn w:val="27"/>
    <w:link w:val="10"/>
    <w:qFormat/>
    <w:uiPriority w:val="9"/>
    <w:rPr>
      <w:rFonts w:ascii="Cambria" w:hAnsi="Cambria" w:eastAsia="宋体" w:cs="宋体"/>
      <w:b/>
      <w:bCs/>
      <w:i/>
      <w:iCs/>
      <w:color w:val="9BBB59"/>
      <w:sz w:val="20"/>
      <w:szCs w:val="20"/>
    </w:rPr>
  </w:style>
  <w:style w:type="character" w:customStyle="1" w:styleId="46">
    <w:name w:val="标题 9 Char"/>
    <w:basedOn w:val="27"/>
    <w:link w:val="11"/>
    <w:qFormat/>
    <w:uiPriority w:val="9"/>
    <w:rPr>
      <w:rFonts w:ascii="Cambria" w:hAnsi="Cambria" w:eastAsia="宋体" w:cs="宋体"/>
      <w:i/>
      <w:iCs/>
      <w:color w:val="9BBB59"/>
      <w:sz w:val="20"/>
      <w:szCs w:val="20"/>
    </w:rPr>
  </w:style>
  <w:style w:type="character" w:customStyle="1" w:styleId="47">
    <w:name w:val="标题 Char"/>
    <w:basedOn w:val="27"/>
    <w:link w:val="23"/>
    <w:qFormat/>
    <w:uiPriority w:val="10"/>
    <w:rPr>
      <w:rFonts w:ascii="Cambria" w:hAnsi="Cambria" w:eastAsia="宋体" w:cs="宋体"/>
      <w:i/>
      <w:iCs/>
      <w:color w:val="254061"/>
      <w:sz w:val="60"/>
      <w:szCs w:val="60"/>
    </w:rPr>
  </w:style>
  <w:style w:type="character" w:customStyle="1" w:styleId="48">
    <w:name w:val="副标题 Char"/>
    <w:basedOn w:val="27"/>
    <w:link w:val="22"/>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27"/>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27"/>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27"/>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27"/>
    <w:qFormat/>
    <w:uiPriority w:val="32"/>
    <w:rPr>
      <w:b/>
      <w:bCs/>
      <w:color w:val="77933C"/>
      <w:u w:val="single" w:color="9BBB59"/>
    </w:rPr>
  </w:style>
  <w:style w:type="character" w:customStyle="1" w:styleId="60">
    <w:name w:val="书籍标题1"/>
    <w:basedOn w:val="27"/>
    <w:qFormat/>
    <w:uiPriority w:val="33"/>
    <w:rPr>
      <w:rFonts w:ascii="Cambria" w:hAnsi="Cambria" w:eastAsia="宋体" w:cs="宋体"/>
      <w:b/>
      <w:bCs/>
      <w:i/>
      <w:iCs/>
      <w:color w:val="auto"/>
    </w:rPr>
  </w:style>
  <w:style w:type="paragraph" w:customStyle="1" w:styleId="61">
    <w:name w:val="TOC 标题1"/>
    <w:basedOn w:val="4"/>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27"/>
    <w:link w:val="21"/>
    <w:qFormat/>
    <w:uiPriority w:val="99"/>
    <w:rPr>
      <w:sz w:val="18"/>
      <w:szCs w:val="18"/>
    </w:rPr>
  </w:style>
  <w:style w:type="character" w:customStyle="1" w:styleId="65">
    <w:name w:val="页脚 Char"/>
    <w:basedOn w:val="27"/>
    <w:link w:val="20"/>
    <w:qFormat/>
    <w:uiPriority w:val="99"/>
    <w:rPr>
      <w:sz w:val="18"/>
      <w:szCs w:val="18"/>
    </w:rPr>
  </w:style>
  <w:style w:type="character" w:customStyle="1" w:styleId="66">
    <w:name w:val="批注框文本 Char"/>
    <w:basedOn w:val="27"/>
    <w:link w:val="19"/>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Company>
  <Pages>3</Pages>
  <Words>1607</Words>
  <Characters>1714</Characters>
  <Lines>15</Lines>
  <Paragraphs>4</Paragraphs>
  <TotalTime>1</TotalTime>
  <ScaleCrop>false</ScaleCrop>
  <LinksUpToDate>false</LinksUpToDate>
  <CharactersWithSpaces>1715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2022-08-15T01:22:03Z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