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100" w:beforeAutospacing="1" w:after="100" w:afterAutospacing="1"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468" w:afterLines="150"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156" w:afterLines="50" w:line="48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 [</w:t>
      </w:r>
      <w:r>
        <w:rPr>
          <w:rFonts w:hint="eastAsia" w:ascii="仿宋" w:hAnsi="仿宋" w:eastAsia="仿宋" w:cs="_4eff_5b8b_GB2312"/>
          <w:bCs/>
          <w:sz w:val="32"/>
          <w:szCs w:val="32"/>
          <w:lang w:val="en-US" w:eastAsia="zh-CN" w:bidi="ar-SA"/>
        </w:rPr>
        <w:t>2021</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23</w:t>
      </w:r>
      <w:r>
        <w:rPr>
          <w:rFonts w:ascii="仿宋" w:hAnsi="仿宋" w:eastAsia="仿宋" w:cs="_4eff_5b8b_GB2312"/>
          <w:bCs/>
          <w:sz w:val="32"/>
          <w:szCs w:val="32"/>
          <w:lang w:eastAsia="zh-CN" w:bidi="ar-SA"/>
        </w:rPr>
        <w:t>号</w:t>
      </w:r>
    </w:p>
    <w:p>
      <w:pPr>
        <w:shd w:val="clear" w:color="auto" w:fill="FFFFFF"/>
        <w:spacing w:line="480" w:lineRule="exact"/>
        <w:ind w:firstLine="0"/>
        <w:jc w:val="center"/>
        <w:outlineLvl w:val="0"/>
        <w:rPr>
          <w:rFonts w:hint="eastAsia" w:ascii="_9ed1_4f53" w:hAnsi="_9ed1_4f53" w:cs="_9ed1_4f53"/>
          <w:b/>
          <w:bCs/>
          <w:sz w:val="36"/>
          <w:szCs w:val="36"/>
          <w:lang w:val="en-US" w:eastAsia="zh-CN" w:bidi="ar-SA"/>
        </w:rPr>
      </w:pPr>
      <w:bookmarkStart w:id="0" w:name="OLE_LINK4"/>
      <w:r>
        <w:rPr>
          <w:rFonts w:ascii="_9ed1_4f53" w:hAnsi="_9ed1_4f53" w:cs="_9ed1_4f53"/>
          <w:b/>
          <w:bCs/>
          <w:sz w:val="36"/>
          <w:szCs w:val="36"/>
          <w:lang w:eastAsia="zh-CN" w:bidi="ar-SA"/>
        </w:rPr>
        <w:t>关于</w:t>
      </w:r>
      <w:bookmarkStart w:id="1" w:name="OLE_LINK1"/>
      <w:r>
        <w:rPr>
          <w:rFonts w:hint="eastAsia" w:ascii="_9ed1_4f53" w:hAnsi="_9ed1_4f53" w:cs="_9ed1_4f53"/>
          <w:b/>
          <w:bCs/>
          <w:sz w:val="36"/>
          <w:szCs w:val="36"/>
          <w:lang w:val="en-US" w:eastAsia="zh-CN" w:bidi="ar-SA"/>
        </w:rPr>
        <w:t>湖南海霸食品有限公司年产13万吨酱腌菜搬迁</w:t>
      </w:r>
    </w:p>
    <w:p>
      <w:pPr>
        <w:shd w:val="clear" w:color="auto" w:fill="FFFFFF"/>
        <w:spacing w:line="480" w:lineRule="exact"/>
        <w:ind w:firstLine="0"/>
        <w:jc w:val="center"/>
        <w:outlineLvl w:val="0"/>
        <w:rPr>
          <w:rFonts w:hint="eastAsia" w:ascii="_9ed1_4f53" w:hAnsi="_9ed1_4f53" w:cs="_9ed1_4f53"/>
          <w:b/>
          <w:bCs/>
          <w:sz w:val="36"/>
          <w:szCs w:val="36"/>
          <w:lang w:eastAsia="zh-CN" w:bidi="ar-SA"/>
        </w:rPr>
      </w:pPr>
      <w:r>
        <w:rPr>
          <w:rFonts w:hint="eastAsia" w:ascii="_9ed1_4f53" w:hAnsi="_9ed1_4f53" w:cs="_9ed1_4f53"/>
          <w:b/>
          <w:bCs/>
          <w:sz w:val="36"/>
          <w:szCs w:val="36"/>
          <w:lang w:val="en-US" w:eastAsia="zh-CN" w:bidi="ar-SA"/>
        </w:rPr>
        <w:t>扩建项目</w:t>
      </w:r>
      <w:r>
        <w:rPr>
          <w:rFonts w:hint="eastAsia" w:ascii="_9ed1_4f53" w:hAnsi="_9ed1_4f53" w:cs="_9ed1_4f53"/>
          <w:b/>
          <w:bCs/>
          <w:sz w:val="36"/>
          <w:szCs w:val="36"/>
          <w:lang w:eastAsia="zh-CN" w:bidi="ar-SA"/>
        </w:rPr>
        <w:t>环境影响报告</w:t>
      </w:r>
      <w:bookmarkEnd w:id="1"/>
      <w:r>
        <w:rPr>
          <w:rFonts w:hint="eastAsia" w:ascii="_9ed1_4f53" w:hAnsi="_9ed1_4f53" w:cs="_9ed1_4f53"/>
          <w:b/>
          <w:bCs/>
          <w:sz w:val="36"/>
          <w:szCs w:val="36"/>
          <w:lang w:eastAsia="zh-CN" w:bidi="ar-SA"/>
        </w:rPr>
        <w:t>表</w:t>
      </w:r>
      <w:r>
        <w:rPr>
          <w:rFonts w:ascii="_9ed1_4f53" w:hAnsi="_9ed1_4f53" w:cs="_9ed1_4f53"/>
          <w:b/>
          <w:bCs/>
          <w:sz w:val="36"/>
          <w:szCs w:val="36"/>
          <w:lang w:eastAsia="zh-CN" w:bidi="ar-SA"/>
        </w:rPr>
        <w:t>的批复</w:t>
      </w:r>
      <w:bookmarkEnd w:id="0"/>
    </w:p>
    <w:p>
      <w:pPr>
        <w:pStyle w:val="14"/>
        <w:ind w:left="0" w:leftChars="0" w:firstLine="0" w:firstLineChars="0"/>
        <w:rPr>
          <w:lang w:eastAsia="zh-CN"/>
        </w:rPr>
      </w:pPr>
    </w:p>
    <w:p>
      <w:pPr>
        <w:spacing w:line="520" w:lineRule="exact"/>
        <w:ind w:firstLine="0"/>
        <w:jc w:val="both"/>
        <w:rPr>
          <w:rFonts w:ascii="仿宋" w:hAnsi="仿宋" w:eastAsia="仿宋"/>
          <w:sz w:val="32"/>
          <w:szCs w:val="32"/>
          <w:lang w:eastAsia="zh-CN"/>
        </w:rPr>
      </w:pPr>
      <w:r>
        <w:rPr>
          <w:rFonts w:hint="eastAsia" w:ascii="仿宋" w:hAnsi="仿宋" w:eastAsia="仿宋"/>
          <w:sz w:val="32"/>
          <w:szCs w:val="32"/>
          <w:lang w:val="en-US" w:eastAsia="zh-CN"/>
        </w:rPr>
        <w:t>湖南海霸食品有限公司</w:t>
      </w:r>
      <w:r>
        <w:rPr>
          <w:rFonts w:hint="eastAsia" w:ascii="仿宋" w:hAnsi="仿宋" w:eastAsia="仿宋"/>
          <w:sz w:val="32"/>
          <w:szCs w:val="32"/>
          <w:lang w:eastAsia="zh-CN"/>
        </w:rPr>
        <w:t>：</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你</w:t>
      </w:r>
      <w:r>
        <w:rPr>
          <w:rFonts w:hint="eastAsia" w:ascii="仿宋" w:hAnsi="仿宋" w:eastAsia="仿宋"/>
          <w:sz w:val="32"/>
          <w:szCs w:val="32"/>
          <w:lang w:val="en-US" w:eastAsia="zh-CN"/>
        </w:rPr>
        <w:t>公司</w:t>
      </w:r>
      <w:r>
        <w:rPr>
          <w:rFonts w:hint="eastAsia" w:ascii="仿宋" w:hAnsi="仿宋" w:eastAsia="仿宋"/>
          <w:sz w:val="32"/>
          <w:szCs w:val="32"/>
          <w:lang w:eastAsia="zh-CN"/>
        </w:rPr>
        <w:t>《</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年产13万吨酱腌菜搬迁扩建项目</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widowControl w:val="0"/>
        <w:numPr>
          <w:ilvl w:val="0"/>
          <w:numId w:val="0"/>
        </w:numPr>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val="en-US" w:eastAsia="zh-CN"/>
        </w:rPr>
        <w:t>一、湖南海霸食品有限公司拟在华容工业集中区三封工业园芥菜产业园建设“年产 13 万吨酱腌菜搬迁扩建项目”。</w:t>
      </w:r>
      <w:r>
        <w:rPr>
          <w:rFonts w:hint="eastAsia" w:ascii="仿宋" w:hAnsi="仿宋" w:eastAsia="仿宋" w:cs="仿宋_GB2312"/>
          <w:sz w:val="32"/>
          <w:szCs w:val="32"/>
          <w:lang w:val="en-US" w:eastAsia="zh-CN"/>
        </w:rPr>
        <w:t>项目</w:t>
      </w:r>
      <w:r>
        <w:rPr>
          <w:rFonts w:hint="eastAsia" w:ascii="仿宋" w:hAnsi="仿宋" w:eastAsia="仿宋"/>
          <w:sz w:val="32"/>
          <w:szCs w:val="32"/>
          <w:lang w:val="en-US" w:eastAsia="zh-CN"/>
        </w:rPr>
        <w:t>总投资13000万元，其中环保投资298万元。项目建设内容包括厂房、综合楼、宿舍、仓库、锅炉房以及污水处理站等配套设施。根据</w:t>
      </w:r>
      <w:bookmarkStart w:id="2" w:name="OLE_LINK16"/>
      <w:r>
        <w:rPr>
          <w:rFonts w:hint="eastAsia" w:ascii="仿宋" w:hAnsi="仿宋" w:eastAsia="仿宋"/>
          <w:sz w:val="32"/>
          <w:szCs w:val="32"/>
          <w:lang w:val="en-US" w:eastAsia="zh-CN"/>
        </w:rPr>
        <w:t>贵阳科保环境技术有限公司编制的《湖南海霸食品有限公司年产13万吨酱腌菜搬迁扩建项目环境影响报告表（污染影响类报批稿）》</w:t>
      </w:r>
      <w:bookmarkEnd w:id="2"/>
      <w:r>
        <w:rPr>
          <w:rFonts w:hint="eastAsia" w:ascii="仿宋" w:hAnsi="仿宋" w:eastAsia="仿宋"/>
          <w:sz w:val="32"/>
          <w:szCs w:val="32"/>
          <w:lang w:val="en-US" w:eastAsia="zh-CN"/>
        </w:rPr>
        <w:t>基本内容、结论、专家评审意见，综合考虑，我局原则同意你公司环境影响报告表中所列建设内容的环境影响评价结论和环境保护对策措施。</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二、应认真落实专家及环境影响报告表中提出的各项污染防治措施，并着重注意以下问题：</w:t>
      </w:r>
    </w:p>
    <w:p>
      <w:pPr>
        <w:widowControl w:val="0"/>
        <w:spacing w:line="520" w:lineRule="exact"/>
        <w:ind w:firstLine="640" w:firstLineChars="200"/>
        <w:jc w:val="both"/>
        <w:rPr>
          <w:rFonts w:hint="eastAsia" w:ascii="仿宋" w:hAnsi="仿宋" w:eastAsia="仿宋"/>
          <w:sz w:val="32"/>
          <w:szCs w:val="32"/>
          <w:lang w:val="en-US" w:eastAsia="zh-CN"/>
        </w:rPr>
      </w:pPr>
      <w:bookmarkStart w:id="3" w:name="OLE_LINK3"/>
      <w:bookmarkStart w:id="4" w:name="OLE_LINK18"/>
      <w:r>
        <w:rPr>
          <w:rFonts w:hint="eastAsia" w:ascii="仿宋" w:hAnsi="仿宋" w:eastAsia="仿宋"/>
          <w:sz w:val="32"/>
          <w:szCs w:val="32"/>
          <w:lang w:val="en-US" w:eastAsia="zh-CN"/>
        </w:rPr>
        <w:t>1、</w:t>
      </w:r>
      <w:bookmarkEnd w:id="3"/>
      <w:bookmarkEnd w:id="4"/>
      <w:r>
        <w:rPr>
          <w:rFonts w:hint="eastAsia" w:ascii="仿宋" w:hAnsi="仿宋" w:eastAsia="仿宋"/>
          <w:sz w:val="32"/>
          <w:szCs w:val="32"/>
          <w:lang w:val="en-US" w:eastAsia="zh-CN"/>
        </w:rPr>
        <w:t>废水污染防治工作。严格按照“雨污分流、清污分流”的原则完善厂区雨水及污水管网。雨水在厂区内汇集后，排入华容工业集中区三封工业园求索南路雨水管网；项目生产污水及生活污水经自建的污水处理站（“格栅+调节池+组合气浮+厌氧水解+生物接触氧化+沉淀池”工艺，处理规模 1200t/d）处理达到华容县工业园污水处理厂接管标准后经园区污水管网排入华容县工业园污水处理厂集中进一步处理达到《城镇污水处理厂污染物排放标准》（GB18918-2002）一级 B标准后，排入华洪运河。</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2、废气污染防治工作。项目锅炉烟气经水膜除尘处理满足《锅炉大气污染物排放标准》（GB13271-2014）中表 3的要求后经40m排气筒装置外排；炒制油烟经抽风装置+油烟净化系统处理达到《饮食业油烟排放标准》（GB18483-2001）中要求后通过15m高的排气筒外排；卤制、调味工序车间内设置新风系统与换气扇，通过加强通风减</w:t>
      </w:r>
      <w:bookmarkStart w:id="5" w:name="_GoBack"/>
      <w:bookmarkEnd w:id="5"/>
      <w:r>
        <w:rPr>
          <w:rFonts w:hint="eastAsia" w:ascii="仿宋" w:hAnsi="仿宋" w:eastAsia="仿宋"/>
          <w:sz w:val="32"/>
          <w:szCs w:val="32"/>
          <w:lang w:val="en-US" w:eastAsia="zh-CN"/>
        </w:rPr>
        <w:t>少异味；食堂油烟废气经油烟净化设施处理满足《饮食业油烟排放标准》（GB18483-2001）浓度限值要求后引至高于楼顶3m 处排放，并避开建筑物。污水处理站恶臭以“集气罩+异味吸附装置”设施处理后通过15m排气筒排放，满足《恶臭污染物排放标准》（GB14554-93）二级标准要求。</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3、噪声污染防治工作。项目合理布局，生产设备置于车间内，噪声主要通过隔声、减振、消音以及绿化等措施使厂界噪声达到《工业企业厂界环境噪声排放标准》（GB12348－2008）3类标准。</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4、固体废物防治工作。按“无害化、减量化、资源化”原则，做好固体废物分类收集、暂存工作，建立健全固体废物产生、转运、处置管理台帐，原辅材料及固体废物不得露天堆放。按《一般工业固体废物贮存和填埋污染控制标准》（GB 18599-2020）要求建设一般固废暂存场所，生产废料、卤制废料经集中收集后送垃圾填埋场填埋。不合格产品可以外售给饲料厂综合利用。废包装材料集中收集后外售。燃料燃烧灰尘、除尘灰渣作为生产有机肥的原料出售。污水处理站污泥经浓缩脱水达到60%含水率后运往垃圾填埋场进行卫生填埋。按照《危险废物贮存污染控制标准》（GB18597-2001）及其修改单中相关要求建设危险废物暂存间，废旧润滑油桶、含油抹布与手套、废盐酸、硫酸瓶妥善分类用指定容器收集后于危废暂存间暂存，委托有资质单位处理，并执行转移联单制度；生活垃圾交由环卫部门统一收集处理。</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5、环境管理和环境风险防范工作。配备专职环保管理人员，建立健全各污染防治设施运行管理及各类台帐，定期检修，规范进行环境监测工作，确保各项污染防治设施的正常运行，各类污染物稳定达标排放。加强各项风险防范措施，储备应急物资并组织演练，确保周边环境安全。</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6、总量控制指标：COD≤21.6t/a、氨氮≤2.88t/a、SO</w:t>
      </w:r>
      <w:r>
        <w:rPr>
          <w:rFonts w:hint="eastAsia" w:ascii="仿宋" w:hAnsi="仿宋" w:eastAsia="仿宋"/>
          <w:sz w:val="32"/>
          <w:szCs w:val="32"/>
          <w:vertAlign w:val="subscript"/>
          <w:lang w:val="en-US" w:eastAsia="zh-CN"/>
        </w:rPr>
        <w:t>2</w:t>
      </w:r>
      <w:r>
        <w:rPr>
          <w:rFonts w:hint="eastAsia" w:ascii="仿宋" w:hAnsi="仿宋" w:eastAsia="仿宋"/>
          <w:sz w:val="32"/>
          <w:szCs w:val="32"/>
          <w:lang w:val="en-US" w:eastAsia="zh-CN"/>
        </w:rPr>
        <w:t>≤2.35t/a、NO</w:t>
      </w:r>
      <w:r>
        <w:rPr>
          <w:rFonts w:hint="eastAsia" w:ascii="仿宋" w:hAnsi="仿宋" w:eastAsia="仿宋"/>
          <w:sz w:val="32"/>
          <w:szCs w:val="32"/>
          <w:vertAlign w:val="subscript"/>
          <w:lang w:val="en-US" w:eastAsia="zh-CN"/>
        </w:rPr>
        <w:t>X</w:t>
      </w:r>
      <w:r>
        <w:rPr>
          <w:rFonts w:hint="eastAsia" w:ascii="仿宋" w:hAnsi="仿宋" w:eastAsia="仿宋"/>
          <w:sz w:val="32"/>
          <w:szCs w:val="32"/>
          <w:lang w:val="en-US" w:eastAsia="zh-CN"/>
        </w:rPr>
        <w:t>≤3.53t/a。</w:t>
      </w:r>
    </w:p>
    <w:p>
      <w:pPr>
        <w:widowControl w:val="0"/>
        <w:spacing w:line="520" w:lineRule="exact"/>
        <w:ind w:left="0" w:leftChars="0"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三、按照《建设项目环境保护管理条例》的规定，建设单位应当按照国务院环境保护行政主管部门规定的标准和程序，对配套建设的环境保护设施进行验收，编制验收报告，并依法向社会公开验收报告。</w:t>
      </w:r>
    </w:p>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四、建设项目的日常环境监管工作由岳阳市华容生态环境保护综合行政执法大队负责。</w:t>
      </w:r>
    </w:p>
    <w:p>
      <w:pPr>
        <w:pStyle w:val="14"/>
        <w:ind w:left="0" w:leftChars="0" w:firstLine="0" w:firstLineChars="0"/>
        <w:rPr>
          <w:rFonts w:hint="eastAsia"/>
          <w:lang w:eastAsia="zh-CN"/>
        </w:rPr>
      </w:pPr>
    </w:p>
    <w:p>
      <w:pPr>
        <w:rPr>
          <w:rFonts w:hint="eastAsia"/>
          <w:lang w:eastAsia="zh-CN"/>
        </w:rPr>
      </w:pPr>
    </w:p>
    <w:p>
      <w:pPr>
        <w:widowControl w:val="0"/>
        <w:spacing w:line="520" w:lineRule="exact"/>
        <w:ind w:firstLine="640" w:firstLineChars="200"/>
        <w:jc w:val="both"/>
        <w:rPr>
          <w:rFonts w:hint="eastAsia" w:ascii="仿宋" w:hAnsi="仿宋" w:eastAsia="仿宋"/>
          <w:sz w:val="32"/>
          <w:szCs w:val="32"/>
          <w:lang w:eastAsia="zh-CN"/>
        </w:rPr>
      </w:pPr>
    </w:p>
    <w:p>
      <w:pPr>
        <w:widowControl w:val="0"/>
        <w:spacing w:line="520" w:lineRule="exact"/>
        <w:ind w:firstLine="5760" w:firstLineChars="1800"/>
        <w:jc w:val="right"/>
        <w:rPr>
          <w:rFonts w:hint="default" w:ascii="仿宋" w:hAnsi="仿宋" w:eastAsia="仿宋"/>
          <w:sz w:val="32"/>
          <w:szCs w:val="32"/>
          <w:lang w:val="en-US" w:eastAsia="zh-CN"/>
        </w:rPr>
      </w:pPr>
      <w:r>
        <w:rPr>
          <w:rFonts w:hint="eastAsia" w:ascii="仿宋" w:hAnsi="仿宋" w:eastAsia="仿宋"/>
          <w:sz w:val="32"/>
          <w:szCs w:val="32"/>
          <w:lang w:val="en-US" w:eastAsia="zh-CN"/>
        </w:rPr>
        <w:t>岳阳市生态环境局</w:t>
      </w:r>
    </w:p>
    <w:p>
      <w:pPr>
        <w:spacing w:line="520" w:lineRule="exact"/>
        <w:ind w:firstLine="5638" w:firstLineChars="1762"/>
        <w:jc w:val="right"/>
        <w:rPr>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21</w:t>
      </w:r>
      <w:r>
        <w:rPr>
          <w:rFonts w:hint="eastAsia" w:ascii="仿宋" w:hAnsi="仿宋" w:eastAsia="仿宋"/>
          <w:sz w:val="32"/>
          <w:szCs w:val="32"/>
          <w:lang w:eastAsia="zh-CN"/>
        </w:rPr>
        <w:t>年</w:t>
      </w:r>
      <w:r>
        <w:rPr>
          <w:rFonts w:hint="eastAsia" w:ascii="仿宋" w:hAnsi="仿宋" w:eastAsia="仿宋"/>
          <w:sz w:val="32"/>
          <w:szCs w:val="32"/>
          <w:lang w:val="en-US" w:eastAsia="zh-CN"/>
        </w:rPr>
        <w:t>12</w:t>
      </w:r>
      <w:r>
        <w:rPr>
          <w:rFonts w:ascii="仿宋" w:hAnsi="仿宋" w:eastAsia="仿宋"/>
          <w:sz w:val="32"/>
          <w:szCs w:val="32"/>
          <w:lang w:eastAsia="zh-CN"/>
        </w:rPr>
        <w:t>月</w:t>
      </w:r>
      <w:r>
        <w:rPr>
          <w:rFonts w:hint="eastAsia" w:ascii="仿宋" w:hAnsi="仿宋" w:eastAsia="仿宋"/>
          <w:sz w:val="32"/>
          <w:szCs w:val="32"/>
          <w:lang w:val="en-US" w:eastAsia="zh-CN"/>
        </w:rPr>
        <w:t>17</w:t>
      </w:r>
      <w:r>
        <w:rPr>
          <w:rFonts w:ascii="仿宋" w:hAnsi="仿宋" w:eastAsia="仿宋"/>
          <w:sz w:val="32"/>
          <w:szCs w:val="32"/>
          <w:lang w:eastAsia="zh-CN"/>
        </w:rPr>
        <w:t>日</w:t>
      </w:r>
    </w:p>
    <w:p>
      <w:pPr>
        <w:pStyle w:val="2"/>
        <w:ind w:left="0" w:leftChars="0" w:firstLine="0" w:firstLineChars="0"/>
        <w:rPr>
          <w:sz w:val="24"/>
          <w:szCs w:val="24"/>
          <w:lang w:eastAsia="zh-CN"/>
        </w:rPr>
      </w:pPr>
    </w:p>
    <w:sectPr>
      <w:headerReference r:id="rId4" w:type="first"/>
      <w:headerReference r:id="rId3" w:type="default"/>
      <w:footerReference r:id="rId5" w:type="default"/>
      <w:pgSz w:w="11906" w:h="16838"/>
      <w:pgMar w:top="1440" w:right="1588" w:bottom="1361" w:left="164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_4eff_5b8b_GB2312">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9ed1_4f53">
    <w:altName w:val="Times New Roman"/>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 PAGE   \* MERGEFORMAT </w:instrText>
    </w:r>
    <w:r>
      <w:fldChar w:fldCharType="separate"/>
    </w:r>
    <w:r>
      <w:rPr>
        <w:lang w:val="zh-CN"/>
      </w:rPr>
      <w:t>3</w:t>
    </w:r>
    <w:r>
      <w:rPr>
        <w:lang w:val="zh-CN"/>
      </w:rP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1"/>
      <w:lvlText w:val="%3."/>
      <w:lvlJc w:val="right"/>
      <w:pPr>
        <w:tabs>
          <w:tab w:val="left" w:pos="1260"/>
        </w:tabs>
        <w:ind w:left="1260" w:hanging="420"/>
      </w:pPr>
    </w:lvl>
    <w:lvl w:ilvl="3" w:tentative="0">
      <w:start w:val="1"/>
      <w:numFmt w:val="decimal"/>
      <w:pStyle w:val="30"/>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4C0"/>
    <w:rsid w:val="000F51EB"/>
    <w:rsid w:val="001F253F"/>
    <w:rsid w:val="00303B7E"/>
    <w:rsid w:val="003806A3"/>
    <w:rsid w:val="004F0446"/>
    <w:rsid w:val="00680217"/>
    <w:rsid w:val="006818FE"/>
    <w:rsid w:val="009F63C8"/>
    <w:rsid w:val="00A751E9"/>
    <w:rsid w:val="00BD1DA9"/>
    <w:rsid w:val="00DF34C0"/>
    <w:rsid w:val="00E305B0"/>
    <w:rsid w:val="00E30AB8"/>
    <w:rsid w:val="00EB3EAC"/>
    <w:rsid w:val="01015B3F"/>
    <w:rsid w:val="012319AD"/>
    <w:rsid w:val="012F3EFA"/>
    <w:rsid w:val="014E2B5A"/>
    <w:rsid w:val="015E2352"/>
    <w:rsid w:val="0160246C"/>
    <w:rsid w:val="017B4188"/>
    <w:rsid w:val="01B939FE"/>
    <w:rsid w:val="01EF7518"/>
    <w:rsid w:val="01F21DF7"/>
    <w:rsid w:val="01FC5647"/>
    <w:rsid w:val="02334C2E"/>
    <w:rsid w:val="023C624F"/>
    <w:rsid w:val="02474313"/>
    <w:rsid w:val="028355CA"/>
    <w:rsid w:val="02951D6B"/>
    <w:rsid w:val="02BB0A25"/>
    <w:rsid w:val="030F5D48"/>
    <w:rsid w:val="0310708E"/>
    <w:rsid w:val="03445126"/>
    <w:rsid w:val="034E3669"/>
    <w:rsid w:val="03516DB1"/>
    <w:rsid w:val="037D709A"/>
    <w:rsid w:val="03AD0C42"/>
    <w:rsid w:val="03CF2333"/>
    <w:rsid w:val="04046FBA"/>
    <w:rsid w:val="043640AE"/>
    <w:rsid w:val="04416379"/>
    <w:rsid w:val="04600CB5"/>
    <w:rsid w:val="047C1C3F"/>
    <w:rsid w:val="048B3CBA"/>
    <w:rsid w:val="04B6144E"/>
    <w:rsid w:val="04CF5F31"/>
    <w:rsid w:val="04DC5E02"/>
    <w:rsid w:val="04E65870"/>
    <w:rsid w:val="04F96B29"/>
    <w:rsid w:val="04FC7225"/>
    <w:rsid w:val="05066B63"/>
    <w:rsid w:val="053A6629"/>
    <w:rsid w:val="05492309"/>
    <w:rsid w:val="055927EB"/>
    <w:rsid w:val="0577127F"/>
    <w:rsid w:val="05AF65B5"/>
    <w:rsid w:val="05C46F02"/>
    <w:rsid w:val="05D23B92"/>
    <w:rsid w:val="05D32D7D"/>
    <w:rsid w:val="06085950"/>
    <w:rsid w:val="061B7D89"/>
    <w:rsid w:val="061D11AE"/>
    <w:rsid w:val="062C3356"/>
    <w:rsid w:val="06485613"/>
    <w:rsid w:val="066808C9"/>
    <w:rsid w:val="069A0ADB"/>
    <w:rsid w:val="06C54ED9"/>
    <w:rsid w:val="071F1C5E"/>
    <w:rsid w:val="0732673A"/>
    <w:rsid w:val="074C6816"/>
    <w:rsid w:val="075C55CB"/>
    <w:rsid w:val="07621201"/>
    <w:rsid w:val="07627BE0"/>
    <w:rsid w:val="07880E82"/>
    <w:rsid w:val="07893A11"/>
    <w:rsid w:val="07BA692E"/>
    <w:rsid w:val="07D00092"/>
    <w:rsid w:val="07E13EF7"/>
    <w:rsid w:val="08112378"/>
    <w:rsid w:val="08130C8C"/>
    <w:rsid w:val="081322DA"/>
    <w:rsid w:val="08517C15"/>
    <w:rsid w:val="086D42E8"/>
    <w:rsid w:val="088C3E44"/>
    <w:rsid w:val="08BE5DE5"/>
    <w:rsid w:val="08D61519"/>
    <w:rsid w:val="08D630A7"/>
    <w:rsid w:val="090D6FF9"/>
    <w:rsid w:val="095273E5"/>
    <w:rsid w:val="09705CFE"/>
    <w:rsid w:val="097A09BB"/>
    <w:rsid w:val="09CA51F2"/>
    <w:rsid w:val="09EC661A"/>
    <w:rsid w:val="0A030EBA"/>
    <w:rsid w:val="0A0C05C5"/>
    <w:rsid w:val="0A1C6260"/>
    <w:rsid w:val="0A77046C"/>
    <w:rsid w:val="0A89218E"/>
    <w:rsid w:val="0A8E3A41"/>
    <w:rsid w:val="0AAC7209"/>
    <w:rsid w:val="0ACD5A56"/>
    <w:rsid w:val="0AF50020"/>
    <w:rsid w:val="0B031A99"/>
    <w:rsid w:val="0B116353"/>
    <w:rsid w:val="0B37364E"/>
    <w:rsid w:val="0B5F3EAA"/>
    <w:rsid w:val="0B7B4A3E"/>
    <w:rsid w:val="0BAE029E"/>
    <w:rsid w:val="0BEA2349"/>
    <w:rsid w:val="0BEF221E"/>
    <w:rsid w:val="0BF2017B"/>
    <w:rsid w:val="0C404002"/>
    <w:rsid w:val="0C4F626D"/>
    <w:rsid w:val="0C636BCF"/>
    <w:rsid w:val="0C7B4F4A"/>
    <w:rsid w:val="0CE145CA"/>
    <w:rsid w:val="0CEA490C"/>
    <w:rsid w:val="0D300F70"/>
    <w:rsid w:val="0D614C9E"/>
    <w:rsid w:val="0D74612D"/>
    <w:rsid w:val="0D752DA9"/>
    <w:rsid w:val="0D7669FB"/>
    <w:rsid w:val="0DD35C20"/>
    <w:rsid w:val="0E2C57E3"/>
    <w:rsid w:val="0E911D51"/>
    <w:rsid w:val="0E9A3E88"/>
    <w:rsid w:val="0EB028E1"/>
    <w:rsid w:val="0EB846AE"/>
    <w:rsid w:val="0EC01B62"/>
    <w:rsid w:val="0EED4269"/>
    <w:rsid w:val="0EFC2D2D"/>
    <w:rsid w:val="0F6B2892"/>
    <w:rsid w:val="0F8D2837"/>
    <w:rsid w:val="0F91254A"/>
    <w:rsid w:val="0F9561F8"/>
    <w:rsid w:val="0FA61D03"/>
    <w:rsid w:val="0FC85EEF"/>
    <w:rsid w:val="0FE6237C"/>
    <w:rsid w:val="1006427C"/>
    <w:rsid w:val="103F25EA"/>
    <w:rsid w:val="10430AD5"/>
    <w:rsid w:val="105B0601"/>
    <w:rsid w:val="10966667"/>
    <w:rsid w:val="11160BD5"/>
    <w:rsid w:val="11223BEA"/>
    <w:rsid w:val="11280937"/>
    <w:rsid w:val="116E0B06"/>
    <w:rsid w:val="118E2BE6"/>
    <w:rsid w:val="11DC0A37"/>
    <w:rsid w:val="11DE0A74"/>
    <w:rsid w:val="122A7F33"/>
    <w:rsid w:val="125F458B"/>
    <w:rsid w:val="126B75A1"/>
    <w:rsid w:val="1298250C"/>
    <w:rsid w:val="12AD6D1E"/>
    <w:rsid w:val="13151EDD"/>
    <w:rsid w:val="13AC65E5"/>
    <w:rsid w:val="13E72036"/>
    <w:rsid w:val="13E77006"/>
    <w:rsid w:val="13E96B7E"/>
    <w:rsid w:val="142E7A4F"/>
    <w:rsid w:val="146F5FFF"/>
    <w:rsid w:val="148962DB"/>
    <w:rsid w:val="14B22587"/>
    <w:rsid w:val="14B35218"/>
    <w:rsid w:val="150E648E"/>
    <w:rsid w:val="151F661C"/>
    <w:rsid w:val="152B1936"/>
    <w:rsid w:val="15313C95"/>
    <w:rsid w:val="15AB28F1"/>
    <w:rsid w:val="15CC5A9E"/>
    <w:rsid w:val="161B716F"/>
    <w:rsid w:val="163C5C67"/>
    <w:rsid w:val="163F5F45"/>
    <w:rsid w:val="164C55EE"/>
    <w:rsid w:val="16A23AAD"/>
    <w:rsid w:val="16DD0AFD"/>
    <w:rsid w:val="16E010F6"/>
    <w:rsid w:val="16F86E87"/>
    <w:rsid w:val="175E1F31"/>
    <w:rsid w:val="176528AE"/>
    <w:rsid w:val="176B4192"/>
    <w:rsid w:val="178E4579"/>
    <w:rsid w:val="1791017D"/>
    <w:rsid w:val="179D4F43"/>
    <w:rsid w:val="183C26DA"/>
    <w:rsid w:val="18467D23"/>
    <w:rsid w:val="18A83F51"/>
    <w:rsid w:val="18CD30A7"/>
    <w:rsid w:val="18E85896"/>
    <w:rsid w:val="19201EF1"/>
    <w:rsid w:val="192E6859"/>
    <w:rsid w:val="1934374F"/>
    <w:rsid w:val="193F76C9"/>
    <w:rsid w:val="19A30FE6"/>
    <w:rsid w:val="1A192FAD"/>
    <w:rsid w:val="1A3E03B3"/>
    <w:rsid w:val="1A7914FC"/>
    <w:rsid w:val="1AB362A4"/>
    <w:rsid w:val="1ACE3190"/>
    <w:rsid w:val="1B123FA4"/>
    <w:rsid w:val="1B3629BD"/>
    <w:rsid w:val="1B391DDF"/>
    <w:rsid w:val="1B4452A5"/>
    <w:rsid w:val="1B69490D"/>
    <w:rsid w:val="1BA7037A"/>
    <w:rsid w:val="1BD134FB"/>
    <w:rsid w:val="1BD148EE"/>
    <w:rsid w:val="1C094CD7"/>
    <w:rsid w:val="1C1072AE"/>
    <w:rsid w:val="1C7B6E95"/>
    <w:rsid w:val="1C8B7C6B"/>
    <w:rsid w:val="1C8F7132"/>
    <w:rsid w:val="1CBD7A14"/>
    <w:rsid w:val="1CED7035"/>
    <w:rsid w:val="1CF31FFA"/>
    <w:rsid w:val="1CFA2A42"/>
    <w:rsid w:val="1D057E36"/>
    <w:rsid w:val="1D3F233A"/>
    <w:rsid w:val="1D950F5B"/>
    <w:rsid w:val="1D95641E"/>
    <w:rsid w:val="1D9C453E"/>
    <w:rsid w:val="1DB82B67"/>
    <w:rsid w:val="1DC350E3"/>
    <w:rsid w:val="1DE16A2D"/>
    <w:rsid w:val="1DF12258"/>
    <w:rsid w:val="1DFA2BFF"/>
    <w:rsid w:val="1E015F20"/>
    <w:rsid w:val="1E0E0673"/>
    <w:rsid w:val="1E1C2F8C"/>
    <w:rsid w:val="1E5142F1"/>
    <w:rsid w:val="1E6A3567"/>
    <w:rsid w:val="1E742D0F"/>
    <w:rsid w:val="1E850030"/>
    <w:rsid w:val="1E946162"/>
    <w:rsid w:val="1EC2302D"/>
    <w:rsid w:val="1EDD4C08"/>
    <w:rsid w:val="1EF04FA7"/>
    <w:rsid w:val="1EF831C3"/>
    <w:rsid w:val="1F3510AB"/>
    <w:rsid w:val="1F44494D"/>
    <w:rsid w:val="1FDB4015"/>
    <w:rsid w:val="1FDC7B84"/>
    <w:rsid w:val="206D112E"/>
    <w:rsid w:val="20A63E74"/>
    <w:rsid w:val="20B039E4"/>
    <w:rsid w:val="20B42822"/>
    <w:rsid w:val="20CD0914"/>
    <w:rsid w:val="20D81DCD"/>
    <w:rsid w:val="210C743C"/>
    <w:rsid w:val="21443D99"/>
    <w:rsid w:val="21615478"/>
    <w:rsid w:val="21852C26"/>
    <w:rsid w:val="219A6B53"/>
    <w:rsid w:val="21A64D34"/>
    <w:rsid w:val="21C519E7"/>
    <w:rsid w:val="21C8460B"/>
    <w:rsid w:val="21D33B4C"/>
    <w:rsid w:val="21F17A17"/>
    <w:rsid w:val="222D7E81"/>
    <w:rsid w:val="22327245"/>
    <w:rsid w:val="22424D6D"/>
    <w:rsid w:val="224D7B87"/>
    <w:rsid w:val="23961356"/>
    <w:rsid w:val="23961A7A"/>
    <w:rsid w:val="23AE0B4E"/>
    <w:rsid w:val="23CF4309"/>
    <w:rsid w:val="23D73C4E"/>
    <w:rsid w:val="23E60C58"/>
    <w:rsid w:val="23FD34F5"/>
    <w:rsid w:val="24187E7C"/>
    <w:rsid w:val="243372B8"/>
    <w:rsid w:val="245042EF"/>
    <w:rsid w:val="24535870"/>
    <w:rsid w:val="247411EF"/>
    <w:rsid w:val="24742F64"/>
    <w:rsid w:val="24E56C6C"/>
    <w:rsid w:val="24F8063E"/>
    <w:rsid w:val="24F80F4D"/>
    <w:rsid w:val="24FB055F"/>
    <w:rsid w:val="24FC7482"/>
    <w:rsid w:val="251003ED"/>
    <w:rsid w:val="253526D7"/>
    <w:rsid w:val="2546427C"/>
    <w:rsid w:val="25557BD8"/>
    <w:rsid w:val="25661477"/>
    <w:rsid w:val="257C46DC"/>
    <w:rsid w:val="25924A6B"/>
    <w:rsid w:val="25B72F1C"/>
    <w:rsid w:val="25D97276"/>
    <w:rsid w:val="25FB1444"/>
    <w:rsid w:val="260969AA"/>
    <w:rsid w:val="26206248"/>
    <w:rsid w:val="26315A60"/>
    <w:rsid w:val="26594BD6"/>
    <w:rsid w:val="265B4D06"/>
    <w:rsid w:val="2663407A"/>
    <w:rsid w:val="268C13DA"/>
    <w:rsid w:val="26BA6BB6"/>
    <w:rsid w:val="26D507E7"/>
    <w:rsid w:val="27142DCA"/>
    <w:rsid w:val="274F143A"/>
    <w:rsid w:val="27505BBE"/>
    <w:rsid w:val="275F5B53"/>
    <w:rsid w:val="277F1CFC"/>
    <w:rsid w:val="27AE0409"/>
    <w:rsid w:val="27B61E6B"/>
    <w:rsid w:val="27B86B02"/>
    <w:rsid w:val="27BB4D0A"/>
    <w:rsid w:val="27EC3DA6"/>
    <w:rsid w:val="281734BC"/>
    <w:rsid w:val="2858552C"/>
    <w:rsid w:val="285B0824"/>
    <w:rsid w:val="287F2E4D"/>
    <w:rsid w:val="28AC09D1"/>
    <w:rsid w:val="29117312"/>
    <w:rsid w:val="293C7D51"/>
    <w:rsid w:val="295F2744"/>
    <w:rsid w:val="29671ECA"/>
    <w:rsid w:val="2971179F"/>
    <w:rsid w:val="29EF27C5"/>
    <w:rsid w:val="2A2E7D7C"/>
    <w:rsid w:val="2A580A8D"/>
    <w:rsid w:val="2A792E0D"/>
    <w:rsid w:val="2A7C38D1"/>
    <w:rsid w:val="2B09675E"/>
    <w:rsid w:val="2B1B0FB9"/>
    <w:rsid w:val="2B64178A"/>
    <w:rsid w:val="2B6D7B3D"/>
    <w:rsid w:val="2B940961"/>
    <w:rsid w:val="2B9B4D7D"/>
    <w:rsid w:val="2B9E1A1A"/>
    <w:rsid w:val="2BA1236F"/>
    <w:rsid w:val="2BD43E48"/>
    <w:rsid w:val="2BE75A81"/>
    <w:rsid w:val="2BEC157C"/>
    <w:rsid w:val="2BFE5640"/>
    <w:rsid w:val="2C090237"/>
    <w:rsid w:val="2C0B782B"/>
    <w:rsid w:val="2C560A93"/>
    <w:rsid w:val="2C57647E"/>
    <w:rsid w:val="2C5C7CC0"/>
    <w:rsid w:val="2C6B22C0"/>
    <w:rsid w:val="2C852DE0"/>
    <w:rsid w:val="2CA25ABD"/>
    <w:rsid w:val="2CCE2260"/>
    <w:rsid w:val="2CD73F2F"/>
    <w:rsid w:val="2CE5711F"/>
    <w:rsid w:val="2CE96B0D"/>
    <w:rsid w:val="2CEE1336"/>
    <w:rsid w:val="2D087964"/>
    <w:rsid w:val="2D185344"/>
    <w:rsid w:val="2D2818D8"/>
    <w:rsid w:val="2D820019"/>
    <w:rsid w:val="2DAA1263"/>
    <w:rsid w:val="2E091795"/>
    <w:rsid w:val="2E1154CE"/>
    <w:rsid w:val="2E1C63FF"/>
    <w:rsid w:val="2E3A24E2"/>
    <w:rsid w:val="2E825682"/>
    <w:rsid w:val="2E853DFF"/>
    <w:rsid w:val="2E91672F"/>
    <w:rsid w:val="2E9B7EE1"/>
    <w:rsid w:val="2EBD7D43"/>
    <w:rsid w:val="2EDD4448"/>
    <w:rsid w:val="2EE51109"/>
    <w:rsid w:val="2EF16D69"/>
    <w:rsid w:val="2F3E78DD"/>
    <w:rsid w:val="2F5E169F"/>
    <w:rsid w:val="2F675010"/>
    <w:rsid w:val="2FB36D99"/>
    <w:rsid w:val="2FCD7780"/>
    <w:rsid w:val="2FED48A7"/>
    <w:rsid w:val="303554BB"/>
    <w:rsid w:val="30450C47"/>
    <w:rsid w:val="306C05CA"/>
    <w:rsid w:val="306D6264"/>
    <w:rsid w:val="30A242C0"/>
    <w:rsid w:val="30C05E2D"/>
    <w:rsid w:val="30D032D7"/>
    <w:rsid w:val="30E100CB"/>
    <w:rsid w:val="311168E2"/>
    <w:rsid w:val="313960BC"/>
    <w:rsid w:val="31691448"/>
    <w:rsid w:val="318F3C12"/>
    <w:rsid w:val="31AB3E62"/>
    <w:rsid w:val="31B57ACF"/>
    <w:rsid w:val="31B76CBB"/>
    <w:rsid w:val="31C83CF8"/>
    <w:rsid w:val="31CF378F"/>
    <w:rsid w:val="31E24B9C"/>
    <w:rsid w:val="31FA4D99"/>
    <w:rsid w:val="320A735E"/>
    <w:rsid w:val="321553B2"/>
    <w:rsid w:val="32235C13"/>
    <w:rsid w:val="322A7591"/>
    <w:rsid w:val="32462143"/>
    <w:rsid w:val="32D648D6"/>
    <w:rsid w:val="330D6DAF"/>
    <w:rsid w:val="33120DFC"/>
    <w:rsid w:val="3358441A"/>
    <w:rsid w:val="33752671"/>
    <w:rsid w:val="33772F91"/>
    <w:rsid w:val="337D264A"/>
    <w:rsid w:val="338C198C"/>
    <w:rsid w:val="33A713D6"/>
    <w:rsid w:val="33AB020A"/>
    <w:rsid w:val="33C566E1"/>
    <w:rsid w:val="33C8571E"/>
    <w:rsid w:val="33D81101"/>
    <w:rsid w:val="34090A45"/>
    <w:rsid w:val="343A1258"/>
    <w:rsid w:val="345661A9"/>
    <w:rsid w:val="346E6DB9"/>
    <w:rsid w:val="348A7DEF"/>
    <w:rsid w:val="352D1345"/>
    <w:rsid w:val="355E5BEA"/>
    <w:rsid w:val="35714134"/>
    <w:rsid w:val="357E671C"/>
    <w:rsid w:val="35BE22ED"/>
    <w:rsid w:val="35CA69C3"/>
    <w:rsid w:val="35ED744A"/>
    <w:rsid w:val="361B2535"/>
    <w:rsid w:val="363A099D"/>
    <w:rsid w:val="36425656"/>
    <w:rsid w:val="3645474C"/>
    <w:rsid w:val="365C2AE4"/>
    <w:rsid w:val="369D6A7A"/>
    <w:rsid w:val="369E7C04"/>
    <w:rsid w:val="36AC6EA0"/>
    <w:rsid w:val="36B0139B"/>
    <w:rsid w:val="36B60667"/>
    <w:rsid w:val="36EF248B"/>
    <w:rsid w:val="371E452B"/>
    <w:rsid w:val="3728149F"/>
    <w:rsid w:val="376F6FFD"/>
    <w:rsid w:val="379124D5"/>
    <w:rsid w:val="37AC580A"/>
    <w:rsid w:val="37C95479"/>
    <w:rsid w:val="37D342BA"/>
    <w:rsid w:val="37F60FEC"/>
    <w:rsid w:val="380D1BF8"/>
    <w:rsid w:val="38241491"/>
    <w:rsid w:val="382E696E"/>
    <w:rsid w:val="384F2433"/>
    <w:rsid w:val="387321F8"/>
    <w:rsid w:val="388D3512"/>
    <w:rsid w:val="38B61152"/>
    <w:rsid w:val="38CC1F54"/>
    <w:rsid w:val="38D91A0E"/>
    <w:rsid w:val="38D92B5F"/>
    <w:rsid w:val="39610CCF"/>
    <w:rsid w:val="399277B5"/>
    <w:rsid w:val="39A63E13"/>
    <w:rsid w:val="39BE5EE3"/>
    <w:rsid w:val="39C86077"/>
    <w:rsid w:val="39D013C6"/>
    <w:rsid w:val="3A844DBA"/>
    <w:rsid w:val="3ABE56C2"/>
    <w:rsid w:val="3B1A7659"/>
    <w:rsid w:val="3B2218C7"/>
    <w:rsid w:val="3B342E13"/>
    <w:rsid w:val="3B7522A4"/>
    <w:rsid w:val="3BFF41E4"/>
    <w:rsid w:val="3C116224"/>
    <w:rsid w:val="3C294C45"/>
    <w:rsid w:val="3C5501F6"/>
    <w:rsid w:val="3C783F26"/>
    <w:rsid w:val="3C7E120C"/>
    <w:rsid w:val="3CB2019F"/>
    <w:rsid w:val="3CB83F2B"/>
    <w:rsid w:val="3CBC40C1"/>
    <w:rsid w:val="3CBD66B6"/>
    <w:rsid w:val="3CC96FD7"/>
    <w:rsid w:val="3D0E6CC5"/>
    <w:rsid w:val="3D1719F0"/>
    <w:rsid w:val="3D293A4C"/>
    <w:rsid w:val="3D2A7E19"/>
    <w:rsid w:val="3D394CE7"/>
    <w:rsid w:val="3D4C39CC"/>
    <w:rsid w:val="3DBA2D5F"/>
    <w:rsid w:val="3DDB5015"/>
    <w:rsid w:val="3E430CF6"/>
    <w:rsid w:val="3E8F202C"/>
    <w:rsid w:val="3EB83C27"/>
    <w:rsid w:val="3EBC2AC7"/>
    <w:rsid w:val="3EC0497E"/>
    <w:rsid w:val="3ED00206"/>
    <w:rsid w:val="3ED60A1B"/>
    <w:rsid w:val="3F483EE1"/>
    <w:rsid w:val="3F7C2509"/>
    <w:rsid w:val="3FA93315"/>
    <w:rsid w:val="3FC1016B"/>
    <w:rsid w:val="3FD70C2E"/>
    <w:rsid w:val="3FD75CFC"/>
    <w:rsid w:val="401035FD"/>
    <w:rsid w:val="405E6F0A"/>
    <w:rsid w:val="4078021F"/>
    <w:rsid w:val="408A6ABA"/>
    <w:rsid w:val="409D5C00"/>
    <w:rsid w:val="40F063F1"/>
    <w:rsid w:val="41143975"/>
    <w:rsid w:val="411539AD"/>
    <w:rsid w:val="412419DB"/>
    <w:rsid w:val="414A09E3"/>
    <w:rsid w:val="418F0E33"/>
    <w:rsid w:val="41DB2A22"/>
    <w:rsid w:val="41DD004E"/>
    <w:rsid w:val="422B2A15"/>
    <w:rsid w:val="42300AE7"/>
    <w:rsid w:val="424C5161"/>
    <w:rsid w:val="427E3129"/>
    <w:rsid w:val="429B41B4"/>
    <w:rsid w:val="42EE258B"/>
    <w:rsid w:val="42EF47BE"/>
    <w:rsid w:val="431A251D"/>
    <w:rsid w:val="432B3EAD"/>
    <w:rsid w:val="433E7E95"/>
    <w:rsid w:val="43A75093"/>
    <w:rsid w:val="43C26E12"/>
    <w:rsid w:val="43C36189"/>
    <w:rsid w:val="43C83C41"/>
    <w:rsid w:val="440447B9"/>
    <w:rsid w:val="440515CF"/>
    <w:rsid w:val="44161868"/>
    <w:rsid w:val="44243843"/>
    <w:rsid w:val="446E718E"/>
    <w:rsid w:val="447D0EED"/>
    <w:rsid w:val="44894294"/>
    <w:rsid w:val="449854CC"/>
    <w:rsid w:val="44AF71B9"/>
    <w:rsid w:val="44D24F17"/>
    <w:rsid w:val="44E56145"/>
    <w:rsid w:val="44EE16FB"/>
    <w:rsid w:val="453039BE"/>
    <w:rsid w:val="45713F9A"/>
    <w:rsid w:val="459B1C8D"/>
    <w:rsid w:val="45B56B44"/>
    <w:rsid w:val="45F807D9"/>
    <w:rsid w:val="461C402D"/>
    <w:rsid w:val="462E31F0"/>
    <w:rsid w:val="463645C8"/>
    <w:rsid w:val="46A50D87"/>
    <w:rsid w:val="46B5149B"/>
    <w:rsid w:val="46B520CD"/>
    <w:rsid w:val="46CF0191"/>
    <w:rsid w:val="46D44DB2"/>
    <w:rsid w:val="46F2360C"/>
    <w:rsid w:val="470A2ED6"/>
    <w:rsid w:val="470C5F2A"/>
    <w:rsid w:val="47235F6B"/>
    <w:rsid w:val="478243D5"/>
    <w:rsid w:val="479F07AD"/>
    <w:rsid w:val="47C11BD0"/>
    <w:rsid w:val="47D270B4"/>
    <w:rsid w:val="47E7227D"/>
    <w:rsid w:val="480E77B5"/>
    <w:rsid w:val="48263FE6"/>
    <w:rsid w:val="485414DD"/>
    <w:rsid w:val="488A08C2"/>
    <w:rsid w:val="48BE7291"/>
    <w:rsid w:val="48E12DF4"/>
    <w:rsid w:val="492C409C"/>
    <w:rsid w:val="492F5DC2"/>
    <w:rsid w:val="49472BCC"/>
    <w:rsid w:val="49816060"/>
    <w:rsid w:val="499045AD"/>
    <w:rsid w:val="49DC1A1A"/>
    <w:rsid w:val="49DC7192"/>
    <w:rsid w:val="4A1359DE"/>
    <w:rsid w:val="4A494221"/>
    <w:rsid w:val="4A5974CE"/>
    <w:rsid w:val="4A5B10ED"/>
    <w:rsid w:val="4AED164A"/>
    <w:rsid w:val="4B14292E"/>
    <w:rsid w:val="4B172782"/>
    <w:rsid w:val="4B23731B"/>
    <w:rsid w:val="4B3623B0"/>
    <w:rsid w:val="4B4B5ACB"/>
    <w:rsid w:val="4B5511F0"/>
    <w:rsid w:val="4BA37FF3"/>
    <w:rsid w:val="4BAC0E59"/>
    <w:rsid w:val="4BC456FC"/>
    <w:rsid w:val="4C012C6A"/>
    <w:rsid w:val="4C0D7903"/>
    <w:rsid w:val="4C185302"/>
    <w:rsid w:val="4C200B36"/>
    <w:rsid w:val="4C376E29"/>
    <w:rsid w:val="4C9A24D3"/>
    <w:rsid w:val="4C9F4087"/>
    <w:rsid w:val="4CA77712"/>
    <w:rsid w:val="4CBF33D3"/>
    <w:rsid w:val="4D10567D"/>
    <w:rsid w:val="4D4E4D0A"/>
    <w:rsid w:val="4D8F4DA3"/>
    <w:rsid w:val="4D9C762C"/>
    <w:rsid w:val="4DC22511"/>
    <w:rsid w:val="4E30137B"/>
    <w:rsid w:val="4E417180"/>
    <w:rsid w:val="4E9E0BA3"/>
    <w:rsid w:val="4EC35681"/>
    <w:rsid w:val="4F1176ED"/>
    <w:rsid w:val="4F176670"/>
    <w:rsid w:val="4F1A1EDA"/>
    <w:rsid w:val="4F1B5976"/>
    <w:rsid w:val="4F4802C7"/>
    <w:rsid w:val="4FDE08C4"/>
    <w:rsid w:val="5021126B"/>
    <w:rsid w:val="504A4406"/>
    <w:rsid w:val="507F53F5"/>
    <w:rsid w:val="50874957"/>
    <w:rsid w:val="50B71FCA"/>
    <w:rsid w:val="50E05E52"/>
    <w:rsid w:val="50F435A5"/>
    <w:rsid w:val="50F640E4"/>
    <w:rsid w:val="50FF5AF7"/>
    <w:rsid w:val="510C3350"/>
    <w:rsid w:val="513E12F7"/>
    <w:rsid w:val="5153339D"/>
    <w:rsid w:val="51A80E48"/>
    <w:rsid w:val="51BA274D"/>
    <w:rsid w:val="51E80E3A"/>
    <w:rsid w:val="521F032B"/>
    <w:rsid w:val="523F72BA"/>
    <w:rsid w:val="524C7EB6"/>
    <w:rsid w:val="52523A3A"/>
    <w:rsid w:val="52A26055"/>
    <w:rsid w:val="52D231C9"/>
    <w:rsid w:val="52DE6836"/>
    <w:rsid w:val="52E8643E"/>
    <w:rsid w:val="53320D8A"/>
    <w:rsid w:val="534D58B4"/>
    <w:rsid w:val="53537468"/>
    <w:rsid w:val="53941E09"/>
    <w:rsid w:val="53BD1227"/>
    <w:rsid w:val="53EF120B"/>
    <w:rsid w:val="53F82C0A"/>
    <w:rsid w:val="54327EB3"/>
    <w:rsid w:val="543E3159"/>
    <w:rsid w:val="54591D7C"/>
    <w:rsid w:val="54DD15DE"/>
    <w:rsid w:val="54E267ED"/>
    <w:rsid w:val="54F379A1"/>
    <w:rsid w:val="550846B7"/>
    <w:rsid w:val="554051FA"/>
    <w:rsid w:val="55421005"/>
    <w:rsid w:val="557F3EA4"/>
    <w:rsid w:val="558B6AA9"/>
    <w:rsid w:val="55C52FB6"/>
    <w:rsid w:val="5609485A"/>
    <w:rsid w:val="560D07F4"/>
    <w:rsid w:val="561C2ECE"/>
    <w:rsid w:val="56350F43"/>
    <w:rsid w:val="56583F98"/>
    <w:rsid w:val="567D22D0"/>
    <w:rsid w:val="56A00A1C"/>
    <w:rsid w:val="56C45DB8"/>
    <w:rsid w:val="56C80A5C"/>
    <w:rsid w:val="56F01C88"/>
    <w:rsid w:val="56F10D2E"/>
    <w:rsid w:val="56F8633E"/>
    <w:rsid w:val="56FE4A6E"/>
    <w:rsid w:val="57641876"/>
    <w:rsid w:val="57A66765"/>
    <w:rsid w:val="57BA354C"/>
    <w:rsid w:val="57CB0816"/>
    <w:rsid w:val="57D01406"/>
    <w:rsid w:val="57D80E84"/>
    <w:rsid w:val="57EB20B1"/>
    <w:rsid w:val="58281E1A"/>
    <w:rsid w:val="585175B9"/>
    <w:rsid w:val="585F4016"/>
    <w:rsid w:val="58656642"/>
    <w:rsid w:val="587A59FB"/>
    <w:rsid w:val="58A32094"/>
    <w:rsid w:val="58D76134"/>
    <w:rsid w:val="58F973FA"/>
    <w:rsid w:val="59002FBB"/>
    <w:rsid w:val="59892C39"/>
    <w:rsid w:val="59AC6E72"/>
    <w:rsid w:val="59B405A6"/>
    <w:rsid w:val="59C93C99"/>
    <w:rsid w:val="5A134A29"/>
    <w:rsid w:val="5A144CA3"/>
    <w:rsid w:val="5A281CCE"/>
    <w:rsid w:val="5A5F575E"/>
    <w:rsid w:val="5AA17944"/>
    <w:rsid w:val="5ACB496D"/>
    <w:rsid w:val="5B033097"/>
    <w:rsid w:val="5B795E49"/>
    <w:rsid w:val="5B8E1453"/>
    <w:rsid w:val="5BA567CD"/>
    <w:rsid w:val="5BB91AE6"/>
    <w:rsid w:val="5BCF3B70"/>
    <w:rsid w:val="5BDD5D9F"/>
    <w:rsid w:val="5BE77D58"/>
    <w:rsid w:val="5C011FE4"/>
    <w:rsid w:val="5C0746A6"/>
    <w:rsid w:val="5C3E2BAF"/>
    <w:rsid w:val="5C704F24"/>
    <w:rsid w:val="5C7F2065"/>
    <w:rsid w:val="5C971F21"/>
    <w:rsid w:val="5C9A4B03"/>
    <w:rsid w:val="5CE22659"/>
    <w:rsid w:val="5CFF14FD"/>
    <w:rsid w:val="5D1264C2"/>
    <w:rsid w:val="5D164ADC"/>
    <w:rsid w:val="5D231EF4"/>
    <w:rsid w:val="5D2D3FF5"/>
    <w:rsid w:val="5D371A05"/>
    <w:rsid w:val="5D3F114D"/>
    <w:rsid w:val="5D5422AB"/>
    <w:rsid w:val="5D807BEE"/>
    <w:rsid w:val="5D817D9B"/>
    <w:rsid w:val="5DB01882"/>
    <w:rsid w:val="5DE02616"/>
    <w:rsid w:val="5E6E37B2"/>
    <w:rsid w:val="5E7555B1"/>
    <w:rsid w:val="5E756B71"/>
    <w:rsid w:val="5E851325"/>
    <w:rsid w:val="5EDE2EEC"/>
    <w:rsid w:val="5F286BEE"/>
    <w:rsid w:val="5F5438FA"/>
    <w:rsid w:val="5F546041"/>
    <w:rsid w:val="5F5E7E4D"/>
    <w:rsid w:val="5F786D8D"/>
    <w:rsid w:val="5F8B7822"/>
    <w:rsid w:val="5FB97A08"/>
    <w:rsid w:val="5FBE1A64"/>
    <w:rsid w:val="60585404"/>
    <w:rsid w:val="60807C38"/>
    <w:rsid w:val="60964600"/>
    <w:rsid w:val="60DF7015"/>
    <w:rsid w:val="60F74119"/>
    <w:rsid w:val="60FE44EB"/>
    <w:rsid w:val="61141B59"/>
    <w:rsid w:val="613F7BA8"/>
    <w:rsid w:val="614513AF"/>
    <w:rsid w:val="617D449D"/>
    <w:rsid w:val="61831741"/>
    <w:rsid w:val="618346B2"/>
    <w:rsid w:val="618438D7"/>
    <w:rsid w:val="619A1037"/>
    <w:rsid w:val="61AF2147"/>
    <w:rsid w:val="61B025DE"/>
    <w:rsid w:val="61E136A4"/>
    <w:rsid w:val="61E44209"/>
    <w:rsid w:val="62180D1C"/>
    <w:rsid w:val="621A4B5B"/>
    <w:rsid w:val="6256585B"/>
    <w:rsid w:val="625F61A1"/>
    <w:rsid w:val="626966A4"/>
    <w:rsid w:val="627B63E7"/>
    <w:rsid w:val="62A62E51"/>
    <w:rsid w:val="62B460AE"/>
    <w:rsid w:val="62D87EC8"/>
    <w:rsid w:val="62E74A7F"/>
    <w:rsid w:val="62FA5A14"/>
    <w:rsid w:val="62FB3044"/>
    <w:rsid w:val="62FF21F0"/>
    <w:rsid w:val="63044559"/>
    <w:rsid w:val="637264E3"/>
    <w:rsid w:val="63784354"/>
    <w:rsid w:val="63B06F01"/>
    <w:rsid w:val="63FC11B8"/>
    <w:rsid w:val="64333359"/>
    <w:rsid w:val="643B7191"/>
    <w:rsid w:val="643D10E6"/>
    <w:rsid w:val="64452AE4"/>
    <w:rsid w:val="648316E2"/>
    <w:rsid w:val="64920702"/>
    <w:rsid w:val="649C7890"/>
    <w:rsid w:val="64EA2B0F"/>
    <w:rsid w:val="64FC2A81"/>
    <w:rsid w:val="650A34DD"/>
    <w:rsid w:val="6520197B"/>
    <w:rsid w:val="65255276"/>
    <w:rsid w:val="658173C8"/>
    <w:rsid w:val="65A71848"/>
    <w:rsid w:val="65BE131D"/>
    <w:rsid w:val="65CF52BC"/>
    <w:rsid w:val="65D47E9B"/>
    <w:rsid w:val="65DB312C"/>
    <w:rsid w:val="65E0790D"/>
    <w:rsid w:val="665913AA"/>
    <w:rsid w:val="667E73D2"/>
    <w:rsid w:val="66B30692"/>
    <w:rsid w:val="66B82289"/>
    <w:rsid w:val="66C207F8"/>
    <w:rsid w:val="66DC2803"/>
    <w:rsid w:val="67194620"/>
    <w:rsid w:val="672F3DCF"/>
    <w:rsid w:val="67380648"/>
    <w:rsid w:val="67746DA7"/>
    <w:rsid w:val="67883681"/>
    <w:rsid w:val="67EF01DB"/>
    <w:rsid w:val="67FF4957"/>
    <w:rsid w:val="680B78E9"/>
    <w:rsid w:val="680D59EA"/>
    <w:rsid w:val="68416B9F"/>
    <w:rsid w:val="68B56A06"/>
    <w:rsid w:val="69084563"/>
    <w:rsid w:val="69104376"/>
    <w:rsid w:val="6917406C"/>
    <w:rsid w:val="692D5119"/>
    <w:rsid w:val="695B7E3C"/>
    <w:rsid w:val="696146DB"/>
    <w:rsid w:val="699C7ECB"/>
    <w:rsid w:val="69DF4D0E"/>
    <w:rsid w:val="69FF6C7D"/>
    <w:rsid w:val="6A1729CB"/>
    <w:rsid w:val="6A797552"/>
    <w:rsid w:val="6AAA0A31"/>
    <w:rsid w:val="6AB64EDE"/>
    <w:rsid w:val="6AC5479A"/>
    <w:rsid w:val="6AC93D2F"/>
    <w:rsid w:val="6ADB6BE1"/>
    <w:rsid w:val="6AE01D49"/>
    <w:rsid w:val="6AE277BB"/>
    <w:rsid w:val="6B0F0488"/>
    <w:rsid w:val="6B406962"/>
    <w:rsid w:val="6B520E70"/>
    <w:rsid w:val="6B813319"/>
    <w:rsid w:val="6B843B64"/>
    <w:rsid w:val="6BA51E03"/>
    <w:rsid w:val="6BC91F04"/>
    <w:rsid w:val="6BCE721B"/>
    <w:rsid w:val="6C7F1506"/>
    <w:rsid w:val="6CBE30DB"/>
    <w:rsid w:val="6CC13F99"/>
    <w:rsid w:val="6CD12683"/>
    <w:rsid w:val="6CD455F2"/>
    <w:rsid w:val="6CE024EE"/>
    <w:rsid w:val="6D08427E"/>
    <w:rsid w:val="6D313934"/>
    <w:rsid w:val="6D5F0460"/>
    <w:rsid w:val="6D6617B3"/>
    <w:rsid w:val="6D785D72"/>
    <w:rsid w:val="6DA02AA6"/>
    <w:rsid w:val="6DF949A2"/>
    <w:rsid w:val="6E18039C"/>
    <w:rsid w:val="6E1F6492"/>
    <w:rsid w:val="6E2A4841"/>
    <w:rsid w:val="6E43369F"/>
    <w:rsid w:val="6E5D732F"/>
    <w:rsid w:val="6E634A04"/>
    <w:rsid w:val="6E713712"/>
    <w:rsid w:val="6E972D34"/>
    <w:rsid w:val="6EA567DE"/>
    <w:rsid w:val="6ED95485"/>
    <w:rsid w:val="6EE126D7"/>
    <w:rsid w:val="6EE43F37"/>
    <w:rsid w:val="6F042272"/>
    <w:rsid w:val="6F211AB8"/>
    <w:rsid w:val="6F3F6C35"/>
    <w:rsid w:val="6F566544"/>
    <w:rsid w:val="6F6F2F74"/>
    <w:rsid w:val="6F7F15DF"/>
    <w:rsid w:val="6FAC7099"/>
    <w:rsid w:val="6FF6319D"/>
    <w:rsid w:val="6FFF4A96"/>
    <w:rsid w:val="70007CA5"/>
    <w:rsid w:val="70380C90"/>
    <w:rsid w:val="70547C32"/>
    <w:rsid w:val="7056124F"/>
    <w:rsid w:val="70780713"/>
    <w:rsid w:val="70904BEB"/>
    <w:rsid w:val="70D854D9"/>
    <w:rsid w:val="711E7985"/>
    <w:rsid w:val="71776C71"/>
    <w:rsid w:val="71B31285"/>
    <w:rsid w:val="71B758FA"/>
    <w:rsid w:val="71B80080"/>
    <w:rsid w:val="71E31AE7"/>
    <w:rsid w:val="71FB53F8"/>
    <w:rsid w:val="720772F2"/>
    <w:rsid w:val="726A21E1"/>
    <w:rsid w:val="72757C4A"/>
    <w:rsid w:val="727F2366"/>
    <w:rsid w:val="72856F21"/>
    <w:rsid w:val="728E0205"/>
    <w:rsid w:val="72F30B3C"/>
    <w:rsid w:val="72FA1D01"/>
    <w:rsid w:val="731421C6"/>
    <w:rsid w:val="732C4E65"/>
    <w:rsid w:val="733C6F11"/>
    <w:rsid w:val="73701231"/>
    <w:rsid w:val="738C2B99"/>
    <w:rsid w:val="73982CD9"/>
    <w:rsid w:val="73AB5D0B"/>
    <w:rsid w:val="73B17DA8"/>
    <w:rsid w:val="73F2719E"/>
    <w:rsid w:val="73F43987"/>
    <w:rsid w:val="742019B4"/>
    <w:rsid w:val="74230E5A"/>
    <w:rsid w:val="74735E05"/>
    <w:rsid w:val="75102ED6"/>
    <w:rsid w:val="753663BF"/>
    <w:rsid w:val="75816632"/>
    <w:rsid w:val="75C71528"/>
    <w:rsid w:val="75CA39C4"/>
    <w:rsid w:val="75D71227"/>
    <w:rsid w:val="75E463F0"/>
    <w:rsid w:val="75E930D5"/>
    <w:rsid w:val="75FE64DE"/>
    <w:rsid w:val="76076AC3"/>
    <w:rsid w:val="7614406A"/>
    <w:rsid w:val="76484989"/>
    <w:rsid w:val="767D7368"/>
    <w:rsid w:val="76E70240"/>
    <w:rsid w:val="77075C92"/>
    <w:rsid w:val="771425DA"/>
    <w:rsid w:val="776768DB"/>
    <w:rsid w:val="779F6764"/>
    <w:rsid w:val="77AB254F"/>
    <w:rsid w:val="77D70E43"/>
    <w:rsid w:val="77DE1E11"/>
    <w:rsid w:val="7899684C"/>
    <w:rsid w:val="789A6674"/>
    <w:rsid w:val="78C224C8"/>
    <w:rsid w:val="78C904F5"/>
    <w:rsid w:val="78FB5928"/>
    <w:rsid w:val="7920539F"/>
    <w:rsid w:val="793C27CE"/>
    <w:rsid w:val="796B3251"/>
    <w:rsid w:val="798551AB"/>
    <w:rsid w:val="79992C04"/>
    <w:rsid w:val="79A80D5D"/>
    <w:rsid w:val="79A81DA5"/>
    <w:rsid w:val="79B2233E"/>
    <w:rsid w:val="79B73BE3"/>
    <w:rsid w:val="79D37596"/>
    <w:rsid w:val="79EB6F6B"/>
    <w:rsid w:val="79F076E5"/>
    <w:rsid w:val="7A000287"/>
    <w:rsid w:val="7A034826"/>
    <w:rsid w:val="7A2C73BF"/>
    <w:rsid w:val="7A592E70"/>
    <w:rsid w:val="7A8674E1"/>
    <w:rsid w:val="7A951295"/>
    <w:rsid w:val="7AFB37ED"/>
    <w:rsid w:val="7B170D3E"/>
    <w:rsid w:val="7B261EA3"/>
    <w:rsid w:val="7B2D2752"/>
    <w:rsid w:val="7B84614D"/>
    <w:rsid w:val="7B8E6FA7"/>
    <w:rsid w:val="7BCB52C5"/>
    <w:rsid w:val="7BF634E4"/>
    <w:rsid w:val="7C1B1CD3"/>
    <w:rsid w:val="7C4D2C02"/>
    <w:rsid w:val="7C537681"/>
    <w:rsid w:val="7C9E2C73"/>
    <w:rsid w:val="7CC36513"/>
    <w:rsid w:val="7CD01E3F"/>
    <w:rsid w:val="7D4C20DE"/>
    <w:rsid w:val="7D4E5C05"/>
    <w:rsid w:val="7D66481C"/>
    <w:rsid w:val="7DAF74C2"/>
    <w:rsid w:val="7E0055BE"/>
    <w:rsid w:val="7E0C7112"/>
    <w:rsid w:val="7E187B90"/>
    <w:rsid w:val="7E5C3A5C"/>
    <w:rsid w:val="7E5F57E1"/>
    <w:rsid w:val="7E9C7AF0"/>
    <w:rsid w:val="7EA112DB"/>
    <w:rsid w:val="7EC20737"/>
    <w:rsid w:val="7ECB6115"/>
    <w:rsid w:val="7EFA4CD7"/>
    <w:rsid w:val="7F180577"/>
    <w:rsid w:val="7F3A087F"/>
    <w:rsid w:val="7F513952"/>
    <w:rsid w:val="7F51761B"/>
    <w:rsid w:val="7F564D4E"/>
    <w:rsid w:val="7FC20177"/>
    <w:rsid w:val="7FC44F47"/>
    <w:rsid w:val="7FE86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4">
    <w:name w:val="heading 1"/>
    <w:basedOn w:val="1"/>
    <w:next w:val="1"/>
    <w:link w:val="36"/>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5">
    <w:name w:val="heading 2"/>
    <w:basedOn w:val="1"/>
    <w:next w:val="1"/>
    <w:link w:val="37"/>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6">
    <w:name w:val="heading 3"/>
    <w:basedOn w:val="1"/>
    <w:next w:val="1"/>
    <w:link w:val="38"/>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7">
    <w:name w:val="heading 4"/>
    <w:basedOn w:val="1"/>
    <w:next w:val="1"/>
    <w:link w:val="39"/>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8">
    <w:name w:val="heading 5"/>
    <w:basedOn w:val="1"/>
    <w:next w:val="1"/>
    <w:link w:val="40"/>
    <w:qFormat/>
    <w:uiPriority w:val="9"/>
    <w:pPr>
      <w:spacing w:before="200" w:after="80"/>
      <w:ind w:firstLine="0"/>
      <w:outlineLvl w:val="4"/>
    </w:pPr>
    <w:rPr>
      <w:rFonts w:ascii="Cambria" w:hAnsi="Cambria"/>
      <w:color w:val="4F81BD"/>
    </w:rPr>
  </w:style>
  <w:style w:type="paragraph" w:styleId="9">
    <w:name w:val="heading 6"/>
    <w:basedOn w:val="1"/>
    <w:next w:val="1"/>
    <w:link w:val="41"/>
    <w:qFormat/>
    <w:uiPriority w:val="9"/>
    <w:pPr>
      <w:spacing w:before="280" w:after="100"/>
      <w:ind w:firstLine="0"/>
      <w:outlineLvl w:val="5"/>
    </w:pPr>
    <w:rPr>
      <w:rFonts w:ascii="Cambria" w:hAnsi="Cambria"/>
      <w:i/>
      <w:iCs/>
      <w:color w:val="4F81BD"/>
    </w:rPr>
  </w:style>
  <w:style w:type="paragraph" w:styleId="10">
    <w:name w:val="heading 7"/>
    <w:basedOn w:val="1"/>
    <w:next w:val="1"/>
    <w:link w:val="42"/>
    <w:qFormat/>
    <w:uiPriority w:val="9"/>
    <w:pPr>
      <w:spacing w:before="320" w:after="100"/>
      <w:ind w:firstLine="0"/>
      <w:outlineLvl w:val="6"/>
    </w:pPr>
    <w:rPr>
      <w:rFonts w:ascii="Cambria" w:hAnsi="Cambria"/>
      <w:b/>
      <w:bCs/>
      <w:color w:val="9BBB59"/>
      <w:sz w:val="20"/>
      <w:szCs w:val="20"/>
    </w:rPr>
  </w:style>
  <w:style w:type="paragraph" w:styleId="11">
    <w:name w:val="heading 8"/>
    <w:basedOn w:val="1"/>
    <w:next w:val="1"/>
    <w:link w:val="43"/>
    <w:qFormat/>
    <w:uiPriority w:val="9"/>
    <w:pPr>
      <w:spacing w:before="320" w:after="100"/>
      <w:ind w:firstLine="0"/>
      <w:outlineLvl w:val="7"/>
    </w:pPr>
    <w:rPr>
      <w:rFonts w:ascii="Cambria" w:hAnsi="Cambria"/>
      <w:b/>
      <w:bCs/>
      <w:i/>
      <w:iCs/>
      <w:color w:val="9BBB59"/>
      <w:sz w:val="20"/>
      <w:szCs w:val="20"/>
    </w:rPr>
  </w:style>
  <w:style w:type="paragraph" w:styleId="12">
    <w:name w:val="heading 9"/>
    <w:basedOn w:val="1"/>
    <w:next w:val="1"/>
    <w:link w:val="44"/>
    <w:qFormat/>
    <w:uiPriority w:val="9"/>
    <w:pPr>
      <w:spacing w:before="320" w:after="100"/>
      <w:ind w:firstLine="0"/>
      <w:outlineLvl w:val="8"/>
    </w:pPr>
    <w:rPr>
      <w:rFonts w:ascii="Cambria" w:hAnsi="Cambria"/>
      <w:i/>
      <w:iCs/>
      <w:color w:val="9BBB59"/>
      <w:sz w:val="20"/>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pPr>
  </w:style>
  <w:style w:type="paragraph" w:styleId="3">
    <w:name w:val="Body Text Indent"/>
    <w:basedOn w:val="1"/>
    <w:next w:val="2"/>
    <w:qFormat/>
    <w:uiPriority w:val="99"/>
    <w:pPr>
      <w:ind w:left="420" w:leftChars="200"/>
    </w:pPr>
  </w:style>
  <w:style w:type="paragraph" w:styleId="13">
    <w:name w:val="caption"/>
    <w:basedOn w:val="1"/>
    <w:next w:val="1"/>
    <w:qFormat/>
    <w:uiPriority w:val="35"/>
    <w:rPr>
      <w:b/>
      <w:bCs/>
      <w:sz w:val="18"/>
      <w:szCs w:val="18"/>
    </w:rPr>
  </w:style>
  <w:style w:type="paragraph" w:styleId="14">
    <w:name w:val="Body Text"/>
    <w:basedOn w:val="1"/>
    <w:next w:val="1"/>
    <w:qFormat/>
    <w:uiPriority w:val="99"/>
    <w:pPr>
      <w:spacing w:line="400" w:lineRule="atLeast"/>
    </w:pPr>
    <w:rPr>
      <w:sz w:val="30"/>
    </w:rPr>
  </w:style>
  <w:style w:type="paragraph" w:styleId="15">
    <w:name w:val="Body Text Indent 2"/>
    <w:basedOn w:val="1"/>
    <w:next w:val="1"/>
    <w:qFormat/>
    <w:uiPriority w:val="0"/>
    <w:pPr>
      <w:spacing w:after="120" w:line="480" w:lineRule="auto"/>
      <w:ind w:left="200" w:leftChars="200"/>
    </w:pPr>
    <w:rPr>
      <w:szCs w:val="24"/>
    </w:rPr>
  </w:style>
  <w:style w:type="paragraph" w:styleId="16">
    <w:name w:val="Balloon Text"/>
    <w:basedOn w:val="1"/>
    <w:link w:val="64"/>
    <w:qFormat/>
    <w:uiPriority w:val="99"/>
    <w:rPr>
      <w:sz w:val="18"/>
      <w:szCs w:val="18"/>
    </w:rPr>
  </w:style>
  <w:style w:type="paragraph" w:styleId="17">
    <w:name w:val="footer"/>
    <w:basedOn w:val="1"/>
    <w:link w:val="63"/>
    <w:qFormat/>
    <w:uiPriority w:val="99"/>
    <w:pPr>
      <w:tabs>
        <w:tab w:val="center" w:pos="4153"/>
        <w:tab w:val="right" w:pos="8306"/>
      </w:tabs>
      <w:snapToGrid w:val="0"/>
    </w:pPr>
    <w:rPr>
      <w:sz w:val="18"/>
      <w:szCs w:val="18"/>
    </w:rPr>
  </w:style>
  <w:style w:type="paragraph" w:styleId="18">
    <w:name w:val="header"/>
    <w:basedOn w:val="1"/>
    <w:link w:val="62"/>
    <w:qFormat/>
    <w:uiPriority w:val="99"/>
    <w:pPr>
      <w:pBdr>
        <w:bottom w:val="single" w:color="auto" w:sz="6" w:space="1"/>
      </w:pBdr>
      <w:tabs>
        <w:tab w:val="center" w:pos="4153"/>
        <w:tab w:val="right" w:pos="8306"/>
      </w:tabs>
      <w:snapToGrid w:val="0"/>
      <w:jc w:val="center"/>
    </w:pPr>
    <w:rPr>
      <w:sz w:val="18"/>
      <w:szCs w:val="18"/>
    </w:rPr>
  </w:style>
  <w:style w:type="paragraph" w:styleId="19">
    <w:name w:val="Subtitle"/>
    <w:basedOn w:val="1"/>
    <w:next w:val="1"/>
    <w:link w:val="46"/>
    <w:qFormat/>
    <w:uiPriority w:val="11"/>
    <w:pPr>
      <w:spacing w:before="200" w:after="900"/>
      <w:ind w:firstLine="0"/>
      <w:jc w:val="right"/>
    </w:pPr>
    <w:rPr>
      <w:i/>
      <w:iCs/>
      <w:sz w:val="24"/>
      <w:szCs w:val="24"/>
    </w:rPr>
  </w:style>
  <w:style w:type="paragraph" w:styleId="20">
    <w:name w:val="Title"/>
    <w:basedOn w:val="1"/>
    <w:next w:val="1"/>
    <w:link w:val="45"/>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paragraph" w:styleId="21">
    <w:name w:val="Body Text First Indent"/>
    <w:basedOn w:val="14"/>
    <w:next w:val="1"/>
    <w:qFormat/>
    <w:uiPriority w:val="99"/>
    <w:pPr>
      <w:spacing w:line="240" w:lineRule="auto"/>
      <w:ind w:firstLine="420" w:firstLineChars="100"/>
    </w:pPr>
    <w:rPr>
      <w:sz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spacing w:val="0"/>
    </w:rPr>
  </w:style>
  <w:style w:type="character" w:styleId="26">
    <w:name w:val="Emphasis"/>
    <w:qFormat/>
    <w:uiPriority w:val="20"/>
    <w:rPr>
      <w:b/>
      <w:bCs/>
      <w:i/>
      <w:iCs/>
      <w:color w:val="595959"/>
    </w:rPr>
  </w:style>
  <w:style w:type="paragraph" w:customStyle="1" w:styleId="27">
    <w:name w:val="xl27"/>
    <w:basedOn w:val="1"/>
    <w:next w:val="15"/>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28">
    <w:name w:val="四级条标题"/>
    <w:basedOn w:val="29"/>
    <w:next w:val="33"/>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29">
    <w:name w:val="三级条标题"/>
    <w:basedOn w:val="30"/>
    <w:next w:val="33"/>
    <w:qFormat/>
    <w:uiPriority w:val="0"/>
    <w:pPr>
      <w:numPr>
        <w:ilvl w:val="3"/>
        <w:numId w:val="0"/>
      </w:numPr>
      <w:tabs>
        <w:tab w:val="left" w:pos="1260"/>
        <w:tab w:val="left" w:pos="1680"/>
      </w:tabs>
      <w:outlineLvl w:val="4"/>
    </w:pPr>
  </w:style>
  <w:style w:type="paragraph" w:customStyle="1" w:styleId="30">
    <w:name w:val="二级条标题"/>
    <w:basedOn w:val="31"/>
    <w:next w:val="33"/>
    <w:qFormat/>
    <w:uiPriority w:val="0"/>
    <w:pPr>
      <w:numPr>
        <w:ilvl w:val="3"/>
        <w:numId w:val="1"/>
      </w:numPr>
      <w:tabs>
        <w:tab w:val="left" w:pos="1260"/>
      </w:tabs>
      <w:outlineLvl w:val="3"/>
    </w:pPr>
  </w:style>
  <w:style w:type="paragraph" w:customStyle="1" w:styleId="31">
    <w:name w:val="一级条标题"/>
    <w:basedOn w:val="32"/>
    <w:next w:val="33"/>
    <w:qFormat/>
    <w:uiPriority w:val="0"/>
    <w:pPr>
      <w:numPr>
        <w:ilvl w:val="2"/>
        <w:numId w:val="1"/>
      </w:numPr>
      <w:spacing w:before="0" w:beforeLines="0" w:after="0" w:afterLines="0"/>
      <w:outlineLvl w:val="2"/>
    </w:pPr>
  </w:style>
  <w:style w:type="paragraph" w:customStyle="1" w:styleId="32">
    <w:name w:val="章标题"/>
    <w:next w:val="33"/>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3">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4">
    <w:name w:val="Date1"/>
    <w:basedOn w:val="1"/>
    <w:next w:val="1"/>
    <w:qFormat/>
    <w:uiPriority w:val="0"/>
    <w:pPr>
      <w:adjustRightInd w:val="0"/>
      <w:snapToGrid/>
      <w:spacing w:line="240" w:lineRule="auto"/>
      <w:jc w:val="both"/>
      <w:textAlignment w:val="baseline"/>
    </w:pPr>
    <w:rPr>
      <w:sz w:val="21"/>
      <w:szCs w:val="21"/>
    </w:rPr>
  </w:style>
  <w:style w:type="paragraph" w:customStyle="1" w:styleId="35">
    <w:name w:val="Default"/>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character" w:customStyle="1" w:styleId="36">
    <w:name w:val="标题 1 Char"/>
    <w:basedOn w:val="24"/>
    <w:link w:val="4"/>
    <w:qFormat/>
    <w:uiPriority w:val="9"/>
    <w:rPr>
      <w:rFonts w:ascii="Cambria" w:hAnsi="Cambria" w:eastAsia="宋体" w:cs="宋体"/>
      <w:b/>
      <w:bCs/>
      <w:color w:val="376092"/>
      <w:sz w:val="24"/>
      <w:szCs w:val="24"/>
    </w:rPr>
  </w:style>
  <w:style w:type="character" w:customStyle="1" w:styleId="37">
    <w:name w:val="标题 2 Char"/>
    <w:basedOn w:val="24"/>
    <w:link w:val="5"/>
    <w:qFormat/>
    <w:uiPriority w:val="9"/>
    <w:rPr>
      <w:rFonts w:ascii="Cambria" w:hAnsi="Cambria" w:eastAsia="宋体" w:cs="宋体"/>
      <w:color w:val="376092"/>
      <w:sz w:val="24"/>
      <w:szCs w:val="24"/>
    </w:rPr>
  </w:style>
  <w:style w:type="character" w:customStyle="1" w:styleId="38">
    <w:name w:val="标题 3 Char"/>
    <w:basedOn w:val="24"/>
    <w:link w:val="6"/>
    <w:qFormat/>
    <w:uiPriority w:val="9"/>
    <w:rPr>
      <w:rFonts w:ascii="Cambria" w:hAnsi="Cambria" w:eastAsia="宋体" w:cs="宋体"/>
      <w:color w:val="4F81BD"/>
      <w:sz w:val="24"/>
      <w:szCs w:val="24"/>
    </w:rPr>
  </w:style>
  <w:style w:type="character" w:customStyle="1" w:styleId="39">
    <w:name w:val="标题 4 Char"/>
    <w:basedOn w:val="24"/>
    <w:link w:val="7"/>
    <w:qFormat/>
    <w:uiPriority w:val="9"/>
    <w:rPr>
      <w:rFonts w:ascii="Cambria" w:hAnsi="Cambria" w:eastAsia="宋体" w:cs="宋体"/>
      <w:i/>
      <w:iCs/>
      <w:color w:val="4F81BD"/>
      <w:sz w:val="24"/>
      <w:szCs w:val="24"/>
    </w:rPr>
  </w:style>
  <w:style w:type="character" w:customStyle="1" w:styleId="40">
    <w:name w:val="标题 5 Char"/>
    <w:basedOn w:val="24"/>
    <w:link w:val="8"/>
    <w:qFormat/>
    <w:uiPriority w:val="9"/>
    <w:rPr>
      <w:rFonts w:ascii="Cambria" w:hAnsi="Cambria" w:eastAsia="宋体" w:cs="宋体"/>
      <w:color w:val="4F81BD"/>
    </w:rPr>
  </w:style>
  <w:style w:type="character" w:customStyle="1" w:styleId="41">
    <w:name w:val="标题 6 Char"/>
    <w:basedOn w:val="24"/>
    <w:link w:val="9"/>
    <w:qFormat/>
    <w:uiPriority w:val="9"/>
    <w:rPr>
      <w:rFonts w:ascii="Cambria" w:hAnsi="Cambria" w:eastAsia="宋体" w:cs="宋体"/>
      <w:i/>
      <w:iCs/>
      <w:color w:val="4F81BD"/>
    </w:rPr>
  </w:style>
  <w:style w:type="character" w:customStyle="1" w:styleId="42">
    <w:name w:val="标题 7 Char"/>
    <w:basedOn w:val="24"/>
    <w:link w:val="10"/>
    <w:qFormat/>
    <w:uiPriority w:val="9"/>
    <w:rPr>
      <w:rFonts w:ascii="Cambria" w:hAnsi="Cambria" w:eastAsia="宋体" w:cs="宋体"/>
      <w:b/>
      <w:bCs/>
      <w:color w:val="9BBB59"/>
      <w:sz w:val="20"/>
      <w:szCs w:val="20"/>
    </w:rPr>
  </w:style>
  <w:style w:type="character" w:customStyle="1" w:styleId="43">
    <w:name w:val="标题 8 Char"/>
    <w:basedOn w:val="24"/>
    <w:link w:val="11"/>
    <w:qFormat/>
    <w:uiPriority w:val="9"/>
    <w:rPr>
      <w:rFonts w:ascii="Cambria" w:hAnsi="Cambria" w:eastAsia="宋体" w:cs="宋体"/>
      <w:b/>
      <w:bCs/>
      <w:i/>
      <w:iCs/>
      <w:color w:val="9BBB59"/>
      <w:sz w:val="20"/>
      <w:szCs w:val="20"/>
    </w:rPr>
  </w:style>
  <w:style w:type="character" w:customStyle="1" w:styleId="44">
    <w:name w:val="标题 9 Char"/>
    <w:basedOn w:val="24"/>
    <w:link w:val="12"/>
    <w:qFormat/>
    <w:uiPriority w:val="9"/>
    <w:rPr>
      <w:rFonts w:ascii="Cambria" w:hAnsi="Cambria" w:eastAsia="宋体" w:cs="宋体"/>
      <w:i/>
      <w:iCs/>
      <w:color w:val="9BBB59"/>
      <w:sz w:val="20"/>
      <w:szCs w:val="20"/>
    </w:rPr>
  </w:style>
  <w:style w:type="character" w:customStyle="1" w:styleId="45">
    <w:name w:val="标题 Char"/>
    <w:basedOn w:val="24"/>
    <w:link w:val="20"/>
    <w:qFormat/>
    <w:uiPriority w:val="10"/>
    <w:rPr>
      <w:rFonts w:ascii="Cambria" w:hAnsi="Cambria" w:eastAsia="宋体" w:cs="宋体"/>
      <w:i/>
      <w:iCs/>
      <w:color w:val="254061"/>
      <w:sz w:val="60"/>
      <w:szCs w:val="60"/>
    </w:rPr>
  </w:style>
  <w:style w:type="character" w:customStyle="1" w:styleId="46">
    <w:name w:val="副标题 Char"/>
    <w:basedOn w:val="24"/>
    <w:link w:val="19"/>
    <w:qFormat/>
    <w:uiPriority w:val="11"/>
    <w:rPr>
      <w:rFonts w:ascii="Calibri"/>
      <w:i/>
      <w:iCs/>
      <w:sz w:val="24"/>
      <w:szCs w:val="24"/>
    </w:rPr>
  </w:style>
  <w:style w:type="paragraph" w:styleId="47">
    <w:name w:val="No Spacing"/>
    <w:basedOn w:val="1"/>
    <w:link w:val="48"/>
    <w:qFormat/>
    <w:uiPriority w:val="1"/>
    <w:pPr>
      <w:ind w:firstLine="0"/>
    </w:pPr>
  </w:style>
  <w:style w:type="character" w:customStyle="1" w:styleId="48">
    <w:name w:val="无间隔 Char"/>
    <w:basedOn w:val="24"/>
    <w:link w:val="47"/>
    <w:qFormat/>
    <w:uiPriority w:val="1"/>
  </w:style>
  <w:style w:type="paragraph" w:styleId="49">
    <w:name w:val="List Paragraph"/>
    <w:basedOn w:val="1"/>
    <w:qFormat/>
    <w:uiPriority w:val="34"/>
    <w:pPr>
      <w:ind w:left="720"/>
      <w:contextualSpacing/>
    </w:pPr>
  </w:style>
  <w:style w:type="paragraph" w:styleId="50">
    <w:name w:val="Quote"/>
    <w:basedOn w:val="1"/>
    <w:next w:val="1"/>
    <w:link w:val="51"/>
    <w:qFormat/>
    <w:uiPriority w:val="29"/>
    <w:rPr>
      <w:rFonts w:ascii="Cambria" w:hAnsi="Cambria"/>
      <w:i/>
      <w:iCs/>
      <w:color w:val="595959"/>
    </w:rPr>
  </w:style>
  <w:style w:type="character" w:customStyle="1" w:styleId="51">
    <w:name w:val="引用 Char"/>
    <w:basedOn w:val="24"/>
    <w:link w:val="50"/>
    <w:qFormat/>
    <w:uiPriority w:val="29"/>
    <w:rPr>
      <w:rFonts w:ascii="Cambria" w:hAnsi="Cambria" w:eastAsia="宋体" w:cs="宋体"/>
      <w:i/>
      <w:iCs/>
      <w:color w:val="595959"/>
    </w:rPr>
  </w:style>
  <w:style w:type="paragraph" w:styleId="52">
    <w:name w:val="Intense Quote"/>
    <w:basedOn w:val="1"/>
    <w:next w:val="1"/>
    <w:link w:val="53"/>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3">
    <w:name w:val="明显引用 Char"/>
    <w:basedOn w:val="24"/>
    <w:link w:val="52"/>
    <w:qFormat/>
    <w:uiPriority w:val="30"/>
    <w:rPr>
      <w:rFonts w:ascii="Cambria" w:hAnsi="Cambria" w:eastAsia="宋体" w:cs="宋体"/>
      <w:i/>
      <w:iCs/>
      <w:color w:val="FFFFFF"/>
      <w:sz w:val="24"/>
      <w:szCs w:val="24"/>
      <w:shd w:val="clear" w:color="auto" w:fill="4F81BD"/>
    </w:rPr>
  </w:style>
  <w:style w:type="character" w:customStyle="1" w:styleId="54">
    <w:name w:val="不明显强调1"/>
    <w:qFormat/>
    <w:uiPriority w:val="19"/>
    <w:rPr>
      <w:i/>
      <w:iCs/>
      <w:color w:val="595959"/>
    </w:rPr>
  </w:style>
  <w:style w:type="character" w:customStyle="1" w:styleId="55">
    <w:name w:val="明显强调1"/>
    <w:qFormat/>
    <w:uiPriority w:val="21"/>
    <w:rPr>
      <w:b/>
      <w:bCs/>
      <w:i/>
      <w:iCs/>
      <w:color w:val="4F81BD"/>
      <w:sz w:val="22"/>
      <w:szCs w:val="22"/>
    </w:rPr>
  </w:style>
  <w:style w:type="character" w:customStyle="1" w:styleId="56">
    <w:name w:val="不明显参考1"/>
    <w:qFormat/>
    <w:uiPriority w:val="31"/>
    <w:rPr>
      <w:color w:val="auto"/>
      <w:u w:val="single" w:color="9BBB59"/>
    </w:rPr>
  </w:style>
  <w:style w:type="character" w:customStyle="1" w:styleId="57">
    <w:name w:val="明显参考1"/>
    <w:basedOn w:val="24"/>
    <w:qFormat/>
    <w:uiPriority w:val="32"/>
    <w:rPr>
      <w:b/>
      <w:bCs/>
      <w:color w:val="77933C"/>
      <w:u w:val="single" w:color="9BBB59"/>
    </w:rPr>
  </w:style>
  <w:style w:type="character" w:customStyle="1" w:styleId="58">
    <w:name w:val="书籍标题1"/>
    <w:basedOn w:val="24"/>
    <w:qFormat/>
    <w:uiPriority w:val="33"/>
    <w:rPr>
      <w:rFonts w:ascii="Cambria" w:hAnsi="Cambria" w:eastAsia="宋体" w:cs="宋体"/>
      <w:b/>
      <w:bCs/>
      <w:i/>
      <w:iCs/>
      <w:color w:val="auto"/>
    </w:rPr>
  </w:style>
  <w:style w:type="paragraph" w:customStyle="1" w:styleId="59">
    <w:name w:val="TOC 标题1"/>
    <w:basedOn w:val="4"/>
    <w:next w:val="1"/>
    <w:qFormat/>
    <w:uiPriority w:val="39"/>
    <w:pPr>
      <w:outlineLvl w:val="9"/>
    </w:pPr>
  </w:style>
  <w:style w:type="paragraph" w:customStyle="1" w:styleId="60">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1">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2">
    <w:name w:val="页眉 Char"/>
    <w:basedOn w:val="24"/>
    <w:link w:val="18"/>
    <w:qFormat/>
    <w:uiPriority w:val="99"/>
    <w:rPr>
      <w:sz w:val="18"/>
      <w:szCs w:val="18"/>
    </w:rPr>
  </w:style>
  <w:style w:type="character" w:customStyle="1" w:styleId="63">
    <w:name w:val="页脚 Char"/>
    <w:basedOn w:val="24"/>
    <w:link w:val="17"/>
    <w:qFormat/>
    <w:uiPriority w:val="99"/>
    <w:rPr>
      <w:sz w:val="18"/>
      <w:szCs w:val="18"/>
    </w:rPr>
  </w:style>
  <w:style w:type="character" w:customStyle="1" w:styleId="64">
    <w:name w:val="批注框文本 Char"/>
    <w:basedOn w:val="24"/>
    <w:link w:val="16"/>
    <w:qFormat/>
    <w:uiPriority w:val="99"/>
    <w:rPr>
      <w:sz w:val="18"/>
      <w:szCs w:val="18"/>
      <w:lang w:eastAsia="en-US" w:bidi="en-US"/>
    </w:rPr>
  </w:style>
  <w:style w:type="paragraph" w:customStyle="1" w:styleId="65">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1</Pages>
  <Words>325</Words>
  <Characters>1855</Characters>
  <Lines>15</Lines>
  <Paragraphs>4</Paragraphs>
  <TotalTime>0</TotalTime>
  <ScaleCrop>false</ScaleCrop>
  <LinksUpToDate>false</LinksUpToDate>
  <CharactersWithSpaces>2176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梦里芙蓉</cp:lastModifiedBy>
  <cp:lastPrinted>2021-07-19T08:54:00Z</cp:lastPrinted>
  <dcterms:modified xsi:type="dcterms:W3CDTF">2021-12-16T08:05:51Z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BEA42DD2B66549D0A0664B966C8C8168</vt:lpwstr>
  </property>
</Properties>
</file>