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20</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eastAsia="zh-CN"/>
        </w:rPr>
        <w:t>华容县委政法委</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124001</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7</w:t>
      </w:r>
      <w:r>
        <w:rPr>
          <w:rFonts w:hint="eastAsia" w:eastAsia="仿宋_GB2312"/>
          <w:sz w:val="32"/>
        </w:rPr>
        <w:t xml:space="preserve"> 月</w:t>
      </w:r>
      <w:r>
        <w:rPr>
          <w:rFonts w:hint="eastAsia" w:eastAsia="仿宋_GB2312"/>
          <w:sz w:val="32"/>
          <w:lang w:val="en-US" w:eastAsia="zh-CN"/>
        </w:rPr>
        <w:t>23</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5"/>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1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张国文</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13762768886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0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20</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41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（一）贯彻落实</w:t>
            </w:r>
            <w:r>
              <w:rPr>
                <w:rFonts w:hint="eastAsia" w:ascii="仿宋_GB2312" w:hAnsi="仿宋_GB2312" w:eastAsia="仿宋_GB2312" w:cs="仿宋_GB2312"/>
                <w:color w:val="000000"/>
                <w:sz w:val="24"/>
              </w:rPr>
              <w:t>党中央的路线、方针、政策和省委、市委、县委</w:t>
            </w:r>
            <w:r>
              <w:rPr>
                <w:rFonts w:hint="eastAsia" w:ascii="仿宋_GB2312" w:hAnsi="仿宋_GB2312" w:eastAsia="仿宋_GB2312" w:cs="仿宋_GB2312"/>
                <w:color w:val="000000"/>
                <w:sz w:val="24"/>
                <w:lang w:eastAsia="zh-CN"/>
              </w:rPr>
              <w:t>以及</w:t>
            </w:r>
            <w:r>
              <w:rPr>
                <w:rFonts w:hint="eastAsia" w:ascii="仿宋_GB2312" w:hAnsi="仿宋_GB2312" w:eastAsia="仿宋_GB2312" w:cs="仿宋_GB2312"/>
                <w:color w:val="000000"/>
                <w:sz w:val="24"/>
              </w:rPr>
              <w:t>上级政法</w:t>
            </w:r>
            <w:r>
              <w:rPr>
                <w:rFonts w:hint="eastAsia" w:ascii="仿宋_GB2312" w:hAnsi="仿宋_GB2312" w:eastAsia="仿宋_GB2312" w:cs="仿宋_GB2312"/>
                <w:color w:val="000000"/>
                <w:sz w:val="24"/>
                <w:lang w:eastAsia="zh-CN"/>
              </w:rPr>
              <w:t>部门</w:t>
            </w:r>
            <w:r>
              <w:rPr>
                <w:rFonts w:hint="eastAsia" w:ascii="仿宋_GB2312" w:hAnsi="仿宋_GB2312" w:eastAsia="仿宋_GB2312" w:cs="仿宋_GB2312"/>
                <w:color w:val="000000"/>
                <w:sz w:val="24"/>
              </w:rPr>
              <w:t>决策部署，统一政法各部门的思想和行动；</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（二）</w:t>
            </w:r>
            <w:r>
              <w:rPr>
                <w:rFonts w:hint="eastAsia" w:ascii="仿宋_GB2312" w:hAnsi="仿宋_GB2312" w:eastAsia="仿宋_GB2312" w:cs="仿宋_GB2312"/>
                <w:color w:val="000000"/>
                <w:sz w:val="24"/>
              </w:rPr>
              <w:t>协助县委对全县政法工作作出全局性部署，并督促贯彻落实；</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（三）</w:t>
            </w:r>
            <w:r>
              <w:rPr>
                <w:rFonts w:hint="eastAsia" w:ascii="仿宋_GB2312" w:hAnsi="仿宋_GB2312" w:eastAsia="仿宋_GB2312" w:cs="仿宋_GB2312"/>
                <w:color w:val="000000"/>
                <w:sz w:val="24"/>
              </w:rPr>
              <w:t>组织协调指导维护社会稳定工作；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（四）</w:t>
            </w:r>
            <w:r>
              <w:rPr>
                <w:rFonts w:hint="eastAsia" w:ascii="仿宋_GB2312" w:hAnsi="仿宋_GB2312" w:eastAsia="仿宋_GB2312" w:cs="仿宋_GB2312"/>
                <w:color w:val="000000"/>
                <w:sz w:val="24"/>
              </w:rPr>
              <w:t>支持和监督政法各部门依法行使职权，指导和协调政法各部门依法互相制约、密切配合；督促、推动大要案的查处工作，研究和协调有争议的重</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rPr>
              <w:t>大、疑难案件；</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（五）</w:t>
            </w:r>
            <w:r>
              <w:rPr>
                <w:rFonts w:hint="eastAsia" w:ascii="仿宋_GB2312" w:hAnsi="仿宋_GB2312" w:eastAsia="仿宋_GB2312" w:cs="仿宋_GB2312"/>
                <w:color w:val="000000"/>
                <w:sz w:val="24"/>
              </w:rPr>
              <w:t>组织推动全县</w:t>
            </w:r>
            <w:r>
              <w:rPr>
                <w:rFonts w:hint="eastAsia" w:ascii="仿宋_GB2312" w:hAnsi="仿宋_GB2312" w:eastAsia="仿宋_GB2312" w:cs="仿宋_GB2312"/>
                <w:color w:val="000000"/>
                <w:sz w:val="24"/>
                <w:lang w:eastAsia="zh-CN"/>
              </w:rPr>
              <w:t>平安建设</w:t>
            </w:r>
            <w:r>
              <w:rPr>
                <w:rFonts w:hint="eastAsia" w:ascii="仿宋_GB2312" w:hAnsi="仿宋_GB2312" w:eastAsia="仿宋_GB2312" w:cs="仿宋_GB2312"/>
                <w:color w:val="000000"/>
                <w:sz w:val="24"/>
              </w:rPr>
              <w:t>工作；</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（六）</w:t>
            </w:r>
            <w:r>
              <w:rPr>
                <w:rFonts w:hint="eastAsia" w:ascii="仿宋_GB2312" w:hAnsi="仿宋_GB2312" w:eastAsia="仿宋_GB2312" w:cs="仿宋_GB2312"/>
                <w:color w:val="000000"/>
                <w:sz w:val="24"/>
              </w:rPr>
              <w:t>组织推动全县政法工作改革</w:t>
            </w:r>
            <w:r>
              <w:rPr>
                <w:rFonts w:hint="eastAsia" w:ascii="仿宋_GB2312" w:hAnsi="仿宋_GB2312" w:eastAsia="仿宋_GB2312" w:cs="仿宋_GB2312"/>
                <w:color w:val="000000"/>
                <w:sz w:val="24"/>
                <w:lang w:eastAsia="zh-CN"/>
              </w:rPr>
              <w:t>，加强政法工作调查研究</w:t>
            </w:r>
            <w:r>
              <w:rPr>
                <w:rFonts w:hint="eastAsia" w:ascii="仿宋_GB2312" w:hAnsi="仿宋_GB2312" w:eastAsia="仿宋_GB2312" w:cs="仿宋_GB2312"/>
                <w:color w:val="000000"/>
                <w:sz w:val="24"/>
              </w:rPr>
              <w:t>；</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（七）</w:t>
            </w:r>
            <w:r>
              <w:rPr>
                <w:rFonts w:hint="eastAsia" w:ascii="仿宋_GB2312" w:hAnsi="仿宋_GB2312" w:eastAsia="仿宋_GB2312" w:cs="仿宋_GB2312"/>
                <w:color w:val="000000"/>
                <w:sz w:val="24"/>
              </w:rPr>
              <w:t>研究、指导政法队伍建设和政法各部门领导班子建设，协助县委和县委组织部考察、管理政法部门的有关领导干部；</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eastAsia="zh-CN"/>
              </w:rPr>
              <w:t>（八）协助县纪委监委</w:t>
            </w:r>
            <w:r>
              <w:rPr>
                <w:rFonts w:hint="eastAsia" w:ascii="仿宋_GB2312" w:hAnsi="仿宋_GB2312" w:eastAsia="仿宋_GB2312" w:cs="仿宋_GB2312"/>
                <w:color w:val="000000"/>
                <w:sz w:val="24"/>
              </w:rPr>
              <w:t>查处政法部门领导干部</w:t>
            </w:r>
            <w:r>
              <w:rPr>
                <w:rFonts w:hint="eastAsia" w:ascii="仿宋_GB2312" w:hAnsi="仿宋_GB2312" w:eastAsia="仿宋_GB2312" w:cs="仿宋_GB2312"/>
                <w:color w:val="000000"/>
                <w:sz w:val="24"/>
                <w:lang w:eastAsia="zh-CN"/>
              </w:rPr>
              <w:t>涉嫌职务</w:t>
            </w:r>
            <w:r>
              <w:rPr>
                <w:rFonts w:hint="eastAsia" w:ascii="仿宋_GB2312" w:hAnsi="仿宋_GB2312" w:eastAsia="仿宋_GB2312" w:cs="仿宋_GB2312"/>
                <w:color w:val="000000"/>
                <w:sz w:val="24"/>
              </w:rPr>
              <w:t>违法</w:t>
            </w:r>
            <w:r>
              <w:rPr>
                <w:rFonts w:hint="eastAsia" w:ascii="仿宋_GB2312" w:hAnsi="仿宋_GB2312" w:eastAsia="仿宋_GB2312" w:cs="仿宋_GB2312"/>
                <w:color w:val="000000"/>
                <w:sz w:val="24"/>
                <w:lang w:eastAsia="zh-CN"/>
              </w:rPr>
              <w:t>或</w:t>
            </w:r>
            <w:r>
              <w:rPr>
                <w:rFonts w:hint="eastAsia" w:ascii="仿宋_GB2312" w:hAnsi="仿宋_GB2312" w:eastAsia="仿宋_GB2312" w:cs="仿宋_GB2312"/>
                <w:color w:val="000000"/>
                <w:sz w:val="24"/>
              </w:rPr>
              <w:t>犯罪案件；</w:t>
            </w:r>
          </w:p>
          <w:p>
            <w:pPr>
              <w:autoSpaceDN w:val="0"/>
              <w:spacing w:line="320" w:lineRule="exact"/>
              <w:ind w:firstLine="480" w:firstLineChars="200"/>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（九）落实县委交办的其他</w:t>
            </w:r>
            <w:r>
              <w:rPr>
                <w:rFonts w:hint="eastAsia" w:ascii="仿宋_GB2312" w:hAnsi="仿宋_GB2312" w:eastAsia="仿宋_GB2312" w:cs="仿宋_GB2312"/>
                <w:color w:val="000000"/>
                <w:sz w:val="24"/>
              </w:rPr>
              <w:t>工作</w:t>
            </w:r>
            <w:r>
              <w:rPr>
                <w:rFonts w:hint="eastAsia" w:ascii="仿宋_GB2312" w:hAnsi="仿宋_GB2312" w:eastAsia="仿宋_GB2312" w:cs="仿宋_GB2312"/>
                <w:color w:val="000000"/>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69"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年度主要</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任务1：服务大局有力有效，推动防疫、防汛、六稳六保、三大攻坚主动作为；</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任务2：社会管控有方有策，维护国家安全，加强重点服务对象管理，及时化解社会矛盾；</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任务3：扫黑除恶有势有威，深入推动扫黑除恶“六清行动”，全县社会治安形式实现“四降四升”；</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任务4：社会治理有点有面，深化社会治理创新，推动群众自治，群众满意度明显攀升；</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任务5：实事办理有质有效，着力办好政法“十件实事”，基层办案环境明显改善；</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任务6：队伍建设有章有法，深化队伍纪律作风建设，政治生态明显改善；</w:t>
            </w:r>
          </w:p>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任务7：政法宣传有声有色，及时传播政法最强音，讲好政法好故事，多项工作被省市推介；</w:t>
            </w:r>
          </w:p>
          <w:p>
            <w:pPr>
              <w:pStyle w:val="2"/>
              <w:ind w:left="0" w:leftChars="0" w:firstLine="0" w:firstLineChars="0"/>
              <w:rPr>
                <w:rFonts w:hint="default"/>
                <w:lang w:val="en-US"/>
              </w:rPr>
            </w:pPr>
            <w:r>
              <w:rPr>
                <w:rFonts w:hint="eastAsia" w:ascii="仿宋_GB2312" w:hAnsi="仿宋_GB2312" w:eastAsia="仿宋_GB2312" w:cs="仿宋_GB2312"/>
                <w:color w:val="000000"/>
                <w:sz w:val="24"/>
                <w:lang w:eastAsia="zh-CN"/>
              </w:rPr>
              <w:t>任务</w:t>
            </w:r>
            <w:r>
              <w:rPr>
                <w:rFonts w:hint="eastAsia" w:ascii="仿宋_GB2312" w:hAnsi="仿宋_GB2312" w:eastAsia="仿宋_GB2312" w:cs="仿宋_GB2312"/>
                <w:color w:val="000000"/>
                <w:sz w:val="24"/>
                <w:lang w:val="en-US" w:eastAsia="zh-CN"/>
              </w:rPr>
              <w:t>8：争先创优有为有位，我县继续保持全国“七五”普法先进县和全省平安县、全省信访工作“三无”县、全市禁毒工作先进县等称号。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55"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pacing w:val="-6"/>
                <w:sz w:val="24"/>
              </w:rPr>
            </w:pPr>
            <w:r>
              <w:rPr>
                <w:rFonts w:hint="eastAsia" w:ascii="仿宋_GB2312" w:hAnsi="仿宋_GB2312" w:eastAsia="仿宋_GB2312" w:cs="仿宋_GB2312"/>
                <w:color w:val="000000"/>
                <w:spacing w:val="-6"/>
                <w:sz w:val="24"/>
              </w:rPr>
              <w:t>年度部门（单位）总体运行情况及取得的成绩</w:t>
            </w:r>
          </w:p>
        </w:tc>
        <w:tc>
          <w:tcPr>
            <w:tcW w:w="8146" w:type="dxa"/>
            <w:gridSpan w:val="15"/>
            <w:noWrap w:val="0"/>
            <w:vAlign w:val="center"/>
          </w:tcPr>
          <w:p>
            <w:pPr>
              <w:autoSpaceDN w:val="0"/>
              <w:spacing w:line="320" w:lineRule="exact"/>
              <w:ind w:firstLine="480" w:firstLineChars="200"/>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坚持以市域社会治理创新为指引，全面开展“六无”村（社区）创建，坚持把防范化解社会风险贯彻始终，定期分析研判治安形势，提高预判能力，做实应急预案，用好用活矛盾纠纷化解“一中心六平台”，着力打造一批可看可学可复制的社会治理现代化创新示范样板。以扫黑除恶机制化常态化为牵引，密切关注影响社会安全稳定的突出问题，严厉打击电信网络诈骗等新型犯罪和食药环、盗抢骗、黄赌毒等传统犯罪，持续开展重点行业领域专项整治，坚决守住安全稳定底线。年终绩效考核位于全县前列，多项工作被省市推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2" w:hRule="atLeast"/>
          <w:jc w:val="center"/>
        </w:trPr>
        <w:tc>
          <w:tcPr>
            <w:tcW w:w="1700"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4" w:hRule="atLeast"/>
          <w:jc w:val="center"/>
        </w:trPr>
        <w:tc>
          <w:tcPr>
            <w:tcW w:w="1700"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35" w:hRule="atLeast"/>
          <w:jc w:val="center"/>
        </w:trPr>
        <w:tc>
          <w:tcPr>
            <w:tcW w:w="170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842.77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842.77</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842.77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842.77</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82"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7" w:hRule="atLeast"/>
          <w:jc w:val="center"/>
        </w:trPr>
        <w:tc>
          <w:tcPr>
            <w:tcW w:w="1700" w:type="dxa"/>
            <w:gridSpan w:val="3"/>
            <w:noWrap w:val="0"/>
            <w:vAlign w:val="center"/>
          </w:tcPr>
          <w:p>
            <w:pPr>
              <w:spacing w:line="320" w:lineRule="exac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9"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700"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8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2"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842.77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432.45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354.19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78.26</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410.32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b/>
                <w:bCs/>
                <w:color w:val="000000"/>
                <w:sz w:val="24"/>
              </w:rPr>
            </w:pPr>
            <w:r>
              <w:rPr>
                <w:rFonts w:hint="eastAsia" w:ascii="仿宋_GB2312" w:hAnsi="仿宋_GB2312" w:eastAsia="仿宋_GB2312" w:cs="仿宋_GB2312"/>
                <w:color w:val="000000"/>
                <w:sz w:val="24"/>
                <w:lang w:val="en-US" w:eastAsia="zh-CN"/>
              </w:rPr>
              <w:t>842.77</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432.45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354.19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78.26</w:t>
            </w: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410.32</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39"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color w:val="000000"/>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54"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80"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38"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79"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1.65</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1.65</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 w:hRule="atLeast"/>
          <w:jc w:val="center"/>
        </w:trPr>
        <w:tc>
          <w:tcPr>
            <w:tcW w:w="1700"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1080"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94" w:hRule="atLeast"/>
          <w:jc w:val="center"/>
        </w:trPr>
        <w:tc>
          <w:tcPr>
            <w:tcW w:w="1700"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5"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rPr>
              <w:t>局机关及二级机构汇总</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103.38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103.38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1、局机关</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103.38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lang w:val="en-US" w:eastAsia="zh-CN"/>
              </w:rPr>
              <w:t>103.38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09"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2、二级机构1</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24" w:hRule="atLeast"/>
          <w:jc w:val="center"/>
        </w:trPr>
        <w:tc>
          <w:tcPr>
            <w:tcW w:w="1700"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sz w:val="24"/>
              </w:rPr>
              <w:t>3、二级机构2</w:t>
            </w:r>
          </w:p>
        </w:tc>
        <w:tc>
          <w:tcPr>
            <w:tcW w:w="1080"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0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1：</w:t>
            </w:r>
            <w:r>
              <w:rPr>
                <w:rFonts w:hint="eastAsia" w:ascii="仿宋_GB2312" w:hAnsi="仿宋_GB2312" w:eastAsia="仿宋_GB2312" w:cs="仿宋_GB2312"/>
                <w:color w:val="000000"/>
                <w:sz w:val="24"/>
                <w:lang w:eastAsia="zh-CN"/>
              </w:rPr>
              <w:t>服务大局有力有效，推动防疫、防汛、六稳六保、三大攻坚主动作为；</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2：</w:t>
            </w:r>
            <w:r>
              <w:rPr>
                <w:rFonts w:hint="eastAsia" w:ascii="仿宋_GB2312" w:hAnsi="仿宋_GB2312" w:eastAsia="仿宋_GB2312" w:cs="仿宋_GB2312"/>
                <w:color w:val="000000"/>
                <w:sz w:val="24"/>
                <w:lang w:eastAsia="zh-CN"/>
              </w:rPr>
              <w:t>社会管控有方有策，维护国家安全，加强重点服务对象管理，及时化解社会矛盾；</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rPr>
              <w:t>3：</w:t>
            </w:r>
            <w:r>
              <w:rPr>
                <w:rFonts w:hint="eastAsia" w:ascii="仿宋_GB2312" w:hAnsi="仿宋_GB2312" w:eastAsia="仿宋_GB2312" w:cs="仿宋_GB2312"/>
                <w:color w:val="000000"/>
                <w:sz w:val="24"/>
                <w:lang w:eastAsia="zh-CN"/>
              </w:rPr>
              <w:t>扫黑除恶有势有威，深入推动扫黑除恶“六清行动”，全县社会治安形式实现“四降四升”；</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4</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社会治理有点有面，深化社会治理创新，推动群众自信，群众满意度明显攀升；</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5</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实事办理有质有速，着力办好政法“十件实事”，基层办案环境明显改善；</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6</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队伍建设有章有法，深化队伍纪律作风建设，政治生态明显改善；</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7</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政法宣传有声有色，及时传播政法最强音，讲好政法好故事，多项工作被省市推介；</w:t>
            </w:r>
          </w:p>
          <w:p>
            <w:pPr>
              <w:pStyle w:val="2"/>
              <w:ind w:left="0" w:leftChars="0" w:firstLine="0" w:firstLineChars="0"/>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eastAsia="zh-CN"/>
              </w:rPr>
              <w:t>目标</w:t>
            </w:r>
            <w:r>
              <w:rPr>
                <w:rFonts w:hint="eastAsia" w:ascii="仿宋_GB2312" w:hAnsi="仿宋_GB2312" w:eastAsia="仿宋_GB2312" w:cs="仿宋_GB2312"/>
                <w:color w:val="000000"/>
                <w:sz w:val="24"/>
                <w:lang w:val="en-US" w:eastAsia="zh-CN"/>
              </w:rPr>
              <w:t>8：争先创优有为有位，我县继续保持全国“七五”普法先进县和全省平安县、全省信访工作“三无”县、全市禁毒工作先进县等称号。</w:t>
            </w:r>
          </w:p>
          <w:p>
            <w:pPr>
              <w:autoSpaceDN w:val="0"/>
              <w:spacing w:line="320" w:lineRule="exact"/>
              <w:jc w:val="left"/>
              <w:textAlignment w:val="center"/>
              <w:rPr>
                <w:rFonts w:hint="eastAsia" w:ascii="仿宋_GB2312" w:hAnsi="仿宋_GB2312" w:eastAsia="仿宋_GB2312" w:cs="仿宋_GB2312"/>
                <w:color w:val="000000"/>
                <w:sz w:val="24"/>
              </w:rPr>
            </w:pPr>
          </w:p>
        </w:tc>
        <w:tc>
          <w:tcPr>
            <w:tcW w:w="4585" w:type="dxa"/>
            <w:gridSpan w:val="9"/>
            <w:noWrap w:val="0"/>
            <w:vAlign w:val="center"/>
          </w:tcPr>
          <w:p>
            <w:pPr>
              <w:autoSpaceDN w:val="0"/>
              <w:spacing w:line="320" w:lineRule="exact"/>
              <w:jc w:val="left"/>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1：防疫防汛排查有湖北旅居史人员1.3万余人，核查大数据9000余条，查控车辆2.4万台次。出台依法严惩妨害疫情防控违法犯罪意见，在防疫、防汛期间，查处各类违法案件60余件。在全市率先推行网格化疫情防控，细化5523个网格责任区域。</w:t>
            </w:r>
          </w:p>
          <w:p>
            <w:pPr>
              <w:pStyle w:val="2"/>
              <w:ind w:left="0" w:leftChars="0" w:firstLine="0" w:firstLine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目标2：加强重点对象服务管理，做好特殊人群动态管控，统一为精神障碍患者购买监护责任保险，为严重精神障碍患者监护人落实以奖代补政策。</w:t>
            </w:r>
          </w:p>
          <w:p>
            <w:pPr>
              <w:pStyle w:val="2"/>
              <w:ind w:left="0" w:leftChars="0" w:firstLine="0" w:firstLine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目标3：深入开展扫黑除恶“六清”行动，对十大重点行业领域突出问题发出督办函10余份。</w:t>
            </w:r>
          </w:p>
          <w:p>
            <w:pPr>
              <w:pStyle w:val="2"/>
              <w:ind w:left="0" w:leftChars="0" w:firstLine="0" w:firstLine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目标4：三封寺、治河渡、万庾、章华、禹山、插旗、北景港、注滋口等乡镇积极探索具有地域特色、治理特性、时代特征的社会治理新路子，推动基层社会治理创新开辟了新路径。</w:t>
            </w:r>
          </w:p>
          <w:p>
            <w:pPr>
              <w:pStyle w:val="2"/>
              <w:ind w:left="0" w:leftChars="0" w:firstLine="0" w:firstLine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目标5：邀请法学专家、资深律师对重点案件进行集中评查；强力推进执行攻坚，全年执结案件1562件；推进积案清零，有力有序妥善化解疑难信访案事件。</w:t>
            </w:r>
          </w:p>
          <w:p>
            <w:pPr>
              <w:pStyle w:val="2"/>
              <w:ind w:left="0" w:leftChars="0" w:firstLine="0" w:firstLineChars="0"/>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目标6：举办首个“中国人民警察节”庆祝活动，推介“优秀法官、检察官”，开展文明单位创建，丰富政法干警精神文化生活。</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目标7：在手机台开设政法在线、法院之窗、检察官说法、以案说法等栏目，深化政法宣传，加强网络诈骗预警提示，营造和谐发展环境。</w:t>
            </w:r>
          </w:p>
          <w:p>
            <w:pPr>
              <w:pStyle w:val="2"/>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textAlignment w:val="auto"/>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目标8：注滋口派出所成功创建市级枫桥式基层派出所、立案庭被授予市青年文明号称号。三封寺社区成功创建全国民主法治示范社区，章华镇成功创建省级社区戒毒工作站，三封寺镇获评市级平安乡镇。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52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指标1：以政法队伍“纪律作风促进年”活动为抓手，持续开展政法干警整训，基本实现廉政谈话、警示教育、阵地建设、监督管理“四个全覆盖”。将</w:t>
            </w:r>
            <w:r>
              <w:rPr>
                <w:rFonts w:hint="eastAsia" w:ascii="仿宋_GB2312" w:hAnsi="仿宋_GB2312" w:eastAsia="仿宋_GB2312" w:cs="仿宋_GB2312"/>
                <w:color w:val="000000"/>
                <w:sz w:val="24"/>
                <w:lang w:val="en-US" w:eastAsia="zh-CN"/>
              </w:rPr>
              <w:t>《中国共产党政法工作条例》</w:t>
            </w:r>
            <w:r>
              <w:rPr>
                <w:rFonts w:hint="eastAsia" w:ascii="仿宋_GB2312" w:hAnsi="仿宋_GB2312" w:eastAsia="仿宋_GB2312" w:cs="仿宋_GB2312"/>
                <w:color w:val="000000"/>
                <w:sz w:val="24"/>
              </w:rPr>
              <w:t>纳入县委理论中心组学习，开展</w:t>
            </w:r>
            <w:r>
              <w:rPr>
                <w:rFonts w:hint="eastAsia" w:ascii="仿宋_GB2312" w:hAnsi="仿宋_GB2312" w:eastAsia="仿宋_GB2312" w:cs="仿宋_GB2312"/>
                <w:color w:val="000000"/>
                <w:sz w:val="24"/>
                <w:lang w:val="en-US" w:eastAsia="zh-CN"/>
              </w:rPr>
              <w:t>网络答题</w:t>
            </w:r>
            <w:r>
              <w:rPr>
                <w:rFonts w:hint="eastAsia" w:ascii="仿宋_GB2312" w:hAnsi="仿宋_GB2312" w:eastAsia="仿宋_GB2312" w:cs="仿宋_GB2312"/>
                <w:color w:val="000000"/>
                <w:sz w:val="24"/>
              </w:rPr>
              <w:t>竞赛</w:t>
            </w:r>
            <w:r>
              <w:rPr>
                <w:rFonts w:hint="eastAsia" w:ascii="仿宋_GB2312" w:hAnsi="仿宋_GB2312" w:eastAsia="仿宋_GB2312" w:cs="仿宋_GB2312"/>
                <w:color w:val="000000"/>
                <w:sz w:val="24"/>
                <w:lang w:val="en-US" w:eastAsia="zh-CN"/>
              </w:rPr>
              <w:t>活动</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组织</w:t>
            </w:r>
            <w:r>
              <w:rPr>
                <w:rFonts w:hint="eastAsia" w:ascii="仿宋_GB2312" w:hAnsi="仿宋_GB2312" w:eastAsia="仿宋_GB2312" w:cs="仿宋_GB2312"/>
                <w:color w:val="000000"/>
                <w:sz w:val="24"/>
              </w:rPr>
              <w:t>十九届五中全会精神宣讲，落实重大事项请示报告</w:t>
            </w:r>
            <w:r>
              <w:rPr>
                <w:rFonts w:hint="eastAsia" w:ascii="仿宋_GB2312" w:hAnsi="仿宋_GB2312" w:eastAsia="仿宋_GB2312" w:cs="仿宋_GB2312"/>
                <w:color w:val="000000"/>
                <w:sz w:val="24"/>
                <w:lang w:val="en-US" w:eastAsia="zh-CN"/>
              </w:rPr>
              <w:t>和政法委全会制度</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val="en-US" w:eastAsia="zh-CN"/>
              </w:rPr>
              <w:t>定期向县委常委会报告工作，</w:t>
            </w:r>
            <w:r>
              <w:rPr>
                <w:rFonts w:hint="eastAsia" w:ascii="仿宋_GB2312" w:hAnsi="仿宋_GB2312" w:eastAsia="仿宋_GB2312" w:cs="仿宋_GB2312"/>
                <w:color w:val="000000"/>
                <w:sz w:val="24"/>
              </w:rPr>
              <w:t>明确乡镇政法委员职能职责，</w:t>
            </w:r>
            <w:r>
              <w:rPr>
                <w:rFonts w:hint="eastAsia" w:ascii="仿宋_GB2312" w:hAnsi="仿宋_GB2312" w:eastAsia="仿宋_GB2312" w:cs="仿宋_GB2312"/>
                <w:color w:val="000000"/>
                <w:sz w:val="24"/>
                <w:lang w:val="en-US" w:eastAsia="zh-CN"/>
              </w:rPr>
              <w:t>开展</w:t>
            </w:r>
            <w:r>
              <w:rPr>
                <w:rFonts w:hint="eastAsia" w:ascii="仿宋_GB2312" w:hAnsi="仿宋_GB2312" w:eastAsia="仿宋_GB2312" w:cs="仿宋_GB2312"/>
                <w:color w:val="000000"/>
                <w:sz w:val="24"/>
              </w:rPr>
              <w:t>“全警实战大练兵”“坚持政治建警全面从严治警”教育整顿，政法队伍革命化、正规化、专业化、职业化水平进一步提升</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845"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“五民”工</w:t>
            </w:r>
            <w:r>
              <w:rPr>
                <w:rFonts w:hint="eastAsia" w:ascii="仿宋_GB2312" w:hAnsi="仿宋_GB2312" w:eastAsia="仿宋_GB2312" w:cs="仿宋_GB2312"/>
                <w:color w:val="000000"/>
                <w:sz w:val="24"/>
              </w:rPr>
              <w:t>作法被学习强国、法治日报等推介</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禁毒经验被人民公安报、中国禁毒报等转载，涉疫矛盾纠纷调解工作被岳阳日报专题报道。在手机台开设政法在线、法院之窗、检察官说法、以案说法等栏目。</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指标1：深入开展扫黑除恶“六清”行动，</w:t>
            </w:r>
            <w:r>
              <w:rPr>
                <w:rFonts w:hint="eastAsia" w:ascii="仿宋_GB2312" w:hAnsi="仿宋_GB2312" w:eastAsia="仿宋_GB2312" w:cs="仿宋_GB2312"/>
                <w:color w:val="000000"/>
                <w:sz w:val="24"/>
                <w:lang w:val="en-US" w:eastAsia="zh-CN"/>
              </w:rPr>
              <w:t>全县社会治安形势实现“四降四升”：案件警情、刑事发案、群体性事件、交通事故总量明显下降，打击成效、办案质效、群众安全感、满意度持续提升。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480"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指标2：推进县域警务工作，对203个村（社区）</w:t>
            </w:r>
            <w:r>
              <w:rPr>
                <w:rFonts w:hint="eastAsia" w:ascii="仿宋_GB2312" w:hAnsi="仿宋_GB2312" w:eastAsia="仿宋_GB2312" w:cs="仿宋_GB2312"/>
                <w:color w:val="000000"/>
                <w:sz w:val="24"/>
                <w:lang w:val="en-US" w:eastAsia="zh-CN"/>
              </w:rPr>
              <w:t>的政治安全和社会治安状况进行</w:t>
            </w:r>
            <w:r>
              <w:rPr>
                <w:rFonts w:hint="eastAsia" w:ascii="仿宋_GB2312" w:hAnsi="仿宋_GB2312" w:eastAsia="仿宋_GB2312" w:cs="仿宋_GB2312"/>
                <w:color w:val="000000"/>
                <w:sz w:val="24"/>
              </w:rPr>
              <w:t>风险等级评定</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防疫防汛</w:t>
            </w:r>
            <w:r>
              <w:rPr>
                <w:rFonts w:hint="eastAsia" w:ascii="仿宋_GB2312" w:hAnsi="仿宋_GB2312" w:eastAsia="仿宋_GB2312" w:cs="仿宋_GB2312"/>
                <w:color w:val="000000"/>
                <w:sz w:val="24"/>
              </w:rPr>
              <w:t>在全市率先推行网格化疫情防控，细化网格责任区域，有效实现了群防群治、联防联控</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六稳六保推进有力、落实有效，三大攻坚主动作为、成效明显。</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指标2：以群众自治为基础，</w:t>
            </w:r>
            <w:r>
              <w:rPr>
                <w:rFonts w:hint="eastAsia" w:ascii="仿宋_GB2312" w:hAnsi="仿宋_GB2312" w:eastAsia="仿宋_GB2312" w:cs="仿宋_GB2312"/>
                <w:color w:val="000000"/>
                <w:sz w:val="24"/>
                <w:lang w:val="en-US" w:eastAsia="zh-CN"/>
              </w:rPr>
              <w:t>推行“五民”工作法，</w:t>
            </w:r>
            <w:r>
              <w:rPr>
                <w:rFonts w:hint="eastAsia" w:ascii="仿宋_GB2312" w:hAnsi="仿宋_GB2312" w:eastAsia="仿宋_GB2312" w:cs="仿宋_GB2312"/>
                <w:color w:val="000000"/>
                <w:sz w:val="24"/>
              </w:rPr>
              <w:t>打造</w:t>
            </w:r>
            <w:r>
              <w:rPr>
                <w:rFonts w:hint="eastAsia" w:ascii="仿宋_GB2312" w:hAnsi="仿宋_GB2312" w:eastAsia="仿宋_GB2312" w:cs="仿宋_GB2312"/>
                <w:color w:val="000000"/>
                <w:sz w:val="24"/>
                <w:lang w:val="en-US" w:eastAsia="zh-CN"/>
              </w:rPr>
              <w:t>了</w:t>
            </w:r>
            <w:r>
              <w:rPr>
                <w:rFonts w:hint="eastAsia" w:ascii="仿宋_GB2312" w:hAnsi="仿宋_GB2312" w:eastAsia="仿宋_GB2312" w:cs="仿宋_GB2312"/>
                <w:color w:val="000000"/>
                <w:sz w:val="24"/>
              </w:rPr>
              <w:t>一批社会治理创新示范村（社区）</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着力办好政法十件实事，强化</w:t>
            </w:r>
            <w:r>
              <w:rPr>
                <w:rFonts w:hint="eastAsia" w:ascii="仿宋_GB2312" w:hAnsi="仿宋_GB2312" w:eastAsia="仿宋_GB2312" w:cs="仿宋_GB2312"/>
                <w:color w:val="000000"/>
                <w:sz w:val="24"/>
              </w:rPr>
              <w:t>执法监督，</w:t>
            </w:r>
            <w:r>
              <w:rPr>
                <w:rFonts w:hint="eastAsia" w:ascii="仿宋_GB2312" w:hAnsi="仿宋_GB2312" w:eastAsia="仿宋_GB2312" w:cs="仿宋_GB2312"/>
                <w:color w:val="000000"/>
                <w:sz w:val="24"/>
                <w:lang w:val="en-US" w:eastAsia="zh-CN"/>
              </w:rPr>
              <w:t>邀请法学专家、资深律师</w:t>
            </w:r>
            <w:r>
              <w:rPr>
                <w:rFonts w:hint="eastAsia" w:ascii="仿宋_GB2312" w:hAnsi="仿宋_GB2312" w:eastAsia="仿宋_GB2312" w:cs="仿宋_GB2312"/>
                <w:color w:val="000000"/>
                <w:sz w:val="24"/>
              </w:rPr>
              <w:t>对案件进行</w:t>
            </w:r>
            <w:r>
              <w:rPr>
                <w:rFonts w:hint="eastAsia" w:ascii="仿宋_GB2312" w:hAnsi="仿宋_GB2312" w:eastAsia="仿宋_GB2312" w:cs="仿宋_GB2312"/>
                <w:color w:val="000000"/>
                <w:sz w:val="24"/>
                <w:lang w:val="en-US" w:eastAsia="zh-CN"/>
              </w:rPr>
              <w:t>集中</w:t>
            </w:r>
            <w:r>
              <w:rPr>
                <w:rFonts w:hint="eastAsia" w:ascii="仿宋_GB2312" w:hAnsi="仿宋_GB2312" w:eastAsia="仿宋_GB2312" w:cs="仿宋_GB2312"/>
                <w:color w:val="000000"/>
                <w:sz w:val="24"/>
              </w:rPr>
              <w:t>评查</w:t>
            </w:r>
            <w:r>
              <w:rPr>
                <w:rFonts w:hint="eastAsia" w:ascii="仿宋_GB2312" w:hAnsi="仿宋_GB2312" w:eastAsia="仿宋_GB2312" w:cs="仿宋_GB2312"/>
                <w:color w:val="000000"/>
                <w:sz w:val="24"/>
                <w:lang w:val="en-US"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指标2：深化政法改革，完成森林公安体制调整，扩大公益诉讼范围，落实认罪认罚从宽制度，开展诉源治理，推进繁简分流，成立全省首家未成年</w:t>
            </w:r>
            <w:r>
              <w:rPr>
                <w:rFonts w:hint="eastAsia" w:ascii="仿宋_GB2312" w:hAnsi="仿宋_GB2312" w:eastAsia="仿宋_GB2312" w:cs="仿宋_GB2312"/>
                <w:color w:val="000000"/>
                <w:sz w:val="24"/>
                <w:lang w:eastAsia="zh-CN"/>
              </w:rPr>
              <w:t>人</w:t>
            </w:r>
            <w:r>
              <w:rPr>
                <w:rFonts w:hint="eastAsia" w:ascii="仿宋_GB2312" w:hAnsi="仿宋_GB2312" w:eastAsia="仿宋_GB2312" w:cs="仿宋_GB2312"/>
                <w:color w:val="000000"/>
                <w:sz w:val="24"/>
              </w:rPr>
              <w:t>“一站式”取证中心，全市首家驻公安机关执法办案管理中心检察室</w:t>
            </w:r>
            <w:r>
              <w:rPr>
                <w:rFonts w:hint="eastAsia" w:ascii="仿宋_GB2312" w:hAnsi="仿宋_GB2312" w:eastAsia="仿宋_GB2312" w:cs="仿宋_GB2312"/>
                <w:color w:val="000000"/>
                <w:sz w:val="24"/>
                <w:lang w:eastAsia="zh-CN"/>
              </w:rPr>
              <w:t>，</w:t>
            </w:r>
            <w:r>
              <w:rPr>
                <w:rFonts w:hint="eastAsia" w:ascii="仿宋_GB2312" w:hAnsi="仿宋_GB2312" w:eastAsia="仿宋_GB2312" w:cs="仿宋_GB2312"/>
                <w:color w:val="000000"/>
                <w:sz w:val="24"/>
                <w:lang w:val="en-US" w:eastAsia="zh-CN"/>
              </w:rPr>
              <w:t>在全市率先实现车驾管、处罚业务“一窗即办”</w:t>
            </w:r>
            <w:r>
              <w:rPr>
                <w:rFonts w:hint="eastAsia" w:ascii="仿宋_GB2312" w:hAnsi="仿宋_GB2312" w:eastAsia="仿宋_GB2312" w:cs="仿宋_GB2312"/>
                <w:color w:val="000000"/>
                <w:sz w:val="24"/>
              </w:rPr>
              <w:t>，</w:t>
            </w:r>
            <w:r>
              <w:rPr>
                <w:rFonts w:hint="eastAsia" w:ascii="仿宋_GB2312" w:hAnsi="仿宋_GB2312" w:eastAsia="仿宋_GB2312" w:cs="仿宋_GB2312"/>
                <w:color w:val="000000"/>
                <w:sz w:val="24"/>
                <w:lang w:eastAsia="zh-CN"/>
              </w:rPr>
              <w:t>政法机关办案质效、</w:t>
            </w:r>
            <w:r>
              <w:rPr>
                <w:rFonts w:hint="eastAsia" w:ascii="仿宋_GB2312" w:hAnsi="仿宋_GB2312" w:eastAsia="仿宋_GB2312" w:cs="仿宋_GB2312"/>
                <w:color w:val="000000"/>
                <w:sz w:val="24"/>
                <w:lang w:val="en-US" w:eastAsia="zh-CN"/>
              </w:rPr>
              <w:t>服务水平</w:t>
            </w:r>
            <w:r>
              <w:rPr>
                <w:rFonts w:hint="eastAsia" w:ascii="仿宋_GB2312" w:hAnsi="仿宋_GB2312" w:eastAsia="仿宋_GB2312" w:cs="仿宋_GB2312"/>
                <w:color w:val="000000"/>
                <w:sz w:val="24"/>
                <w:lang w:eastAsia="zh-CN"/>
              </w:rPr>
              <w:t>全面提升。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指标1：成立县委国家安全委员会及其办事机构，编印《政治安全工作指导手册》，维护政治安全能力全面加强</w:t>
            </w:r>
            <w:r>
              <w:rPr>
                <w:rFonts w:hint="eastAsia" w:ascii="仿宋_GB2312" w:hAnsi="仿宋_GB2312" w:eastAsia="仿宋_GB2312" w:cs="仿宋_GB2312"/>
                <w:color w:val="000000"/>
                <w:sz w:val="24"/>
                <w:lang w:eastAsia="zh-CN"/>
              </w:rPr>
              <w:t>。</w:t>
            </w:r>
          </w:p>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指标2：建立健全维稳联席会议制度、涉疆服务管理联席会议制度，修订完善群体性事件处置方案，</w:t>
            </w:r>
            <w:r>
              <w:rPr>
                <w:rFonts w:hint="eastAsia" w:ascii="仿宋_GB2312" w:hAnsi="仿宋_GB2312" w:eastAsia="仿宋_GB2312" w:cs="仿宋_GB2312"/>
                <w:color w:val="000000"/>
                <w:sz w:val="24"/>
                <w:lang w:val="en-US" w:eastAsia="zh-CN"/>
              </w:rPr>
              <w:t>“党委领导、政府主责、公安主力、行业主管、属地管理”的大维稳格局基本成型。</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lang w:eastAsia="zh-CN"/>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指标2：</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指标1：</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eastAsia="zh-CN"/>
              </w:rPr>
              <w:t>：</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rPr>
              <w:t>指标1：</w:t>
            </w:r>
            <w:r>
              <w:rPr>
                <w:rFonts w:hint="eastAsia" w:ascii="仿宋_GB2312" w:hAnsi="仿宋_GB2312" w:eastAsia="仿宋_GB2312" w:cs="仿宋_GB2312"/>
                <w:color w:val="000000"/>
                <w:sz w:val="24"/>
                <w:lang w:val="en-US" w:eastAsia="zh-CN"/>
              </w:rPr>
              <w:t>县公安局被评为全市公安机关绩效评估优秀单位，注滋口派出所成功创建市级枫桥式基层派出所；县法院审判绩效各项指标排名全市第一，立案庭被授予市青年文明号称号。</w:t>
            </w:r>
          </w:p>
          <w:p>
            <w:pPr>
              <w:autoSpaceDN w:val="0"/>
              <w:spacing w:line="320" w:lineRule="exact"/>
              <w:jc w:val="left"/>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rPr>
              <w:t>指标2：</w:t>
            </w:r>
            <w:r>
              <w:rPr>
                <w:rFonts w:hint="eastAsia" w:ascii="仿宋_GB2312" w:hAnsi="仿宋_GB2312" w:eastAsia="仿宋_GB2312" w:cs="仿宋_GB2312"/>
                <w:color w:val="000000"/>
                <w:sz w:val="24"/>
                <w:lang w:val="en-US" w:eastAsia="zh-CN"/>
              </w:rPr>
              <w:t>三封寺社区成功创建全国民主法治示范社区，</w:t>
            </w:r>
            <w:r>
              <w:rPr>
                <w:rFonts w:hint="eastAsia" w:ascii="仿宋_GB2312" w:hAnsi="仿宋_GB2312" w:eastAsia="仿宋_GB2312" w:cs="仿宋_GB2312"/>
                <w:color w:val="000000"/>
                <w:sz w:val="24"/>
              </w:rPr>
              <w:t>章华镇成功创建省级社区戒毒工作站，</w:t>
            </w:r>
            <w:r>
              <w:rPr>
                <w:rFonts w:hint="eastAsia" w:ascii="仿宋_GB2312" w:hAnsi="仿宋_GB2312" w:eastAsia="仿宋_GB2312" w:cs="仿宋_GB2312"/>
                <w:color w:val="000000"/>
                <w:sz w:val="24"/>
                <w:lang w:val="en-US" w:eastAsia="zh-CN"/>
              </w:rPr>
              <w:t>三封寺镇获评市级平安乡镇，紫南村获评市级平安村。</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王</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刚</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分管副书记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县委政法委</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王</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贺德宏</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办公室主任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县委政法委</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贺德宏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剑</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党建办主任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县委政法委</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沈</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val="en-US" w:eastAsia="zh-CN"/>
              </w:rPr>
              <w:t>张国文</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财务室主任</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县委政法委</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张国文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22"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794"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r>
        <w:rPr>
          <w:rFonts w:hint="eastAsia" w:eastAsia="仿宋_GB2312" w:cs="仿宋_GB2312"/>
          <w:bCs/>
          <w:sz w:val="28"/>
          <w:szCs w:val="28"/>
          <w:lang w:eastAsia="zh-CN"/>
        </w:rPr>
        <w:t>张超媛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15197069087</w:t>
      </w:r>
    </w:p>
    <w:tbl>
      <w:tblPr>
        <w:tblStyle w:val="5"/>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center"/>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rPr>
                <w:rFonts w:hint="eastAsia" w:eastAsia="仿宋_GB2312"/>
                <w:sz w:val="32"/>
                <w:szCs w:val="32"/>
              </w:rPr>
            </w:pP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一、部门（单位）概况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（一）部门（单位）基本情况</w:t>
            </w:r>
          </w:p>
          <w:p>
            <w:pPr>
              <w:spacing w:line="560" w:lineRule="exact"/>
              <w:ind w:firstLine="640" w:firstLineChars="200"/>
              <w:rPr>
                <w:rFonts w:hint="eastAsia" w:ascii="仿宋_GB2312" w:hAnsi="仿宋_GB2312" w:eastAsia="仿宋_GB2312" w:cs="仿宋_GB2312"/>
                <w:bCs/>
                <w:sz w:val="28"/>
                <w:szCs w:val="28"/>
                <w:lang w:eastAsia="zh-CN"/>
              </w:rPr>
            </w:pPr>
            <w:r>
              <w:rPr>
                <w:rFonts w:hint="eastAsia" w:ascii="仿宋_GB2312" w:hAnsi="仿宋_GB2312" w:eastAsia="仿宋_GB2312" w:cs="仿宋_GB2312"/>
                <w:bCs/>
                <w:sz w:val="32"/>
                <w:szCs w:val="32"/>
              </w:rPr>
              <w:t>县编办核定县委政法委机关行政编制</w:t>
            </w:r>
            <w:r>
              <w:rPr>
                <w:rFonts w:hint="eastAsia" w:ascii="仿宋_GB2312" w:hAnsi="仿宋_GB2312" w:eastAsia="仿宋_GB2312" w:cs="仿宋_GB2312"/>
                <w:bCs/>
                <w:sz w:val="32"/>
                <w:szCs w:val="32"/>
                <w:lang w:val="en-US" w:eastAsia="zh-CN"/>
              </w:rPr>
              <w:t>12</w:t>
            </w:r>
            <w:r>
              <w:rPr>
                <w:rFonts w:hint="eastAsia" w:ascii="仿宋_GB2312" w:hAnsi="仿宋_GB2312" w:eastAsia="仿宋_GB2312" w:cs="仿宋_GB2312"/>
                <w:bCs/>
                <w:sz w:val="32"/>
                <w:szCs w:val="32"/>
              </w:rPr>
              <w:t>名，设书记1名（县委常委兼任），副书记4名，政工室主任1名。目前我委现有工作人员</w:t>
            </w:r>
            <w:r>
              <w:rPr>
                <w:rFonts w:hint="eastAsia" w:ascii="仿宋_GB2312" w:hAnsi="仿宋_GB2312" w:eastAsia="仿宋_GB2312" w:cs="仿宋_GB2312"/>
                <w:bCs/>
                <w:sz w:val="32"/>
                <w:szCs w:val="32"/>
                <w:lang w:val="en-US" w:eastAsia="zh-CN"/>
              </w:rPr>
              <w:t>31</w:t>
            </w:r>
            <w:r>
              <w:rPr>
                <w:rFonts w:hint="eastAsia" w:ascii="仿宋_GB2312" w:hAnsi="仿宋_GB2312" w:eastAsia="仿宋_GB2312" w:cs="仿宋_GB2312"/>
                <w:bCs/>
                <w:sz w:val="32"/>
                <w:szCs w:val="32"/>
              </w:rPr>
              <w:t>人，其中行政编13人、工勤编制2人、长期合同工2人，社会治理网格化服务中心事业编工作人员</w:t>
            </w:r>
            <w:r>
              <w:rPr>
                <w:rFonts w:hint="eastAsia" w:ascii="仿宋_GB2312" w:hAnsi="仿宋_GB2312" w:eastAsia="仿宋_GB2312" w:cs="仿宋_GB2312"/>
                <w:bCs/>
                <w:sz w:val="32"/>
                <w:szCs w:val="32"/>
                <w:lang w:val="en-US" w:eastAsia="zh-CN"/>
              </w:rPr>
              <w:t>14</w:t>
            </w:r>
            <w:r>
              <w:rPr>
                <w:rFonts w:hint="eastAsia" w:ascii="仿宋_GB2312" w:hAnsi="仿宋_GB2312" w:eastAsia="仿宋_GB2312" w:cs="仿宋_GB2312"/>
                <w:bCs/>
                <w:sz w:val="32"/>
                <w:szCs w:val="32"/>
              </w:rPr>
              <w:t>名（</w:t>
            </w: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rPr>
              <w:t>名属退役安置二次转岗人员）。机关内设政工室、办公室、维稳指导室、执法监督室、综治督导室、政治安全室、基层社会治理室。社会治理网格化服务中心</w:t>
            </w:r>
            <w:r>
              <w:rPr>
                <w:rFonts w:hint="eastAsia" w:ascii="仿宋_GB2312" w:hAnsi="仿宋_GB2312" w:eastAsia="仿宋_GB2312" w:cs="仿宋_GB2312"/>
                <w:bCs/>
                <w:sz w:val="32"/>
                <w:szCs w:val="32"/>
                <w:lang w:eastAsia="zh-CN"/>
              </w:rPr>
              <w:t>为</w:t>
            </w:r>
            <w:r>
              <w:rPr>
                <w:rFonts w:hint="eastAsia" w:ascii="仿宋_GB2312" w:hAnsi="仿宋_GB2312" w:eastAsia="仿宋_GB2312" w:cs="仿宋_GB2312"/>
                <w:bCs/>
                <w:sz w:val="32"/>
                <w:szCs w:val="32"/>
              </w:rPr>
              <w:t>下设独立副科级二级机构</w:t>
            </w:r>
            <w:r>
              <w:rPr>
                <w:rFonts w:hint="eastAsia" w:ascii="仿宋_GB2312" w:hAnsi="仿宋_GB2312" w:eastAsia="仿宋_GB2312" w:cs="仿宋_GB2312"/>
                <w:bCs/>
                <w:sz w:val="32"/>
                <w:szCs w:val="32"/>
                <w:lang w:eastAsia="zh-CN"/>
              </w:rPr>
              <w:t>。</w:t>
            </w:r>
          </w:p>
          <w:p>
            <w:pPr>
              <w:numPr>
                <w:ilvl w:val="0"/>
                <w:numId w:val="1"/>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部门（单位）整体支出规模、使用方向和主要内容、涉及范围等</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lang w:eastAsia="zh-CN"/>
              </w:rPr>
              <w:t>贯彻落实</w:t>
            </w:r>
            <w:r>
              <w:rPr>
                <w:rFonts w:hint="eastAsia" w:ascii="仿宋_GB2312" w:hAnsi="仿宋_GB2312" w:eastAsia="仿宋_GB2312" w:cs="仿宋_GB2312"/>
                <w:bCs/>
                <w:sz w:val="32"/>
                <w:szCs w:val="32"/>
              </w:rPr>
              <w:t>党中央的路线、方针、政策和省委、市委、县委</w:t>
            </w:r>
            <w:r>
              <w:rPr>
                <w:rFonts w:hint="eastAsia" w:ascii="仿宋_GB2312" w:hAnsi="仿宋_GB2312" w:eastAsia="仿宋_GB2312" w:cs="仿宋_GB2312"/>
                <w:bCs/>
                <w:sz w:val="32"/>
                <w:szCs w:val="32"/>
                <w:lang w:eastAsia="zh-CN"/>
              </w:rPr>
              <w:t>以及</w:t>
            </w:r>
            <w:r>
              <w:rPr>
                <w:rFonts w:hint="eastAsia" w:ascii="仿宋_GB2312" w:hAnsi="仿宋_GB2312" w:eastAsia="仿宋_GB2312" w:cs="仿宋_GB2312"/>
                <w:bCs/>
                <w:sz w:val="32"/>
                <w:szCs w:val="32"/>
              </w:rPr>
              <w:t>上级政法</w:t>
            </w:r>
            <w:r>
              <w:rPr>
                <w:rFonts w:hint="eastAsia" w:ascii="仿宋_GB2312" w:hAnsi="仿宋_GB2312" w:eastAsia="仿宋_GB2312" w:cs="仿宋_GB2312"/>
                <w:bCs/>
                <w:sz w:val="32"/>
                <w:szCs w:val="32"/>
                <w:lang w:eastAsia="zh-CN"/>
              </w:rPr>
              <w:t>部门</w:t>
            </w:r>
            <w:r>
              <w:rPr>
                <w:rFonts w:hint="eastAsia" w:ascii="仿宋_GB2312" w:hAnsi="仿宋_GB2312" w:eastAsia="仿宋_GB2312" w:cs="仿宋_GB2312"/>
                <w:bCs/>
                <w:sz w:val="32"/>
                <w:szCs w:val="32"/>
              </w:rPr>
              <w:t>决策部署，统一政法各部门的思想和行动；</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协助县委对全县政法工作作出全局性部署，并督促贯彻落实；</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组织协调指导维护社会稳定工作；</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4、</w:t>
            </w:r>
            <w:r>
              <w:rPr>
                <w:rFonts w:hint="eastAsia" w:ascii="仿宋_GB2312" w:hAnsi="仿宋_GB2312" w:eastAsia="仿宋_GB2312" w:cs="仿宋_GB2312"/>
                <w:bCs/>
                <w:sz w:val="32"/>
                <w:szCs w:val="32"/>
              </w:rPr>
              <w:t>支持和监督政法各部门依法行使职权，指导和协调政法各部门依法互相制约、密切配合；督促、推动大要案的查处工作，研究和协调有争议的重</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大、疑难案件；</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5、</w:t>
            </w:r>
            <w:r>
              <w:rPr>
                <w:rFonts w:hint="eastAsia" w:ascii="仿宋_GB2312" w:hAnsi="仿宋_GB2312" w:eastAsia="仿宋_GB2312" w:cs="仿宋_GB2312"/>
                <w:bCs/>
                <w:sz w:val="32"/>
                <w:szCs w:val="32"/>
              </w:rPr>
              <w:t>组织推动全县</w:t>
            </w:r>
            <w:r>
              <w:rPr>
                <w:rFonts w:hint="eastAsia" w:ascii="仿宋_GB2312" w:hAnsi="仿宋_GB2312" w:eastAsia="仿宋_GB2312" w:cs="仿宋_GB2312"/>
                <w:bCs/>
                <w:sz w:val="32"/>
                <w:szCs w:val="32"/>
                <w:lang w:eastAsia="zh-CN"/>
              </w:rPr>
              <w:t>平安建设</w:t>
            </w:r>
            <w:r>
              <w:rPr>
                <w:rFonts w:hint="eastAsia" w:ascii="仿宋_GB2312" w:hAnsi="仿宋_GB2312" w:eastAsia="仿宋_GB2312" w:cs="仿宋_GB2312"/>
                <w:bCs/>
                <w:sz w:val="32"/>
                <w:szCs w:val="32"/>
              </w:rPr>
              <w:t>工作；</w:t>
            </w:r>
          </w:p>
          <w:p>
            <w:pPr>
              <w:spacing w:line="56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6、</w:t>
            </w:r>
            <w:r>
              <w:rPr>
                <w:rFonts w:hint="eastAsia" w:ascii="仿宋_GB2312" w:hAnsi="仿宋_GB2312" w:eastAsia="仿宋_GB2312" w:cs="仿宋_GB2312"/>
                <w:bCs/>
                <w:sz w:val="32"/>
                <w:szCs w:val="32"/>
              </w:rPr>
              <w:t>组织推动全县政法工作改革</w:t>
            </w:r>
            <w:r>
              <w:rPr>
                <w:rFonts w:hint="eastAsia" w:ascii="仿宋_GB2312" w:hAnsi="仿宋_GB2312" w:eastAsia="仿宋_GB2312" w:cs="仿宋_GB2312"/>
                <w:bCs/>
                <w:sz w:val="32"/>
                <w:szCs w:val="32"/>
                <w:lang w:eastAsia="zh-CN"/>
              </w:rPr>
              <w:t>，加强政法工作调查研究</w:t>
            </w:r>
            <w:r>
              <w:rPr>
                <w:rFonts w:hint="eastAsia" w:ascii="仿宋_GB2312" w:hAnsi="仿宋_GB2312" w:eastAsia="仿宋_GB2312" w:cs="仿宋_GB2312"/>
                <w:bCs/>
                <w:sz w:val="32"/>
                <w:szCs w:val="32"/>
              </w:rPr>
              <w:t>；</w:t>
            </w:r>
          </w:p>
          <w:p>
            <w:pPr>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7、</w:t>
            </w:r>
            <w:r>
              <w:rPr>
                <w:rFonts w:hint="eastAsia" w:ascii="仿宋_GB2312" w:hAnsi="仿宋_GB2312" w:eastAsia="仿宋_GB2312" w:cs="仿宋_GB2312"/>
                <w:bCs/>
                <w:sz w:val="32"/>
                <w:szCs w:val="32"/>
                <w:lang w:eastAsia="zh-CN"/>
              </w:rPr>
              <w:t>研究、指导政法队伍建设和政法各部门领导班子建设，协助县委和县委组织部考察、管理政法部门的有关领导干部；</w:t>
            </w:r>
          </w:p>
          <w:p>
            <w:pPr>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lang w:eastAsia="zh-CN"/>
              </w:rPr>
              <w:t>协助县纪委监委查处政法部门领导干部涉嫌职务违法或犯罪案件；</w:t>
            </w:r>
          </w:p>
          <w:p>
            <w:pPr>
              <w:spacing w:line="560" w:lineRule="exact"/>
              <w:ind w:firstLine="640" w:firstLineChars="200"/>
              <w:rPr>
                <w:rFonts w:hint="eastAsia" w:ascii="仿宋_GB2312" w:hAnsi="仿宋_GB2312" w:eastAsia="仿宋_GB2312" w:cs="仿宋_GB2312"/>
                <w:bCs/>
                <w:sz w:val="32"/>
                <w:szCs w:val="32"/>
                <w:lang w:eastAsia="zh-CN"/>
              </w:rPr>
            </w:pPr>
            <w:r>
              <w:rPr>
                <w:rFonts w:hint="eastAsia" w:ascii="仿宋_GB2312" w:hAnsi="仿宋_GB2312" w:eastAsia="仿宋_GB2312" w:cs="仿宋_GB2312"/>
                <w:bCs/>
                <w:sz w:val="32"/>
                <w:szCs w:val="32"/>
                <w:lang w:val="en-US" w:eastAsia="zh-CN"/>
              </w:rPr>
              <w:t>9、</w:t>
            </w:r>
            <w:r>
              <w:rPr>
                <w:rFonts w:hint="eastAsia" w:ascii="仿宋_GB2312" w:hAnsi="仿宋_GB2312" w:eastAsia="仿宋_GB2312" w:cs="仿宋_GB2312"/>
                <w:bCs/>
                <w:sz w:val="32"/>
                <w:szCs w:val="32"/>
                <w:lang w:eastAsia="zh-CN"/>
              </w:rPr>
              <w:t>落实县委交办的其他</w:t>
            </w:r>
            <w:r>
              <w:rPr>
                <w:rFonts w:hint="eastAsia" w:ascii="仿宋_GB2312" w:hAnsi="仿宋_GB2312" w:eastAsia="仿宋_GB2312" w:cs="仿宋_GB2312"/>
                <w:bCs/>
                <w:sz w:val="32"/>
                <w:szCs w:val="32"/>
              </w:rPr>
              <w:t>工作</w:t>
            </w:r>
            <w:r>
              <w:rPr>
                <w:rFonts w:hint="eastAsia" w:ascii="仿宋_GB2312" w:hAnsi="仿宋_GB2312" w:eastAsia="仿宋_GB2312" w:cs="仿宋_GB2312"/>
                <w:bCs/>
                <w:sz w:val="32"/>
                <w:szCs w:val="32"/>
                <w:lang w:eastAsia="zh-CN"/>
              </w:rPr>
              <w:t>。</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二、部门（单位）整体支出管理及使用情况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（一）基本支出</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（1）收入情况：全年收入</w:t>
            </w:r>
            <w:r>
              <w:rPr>
                <w:rFonts w:hint="eastAsia" w:ascii="仿宋_GB2312" w:hAnsi="仿宋_GB2312" w:eastAsia="仿宋_GB2312" w:cs="仿宋_GB2312"/>
                <w:bCs/>
                <w:sz w:val="32"/>
                <w:szCs w:val="32"/>
                <w:lang w:val="en-US" w:eastAsia="zh-CN"/>
              </w:rPr>
              <w:t>842.77</w:t>
            </w:r>
            <w:r>
              <w:rPr>
                <w:rFonts w:hint="eastAsia" w:ascii="仿宋_GB2312" w:hAnsi="仿宋_GB2312" w:eastAsia="仿宋_GB2312" w:cs="仿宋_GB2312"/>
                <w:bCs/>
                <w:sz w:val="32"/>
                <w:szCs w:val="32"/>
              </w:rPr>
              <w:t>万元，财政拨款收入</w:t>
            </w:r>
            <w:r>
              <w:rPr>
                <w:rFonts w:hint="eastAsia" w:ascii="仿宋_GB2312" w:hAnsi="仿宋_GB2312" w:eastAsia="仿宋_GB2312" w:cs="仿宋_GB2312"/>
                <w:bCs/>
                <w:sz w:val="32"/>
                <w:szCs w:val="32"/>
                <w:lang w:val="en-US" w:eastAsia="zh-CN"/>
              </w:rPr>
              <w:t>842.77</w:t>
            </w:r>
            <w:r>
              <w:rPr>
                <w:rFonts w:hint="eastAsia" w:ascii="仿宋_GB2312" w:hAnsi="仿宋_GB2312" w:eastAsia="仿宋_GB2312" w:cs="仿宋_GB2312"/>
                <w:bCs/>
                <w:sz w:val="32"/>
                <w:szCs w:val="32"/>
              </w:rPr>
              <w:t>万元。</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（2）支出情况:支出</w:t>
            </w:r>
            <w:r>
              <w:rPr>
                <w:rFonts w:hint="eastAsia" w:ascii="仿宋_GB2312" w:hAnsi="仿宋_GB2312" w:eastAsia="仿宋_GB2312" w:cs="仿宋_GB2312"/>
                <w:bCs/>
                <w:sz w:val="32"/>
                <w:szCs w:val="32"/>
                <w:lang w:val="en-US" w:eastAsia="zh-CN"/>
              </w:rPr>
              <w:t>842.77</w:t>
            </w:r>
            <w:r>
              <w:rPr>
                <w:rFonts w:hint="eastAsia" w:ascii="仿宋_GB2312" w:hAnsi="仿宋_GB2312" w:eastAsia="仿宋_GB2312" w:cs="仿宋_GB2312"/>
                <w:bCs/>
                <w:sz w:val="32"/>
                <w:szCs w:val="32"/>
              </w:rPr>
              <w:t>万元， 其中：基本支出</w:t>
            </w:r>
            <w:r>
              <w:rPr>
                <w:rFonts w:hint="eastAsia" w:ascii="仿宋_GB2312" w:hAnsi="仿宋_GB2312" w:eastAsia="仿宋_GB2312" w:cs="仿宋_GB2312"/>
                <w:bCs/>
                <w:sz w:val="32"/>
                <w:szCs w:val="32"/>
                <w:lang w:val="en-US" w:eastAsia="zh-CN"/>
              </w:rPr>
              <w:t>432.45</w:t>
            </w:r>
            <w:r>
              <w:rPr>
                <w:rFonts w:hint="eastAsia" w:ascii="仿宋_GB2312" w:hAnsi="仿宋_GB2312" w:eastAsia="仿宋_GB2312" w:cs="仿宋_GB2312"/>
                <w:bCs/>
                <w:sz w:val="32"/>
                <w:szCs w:val="32"/>
              </w:rPr>
              <w:t>元（</w:t>
            </w:r>
            <w:r>
              <w:rPr>
                <w:rFonts w:hint="eastAsia" w:ascii="仿宋_GB2312" w:hAnsi="仿宋_GB2312" w:eastAsia="仿宋_GB2312" w:cs="仿宋_GB2312"/>
                <w:bCs/>
                <w:sz w:val="32"/>
                <w:szCs w:val="32"/>
                <w:lang w:eastAsia="zh-CN"/>
              </w:rPr>
              <w:t>人员</w:t>
            </w:r>
            <w:r>
              <w:rPr>
                <w:rFonts w:hint="eastAsia" w:ascii="仿宋_GB2312" w:hAnsi="仿宋_GB2312" w:eastAsia="仿宋_GB2312" w:cs="仿宋_GB2312"/>
                <w:bCs/>
                <w:sz w:val="32"/>
                <w:szCs w:val="32"/>
              </w:rPr>
              <w:t>支出</w:t>
            </w:r>
            <w:r>
              <w:rPr>
                <w:rFonts w:hint="eastAsia" w:ascii="仿宋_GB2312" w:hAnsi="仿宋_GB2312" w:eastAsia="仿宋_GB2312" w:cs="仿宋_GB2312"/>
                <w:bCs/>
                <w:sz w:val="32"/>
                <w:szCs w:val="32"/>
                <w:lang w:val="en-US" w:eastAsia="zh-CN"/>
              </w:rPr>
              <w:t>354.19</w:t>
            </w:r>
            <w:r>
              <w:rPr>
                <w:rFonts w:hint="eastAsia" w:ascii="仿宋_GB2312" w:hAnsi="仿宋_GB2312" w:eastAsia="仿宋_GB2312" w:cs="仿宋_GB2312"/>
                <w:bCs/>
                <w:sz w:val="32"/>
                <w:szCs w:val="32"/>
              </w:rPr>
              <w:t>万元，</w:t>
            </w:r>
            <w:r>
              <w:rPr>
                <w:rFonts w:hint="eastAsia" w:ascii="仿宋_GB2312" w:hAnsi="仿宋_GB2312" w:eastAsia="仿宋_GB2312" w:cs="仿宋_GB2312"/>
                <w:bCs/>
                <w:sz w:val="32"/>
                <w:szCs w:val="32"/>
                <w:lang w:eastAsia="zh-CN"/>
              </w:rPr>
              <w:t>公用支出</w:t>
            </w:r>
            <w:r>
              <w:rPr>
                <w:rFonts w:hint="eastAsia" w:ascii="仿宋_GB2312" w:hAnsi="仿宋_GB2312" w:eastAsia="仿宋_GB2312" w:cs="仿宋_GB2312"/>
                <w:bCs/>
                <w:sz w:val="32"/>
                <w:szCs w:val="32"/>
                <w:lang w:val="en-US" w:eastAsia="zh-CN"/>
              </w:rPr>
              <w:t>78.26</w:t>
            </w:r>
            <w:r>
              <w:rPr>
                <w:rFonts w:hint="eastAsia" w:ascii="仿宋_GB2312" w:hAnsi="仿宋_GB2312" w:eastAsia="仿宋_GB2312" w:cs="仿宋_GB2312"/>
                <w:bCs/>
                <w:sz w:val="32"/>
                <w:szCs w:val="32"/>
              </w:rPr>
              <w:t>万元），项目支出</w:t>
            </w:r>
            <w:r>
              <w:rPr>
                <w:rFonts w:hint="eastAsia" w:ascii="仿宋_GB2312" w:hAnsi="仿宋_GB2312" w:eastAsia="仿宋_GB2312" w:cs="仿宋_GB2312"/>
                <w:bCs/>
                <w:sz w:val="32"/>
                <w:szCs w:val="32"/>
                <w:lang w:val="en-US" w:eastAsia="zh-CN"/>
              </w:rPr>
              <w:t>410.32</w:t>
            </w:r>
            <w:r>
              <w:rPr>
                <w:rFonts w:hint="eastAsia" w:ascii="仿宋_GB2312" w:hAnsi="仿宋_GB2312" w:eastAsia="仿宋_GB2312" w:cs="仿宋_GB2312"/>
                <w:bCs/>
                <w:sz w:val="32"/>
                <w:szCs w:val="32"/>
              </w:rPr>
              <w:t xml:space="preserve">万元。  </w:t>
            </w:r>
          </w:p>
          <w:p>
            <w:pPr>
              <w:spacing w:line="560" w:lineRule="exact"/>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rPr>
              <w:t>（3）三公经费支出情况：20</w:t>
            </w:r>
            <w:r>
              <w:rPr>
                <w:rFonts w:hint="eastAsia" w:ascii="仿宋_GB2312" w:hAnsi="仿宋_GB2312" w:eastAsia="仿宋_GB2312" w:cs="仿宋_GB2312"/>
                <w:bCs/>
                <w:sz w:val="32"/>
                <w:szCs w:val="32"/>
                <w:lang w:val="en-US" w:eastAsia="zh-CN"/>
              </w:rPr>
              <w:t>20</w:t>
            </w:r>
            <w:r>
              <w:rPr>
                <w:rFonts w:hint="eastAsia" w:ascii="仿宋_GB2312" w:hAnsi="仿宋_GB2312" w:eastAsia="仿宋_GB2312" w:cs="仿宋_GB2312"/>
                <w:bCs/>
                <w:sz w:val="32"/>
                <w:szCs w:val="32"/>
              </w:rPr>
              <w:t>年部门预算安排“三公”经费</w:t>
            </w:r>
            <w:r>
              <w:rPr>
                <w:rFonts w:hint="eastAsia" w:ascii="仿宋_GB2312" w:hAnsi="仿宋_GB2312" w:eastAsia="仿宋_GB2312" w:cs="仿宋_GB2312"/>
                <w:bCs/>
                <w:sz w:val="32"/>
                <w:szCs w:val="32"/>
                <w:lang w:val="en-US" w:eastAsia="zh-CN"/>
              </w:rPr>
              <w:t>1.65</w:t>
            </w:r>
            <w:r>
              <w:rPr>
                <w:rFonts w:hint="eastAsia" w:ascii="仿宋_GB2312" w:hAnsi="仿宋_GB2312" w:eastAsia="仿宋_GB2312" w:cs="仿宋_GB2312"/>
                <w:bCs/>
                <w:sz w:val="32"/>
                <w:szCs w:val="32"/>
              </w:rPr>
              <w:t>万元，实际支出</w:t>
            </w:r>
            <w:r>
              <w:rPr>
                <w:rFonts w:hint="eastAsia" w:ascii="仿宋_GB2312" w:hAnsi="仿宋_GB2312" w:eastAsia="仿宋_GB2312" w:cs="仿宋_GB2312"/>
                <w:bCs/>
                <w:sz w:val="32"/>
                <w:szCs w:val="32"/>
                <w:lang w:val="en-US" w:eastAsia="zh-CN"/>
              </w:rPr>
              <w:t>1.65</w:t>
            </w:r>
            <w:r>
              <w:rPr>
                <w:rFonts w:hint="eastAsia" w:ascii="仿宋_GB2312" w:hAnsi="仿宋_GB2312" w:eastAsia="仿宋_GB2312" w:cs="仿宋_GB2312"/>
                <w:bCs/>
                <w:sz w:val="32"/>
                <w:szCs w:val="32"/>
              </w:rPr>
              <w:t>万元，其中公务接待费</w:t>
            </w:r>
            <w:r>
              <w:rPr>
                <w:rFonts w:hint="eastAsia" w:ascii="仿宋_GB2312" w:hAnsi="仿宋_GB2312" w:eastAsia="仿宋_GB2312" w:cs="仿宋_GB2312"/>
                <w:bCs/>
                <w:sz w:val="32"/>
                <w:szCs w:val="32"/>
                <w:lang w:val="en-US" w:eastAsia="zh-CN"/>
              </w:rPr>
              <w:t>1.65</w:t>
            </w:r>
            <w:r>
              <w:rPr>
                <w:rFonts w:hint="eastAsia" w:ascii="仿宋_GB2312" w:hAnsi="仿宋_GB2312" w:eastAsia="仿宋_GB2312" w:cs="仿宋_GB2312"/>
                <w:bCs/>
                <w:sz w:val="32"/>
                <w:szCs w:val="32"/>
              </w:rPr>
              <w:t>万元。</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（二）专项支出</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1、专项资金安排落实、总投入等情况分析</w:t>
            </w:r>
          </w:p>
          <w:p>
            <w:pPr>
              <w:spacing w:line="560" w:lineRule="exact"/>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lang w:val="en-US" w:eastAsia="zh-CN"/>
              </w:rPr>
              <w:t>2020年本级财政预算专项经费拨款共计410.32万元，专项资金均全部按进度拨付到位。</w:t>
            </w:r>
          </w:p>
          <w:p>
            <w:pPr>
              <w:numPr>
                <w:ilvl w:val="0"/>
                <w:numId w:val="2"/>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专项资金实际使用情况分析</w:t>
            </w:r>
          </w:p>
          <w:p>
            <w:pPr>
              <w:numPr>
                <w:ilvl w:val="0"/>
                <w:numId w:val="0"/>
              </w:numPr>
              <w:spacing w:line="560" w:lineRule="exact"/>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lang w:val="en-US" w:eastAsia="zh-CN"/>
              </w:rPr>
              <w:t>2020年专项资金支出410.32万元，包括见义勇为、综治民调、维稳经费、平安创建、政法专项、扫黑除恶、网格化建设、涉法涉诉、反邪教、反恐、国安等工作经费，完全做到了专项资金专款专用。</w:t>
            </w:r>
          </w:p>
          <w:p>
            <w:pPr>
              <w:numPr>
                <w:ilvl w:val="0"/>
                <w:numId w:val="2"/>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专项资金管理情况分析</w:t>
            </w:r>
          </w:p>
          <w:p>
            <w:pPr>
              <w:spacing w:line="560" w:lineRule="exact"/>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lang w:eastAsia="zh-CN"/>
              </w:rPr>
              <w:t>按照专项工作的计划进度和预算安排支出专项资金，大大加强专项资金的保障力度，确保工作专项工作有序开展。</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三、部门（单位）专项组织实施情况</w:t>
            </w:r>
          </w:p>
          <w:p>
            <w:p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（一）专项组织情况分析</w:t>
            </w:r>
          </w:p>
          <w:p>
            <w:pPr>
              <w:spacing w:line="560" w:lineRule="exact"/>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lang w:eastAsia="zh-CN"/>
              </w:rPr>
              <w:t>为加强单位资金使用效率，落实好财务管理制度，我委在资金使用上坚持报销凭证必须由经办人、证明人、分管副书记签字，经财务人员审核无误后由分管财务负责人签字审批。大额支出须经书记办公会研究决定。</w:t>
            </w:r>
          </w:p>
          <w:p>
            <w:pPr>
              <w:numPr>
                <w:ilvl w:val="0"/>
                <w:numId w:val="1"/>
              </w:numPr>
              <w:spacing w:line="560" w:lineRule="exact"/>
              <w:ind w:left="0" w:leftChars="0"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专项管理情况分析</w:t>
            </w:r>
          </w:p>
          <w:p>
            <w:pPr>
              <w:numPr>
                <w:ilvl w:val="0"/>
                <w:numId w:val="0"/>
              </w:numPr>
              <w:spacing w:line="560" w:lineRule="exact"/>
              <w:ind w:firstLine="64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32"/>
                <w:szCs w:val="32"/>
                <w:lang w:eastAsia="zh-CN"/>
              </w:rPr>
              <w:t>我委严格按照有关财政资金管理要求，严格执行会计制度和财务制度，依法管理项目资金，结合我委的工作实际，做到项目开支规范化、工作制度化，对经费使用范围的各类支出，按照经费使用审批的程序办理，财务人员做到依法理财，保障账目真实、完整、规范，项目总体执行情况较好，预期的绩效目标基本实现。</w:t>
            </w:r>
          </w:p>
          <w:p>
            <w:pPr>
              <w:numPr>
                <w:ilvl w:val="0"/>
                <w:numId w:val="3"/>
              </w:num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部门（单位）整体支出绩效情况</w:t>
            </w:r>
          </w:p>
          <w:p>
            <w:pPr>
              <w:spacing w:line="500" w:lineRule="exact"/>
              <w:ind w:firstLine="480" w:firstLineChars="200"/>
              <w:rPr>
                <w:rFonts w:hint="eastAsia" w:ascii="仿宋_GB2312" w:hAnsi="仿宋_GB2312" w:eastAsia="仿宋_GB2312" w:cs="仿宋_GB2312"/>
                <w:bCs/>
                <w:sz w:val="32"/>
                <w:szCs w:val="32"/>
              </w:rPr>
            </w:pPr>
            <w:r>
              <w:rPr>
                <w:rFonts w:hint="eastAsia" w:ascii="宋体" w:hAnsi="宋体" w:eastAsia="宋体" w:cs="仿宋_GB2312"/>
                <w:bCs/>
                <w:sz w:val="24"/>
                <w:szCs w:val="24"/>
              </w:rPr>
              <w:t>（</w:t>
            </w:r>
            <w:r>
              <w:rPr>
                <w:rFonts w:hint="eastAsia" w:ascii="仿宋_GB2312" w:hAnsi="仿宋_GB2312" w:eastAsia="仿宋_GB2312" w:cs="仿宋_GB2312"/>
                <w:bCs/>
                <w:sz w:val="32"/>
                <w:szCs w:val="32"/>
              </w:rPr>
              <w:t>一）部门整体支出绩效评价目的</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通过对</w:t>
            </w:r>
            <w:r>
              <w:rPr>
                <w:rFonts w:hint="eastAsia" w:ascii="仿宋_GB2312" w:hAnsi="仿宋_GB2312" w:eastAsia="仿宋_GB2312" w:cs="仿宋_GB2312"/>
                <w:bCs/>
                <w:sz w:val="32"/>
                <w:szCs w:val="32"/>
                <w:lang w:val="en-US" w:eastAsia="zh-CN"/>
              </w:rPr>
              <w:t>2020</w:t>
            </w:r>
            <w:r>
              <w:rPr>
                <w:rFonts w:hint="eastAsia" w:ascii="仿宋_GB2312" w:hAnsi="仿宋_GB2312" w:eastAsia="仿宋_GB2312" w:cs="仿宋_GB2312"/>
                <w:bCs/>
                <w:sz w:val="32"/>
                <w:szCs w:val="32"/>
              </w:rPr>
              <w:t>年华容县</w:t>
            </w:r>
            <w:r>
              <w:rPr>
                <w:rFonts w:hint="eastAsia" w:ascii="仿宋_GB2312" w:hAnsi="仿宋_GB2312" w:eastAsia="仿宋_GB2312" w:cs="仿宋_GB2312"/>
                <w:bCs/>
                <w:sz w:val="32"/>
                <w:szCs w:val="32"/>
                <w:lang w:eastAsia="zh-CN"/>
              </w:rPr>
              <w:t>委政法委</w:t>
            </w:r>
            <w:r>
              <w:rPr>
                <w:rFonts w:hint="eastAsia" w:ascii="仿宋_GB2312" w:hAnsi="仿宋_GB2312" w:eastAsia="仿宋_GB2312" w:cs="仿宋_GB2312"/>
                <w:bCs/>
                <w:sz w:val="32"/>
                <w:szCs w:val="32"/>
              </w:rPr>
              <w:t>的预算配置、预算管理、资产管理、职责履行、履职效益等内容的绩效考评，提高财政资金的使用效率，为财政部门预算管理提供决策依据。</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（二）部门整体支出评价原则、指标评价体系、评价方法</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部门整体支出绩效评价原则：遵循客观公正，操作简便高效，尊重客观实际，实事求是的原则。</w:t>
            </w:r>
          </w:p>
          <w:p>
            <w:pPr>
              <w:spacing w:line="500" w:lineRule="exact"/>
              <w:ind w:firstLine="640" w:firstLineChars="20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根据考核评分细则，考评组认为华容县</w:t>
            </w:r>
            <w:r>
              <w:rPr>
                <w:rFonts w:hint="eastAsia" w:ascii="仿宋_GB2312" w:hAnsi="仿宋_GB2312" w:eastAsia="仿宋_GB2312" w:cs="仿宋_GB2312"/>
                <w:bCs/>
                <w:sz w:val="32"/>
                <w:szCs w:val="32"/>
                <w:lang w:eastAsia="zh-CN"/>
              </w:rPr>
              <w:t>委政法委</w:t>
            </w:r>
            <w:r>
              <w:rPr>
                <w:rFonts w:hint="eastAsia" w:ascii="仿宋_GB2312" w:hAnsi="仿宋_GB2312" w:eastAsia="仿宋_GB2312" w:cs="仿宋_GB2312"/>
                <w:bCs/>
                <w:sz w:val="32"/>
                <w:szCs w:val="32"/>
                <w:lang w:val="en-US" w:eastAsia="zh-CN"/>
              </w:rPr>
              <w:t>2020</w:t>
            </w:r>
            <w:r>
              <w:rPr>
                <w:rFonts w:hint="eastAsia" w:ascii="仿宋_GB2312" w:hAnsi="仿宋_GB2312" w:eastAsia="仿宋_GB2312" w:cs="仿宋_GB2312"/>
                <w:bCs/>
                <w:sz w:val="32"/>
                <w:szCs w:val="32"/>
              </w:rPr>
              <w:t>年整体支出，严格按照国家的相关财务管理制度规定，财务制度健全、会计核算规范，依照计划管理使用，</w:t>
            </w:r>
            <w:r>
              <w:rPr>
                <w:rFonts w:hint="eastAsia" w:ascii="仿宋_GB2312" w:hAnsi="仿宋_GB2312" w:eastAsia="仿宋_GB2312" w:cs="仿宋_GB2312"/>
                <w:bCs/>
                <w:sz w:val="32"/>
                <w:szCs w:val="32"/>
                <w:lang w:eastAsia="zh-CN"/>
              </w:rPr>
              <w:t>县委政法委</w:t>
            </w:r>
            <w:r>
              <w:rPr>
                <w:rFonts w:hint="eastAsia" w:ascii="仿宋_GB2312" w:hAnsi="仿宋_GB2312" w:eastAsia="仿宋_GB2312" w:cs="仿宋_GB2312"/>
                <w:bCs/>
                <w:sz w:val="32"/>
                <w:szCs w:val="32"/>
              </w:rPr>
              <w:t>的整体支出对保障部门工作的正常运行、建设和维护、贯彻执行国家和省办方针、政策、法律法规，发挥了重要作用。按照部门整体支出绩效评价指标体系对照打分得出结果为9</w:t>
            </w:r>
            <w:r>
              <w:rPr>
                <w:rFonts w:hint="eastAsia" w:ascii="仿宋_GB2312" w:hAnsi="仿宋_GB2312" w:eastAsia="仿宋_GB2312" w:cs="仿宋_GB2312"/>
                <w:bCs/>
                <w:sz w:val="32"/>
                <w:szCs w:val="32"/>
                <w:lang w:val="en-US" w:eastAsia="zh-CN"/>
              </w:rPr>
              <w:t>8</w:t>
            </w:r>
            <w:r>
              <w:rPr>
                <w:rFonts w:hint="eastAsia" w:ascii="仿宋_GB2312" w:hAnsi="仿宋_GB2312" w:eastAsia="仿宋_GB2312" w:cs="仿宋_GB2312"/>
                <w:bCs/>
                <w:sz w:val="32"/>
                <w:szCs w:val="32"/>
              </w:rPr>
              <w:t>分，等级为优秀。</w:t>
            </w:r>
          </w:p>
          <w:p>
            <w:pPr>
              <w:spacing w:line="500" w:lineRule="exact"/>
              <w:ind w:firstLine="640" w:firstLineChars="200"/>
              <w:rPr>
                <w:rFonts w:hint="eastAsia" w:ascii="黑体" w:hAnsi="黑体" w:eastAsia="黑体" w:cs="黑体"/>
                <w:bCs/>
                <w:sz w:val="28"/>
                <w:szCs w:val="28"/>
              </w:rPr>
            </w:pPr>
            <w:r>
              <w:rPr>
                <w:rFonts w:hint="eastAsia" w:ascii="仿宋_GB2312" w:hAnsi="仿宋_GB2312" w:eastAsia="仿宋_GB2312" w:cs="仿宋_GB2312"/>
                <w:bCs/>
                <w:sz w:val="32"/>
                <w:szCs w:val="32"/>
              </w:rPr>
              <w:t>3</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整体支出绩效评价方法：主要采用因素分析法、投入产出效益分析法</w:t>
            </w:r>
            <w:r>
              <w:rPr>
                <w:rFonts w:hint="eastAsia" w:ascii="仿宋_GB2312" w:hAnsi="仿宋_GB2312" w:eastAsia="仿宋_GB2312" w:cs="仿宋_GB2312"/>
                <w:bCs/>
                <w:sz w:val="32"/>
                <w:szCs w:val="32"/>
                <w:lang w:eastAsia="zh-CN"/>
              </w:rPr>
              <w:t>、</w:t>
            </w:r>
            <w:r>
              <w:rPr>
                <w:rFonts w:hint="eastAsia" w:ascii="仿宋_GB2312" w:hAnsi="仿宋_GB2312" w:eastAsia="仿宋_GB2312" w:cs="仿宋_GB2312"/>
                <w:bCs/>
                <w:sz w:val="32"/>
                <w:szCs w:val="32"/>
              </w:rPr>
              <w:t>比较法，相关部门问卷调查等方法。</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五、存在的主要问题</w:t>
            </w:r>
          </w:p>
          <w:p>
            <w:pPr>
              <w:spacing w:line="500" w:lineRule="exact"/>
              <w:ind w:firstLine="640" w:firstLineChars="200"/>
              <w:rPr>
                <w:rFonts w:hint="eastAsia" w:ascii="黑体" w:hAnsi="黑体" w:eastAsia="黑体" w:cs="黑体"/>
                <w:bCs/>
                <w:sz w:val="28"/>
                <w:szCs w:val="28"/>
              </w:rPr>
            </w:pPr>
            <w:r>
              <w:rPr>
                <w:rFonts w:hint="eastAsia" w:ascii="仿宋_GB2312" w:hAnsi="仿宋_GB2312" w:eastAsia="仿宋_GB2312" w:cs="仿宋_GB2312"/>
                <w:bCs/>
                <w:sz w:val="32"/>
                <w:szCs w:val="32"/>
              </w:rPr>
              <w:t>预算编制有待更严格执行。</w:t>
            </w:r>
          </w:p>
          <w:p>
            <w:pPr>
              <w:spacing w:line="560" w:lineRule="exact"/>
              <w:ind w:firstLine="560" w:firstLineChars="200"/>
              <w:rPr>
                <w:rFonts w:hint="eastAsia" w:ascii="黑体" w:hAnsi="黑体" w:eastAsia="黑体" w:cs="黑体"/>
                <w:bCs/>
                <w:sz w:val="28"/>
                <w:szCs w:val="28"/>
              </w:rPr>
            </w:pPr>
            <w:r>
              <w:rPr>
                <w:rFonts w:hint="eastAsia" w:ascii="黑体" w:hAnsi="黑体" w:eastAsia="黑体" w:cs="黑体"/>
                <w:bCs/>
                <w:sz w:val="28"/>
                <w:szCs w:val="28"/>
              </w:rPr>
              <w:t>六、改进措施和有关建议</w:t>
            </w:r>
          </w:p>
          <w:p>
            <w:pPr>
              <w:tabs>
                <w:tab w:val="center" w:pos="4153"/>
              </w:tabs>
              <w:spacing w:line="54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1、</w:t>
            </w:r>
            <w:r>
              <w:rPr>
                <w:rFonts w:hint="eastAsia" w:ascii="仿宋_GB2312" w:hAnsi="仿宋_GB2312" w:eastAsia="仿宋_GB2312" w:cs="仿宋_GB2312"/>
                <w:bCs/>
                <w:sz w:val="32"/>
                <w:szCs w:val="32"/>
              </w:rPr>
              <w:t>按照预算规定的项目和用途严格财务审核，经费支出严格按预算规定项目的财务支出内容进行财务核算，在预算金额内严格控制费用的支出。</w:t>
            </w:r>
          </w:p>
          <w:p>
            <w:pPr>
              <w:tabs>
                <w:tab w:val="center" w:pos="4153"/>
              </w:tabs>
              <w:spacing w:line="540" w:lineRule="exact"/>
              <w:ind w:firstLine="640" w:firstLineChars="200"/>
              <w:jc w:val="lef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lang w:val="en-US" w:eastAsia="zh-CN"/>
              </w:rPr>
              <w:t>2、</w:t>
            </w:r>
            <w:r>
              <w:rPr>
                <w:rFonts w:hint="eastAsia" w:ascii="仿宋_GB2312" w:hAnsi="仿宋_GB2312" w:eastAsia="仿宋_GB2312" w:cs="仿宋_GB2312"/>
                <w:bCs/>
                <w:sz w:val="32"/>
                <w:szCs w:val="32"/>
              </w:rPr>
              <w:t>严格控制“三公经费”支出，进一步细化“三公经费”管理，按财政三公经费要求严控 “三公经费”支出。</w:t>
            </w:r>
          </w:p>
          <w:p>
            <w:pPr>
              <w:ind w:firstLine="640" w:firstLineChars="200"/>
              <w:rPr>
                <w:rFonts w:hint="eastAsia" w:eastAsia="仿宋_GB2312"/>
                <w:bCs/>
                <w:sz w:val="28"/>
                <w:szCs w:val="28"/>
                <w:lang w:eastAsia="zh-CN"/>
              </w:rPr>
            </w:pPr>
            <w:r>
              <w:rPr>
                <w:rFonts w:hint="eastAsia" w:ascii="仿宋_GB2312" w:hAnsi="仿宋_GB2312" w:eastAsia="仿宋_GB2312" w:cs="仿宋_GB2312"/>
                <w:bCs/>
                <w:sz w:val="32"/>
                <w:szCs w:val="32"/>
                <w:lang w:val="en-US" w:eastAsia="zh-CN"/>
              </w:rPr>
              <w:t>3、</w:t>
            </w:r>
            <w:r>
              <w:rPr>
                <w:rFonts w:hint="eastAsia" w:ascii="仿宋_GB2312" w:hAnsi="仿宋_GB2312" w:eastAsia="仿宋_GB2312" w:cs="仿宋_GB2312"/>
                <w:bCs/>
                <w:sz w:val="32"/>
                <w:szCs w:val="32"/>
              </w:rPr>
              <w:t>预算财务分析常态化，定期做好预算支出财务分析，做好部门整体支出预算评价工作</w:t>
            </w:r>
            <w:r>
              <w:rPr>
                <w:rFonts w:hint="eastAsia" w:ascii="仿宋_GB2312" w:hAnsi="仿宋_GB2312" w:eastAsia="仿宋_GB2312" w:cs="仿宋_GB2312"/>
                <w:bCs/>
                <w:sz w:val="32"/>
                <w:szCs w:val="32"/>
                <w:lang w:eastAsia="zh-CN"/>
              </w:rPr>
              <w:t>。</w:t>
            </w:r>
          </w:p>
        </w:tc>
      </w:tr>
    </w:tbl>
    <w:p>
      <w:pPr>
        <w:spacing w:line="348" w:lineRule="auto"/>
        <w:rPr>
          <w:rFonts w:eastAsia="楷体_GB2312"/>
          <w:bCs/>
          <w:sz w:val="28"/>
          <w:szCs w:val="28"/>
        </w:rPr>
      </w:pPr>
    </w:p>
    <w:p>
      <w:pPr>
        <w:spacing w:line="348" w:lineRule="auto"/>
        <w:rPr>
          <w:rFonts w:hint="eastAsia" w:ascii="黑体" w:hAnsi="黑体" w:eastAsia="黑体" w:cs="黑体"/>
          <w:bCs/>
          <w:sz w:val="32"/>
          <w:szCs w:val="32"/>
        </w:rPr>
      </w:pPr>
      <w:r>
        <w:rPr>
          <w:rFonts w:eastAsia="楷体_GB2312"/>
          <w:bCs/>
          <w:sz w:val="28"/>
          <w:szCs w:val="28"/>
        </w:rPr>
        <w:br w:type="page"/>
      </w:r>
      <w:r>
        <w:rPr>
          <w:rFonts w:hint="eastAsia" w:ascii="黑体" w:hAnsi="黑体" w:eastAsia="黑体" w:cs="黑体"/>
          <w:bCs/>
          <w:sz w:val="32"/>
          <w:szCs w:val="32"/>
        </w:rPr>
        <w:t>附件2-2</w:t>
      </w:r>
    </w:p>
    <w:p>
      <w:pPr>
        <w:spacing w:line="348" w:lineRule="auto"/>
        <w:rPr>
          <w:rFonts w:hint="eastAsia" w:eastAsia="黑体" w:cs="黑体"/>
          <w:bCs/>
          <w:sz w:val="32"/>
          <w:szCs w:val="32"/>
        </w:rPr>
      </w:pPr>
    </w:p>
    <w:p>
      <w:pPr>
        <w:spacing w:before="156" w:beforeLines="50" w:line="348" w:lineRule="auto"/>
        <w:jc w:val="center"/>
        <w:rPr>
          <w:rFonts w:hint="eastAsia" w:eastAsia="方正小标宋简体"/>
          <w:bCs/>
          <w:sz w:val="44"/>
          <w:szCs w:val="44"/>
        </w:rPr>
      </w:pPr>
      <w:r>
        <w:rPr>
          <w:rFonts w:hint="eastAsia" w:eastAsia="方正小标宋简体"/>
          <w:bCs/>
          <w:sz w:val="44"/>
          <w:szCs w:val="44"/>
          <w:lang w:eastAsia="zh-CN"/>
        </w:rPr>
        <w:t>华容县</w:t>
      </w:r>
      <w:r>
        <w:rPr>
          <w:rFonts w:hint="eastAsia" w:eastAsia="方正小标宋简体"/>
          <w:bCs/>
          <w:sz w:val="44"/>
          <w:szCs w:val="44"/>
        </w:rPr>
        <w:t>财政支出绩效评价自评报告</w:t>
      </w:r>
    </w:p>
    <w:p>
      <w:pPr>
        <w:rPr>
          <w:rFonts w:hint="eastAsia" w:eastAsia="仿宋_GB2312"/>
          <w:b/>
          <w:sz w:val="32"/>
        </w:rPr>
      </w:pPr>
    </w:p>
    <w:p>
      <w:pPr>
        <w:rPr>
          <w:rFonts w:hint="eastAsia" w:eastAsia="仿宋_GB2312"/>
          <w:b/>
          <w:sz w:val="32"/>
        </w:rPr>
      </w:pPr>
    </w:p>
    <w:p>
      <w:pPr>
        <w:spacing w:line="760" w:lineRule="exact"/>
        <w:ind w:firstLine="470" w:firstLineChars="147"/>
        <w:rPr>
          <w:rFonts w:hint="eastAsia" w:eastAsia="仿宋_GB2312"/>
          <w:sz w:val="32"/>
          <w:szCs w:val="32"/>
        </w:rPr>
      </w:pPr>
      <w:r>
        <w:rPr>
          <w:rFonts w:hint="eastAsia" w:eastAsia="仿宋_GB2312"/>
          <w:sz w:val="32"/>
          <w:szCs w:val="32"/>
        </w:rPr>
        <w:t>评价类型：项目实施过程评价□   项目完成结果评价□</w:t>
      </w:r>
    </w:p>
    <w:p>
      <w:pPr>
        <w:spacing w:before="156" w:beforeLines="50" w:line="760" w:lineRule="exact"/>
        <w:ind w:firstLine="480" w:firstLineChars="150"/>
        <w:rPr>
          <w:rFonts w:hint="eastAsia" w:eastAsia="仿宋_GB2312"/>
          <w:sz w:val="32"/>
          <w:u w:val="single"/>
        </w:rPr>
      </w:pPr>
      <w:r>
        <w:rPr>
          <w:rFonts w:hint="eastAsia" w:eastAsia="仿宋_GB2312"/>
          <w:sz w:val="32"/>
        </w:rPr>
        <w:t>项目名称：</w:t>
      </w:r>
      <w:r>
        <w:rPr>
          <w:rFonts w:hint="eastAsia" w:eastAsia="仿宋_GB2312"/>
          <w:sz w:val="32"/>
          <w:u w:val="single"/>
        </w:rPr>
        <w:t xml:space="preserve">    </w:t>
      </w:r>
      <w:r>
        <w:rPr>
          <w:rFonts w:hint="eastAsia" w:eastAsia="仿宋_GB2312"/>
          <w:sz w:val="32"/>
          <w:u w:val="single"/>
          <w:lang w:eastAsia="zh-CN"/>
        </w:rPr>
        <w:t>扫黑除恶</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项目单位：</w:t>
      </w:r>
      <w:r>
        <w:rPr>
          <w:rFonts w:hint="eastAsia" w:eastAsia="仿宋_GB2312"/>
          <w:sz w:val="32"/>
          <w:u w:val="single"/>
        </w:rPr>
        <w:t xml:space="preserve">    </w:t>
      </w:r>
      <w:r>
        <w:rPr>
          <w:rFonts w:hint="eastAsia" w:eastAsia="仿宋_GB2312"/>
          <w:sz w:val="32"/>
          <w:u w:val="single"/>
          <w:lang w:eastAsia="zh-CN"/>
        </w:rPr>
        <w:t>县委政法委</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u w:val="single"/>
        </w:rPr>
      </w:pPr>
      <w:r>
        <w:rPr>
          <w:rFonts w:hint="eastAsia" w:eastAsia="仿宋_GB2312"/>
          <w:sz w:val="32"/>
        </w:rPr>
        <w:t>主管部门：</w:t>
      </w:r>
      <w:r>
        <w:rPr>
          <w:rFonts w:hint="eastAsia" w:eastAsia="仿宋_GB2312"/>
          <w:sz w:val="32"/>
          <w:u w:val="single"/>
        </w:rPr>
        <w:t xml:space="preserve">     </w:t>
      </w:r>
      <w:r>
        <w:rPr>
          <w:rFonts w:hint="eastAsia" w:eastAsia="仿宋_GB2312"/>
          <w:sz w:val="32"/>
          <w:u w:val="single"/>
          <w:lang w:eastAsia="zh-CN"/>
        </w:rPr>
        <w:t>扫黑除恶领导小组办公室</w:t>
      </w:r>
      <w:r>
        <w:rPr>
          <w:rFonts w:hint="eastAsia" w:eastAsia="仿宋_GB2312"/>
          <w:sz w:val="32"/>
          <w:u w:val="single"/>
        </w:rPr>
        <w:t xml:space="preserve">                                  </w:t>
      </w:r>
    </w:p>
    <w:p>
      <w:pPr>
        <w:spacing w:before="156" w:beforeLines="50" w:line="760" w:lineRule="exact"/>
        <w:ind w:firstLine="480" w:firstLineChars="150"/>
        <w:rPr>
          <w:rFonts w:hint="eastAsia" w:eastAsia="仿宋_GB2312"/>
          <w:sz w:val="32"/>
        </w:rPr>
      </w:pPr>
      <w:r>
        <w:rPr>
          <w:rFonts w:hint="eastAsia" w:eastAsia="仿宋_GB2312"/>
          <w:sz w:val="32"/>
        </w:rPr>
        <w:t>评价方式：</w:t>
      </w:r>
      <w:r>
        <w:rPr>
          <w:rFonts w:hint="eastAsia" w:eastAsia="仿宋_GB2312"/>
          <w:sz w:val="28"/>
          <w:szCs w:val="28"/>
        </w:rPr>
        <w:t>部门（单位）绩效自评</w:t>
      </w:r>
    </w:p>
    <w:p>
      <w:pPr>
        <w:spacing w:before="156" w:beforeLines="50" w:line="760" w:lineRule="exact"/>
        <w:ind w:firstLine="480" w:firstLineChars="150"/>
        <w:rPr>
          <w:rFonts w:hint="eastAsia" w:eastAsia="仿宋_GB2312"/>
          <w:sz w:val="28"/>
          <w:szCs w:val="28"/>
        </w:rPr>
      </w:pPr>
      <w:r>
        <w:rPr>
          <w:rFonts w:hint="eastAsia" w:eastAsia="仿宋_GB2312"/>
          <w:sz w:val="32"/>
          <w:szCs w:val="32"/>
        </w:rPr>
        <w:t>评价机构：</w:t>
      </w:r>
      <w:r>
        <w:rPr>
          <w:rFonts w:hint="eastAsia" w:eastAsia="仿宋_GB2312"/>
          <w:sz w:val="28"/>
          <w:szCs w:val="28"/>
        </w:rPr>
        <w:t xml:space="preserve">部门（单位）评价组   </w:t>
      </w:r>
    </w:p>
    <w:p>
      <w:pPr>
        <w:spacing w:before="156" w:beforeLines="50" w:line="760" w:lineRule="exact"/>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348" w:lineRule="auto"/>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before="156" w:beforeLines="50" w:line="120" w:lineRule="exact"/>
        <w:ind w:firstLine="420" w:firstLineChars="150"/>
        <w:rPr>
          <w:rFonts w:hint="eastAsia" w:eastAsia="仿宋_GB2312"/>
          <w:sz w:val="28"/>
          <w:szCs w:val="28"/>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2021</w:t>
      </w:r>
      <w:r>
        <w:rPr>
          <w:rFonts w:hint="eastAsia" w:eastAsia="仿宋_GB2312"/>
          <w:sz w:val="32"/>
        </w:rPr>
        <w:t>年</w:t>
      </w:r>
      <w:r>
        <w:rPr>
          <w:rFonts w:hint="eastAsia" w:eastAsia="仿宋_GB2312"/>
          <w:sz w:val="32"/>
          <w:lang w:val="en-US" w:eastAsia="zh-CN"/>
        </w:rPr>
        <w:t>7</w:t>
      </w:r>
      <w:r>
        <w:rPr>
          <w:rFonts w:hint="eastAsia" w:eastAsia="仿宋_GB2312"/>
          <w:sz w:val="32"/>
        </w:rPr>
        <w:t xml:space="preserve"> 月</w:t>
      </w:r>
      <w:r>
        <w:rPr>
          <w:rFonts w:hint="eastAsia" w:eastAsia="仿宋_GB2312"/>
          <w:sz w:val="32"/>
          <w:lang w:val="en-US" w:eastAsia="zh-CN"/>
        </w:rPr>
        <w:t>23</w:t>
      </w:r>
      <w:r>
        <w:rPr>
          <w:rFonts w:hint="eastAsia" w:eastAsia="仿宋_GB2312"/>
          <w:sz w:val="32"/>
        </w:rPr>
        <w:t xml:space="preserve"> 日</w:t>
      </w:r>
    </w:p>
    <w:p>
      <w:pPr>
        <w:spacing w:line="348" w:lineRule="auto"/>
        <w:jc w:val="center"/>
        <w:rPr>
          <w:rFonts w:hint="eastAsia" w:eastAsia="仿宋_GB2312"/>
          <w:sz w:val="32"/>
        </w:rPr>
      </w:pPr>
      <w:r>
        <w:rPr>
          <w:rFonts w:hint="eastAsia" w:eastAsia="仿宋_GB2312"/>
          <w:sz w:val="32"/>
          <w:lang w:eastAsia="zh-CN"/>
        </w:rPr>
        <w:t>华容县</w:t>
      </w:r>
      <w:r>
        <w:rPr>
          <w:rFonts w:hint="eastAsia" w:eastAsia="仿宋_GB2312"/>
          <w:sz w:val="32"/>
        </w:rPr>
        <w:t>财政局（制）</w:t>
      </w:r>
    </w:p>
    <w:p>
      <w:pPr>
        <w:spacing w:line="100" w:lineRule="exact"/>
        <w:jc w:val="center"/>
        <w:rPr>
          <w:rFonts w:hint="eastAsia" w:eastAsia="仿宋_GB2312"/>
          <w:sz w:val="32"/>
        </w:rPr>
      </w:pPr>
    </w:p>
    <w:p>
      <w:pPr>
        <w:spacing w:line="100" w:lineRule="exact"/>
        <w:jc w:val="center"/>
        <w:rPr>
          <w:rFonts w:hint="eastAsia" w:eastAsia="仿宋_GB2312"/>
          <w:sz w:val="32"/>
        </w:rPr>
      </w:pPr>
    </w:p>
    <w:p>
      <w:pPr>
        <w:spacing w:line="100" w:lineRule="exact"/>
        <w:jc w:val="center"/>
        <w:rPr>
          <w:rFonts w:hint="eastAsia" w:eastAsia="仿宋_GB2312"/>
          <w:sz w:val="32"/>
        </w:rPr>
      </w:pPr>
    </w:p>
    <w:tbl>
      <w:tblPr>
        <w:tblStyle w:val="5"/>
        <w:tblW w:w="95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73"/>
        <w:gridCol w:w="189"/>
        <w:gridCol w:w="602"/>
        <w:gridCol w:w="118"/>
        <w:gridCol w:w="1697"/>
        <w:gridCol w:w="103"/>
        <w:gridCol w:w="414"/>
        <w:gridCol w:w="306"/>
        <w:gridCol w:w="617"/>
        <w:gridCol w:w="730"/>
        <w:gridCol w:w="367"/>
        <w:gridCol w:w="810"/>
        <w:gridCol w:w="1560"/>
        <w:gridCol w:w="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一、项 目 基 本 概 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1662" w:type="dxa"/>
            <w:gridSpan w:val="2"/>
            <w:noWrap w:val="0"/>
            <w:vAlign w:val="center"/>
          </w:tcPr>
          <w:p>
            <w:pPr>
              <w:rPr>
                <w:rFonts w:hint="eastAsia" w:eastAsia="仿宋_GB2312"/>
                <w:sz w:val="24"/>
              </w:rPr>
            </w:pPr>
            <w:r>
              <w:rPr>
                <w:rFonts w:hint="eastAsia" w:eastAsia="仿宋_GB2312"/>
                <w:sz w:val="24"/>
              </w:rPr>
              <w:t>项目负责人</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王刚</w:t>
            </w:r>
          </w:p>
        </w:tc>
        <w:tc>
          <w:tcPr>
            <w:tcW w:w="1347" w:type="dxa"/>
            <w:gridSpan w:val="2"/>
            <w:noWrap w:val="0"/>
            <w:vAlign w:val="center"/>
          </w:tcPr>
          <w:p>
            <w:pPr>
              <w:rPr>
                <w:rFonts w:hint="eastAsia" w:eastAsia="仿宋_GB2312"/>
                <w:sz w:val="24"/>
              </w:rPr>
            </w:pPr>
            <w:r>
              <w:rPr>
                <w:rFonts w:hint="eastAsia" w:eastAsia="仿宋_GB2312"/>
                <w:sz w:val="24"/>
              </w:rPr>
              <w:t>联系电话</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0730-4188162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项目地址</w:t>
            </w:r>
          </w:p>
        </w:tc>
        <w:tc>
          <w:tcPr>
            <w:tcW w:w="3240" w:type="dxa"/>
            <w:gridSpan w:val="6"/>
            <w:noWrap w:val="0"/>
            <w:vAlign w:val="center"/>
          </w:tcPr>
          <w:p>
            <w:pPr>
              <w:rPr>
                <w:rFonts w:hint="eastAsia" w:eastAsia="仿宋_GB2312"/>
                <w:sz w:val="24"/>
                <w:lang w:eastAsia="zh-CN"/>
              </w:rPr>
            </w:pPr>
            <w:r>
              <w:rPr>
                <w:rFonts w:hint="eastAsia" w:eastAsia="仿宋_GB2312"/>
                <w:sz w:val="24"/>
                <w:lang w:eastAsia="zh-CN"/>
              </w:rPr>
              <w:t>华容县马鞍新区</w:t>
            </w:r>
          </w:p>
        </w:tc>
        <w:tc>
          <w:tcPr>
            <w:tcW w:w="1347" w:type="dxa"/>
            <w:gridSpan w:val="2"/>
            <w:noWrap w:val="0"/>
            <w:vAlign w:val="center"/>
          </w:tcPr>
          <w:p>
            <w:pPr>
              <w:rPr>
                <w:rFonts w:hint="eastAsia" w:eastAsia="仿宋_GB2312"/>
                <w:sz w:val="24"/>
              </w:rPr>
            </w:pPr>
            <w:r>
              <w:rPr>
                <w:rFonts w:hint="eastAsia" w:eastAsia="仿宋_GB2312"/>
                <w:sz w:val="24"/>
              </w:rPr>
              <w:t>邮  编</w:t>
            </w:r>
          </w:p>
        </w:tc>
        <w:tc>
          <w:tcPr>
            <w:tcW w:w="3333" w:type="dxa"/>
            <w:gridSpan w:val="4"/>
            <w:noWrap w:val="0"/>
            <w:vAlign w:val="center"/>
          </w:tcPr>
          <w:p>
            <w:pPr>
              <w:rPr>
                <w:rFonts w:hint="default" w:eastAsia="仿宋_GB2312"/>
                <w:sz w:val="24"/>
                <w:lang w:val="en-US" w:eastAsia="zh-CN"/>
              </w:rPr>
            </w:pPr>
            <w:r>
              <w:rPr>
                <w:rFonts w:hint="eastAsia" w:eastAsia="仿宋_GB2312"/>
                <w:sz w:val="24"/>
                <w:lang w:val="en-US" w:eastAsia="zh-CN"/>
              </w:rPr>
              <w:t>414200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662" w:type="dxa"/>
            <w:gridSpan w:val="2"/>
            <w:noWrap w:val="0"/>
            <w:vAlign w:val="center"/>
          </w:tcPr>
          <w:p>
            <w:pPr>
              <w:rPr>
                <w:rFonts w:hint="eastAsia" w:eastAsia="仿宋_GB2312"/>
                <w:sz w:val="24"/>
              </w:rPr>
            </w:pPr>
            <w:r>
              <w:rPr>
                <w:rFonts w:hint="eastAsia" w:eastAsia="仿宋_GB2312"/>
                <w:sz w:val="24"/>
              </w:rPr>
              <w:t>项目起止时间</w:t>
            </w:r>
          </w:p>
        </w:tc>
        <w:tc>
          <w:tcPr>
            <w:tcW w:w="7920" w:type="dxa"/>
            <w:gridSpan w:val="12"/>
            <w:noWrap w:val="0"/>
            <w:vAlign w:val="center"/>
          </w:tcPr>
          <w:p>
            <w:pPr>
              <w:ind w:firstLine="1190" w:firstLineChars="496"/>
              <w:rPr>
                <w:rFonts w:hint="eastAsia" w:eastAsia="仿宋_GB2312"/>
                <w:sz w:val="24"/>
              </w:rPr>
            </w:pPr>
            <w:r>
              <w:rPr>
                <w:rFonts w:hint="eastAsia" w:eastAsia="仿宋_GB2312"/>
                <w:sz w:val="24"/>
                <w:lang w:val="en-US" w:eastAsia="zh-CN"/>
              </w:rPr>
              <w:t>2018</w:t>
            </w:r>
            <w:r>
              <w:rPr>
                <w:rFonts w:hint="eastAsia" w:eastAsia="仿宋_GB2312"/>
                <w:sz w:val="24"/>
              </w:rPr>
              <w:t xml:space="preserve">年  </w:t>
            </w:r>
            <w:r>
              <w:rPr>
                <w:rFonts w:hint="eastAsia" w:eastAsia="仿宋_GB2312"/>
                <w:sz w:val="24"/>
                <w:lang w:val="en-US" w:eastAsia="zh-CN"/>
              </w:rPr>
              <w:t>2</w:t>
            </w:r>
            <w:r>
              <w:rPr>
                <w:rFonts w:hint="eastAsia" w:eastAsia="仿宋_GB2312"/>
                <w:sz w:val="24"/>
              </w:rPr>
              <w:t xml:space="preserve">  月起至 </w:t>
            </w:r>
            <w:r>
              <w:rPr>
                <w:rFonts w:hint="eastAsia" w:eastAsia="仿宋_GB2312"/>
                <w:sz w:val="24"/>
                <w:lang w:val="en-US" w:eastAsia="zh-CN"/>
              </w:rPr>
              <w:t>2021</w:t>
            </w:r>
            <w:r>
              <w:rPr>
                <w:rFonts w:hint="eastAsia" w:eastAsia="仿宋_GB2312"/>
                <w:sz w:val="24"/>
              </w:rPr>
              <w:t xml:space="preserve">  年  </w:t>
            </w:r>
            <w:r>
              <w:rPr>
                <w:rFonts w:hint="eastAsia" w:eastAsia="仿宋_GB2312"/>
                <w:sz w:val="24"/>
                <w:lang w:val="en-US" w:eastAsia="zh-CN"/>
              </w:rPr>
              <w:t>2</w:t>
            </w:r>
            <w:r>
              <w:rPr>
                <w:rFonts w:hint="eastAsia" w:eastAsia="仿宋_GB2312"/>
                <w:sz w:val="24"/>
              </w:rPr>
              <w:t xml:space="preserve">  月止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1662"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计划安排资金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default" w:eastAsia="仿宋_GB2312"/>
                <w:sz w:val="24"/>
                <w:lang w:val="en-US" w:eastAsia="zh-CN"/>
              </w:rPr>
            </w:pPr>
            <w:r>
              <w:rPr>
                <w:rFonts w:hint="eastAsia" w:eastAsia="仿宋_GB2312"/>
                <w:sz w:val="24"/>
                <w:lang w:val="en-US" w:eastAsia="zh-CN"/>
              </w:rPr>
              <w:t>50</w:t>
            </w:r>
          </w:p>
        </w:tc>
        <w:tc>
          <w:tcPr>
            <w:tcW w:w="180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实际到位资金</w:t>
            </w:r>
          </w:p>
          <w:p>
            <w:pPr>
              <w:spacing w:line="360" w:lineRule="exact"/>
              <w:jc w:val="center"/>
              <w:rPr>
                <w:rFonts w:hint="eastAsia" w:eastAsia="仿宋_GB2312"/>
                <w:sz w:val="24"/>
              </w:rPr>
            </w:pPr>
            <w:r>
              <w:rPr>
                <w:rFonts w:hint="eastAsia" w:eastAsia="仿宋_GB2312"/>
                <w:sz w:val="24"/>
              </w:rPr>
              <w:t>（万元）</w:t>
            </w:r>
          </w:p>
        </w:tc>
        <w:tc>
          <w:tcPr>
            <w:tcW w:w="720"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lang w:val="en-US" w:eastAsia="zh-CN"/>
              </w:rPr>
              <w:t>50</w:t>
            </w:r>
          </w:p>
        </w:tc>
        <w:tc>
          <w:tcPr>
            <w:tcW w:w="1714" w:type="dxa"/>
            <w:gridSpan w:val="3"/>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实际支出</w:t>
            </w:r>
          </w:p>
          <w:p>
            <w:pPr>
              <w:spacing w:line="360" w:lineRule="exact"/>
              <w:jc w:val="center"/>
              <w:rPr>
                <w:rFonts w:hint="eastAsia" w:eastAsia="仿宋_GB2312"/>
                <w:sz w:val="24"/>
              </w:rPr>
            </w:pPr>
            <w:r>
              <w:rPr>
                <w:rFonts w:hint="eastAsia" w:eastAsia="仿宋_GB2312"/>
                <w:sz w:val="24"/>
              </w:rPr>
              <w:t>（万元）</w:t>
            </w:r>
          </w:p>
        </w:tc>
        <w:tc>
          <w:tcPr>
            <w:tcW w:w="81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lang w:val="en-US" w:eastAsia="zh-CN"/>
              </w:rPr>
              <w:t>50</w:t>
            </w:r>
          </w:p>
        </w:tc>
        <w:tc>
          <w:tcPr>
            <w:tcW w:w="1560" w:type="dxa"/>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结余</w:t>
            </w:r>
          </w:p>
          <w:p>
            <w:pPr>
              <w:spacing w:line="400" w:lineRule="exact"/>
              <w:jc w:val="center"/>
              <w:rPr>
                <w:rFonts w:hint="eastAsia" w:eastAsia="仿宋_GB2312"/>
                <w:sz w:val="24"/>
              </w:rPr>
            </w:pPr>
            <w:r>
              <w:rPr>
                <w:rFonts w:hint="eastAsia" w:eastAsia="仿宋_GB2312"/>
                <w:sz w:val="24"/>
              </w:rPr>
              <w:t>（万元）</w:t>
            </w:r>
          </w:p>
        </w:tc>
        <w:tc>
          <w:tcPr>
            <w:tcW w:w="5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pacing w:val="-10"/>
                <w:sz w:val="24"/>
              </w:rPr>
            </w:pPr>
            <w:r>
              <w:rPr>
                <w:rFonts w:hint="eastAsia" w:eastAsia="仿宋_GB2312"/>
                <w:spacing w:val="-10"/>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800" w:type="dxa"/>
            <w:gridSpan w:val="2"/>
            <w:tcBorders>
              <w:bottom w:val="single" w:color="auto" w:sz="4" w:space="0"/>
            </w:tcBorders>
            <w:noWrap w:val="0"/>
            <w:vAlign w:val="center"/>
          </w:tcPr>
          <w:p>
            <w:pPr>
              <w:rPr>
                <w:rFonts w:hint="eastAsia" w:eastAsia="仿宋_GB2312"/>
                <w:spacing w:val="-6"/>
                <w:sz w:val="24"/>
              </w:rPr>
            </w:pPr>
            <w:r>
              <w:rPr>
                <w:rFonts w:hint="eastAsia" w:eastAsia="仿宋_GB2312"/>
                <w:spacing w:val="-6"/>
                <w:sz w:val="24"/>
              </w:rPr>
              <w:t>其中：中央财政</w:t>
            </w:r>
          </w:p>
        </w:tc>
        <w:tc>
          <w:tcPr>
            <w:tcW w:w="720" w:type="dxa"/>
            <w:gridSpan w:val="2"/>
            <w:tcBorders>
              <w:bottom w:val="single" w:color="auto" w:sz="4" w:space="0"/>
            </w:tcBorders>
            <w:noWrap w:val="0"/>
            <w:vAlign w:val="center"/>
          </w:tcPr>
          <w:p>
            <w:pPr>
              <w:rPr>
                <w:rFonts w:hint="eastAsia" w:eastAsia="仿宋_GB2312"/>
                <w:spacing w:val="-6"/>
                <w:sz w:val="24"/>
              </w:rPr>
            </w:pPr>
          </w:p>
        </w:tc>
        <w:tc>
          <w:tcPr>
            <w:tcW w:w="1714" w:type="dxa"/>
            <w:gridSpan w:val="3"/>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810" w:type="dxa"/>
            <w:tcBorders>
              <w:bottom w:val="single" w:color="auto" w:sz="4" w:space="0"/>
            </w:tcBorders>
            <w:noWrap w:val="0"/>
            <w:vAlign w:val="center"/>
          </w:tcPr>
          <w:p>
            <w:pPr>
              <w:rPr>
                <w:rFonts w:hint="eastAsia" w:eastAsia="仿宋_GB2312"/>
                <w:spacing w:val="-6"/>
                <w:sz w:val="24"/>
              </w:rPr>
            </w:pPr>
          </w:p>
        </w:tc>
        <w:tc>
          <w:tcPr>
            <w:tcW w:w="1560" w:type="dxa"/>
            <w:tcBorders>
              <w:bottom w:val="single" w:color="auto" w:sz="4" w:space="0"/>
            </w:tcBorders>
            <w:noWrap w:val="0"/>
            <w:vAlign w:val="center"/>
          </w:tcPr>
          <w:p>
            <w:pPr>
              <w:rPr>
                <w:rFonts w:hint="eastAsia" w:eastAsia="仿宋_GB2312"/>
                <w:spacing w:val="-16"/>
                <w:sz w:val="24"/>
              </w:rPr>
            </w:pPr>
            <w:r>
              <w:rPr>
                <w:rFonts w:hint="eastAsia" w:eastAsia="仿宋_GB2312"/>
                <w:spacing w:val="-16"/>
                <w:sz w:val="24"/>
              </w:rPr>
              <w:t>其中：中央财政</w:t>
            </w:r>
          </w:p>
        </w:tc>
        <w:tc>
          <w:tcPr>
            <w:tcW w:w="5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720" w:type="dxa"/>
            <w:gridSpan w:val="2"/>
            <w:tcBorders>
              <w:bottom w:val="single" w:color="auto" w:sz="4" w:space="0"/>
            </w:tcBorders>
            <w:noWrap w:val="0"/>
            <w:vAlign w:val="center"/>
          </w:tcPr>
          <w:p>
            <w:pPr>
              <w:rPr>
                <w:rFonts w:hint="eastAsia" w:eastAsia="仿宋_GB2312"/>
                <w:sz w:val="24"/>
              </w:rPr>
            </w:pPr>
          </w:p>
        </w:tc>
        <w:tc>
          <w:tcPr>
            <w:tcW w:w="171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810" w:type="dxa"/>
            <w:tcBorders>
              <w:bottom w:val="single" w:color="auto" w:sz="4" w:space="0"/>
            </w:tcBorders>
            <w:noWrap w:val="0"/>
            <w:vAlign w:val="center"/>
          </w:tcPr>
          <w:p>
            <w:pPr>
              <w:rPr>
                <w:rFonts w:hint="eastAsia" w:eastAsia="仿宋_GB2312"/>
                <w:sz w:val="24"/>
              </w:rPr>
            </w:pPr>
          </w:p>
        </w:tc>
        <w:tc>
          <w:tcPr>
            <w:tcW w:w="1560" w:type="dxa"/>
            <w:tcBorders>
              <w:bottom w:val="single" w:color="auto" w:sz="4" w:space="0"/>
            </w:tcBorders>
            <w:noWrap w:val="0"/>
            <w:vAlign w:val="center"/>
          </w:tcPr>
          <w:p>
            <w:pPr>
              <w:rPr>
                <w:rFonts w:hint="eastAsia" w:eastAsia="仿宋_GB2312"/>
                <w:sz w:val="24"/>
              </w:rPr>
            </w:pPr>
            <w:r>
              <w:rPr>
                <w:rFonts w:hint="eastAsia" w:eastAsia="仿宋_GB2312"/>
                <w:sz w:val="24"/>
              </w:rPr>
              <w:t>省财政</w:t>
            </w:r>
          </w:p>
        </w:tc>
        <w:tc>
          <w:tcPr>
            <w:tcW w:w="5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720" w:type="dxa"/>
            <w:gridSpan w:val="2"/>
            <w:tcBorders>
              <w:bottom w:val="single" w:color="auto" w:sz="4" w:space="0"/>
            </w:tcBorders>
            <w:noWrap w:val="0"/>
            <w:vAlign w:val="center"/>
          </w:tcPr>
          <w:p>
            <w:pPr>
              <w:rPr>
                <w:rFonts w:hint="eastAsia" w:eastAsia="仿宋_GB2312"/>
                <w:sz w:val="24"/>
              </w:rPr>
            </w:pPr>
          </w:p>
        </w:tc>
        <w:tc>
          <w:tcPr>
            <w:tcW w:w="171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810" w:type="dxa"/>
            <w:tcBorders>
              <w:bottom w:val="single" w:color="auto" w:sz="4" w:space="0"/>
            </w:tcBorders>
            <w:noWrap w:val="0"/>
            <w:vAlign w:val="center"/>
          </w:tcPr>
          <w:p>
            <w:pPr>
              <w:rPr>
                <w:rFonts w:hint="eastAsia" w:eastAsia="仿宋_GB2312"/>
                <w:sz w:val="24"/>
              </w:rPr>
            </w:pPr>
          </w:p>
        </w:tc>
        <w:tc>
          <w:tcPr>
            <w:tcW w:w="1560" w:type="dxa"/>
            <w:tcBorders>
              <w:bottom w:val="single" w:color="auto" w:sz="4" w:space="0"/>
            </w:tcBorders>
            <w:noWrap w:val="0"/>
            <w:vAlign w:val="center"/>
          </w:tcPr>
          <w:p>
            <w:pPr>
              <w:rPr>
                <w:rFonts w:hint="eastAsia" w:eastAsia="仿宋_GB2312"/>
                <w:sz w:val="24"/>
              </w:rPr>
            </w:pPr>
            <w:r>
              <w:rPr>
                <w:rFonts w:hint="eastAsia" w:eastAsia="仿宋_GB2312"/>
                <w:sz w:val="24"/>
              </w:rPr>
              <w:t>市财政</w:t>
            </w:r>
          </w:p>
        </w:tc>
        <w:tc>
          <w:tcPr>
            <w:tcW w:w="5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720" w:type="dxa"/>
            <w:gridSpan w:val="2"/>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71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810" w:type="dxa"/>
            <w:tcBorders>
              <w:bottom w:val="single" w:color="auto" w:sz="4" w:space="0"/>
            </w:tcBorders>
            <w:noWrap w:val="0"/>
            <w:vAlign w:val="center"/>
          </w:tcPr>
          <w:p>
            <w:pPr>
              <w:rPr>
                <w:rFonts w:hint="default" w:eastAsia="仿宋_GB2312"/>
                <w:sz w:val="24"/>
                <w:lang w:val="en-US" w:eastAsia="zh-CN"/>
              </w:rPr>
            </w:pPr>
            <w:r>
              <w:rPr>
                <w:rFonts w:hint="eastAsia" w:eastAsia="仿宋_GB2312"/>
                <w:sz w:val="24"/>
                <w:lang w:val="en-US" w:eastAsia="zh-CN"/>
              </w:rPr>
              <w:t>50</w:t>
            </w:r>
          </w:p>
        </w:tc>
        <w:tc>
          <w:tcPr>
            <w:tcW w:w="1560" w:type="dxa"/>
            <w:tcBorders>
              <w:bottom w:val="single" w:color="auto" w:sz="4" w:space="0"/>
            </w:tcBorders>
            <w:noWrap w:val="0"/>
            <w:vAlign w:val="center"/>
          </w:tcPr>
          <w:p>
            <w:pPr>
              <w:rPr>
                <w:rFonts w:hint="eastAsia" w:eastAsia="仿宋_GB2312"/>
                <w:sz w:val="24"/>
              </w:rPr>
            </w:pPr>
            <w:r>
              <w:rPr>
                <w:rFonts w:hint="eastAsia" w:eastAsia="仿宋_GB2312"/>
                <w:sz w:val="24"/>
              </w:rPr>
              <w:t>县市区财政</w:t>
            </w:r>
          </w:p>
        </w:tc>
        <w:tc>
          <w:tcPr>
            <w:tcW w:w="596" w:type="dxa"/>
            <w:tcBorders>
              <w:bottom w:val="single" w:color="auto" w:sz="4" w:space="0"/>
            </w:tcBorders>
            <w:noWrap w:val="0"/>
            <w:vAlign w:val="center"/>
          </w:tcPr>
          <w:p>
            <w:pPr>
              <w:jc w:val="center"/>
              <w:rPr>
                <w:rFonts w:hint="eastAsia" w:eastAsia="仿宋_GB2312"/>
                <w:b/>
                <w:sz w:val="24"/>
                <w:lang w:val="en-US" w:eastAsia="zh-CN"/>
              </w:rPr>
            </w:pPr>
            <w:r>
              <w:rPr>
                <w:rFonts w:hint="eastAsia" w:eastAsia="仿宋_GB2312"/>
                <w:b/>
                <w:sz w:val="24"/>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662"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800" w:type="dxa"/>
            <w:gridSpan w:val="2"/>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720" w:type="dxa"/>
            <w:gridSpan w:val="2"/>
            <w:tcBorders>
              <w:bottom w:val="single" w:color="auto" w:sz="4" w:space="0"/>
            </w:tcBorders>
            <w:noWrap w:val="0"/>
            <w:vAlign w:val="center"/>
          </w:tcPr>
          <w:p>
            <w:pPr>
              <w:rPr>
                <w:rFonts w:hint="eastAsia" w:eastAsia="仿宋_GB2312"/>
                <w:sz w:val="24"/>
              </w:rPr>
            </w:pPr>
          </w:p>
        </w:tc>
        <w:tc>
          <w:tcPr>
            <w:tcW w:w="1714" w:type="dxa"/>
            <w:gridSpan w:val="3"/>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810" w:type="dxa"/>
            <w:tcBorders>
              <w:bottom w:val="single" w:color="auto" w:sz="4" w:space="0"/>
            </w:tcBorders>
            <w:noWrap w:val="0"/>
            <w:vAlign w:val="center"/>
          </w:tcPr>
          <w:p>
            <w:pPr>
              <w:rPr>
                <w:rFonts w:hint="eastAsia" w:eastAsia="仿宋_GB2312"/>
                <w:sz w:val="24"/>
              </w:rPr>
            </w:pPr>
          </w:p>
        </w:tc>
        <w:tc>
          <w:tcPr>
            <w:tcW w:w="1560" w:type="dxa"/>
            <w:tcBorders>
              <w:bottom w:val="single" w:color="auto" w:sz="4" w:space="0"/>
            </w:tcBorders>
            <w:noWrap w:val="0"/>
            <w:vAlign w:val="center"/>
          </w:tcPr>
          <w:p>
            <w:pPr>
              <w:rPr>
                <w:rFonts w:hint="eastAsia" w:eastAsia="仿宋_GB2312"/>
                <w:sz w:val="24"/>
              </w:rPr>
            </w:pPr>
            <w:r>
              <w:rPr>
                <w:rFonts w:hint="eastAsia" w:eastAsia="仿宋_GB2312"/>
                <w:sz w:val="24"/>
              </w:rPr>
              <w:t>其它</w:t>
            </w:r>
          </w:p>
        </w:tc>
        <w:tc>
          <w:tcPr>
            <w:tcW w:w="596" w:type="dxa"/>
            <w:tcBorders>
              <w:bottom w:val="single" w:color="auto" w:sz="4" w:space="0"/>
            </w:tcBorders>
            <w:noWrap w:val="0"/>
            <w:vAlign w:val="center"/>
          </w:tcPr>
          <w:p>
            <w:pPr>
              <w:jc w:val="center"/>
              <w:rPr>
                <w:rFonts w:hint="eastAsia" w:eastAsia="仿宋_GB2312"/>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9582" w:type="dxa"/>
            <w:gridSpan w:val="14"/>
            <w:tcBorders>
              <w:bottom w:val="single" w:color="auto" w:sz="4" w:space="0"/>
            </w:tcBorders>
            <w:noWrap w:val="0"/>
            <w:vAlign w:val="center"/>
          </w:tcPr>
          <w:p>
            <w:pPr>
              <w:jc w:val="center"/>
              <w:rPr>
                <w:rFonts w:hint="eastAsia" w:eastAsia="仿宋_GB2312"/>
                <w:b/>
                <w:sz w:val="24"/>
              </w:rPr>
            </w:pPr>
            <w:r>
              <w:rPr>
                <w:rFonts w:hint="eastAsia" w:eastAsia="仿宋_GB2312"/>
                <w:b/>
                <w:sz w:val="24"/>
              </w:rPr>
              <w:t>二、项目支出明细情况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支出内容</w:t>
            </w:r>
          </w:p>
        </w:tc>
        <w:tc>
          <w:tcPr>
            <w:tcW w:w="1697" w:type="dxa"/>
            <w:tcBorders>
              <w:bottom w:val="single" w:color="auto" w:sz="4" w:space="0"/>
            </w:tcBorders>
            <w:noWrap w:val="0"/>
            <w:vAlign w:val="center"/>
          </w:tcPr>
          <w:p>
            <w:pPr>
              <w:jc w:val="center"/>
              <w:rPr>
                <w:rFonts w:hint="eastAsia" w:eastAsia="仿宋_GB2312"/>
                <w:sz w:val="24"/>
              </w:rPr>
            </w:pPr>
            <w:r>
              <w:rPr>
                <w:rFonts w:hint="eastAsia" w:eastAsia="仿宋_GB2312"/>
                <w:sz w:val="24"/>
              </w:rPr>
              <w:t>实际支出数</w:t>
            </w:r>
          </w:p>
        </w:tc>
        <w:tc>
          <w:tcPr>
            <w:tcW w:w="2537"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rPr>
              <w:t>会计凭证号</w:t>
            </w:r>
          </w:p>
        </w:tc>
        <w:tc>
          <w:tcPr>
            <w:tcW w:w="296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扫黑除恶差旅费</w:t>
            </w:r>
          </w:p>
        </w:tc>
        <w:tc>
          <w:tcPr>
            <w:tcW w:w="169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2200</w:t>
            </w:r>
          </w:p>
        </w:tc>
        <w:tc>
          <w:tcPr>
            <w:tcW w:w="2537" w:type="dxa"/>
            <w:gridSpan w:val="6"/>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2020年3月7#</w:t>
            </w: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扫黑除恶差旅费</w:t>
            </w:r>
          </w:p>
        </w:tc>
        <w:tc>
          <w:tcPr>
            <w:tcW w:w="169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2258</w:t>
            </w:r>
          </w:p>
        </w:tc>
        <w:tc>
          <w:tcPr>
            <w:tcW w:w="2537"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2020年7月26#</w:t>
            </w: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扫黑除恶宣传手册制作费</w:t>
            </w:r>
          </w:p>
        </w:tc>
        <w:tc>
          <w:tcPr>
            <w:tcW w:w="169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65000</w:t>
            </w:r>
          </w:p>
        </w:tc>
        <w:tc>
          <w:tcPr>
            <w:tcW w:w="2537"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2020年7月61#</w:t>
            </w: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扫黑除恶宣传海报制作费</w:t>
            </w:r>
          </w:p>
        </w:tc>
        <w:tc>
          <w:tcPr>
            <w:tcW w:w="169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52000</w:t>
            </w:r>
          </w:p>
        </w:tc>
        <w:tc>
          <w:tcPr>
            <w:tcW w:w="2537"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2020年10月33#</w:t>
            </w: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扫黑除恶文艺作品制作费</w:t>
            </w:r>
          </w:p>
        </w:tc>
        <w:tc>
          <w:tcPr>
            <w:tcW w:w="1697" w:type="dxa"/>
            <w:tcBorders>
              <w:bottom w:val="single" w:color="auto" w:sz="4" w:space="0"/>
            </w:tcBorders>
            <w:noWrap w:val="0"/>
            <w:vAlign w:val="center"/>
          </w:tcPr>
          <w:p>
            <w:pPr>
              <w:jc w:val="center"/>
              <w:rPr>
                <w:rFonts w:hint="default"/>
                <w:lang w:val="en-US" w:eastAsia="zh-CN"/>
              </w:rPr>
            </w:pPr>
            <w:r>
              <w:rPr>
                <w:rFonts w:hint="eastAsia"/>
                <w:lang w:val="en-US" w:eastAsia="zh-CN"/>
              </w:rPr>
              <w:t>10000</w:t>
            </w:r>
          </w:p>
        </w:tc>
        <w:tc>
          <w:tcPr>
            <w:tcW w:w="2537"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2020年10月83#</w:t>
            </w: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sz w:val="24"/>
                <w:lang w:eastAsia="zh-CN"/>
              </w:rPr>
              <w:t>扫黑除恶文艺作品演出制作费</w:t>
            </w:r>
          </w:p>
        </w:tc>
        <w:tc>
          <w:tcPr>
            <w:tcW w:w="169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20000</w:t>
            </w:r>
          </w:p>
        </w:tc>
        <w:tc>
          <w:tcPr>
            <w:tcW w:w="2537"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2020年10月86#</w:t>
            </w: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扫黑除恶户外广告宣传费</w:t>
            </w:r>
          </w:p>
        </w:tc>
        <w:tc>
          <w:tcPr>
            <w:tcW w:w="1697" w:type="dxa"/>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35700</w:t>
            </w:r>
          </w:p>
        </w:tc>
        <w:tc>
          <w:tcPr>
            <w:tcW w:w="2537" w:type="dxa"/>
            <w:gridSpan w:val="6"/>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2020年10月148#</w:t>
            </w: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382" w:type="dxa"/>
            <w:gridSpan w:val="4"/>
            <w:tcBorders>
              <w:bottom w:val="single" w:color="auto" w:sz="4" w:space="0"/>
            </w:tcBorders>
            <w:noWrap w:val="0"/>
            <w:vAlign w:val="center"/>
          </w:tcPr>
          <w:p>
            <w:pPr>
              <w:jc w:val="center"/>
              <w:rPr>
                <w:rFonts w:hint="eastAsia" w:eastAsia="仿宋_GB2312"/>
                <w:b/>
                <w:sz w:val="24"/>
              </w:rPr>
            </w:pPr>
            <w:r>
              <w:rPr>
                <w:rFonts w:hint="eastAsia" w:eastAsia="仿宋_GB2312"/>
                <w:sz w:val="24"/>
              </w:rPr>
              <w:t>支出合计</w:t>
            </w:r>
          </w:p>
        </w:tc>
        <w:tc>
          <w:tcPr>
            <w:tcW w:w="1697" w:type="dxa"/>
            <w:tcBorders>
              <w:bottom w:val="single" w:color="auto" w:sz="4" w:space="0"/>
            </w:tcBorders>
            <w:noWrap w:val="0"/>
            <w:vAlign w:val="center"/>
          </w:tcPr>
          <w:p>
            <w:pPr>
              <w:jc w:val="center"/>
              <w:rPr>
                <w:rFonts w:hint="default" w:eastAsia="仿宋_GB2312"/>
                <w:b/>
                <w:sz w:val="24"/>
                <w:lang w:val="en-US" w:eastAsia="zh-CN"/>
              </w:rPr>
            </w:pPr>
            <w:r>
              <w:rPr>
                <w:rFonts w:hint="eastAsia" w:eastAsia="仿宋_GB2312"/>
                <w:b/>
                <w:sz w:val="24"/>
                <w:lang w:val="en-US" w:eastAsia="zh-CN"/>
              </w:rPr>
              <w:t>187258</w:t>
            </w:r>
          </w:p>
        </w:tc>
        <w:tc>
          <w:tcPr>
            <w:tcW w:w="2537" w:type="dxa"/>
            <w:gridSpan w:val="6"/>
            <w:tcBorders>
              <w:bottom w:val="single" w:color="auto" w:sz="4" w:space="0"/>
            </w:tcBorders>
            <w:noWrap w:val="0"/>
            <w:vAlign w:val="center"/>
          </w:tcPr>
          <w:p>
            <w:pPr>
              <w:jc w:val="center"/>
              <w:rPr>
                <w:rFonts w:hint="eastAsia" w:eastAsia="仿宋_GB2312"/>
                <w:b/>
                <w:sz w:val="24"/>
              </w:rPr>
            </w:pPr>
          </w:p>
        </w:tc>
        <w:tc>
          <w:tcPr>
            <w:tcW w:w="2966" w:type="dxa"/>
            <w:gridSpan w:val="3"/>
            <w:tcBorders>
              <w:bottom w:val="single" w:color="auto" w:sz="4" w:space="0"/>
            </w:tcBorders>
            <w:noWrap w:val="0"/>
            <w:vAlign w:val="center"/>
          </w:tcPr>
          <w:p>
            <w:pPr>
              <w:jc w:val="center"/>
              <w:rPr>
                <w:rFonts w:hint="eastAsia" w:eastAsia="仿宋_GB2312"/>
                <w:b/>
                <w:sz w:val="24"/>
                <w:lang w:eastAsia="zh-CN"/>
              </w:rPr>
            </w:pPr>
            <w:r>
              <w:rPr>
                <w:rFonts w:hint="eastAsia" w:eastAsia="仿宋_GB2312"/>
                <w:b/>
                <w:sz w:val="24"/>
                <w:lang w:eastAsia="zh-CN"/>
              </w:rPr>
              <w:t>部分支出明细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exact"/>
          <w:jc w:val="center"/>
        </w:trPr>
        <w:tc>
          <w:tcPr>
            <w:tcW w:w="9582" w:type="dxa"/>
            <w:gridSpan w:val="14"/>
            <w:tcBorders>
              <w:bottom w:val="single" w:color="auto" w:sz="4" w:space="0"/>
            </w:tcBorders>
            <w:noWrap w:val="0"/>
            <w:vAlign w:val="center"/>
          </w:tcPr>
          <w:p>
            <w:pPr>
              <w:jc w:val="center"/>
              <w:rPr>
                <w:rFonts w:eastAsia="仿宋_GB2312"/>
                <w:b/>
                <w:sz w:val="24"/>
              </w:rPr>
            </w:pPr>
            <w:r>
              <w:rPr>
                <w:rFonts w:hint="eastAsia" w:eastAsia="仿宋_GB2312"/>
                <w:b/>
                <w:sz w:val="24"/>
              </w:rPr>
              <w:t>三、项目绩效自评情况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473" w:type="dxa"/>
            <w:vMerge w:val="restart"/>
            <w:noWrap w:val="0"/>
            <w:vAlign w:val="center"/>
          </w:tcPr>
          <w:p>
            <w:pPr>
              <w:spacing w:line="400" w:lineRule="exact"/>
              <w:jc w:val="center"/>
              <w:rPr>
                <w:rFonts w:hint="eastAsia" w:eastAsia="仿宋_GB2312"/>
                <w:sz w:val="24"/>
              </w:rPr>
            </w:pPr>
            <w:r>
              <w:rPr>
                <w:rFonts w:hint="eastAsia" w:eastAsia="仿宋_GB2312"/>
                <w:sz w:val="24"/>
              </w:rPr>
              <w:t>项目绩效定性目标及实施计划完成情况</w:t>
            </w:r>
          </w:p>
        </w:tc>
        <w:tc>
          <w:tcPr>
            <w:tcW w:w="5143" w:type="dxa"/>
            <w:gridSpan w:val="10"/>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预  期 目 标</w:t>
            </w:r>
          </w:p>
        </w:tc>
        <w:tc>
          <w:tcPr>
            <w:tcW w:w="2966" w:type="dxa"/>
            <w:gridSpan w:val="3"/>
            <w:tcBorders>
              <w:bottom w:val="single" w:color="auto" w:sz="4" w:space="0"/>
            </w:tcBorders>
            <w:noWrap w:val="0"/>
            <w:vAlign w:val="center"/>
          </w:tcPr>
          <w:p>
            <w:pPr>
              <w:spacing w:line="400" w:lineRule="exact"/>
              <w:jc w:val="center"/>
              <w:rPr>
                <w:rFonts w:hint="eastAsia" w:eastAsia="仿宋_GB2312"/>
                <w:sz w:val="24"/>
              </w:rPr>
            </w:pPr>
            <w:r>
              <w:rPr>
                <w:rFonts w:hint="eastAsia" w:eastAsia="仿宋_GB2312"/>
                <w:sz w:val="24"/>
              </w:rPr>
              <w:t>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473" w:type="dxa"/>
            <w:vMerge w:val="continue"/>
            <w:tcBorders>
              <w:bottom w:val="single" w:color="auto" w:sz="4" w:space="0"/>
            </w:tcBorders>
            <w:noWrap w:val="0"/>
            <w:vAlign w:val="center"/>
          </w:tcPr>
          <w:p>
            <w:pPr>
              <w:jc w:val="center"/>
              <w:rPr>
                <w:rFonts w:hint="eastAsia" w:eastAsia="仿宋_GB2312"/>
                <w:b/>
                <w:sz w:val="24"/>
              </w:rPr>
            </w:pPr>
          </w:p>
        </w:tc>
        <w:tc>
          <w:tcPr>
            <w:tcW w:w="5143" w:type="dxa"/>
            <w:gridSpan w:val="10"/>
            <w:tcBorders>
              <w:bottom w:val="single" w:color="auto" w:sz="4" w:space="0"/>
            </w:tcBorders>
            <w:noWrap w:val="0"/>
            <w:vAlign w:val="center"/>
          </w:tcPr>
          <w:p>
            <w:pPr>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目标1：线索处置。一是上级交办线索；二是涉黑“保护伞”线索。</w:t>
            </w:r>
          </w:p>
          <w:p>
            <w:pPr>
              <w:jc w:val="left"/>
              <w:rPr>
                <w:rFonts w:hint="eastAsia" w:eastAsia="仿宋_GB2312"/>
                <w:b/>
                <w:sz w:val="24"/>
              </w:rPr>
            </w:pPr>
            <w:r>
              <w:rPr>
                <w:rFonts w:hint="eastAsia" w:ascii="Times New Roman" w:hAnsi="Times New Roman" w:eastAsia="仿宋_GB2312" w:cs="Times New Roman"/>
                <w:sz w:val="24"/>
                <w:lang w:val="en-US" w:eastAsia="zh-CN"/>
              </w:rPr>
              <w:t>目标2：案件查办。</w:t>
            </w:r>
          </w:p>
        </w:tc>
        <w:tc>
          <w:tcPr>
            <w:tcW w:w="2966" w:type="dxa"/>
            <w:gridSpan w:val="3"/>
            <w:tcBorders>
              <w:bottom w:val="single" w:color="auto" w:sz="4" w:space="0"/>
            </w:tcBorders>
            <w:noWrap w:val="0"/>
            <w:vAlign w:val="center"/>
          </w:tcPr>
          <w:p>
            <w:pPr>
              <w:spacing w:line="400" w:lineRule="exact"/>
              <w:jc w:val="center"/>
              <w:rPr>
                <w:rFonts w:hint="eastAsia" w:eastAsia="仿宋_GB2312"/>
                <w:b/>
                <w:sz w:val="24"/>
                <w:lang w:eastAsia="zh-CN"/>
              </w:rPr>
            </w:pPr>
            <w:r>
              <w:rPr>
                <w:rFonts w:hint="eastAsia" w:eastAsia="仿宋_GB2312"/>
                <w:b/>
                <w:sz w:val="24"/>
                <w:lang w:eastAsia="zh-CN"/>
              </w:rPr>
              <w:t>阶段性的成效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jc w:val="center"/>
        </w:trPr>
        <w:tc>
          <w:tcPr>
            <w:tcW w:w="1473" w:type="dxa"/>
            <w:vMerge w:val="restart"/>
            <w:noWrap w:val="0"/>
            <w:vAlign w:val="center"/>
          </w:tcPr>
          <w:p>
            <w:pPr>
              <w:jc w:val="center"/>
              <w:rPr>
                <w:rFonts w:hint="eastAsia" w:eastAsia="仿宋_GB2312"/>
                <w:sz w:val="24"/>
              </w:rPr>
            </w:pPr>
            <w:r>
              <w:rPr>
                <w:rFonts w:hint="eastAsia" w:eastAsia="仿宋_GB2312"/>
                <w:sz w:val="24"/>
              </w:rPr>
              <w:t>项目绩效定量目标（指标）及完成情况</w:t>
            </w:r>
          </w:p>
        </w:tc>
        <w:tc>
          <w:tcPr>
            <w:tcW w:w="909" w:type="dxa"/>
            <w:gridSpan w:val="3"/>
            <w:noWrap w:val="0"/>
            <w:vAlign w:val="center"/>
          </w:tcPr>
          <w:p>
            <w:pPr>
              <w:jc w:val="center"/>
              <w:rPr>
                <w:rFonts w:hint="eastAsia" w:eastAsia="仿宋_GB2312"/>
                <w:sz w:val="24"/>
              </w:rPr>
            </w:pPr>
            <w:r>
              <w:rPr>
                <w:rFonts w:hint="eastAsia" w:eastAsia="仿宋_GB2312"/>
                <w:sz w:val="24"/>
              </w:rPr>
              <w:t>一级指标</w:t>
            </w:r>
          </w:p>
        </w:tc>
        <w:tc>
          <w:tcPr>
            <w:tcW w:w="1697" w:type="dxa"/>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二级指标</w:t>
            </w:r>
          </w:p>
        </w:tc>
        <w:tc>
          <w:tcPr>
            <w:tcW w:w="1440" w:type="dxa"/>
            <w:gridSpan w:val="4"/>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指标内容</w:t>
            </w:r>
          </w:p>
        </w:tc>
        <w:tc>
          <w:tcPr>
            <w:tcW w:w="1097" w:type="dxa"/>
            <w:gridSpan w:val="2"/>
            <w:tcBorders>
              <w:bottom w:val="single" w:color="auto" w:sz="4" w:space="0"/>
            </w:tcBorders>
            <w:noWrap w:val="0"/>
            <w:vAlign w:val="center"/>
          </w:tcPr>
          <w:p>
            <w:pPr>
              <w:spacing w:line="360" w:lineRule="exact"/>
              <w:jc w:val="center"/>
              <w:rPr>
                <w:rFonts w:hint="eastAsia" w:eastAsia="仿宋_GB2312"/>
                <w:sz w:val="24"/>
              </w:rPr>
            </w:pPr>
            <w:r>
              <w:rPr>
                <w:rFonts w:hint="eastAsia" w:eastAsia="仿宋_GB2312"/>
                <w:sz w:val="24"/>
              </w:rPr>
              <w:t>指标（目标）值</w:t>
            </w:r>
          </w:p>
        </w:tc>
        <w:tc>
          <w:tcPr>
            <w:tcW w:w="296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rPr>
              <w:t>实际完成值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项目产出指标</w:t>
            </w:r>
          </w:p>
        </w:tc>
        <w:tc>
          <w:tcPr>
            <w:tcW w:w="1697" w:type="dxa"/>
            <w:noWrap w:val="0"/>
            <w:vAlign w:val="center"/>
          </w:tcPr>
          <w:p>
            <w:pPr>
              <w:spacing w:line="360" w:lineRule="exact"/>
              <w:jc w:val="center"/>
              <w:rPr>
                <w:rFonts w:hint="eastAsia" w:eastAsia="仿宋_GB2312"/>
                <w:sz w:val="24"/>
              </w:rPr>
            </w:pPr>
            <w:r>
              <w:rPr>
                <w:rFonts w:hint="eastAsia" w:eastAsia="仿宋_GB2312"/>
                <w:sz w:val="24"/>
              </w:rPr>
              <w:t>数量指标</w:t>
            </w:r>
          </w:p>
        </w:tc>
        <w:tc>
          <w:tcPr>
            <w:tcW w:w="14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开展“一案三查”，加大整改和追责问责力度，推动“黑恶积案清零、问题线索清零”。</w:t>
            </w:r>
          </w:p>
        </w:tc>
        <w:tc>
          <w:tcPr>
            <w:tcW w:w="1097" w:type="dxa"/>
            <w:gridSpan w:val="2"/>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c>
          <w:tcPr>
            <w:tcW w:w="2966" w:type="dxa"/>
            <w:gridSpan w:val="3"/>
            <w:tcBorders>
              <w:bottom w:val="single" w:color="auto" w:sz="4" w:space="0"/>
            </w:tcBorders>
            <w:noWrap w:val="0"/>
            <w:vAlign w:val="center"/>
          </w:tcPr>
          <w:p>
            <w:pPr>
              <w:jc w:val="center"/>
              <w:rPr>
                <w:rFonts w:hint="default" w:eastAsia="仿宋_GB2312"/>
                <w:sz w:val="24"/>
                <w:lang w:val="en-US" w:eastAsia="zh-CN"/>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7" w:type="dxa"/>
            <w:noWrap w:val="0"/>
            <w:vAlign w:val="center"/>
          </w:tcPr>
          <w:p>
            <w:pPr>
              <w:spacing w:line="360" w:lineRule="exact"/>
              <w:jc w:val="center"/>
              <w:rPr>
                <w:rFonts w:hint="eastAsia" w:eastAsia="仿宋_GB2312"/>
                <w:sz w:val="24"/>
              </w:rPr>
            </w:pPr>
            <w:r>
              <w:rPr>
                <w:rFonts w:hint="eastAsia" w:eastAsia="仿宋_GB2312"/>
                <w:sz w:val="24"/>
              </w:rPr>
              <w:t>质量指标</w:t>
            </w:r>
          </w:p>
        </w:tc>
        <w:tc>
          <w:tcPr>
            <w:tcW w:w="14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积极开展线索核查、案件办理。实行县主要领导包案负责制。</w:t>
            </w:r>
          </w:p>
        </w:tc>
        <w:tc>
          <w:tcPr>
            <w:tcW w:w="1097" w:type="dxa"/>
            <w:gridSpan w:val="2"/>
            <w:tcBorders>
              <w:bottom w:val="single" w:color="auto" w:sz="4" w:space="0"/>
            </w:tcBorders>
            <w:noWrap w:val="0"/>
            <w:vAlign w:val="center"/>
          </w:tcPr>
          <w:p>
            <w:pPr>
              <w:spacing w:line="360" w:lineRule="exact"/>
              <w:jc w:val="left"/>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100%</w:t>
            </w:r>
          </w:p>
        </w:tc>
        <w:tc>
          <w:tcPr>
            <w:tcW w:w="296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8"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7" w:type="dxa"/>
            <w:noWrap w:val="0"/>
            <w:vAlign w:val="center"/>
          </w:tcPr>
          <w:p>
            <w:pPr>
              <w:spacing w:line="360" w:lineRule="exact"/>
              <w:jc w:val="center"/>
              <w:rPr>
                <w:rFonts w:hint="eastAsia" w:eastAsia="仿宋_GB2312"/>
                <w:sz w:val="24"/>
              </w:rPr>
            </w:pPr>
            <w:r>
              <w:rPr>
                <w:rFonts w:hint="eastAsia" w:eastAsia="仿宋_GB2312"/>
                <w:sz w:val="24"/>
              </w:rPr>
              <w:t>时效指标</w:t>
            </w:r>
          </w:p>
        </w:tc>
        <w:tc>
          <w:tcPr>
            <w:tcW w:w="14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制定并印发了《华容县扫黑除恶专项斗争实施方案》，适时开展专项督查，及时发布督查通报，将督查结果纳入平安建设（综治工作）考核，成为推进全县扫黑除恶专项斗争工作的</w:t>
            </w:r>
            <w:r>
              <w:rPr>
                <w:rFonts w:hint="eastAsia" w:ascii="Times New Roman" w:hAnsi="Times New Roman" w:eastAsia="仿宋_GB2312" w:cs="Times New Roman"/>
                <w:sz w:val="21"/>
                <w:szCs w:val="21"/>
                <w:lang w:val="en-US" w:eastAsia="zh-CN"/>
              </w:rPr>
              <w:t>开展有力抓手。</w:t>
            </w:r>
          </w:p>
        </w:tc>
        <w:tc>
          <w:tcPr>
            <w:tcW w:w="1097" w:type="dxa"/>
            <w:gridSpan w:val="2"/>
            <w:noWrap w:val="0"/>
            <w:vAlign w:val="center"/>
          </w:tcPr>
          <w:p>
            <w:pPr>
              <w:spacing w:line="360" w:lineRule="exact"/>
              <w:jc w:val="center"/>
              <w:rPr>
                <w:rFonts w:hint="eastAsia" w:eastAsia="仿宋_GB2312"/>
                <w:sz w:val="24"/>
              </w:rPr>
            </w:pPr>
            <w:r>
              <w:rPr>
                <w:rFonts w:hint="eastAsia" w:ascii="Times New Roman" w:hAnsi="Times New Roman" w:eastAsia="仿宋_GB2312" w:cs="Times New Roman"/>
                <w:sz w:val="24"/>
                <w:lang w:val="en-US" w:eastAsia="zh-CN"/>
              </w:rPr>
              <w:t>100%</w:t>
            </w:r>
          </w:p>
        </w:tc>
        <w:tc>
          <w:tcPr>
            <w:tcW w:w="296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7" w:type="dxa"/>
            <w:noWrap w:val="0"/>
            <w:vAlign w:val="center"/>
          </w:tcPr>
          <w:p>
            <w:pPr>
              <w:spacing w:line="360" w:lineRule="exact"/>
              <w:jc w:val="center"/>
              <w:rPr>
                <w:rFonts w:hint="eastAsia" w:eastAsia="仿宋_GB2312"/>
                <w:sz w:val="24"/>
              </w:rPr>
            </w:pPr>
            <w:r>
              <w:rPr>
                <w:rFonts w:hint="eastAsia" w:eastAsia="仿宋_GB2312"/>
                <w:sz w:val="24"/>
              </w:rPr>
              <w:t>成本指标</w:t>
            </w:r>
          </w:p>
        </w:tc>
        <w:tc>
          <w:tcPr>
            <w:tcW w:w="14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把扫黑除恶与反腐败斗争和基层‘拍蝇’结合起来，深挖黑恶势力‘保护伞’，将扫黑除恶专项斗争纳入党委巡查工作的重要内容，出台了涉黑涉恶案件双向移送机制，开展了涉黑涉恶案件评查，建立了全县扫黑除恶专项斗争监督执纪监察工作统筹协调机制。</w:t>
            </w:r>
          </w:p>
        </w:tc>
        <w:tc>
          <w:tcPr>
            <w:tcW w:w="1097" w:type="dxa"/>
            <w:gridSpan w:val="2"/>
            <w:noWrap w:val="0"/>
            <w:vAlign w:val="center"/>
          </w:tcPr>
          <w:p>
            <w:pPr>
              <w:jc w:val="center"/>
              <w:rPr>
                <w:rFonts w:hint="eastAsia" w:eastAsia="仿宋_GB2312"/>
                <w:sz w:val="24"/>
              </w:rPr>
            </w:pPr>
            <w:r>
              <w:rPr>
                <w:rFonts w:hint="eastAsia" w:eastAsia="仿宋_GB2312"/>
                <w:sz w:val="24"/>
                <w:lang w:val="en-US" w:eastAsia="zh-CN"/>
              </w:rPr>
              <w:t>100%</w:t>
            </w:r>
          </w:p>
        </w:tc>
        <w:tc>
          <w:tcPr>
            <w:tcW w:w="296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restart"/>
            <w:noWrap w:val="0"/>
            <w:vAlign w:val="center"/>
          </w:tcPr>
          <w:p>
            <w:pPr>
              <w:jc w:val="center"/>
              <w:rPr>
                <w:rFonts w:hint="eastAsia" w:eastAsia="仿宋_GB2312"/>
                <w:sz w:val="24"/>
              </w:rPr>
            </w:pPr>
            <w:r>
              <w:rPr>
                <w:rFonts w:hint="eastAsia" w:eastAsia="仿宋_GB2312"/>
                <w:sz w:val="24"/>
              </w:rPr>
              <w:t>项目效益指标</w:t>
            </w:r>
          </w:p>
        </w:tc>
        <w:tc>
          <w:tcPr>
            <w:tcW w:w="1697" w:type="dxa"/>
            <w:vMerge w:val="restart"/>
            <w:noWrap w:val="0"/>
            <w:vAlign w:val="center"/>
          </w:tcPr>
          <w:p>
            <w:pPr>
              <w:spacing w:line="360" w:lineRule="exact"/>
              <w:jc w:val="center"/>
              <w:rPr>
                <w:rFonts w:hint="eastAsia" w:eastAsia="仿宋_GB2312"/>
                <w:sz w:val="24"/>
              </w:rPr>
            </w:pPr>
            <w:r>
              <w:rPr>
                <w:rFonts w:hint="eastAsia" w:eastAsia="仿宋_GB2312"/>
                <w:sz w:val="24"/>
              </w:rPr>
              <w:t>经济效益</w:t>
            </w:r>
          </w:p>
          <w:p>
            <w:pPr>
              <w:spacing w:line="360" w:lineRule="exact"/>
              <w:jc w:val="center"/>
              <w:rPr>
                <w:rFonts w:hint="eastAsia" w:eastAsia="仿宋_GB2312"/>
                <w:sz w:val="24"/>
              </w:rPr>
            </w:pPr>
            <w:r>
              <w:rPr>
                <w:rFonts w:hint="eastAsia" w:eastAsia="仿宋_GB2312"/>
                <w:sz w:val="24"/>
              </w:rPr>
              <w:t>指标</w:t>
            </w:r>
          </w:p>
        </w:tc>
        <w:tc>
          <w:tcPr>
            <w:tcW w:w="1440"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lang w:val="en-US" w:eastAsia="zh-CN"/>
              </w:rPr>
            </w:pPr>
          </w:p>
        </w:tc>
        <w:tc>
          <w:tcPr>
            <w:tcW w:w="1097" w:type="dxa"/>
            <w:gridSpan w:val="2"/>
            <w:tcBorders>
              <w:bottom w:val="single" w:color="auto" w:sz="4" w:space="0"/>
            </w:tcBorders>
            <w:noWrap w:val="0"/>
            <w:vAlign w:val="center"/>
          </w:tcPr>
          <w:p>
            <w:pPr>
              <w:jc w:val="center"/>
              <w:rPr>
                <w:rFonts w:hint="eastAsia" w:eastAsia="仿宋_GB2312"/>
                <w:sz w:val="24"/>
              </w:rPr>
            </w:pP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7" w:type="dxa"/>
            <w:vMerge w:val="continue"/>
            <w:noWrap w:val="0"/>
            <w:vAlign w:val="center"/>
          </w:tcPr>
          <w:p>
            <w:pPr>
              <w:spacing w:line="360" w:lineRule="exact"/>
              <w:jc w:val="center"/>
              <w:rPr>
                <w:rFonts w:hint="eastAsia" w:eastAsia="仿宋_GB2312"/>
                <w:sz w:val="24"/>
              </w:rPr>
            </w:pPr>
          </w:p>
        </w:tc>
        <w:tc>
          <w:tcPr>
            <w:tcW w:w="1440"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c>
          <w:tcPr>
            <w:tcW w:w="1097" w:type="dxa"/>
            <w:gridSpan w:val="2"/>
            <w:tcBorders>
              <w:bottom w:val="single" w:color="auto" w:sz="4" w:space="0"/>
            </w:tcBorders>
            <w:noWrap w:val="0"/>
            <w:vAlign w:val="center"/>
          </w:tcPr>
          <w:p>
            <w:pPr>
              <w:jc w:val="center"/>
              <w:rPr>
                <w:rFonts w:hint="eastAsia" w:eastAsia="仿宋_GB2312"/>
                <w:sz w:val="24"/>
              </w:rPr>
            </w:pP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3"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7" w:type="dxa"/>
            <w:noWrap w:val="0"/>
            <w:vAlign w:val="center"/>
          </w:tcPr>
          <w:p>
            <w:pPr>
              <w:spacing w:line="360" w:lineRule="exact"/>
              <w:jc w:val="center"/>
              <w:rPr>
                <w:rFonts w:hint="eastAsia" w:eastAsia="仿宋_GB2312"/>
                <w:sz w:val="24"/>
              </w:rPr>
            </w:pPr>
            <w:r>
              <w:rPr>
                <w:rFonts w:hint="eastAsia" w:eastAsia="仿宋_GB2312"/>
                <w:sz w:val="24"/>
              </w:rPr>
              <w:t>社会效益</w:t>
            </w:r>
          </w:p>
          <w:p>
            <w:pPr>
              <w:spacing w:line="360" w:lineRule="exact"/>
              <w:jc w:val="center"/>
              <w:rPr>
                <w:rFonts w:hint="eastAsia" w:eastAsia="仿宋_GB2312"/>
                <w:sz w:val="24"/>
              </w:rPr>
            </w:pPr>
            <w:r>
              <w:rPr>
                <w:rFonts w:hint="eastAsia" w:eastAsia="仿宋_GB2312"/>
                <w:sz w:val="24"/>
              </w:rPr>
              <w:t>指标</w:t>
            </w:r>
          </w:p>
        </w:tc>
        <w:tc>
          <w:tcPr>
            <w:tcW w:w="14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将扫黑除恶专项斗争纳入全县组织工作、基层党建工作重点任务，纳入乡镇党委书记、县直单位党委（党组）书记抓基层党建述职评议考核和基层党组织书记“双述双评”重要内容。</w:t>
            </w:r>
          </w:p>
        </w:tc>
        <w:tc>
          <w:tcPr>
            <w:tcW w:w="1097" w:type="dxa"/>
            <w:gridSpan w:val="2"/>
            <w:noWrap w:val="0"/>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100%</w:t>
            </w:r>
          </w:p>
        </w:tc>
        <w:tc>
          <w:tcPr>
            <w:tcW w:w="2966" w:type="dxa"/>
            <w:gridSpan w:val="3"/>
            <w:tcBorders>
              <w:bottom w:val="single" w:color="auto" w:sz="4" w:space="0"/>
            </w:tcBorders>
            <w:noWrap w:val="0"/>
            <w:vAlign w:val="center"/>
          </w:tcPr>
          <w:p>
            <w:pPr>
              <w:jc w:val="center"/>
              <w:rPr>
                <w:rFonts w:hint="eastAsia" w:eastAsia="仿宋_GB2312"/>
                <w:sz w:val="24"/>
              </w:rPr>
            </w:pPr>
            <w:r>
              <w:rPr>
                <w:rFonts w:hint="eastAsia" w:eastAsia="仿宋_GB2312"/>
                <w:sz w:val="24"/>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7" w:type="dxa"/>
            <w:vMerge w:val="restart"/>
            <w:noWrap w:val="0"/>
            <w:vAlign w:val="center"/>
          </w:tcPr>
          <w:p>
            <w:pPr>
              <w:spacing w:line="360" w:lineRule="exact"/>
              <w:jc w:val="center"/>
              <w:rPr>
                <w:rFonts w:hint="eastAsia" w:eastAsia="仿宋_GB2312"/>
                <w:sz w:val="24"/>
              </w:rPr>
            </w:pPr>
            <w:r>
              <w:rPr>
                <w:rFonts w:hint="eastAsia" w:eastAsia="仿宋_GB2312"/>
                <w:sz w:val="24"/>
              </w:rPr>
              <w:t>生态效益</w:t>
            </w:r>
          </w:p>
          <w:p>
            <w:pPr>
              <w:spacing w:line="360" w:lineRule="exact"/>
              <w:jc w:val="center"/>
              <w:rPr>
                <w:rFonts w:hint="eastAsia" w:eastAsia="仿宋_GB2312"/>
                <w:sz w:val="24"/>
              </w:rPr>
            </w:pPr>
            <w:r>
              <w:rPr>
                <w:rFonts w:hint="eastAsia" w:eastAsia="仿宋_GB2312"/>
                <w:sz w:val="24"/>
              </w:rPr>
              <w:t>指标</w:t>
            </w:r>
          </w:p>
        </w:tc>
        <w:tc>
          <w:tcPr>
            <w:tcW w:w="1440"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c>
          <w:tcPr>
            <w:tcW w:w="1097" w:type="dxa"/>
            <w:gridSpan w:val="2"/>
            <w:tcBorders>
              <w:bottom w:val="single" w:color="auto" w:sz="4" w:space="0"/>
            </w:tcBorders>
            <w:noWrap w:val="0"/>
            <w:vAlign w:val="center"/>
          </w:tcPr>
          <w:p>
            <w:pPr>
              <w:jc w:val="center"/>
              <w:rPr>
                <w:rFonts w:hint="eastAsia" w:eastAsia="仿宋_GB2312"/>
                <w:sz w:val="24"/>
              </w:rPr>
            </w:pP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7" w:type="dxa"/>
            <w:vMerge w:val="continue"/>
            <w:noWrap w:val="0"/>
            <w:vAlign w:val="center"/>
          </w:tcPr>
          <w:p>
            <w:pPr>
              <w:spacing w:line="360" w:lineRule="exact"/>
              <w:jc w:val="center"/>
              <w:rPr>
                <w:rFonts w:hint="eastAsia" w:eastAsia="仿宋_GB2312"/>
                <w:sz w:val="24"/>
              </w:rPr>
            </w:pPr>
          </w:p>
        </w:tc>
        <w:tc>
          <w:tcPr>
            <w:tcW w:w="1440" w:type="dxa"/>
            <w:gridSpan w:val="4"/>
            <w:tcBorders>
              <w:bottom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eastAsia="仿宋_GB2312"/>
                <w:sz w:val="24"/>
              </w:rPr>
            </w:pPr>
          </w:p>
        </w:tc>
        <w:tc>
          <w:tcPr>
            <w:tcW w:w="1097" w:type="dxa"/>
            <w:gridSpan w:val="2"/>
            <w:tcBorders>
              <w:bottom w:val="single" w:color="auto" w:sz="4" w:space="0"/>
            </w:tcBorders>
            <w:noWrap w:val="0"/>
            <w:vAlign w:val="center"/>
          </w:tcPr>
          <w:p>
            <w:pPr>
              <w:jc w:val="center"/>
              <w:rPr>
                <w:rFonts w:hint="eastAsia" w:eastAsia="仿宋_GB2312"/>
                <w:sz w:val="24"/>
              </w:rPr>
            </w:pPr>
          </w:p>
        </w:tc>
        <w:tc>
          <w:tcPr>
            <w:tcW w:w="2966" w:type="dxa"/>
            <w:gridSpan w:val="3"/>
            <w:tcBorders>
              <w:bottom w:val="single" w:color="auto" w:sz="4" w:space="0"/>
            </w:tcBorders>
            <w:noWrap w:val="0"/>
            <w:vAlign w:val="center"/>
          </w:tcPr>
          <w:p>
            <w:pPr>
              <w:jc w:val="center"/>
              <w:rPr>
                <w:rFonts w:hint="eastAsia"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9" w:hRule="exact"/>
          <w:jc w:val="center"/>
        </w:trPr>
        <w:tc>
          <w:tcPr>
            <w:tcW w:w="1473" w:type="dxa"/>
            <w:vMerge w:val="continue"/>
            <w:noWrap w:val="0"/>
            <w:vAlign w:val="center"/>
          </w:tcPr>
          <w:p>
            <w:pPr>
              <w:jc w:val="center"/>
              <w:rPr>
                <w:rFonts w:hint="eastAsia" w:eastAsia="仿宋_GB2312"/>
                <w:sz w:val="24"/>
              </w:rPr>
            </w:pPr>
          </w:p>
        </w:tc>
        <w:tc>
          <w:tcPr>
            <w:tcW w:w="909" w:type="dxa"/>
            <w:gridSpan w:val="3"/>
            <w:vMerge w:val="continue"/>
            <w:noWrap w:val="0"/>
            <w:vAlign w:val="center"/>
          </w:tcPr>
          <w:p>
            <w:pPr>
              <w:jc w:val="center"/>
              <w:rPr>
                <w:rFonts w:hint="eastAsia" w:eastAsia="仿宋_GB2312"/>
                <w:sz w:val="24"/>
              </w:rPr>
            </w:pPr>
          </w:p>
        </w:tc>
        <w:tc>
          <w:tcPr>
            <w:tcW w:w="1697" w:type="dxa"/>
            <w:noWrap w:val="0"/>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服务对象满意度指标</w:t>
            </w:r>
          </w:p>
        </w:tc>
        <w:tc>
          <w:tcPr>
            <w:tcW w:w="144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印发了《华容县全面开展扫黑除恶专项斗争“六清”行动实施方案》，重点抓好线索核查、破案攻坚、深挖彻查、行业整治、长效机制等工作，纵深推进扫黑除恶专项斗争，持续把“打伞破网”作为主攻重点，完善纪法协调联动机制，让黑恶势力无“伞”可遮、无“网”可庇。</w:t>
            </w:r>
          </w:p>
        </w:tc>
        <w:tc>
          <w:tcPr>
            <w:tcW w:w="1097" w:type="dxa"/>
            <w:gridSpan w:val="2"/>
            <w:noWrap w:val="0"/>
            <w:vAlign w:val="center"/>
          </w:tcPr>
          <w:p>
            <w:pPr>
              <w:spacing w:line="360" w:lineRule="exact"/>
              <w:jc w:val="center"/>
              <w:rPr>
                <w:rFonts w:hint="eastAsia"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100%</w:t>
            </w:r>
          </w:p>
        </w:tc>
        <w:tc>
          <w:tcPr>
            <w:tcW w:w="2966" w:type="dxa"/>
            <w:gridSpan w:val="3"/>
            <w:tcBorders>
              <w:bottom w:val="single" w:color="auto" w:sz="4" w:space="0"/>
            </w:tcBorders>
            <w:noWrap w:val="0"/>
            <w:vAlign w:val="center"/>
          </w:tcPr>
          <w:p>
            <w:pPr>
              <w:spacing w:line="360" w:lineRule="exact"/>
              <w:jc w:val="center"/>
              <w:rPr>
                <w:rFonts w:hint="eastAsia" w:ascii="Times New Roman" w:hAnsi="Times New Roman" w:eastAsia="仿宋_GB2312" w:cs="Times New Roman"/>
                <w:sz w:val="24"/>
                <w:lang w:val="en-US" w:eastAsia="zh-CN"/>
              </w:rPr>
            </w:pPr>
            <w:r>
              <w:rPr>
                <w:rFonts w:hint="eastAsia" w:eastAsia="仿宋_GB2312"/>
                <w:sz w:val="24"/>
                <w:lang w:val="en-US" w:eastAsia="zh-CN"/>
              </w:rPr>
              <w:t>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sz w:val="24"/>
              </w:rPr>
            </w:pPr>
            <w:r>
              <w:rPr>
                <w:rFonts w:hint="eastAsia" w:eastAsia="仿宋_GB2312"/>
                <w:bCs/>
                <w:sz w:val="24"/>
              </w:rPr>
              <w:t>绩效自评综合得分</w:t>
            </w:r>
          </w:p>
        </w:tc>
        <w:tc>
          <w:tcPr>
            <w:tcW w:w="7200" w:type="dxa"/>
            <w:gridSpan w:val="10"/>
            <w:tcBorders>
              <w:bottom w:val="single" w:color="auto" w:sz="4" w:space="0"/>
            </w:tcBorders>
            <w:noWrap w:val="0"/>
            <w:vAlign w:val="center"/>
          </w:tcPr>
          <w:p>
            <w:pPr>
              <w:spacing w:line="360" w:lineRule="exact"/>
              <w:jc w:val="center"/>
              <w:rPr>
                <w:rFonts w:hint="default" w:ascii="Times New Roman" w:hAnsi="Times New Roman" w:eastAsia="仿宋_GB2312" w:cs="Times New Roman"/>
                <w:sz w:val="24"/>
                <w:lang w:val="en-US" w:eastAsia="zh-CN"/>
              </w:rPr>
            </w:pPr>
            <w:r>
              <w:rPr>
                <w:rFonts w:hint="eastAsia" w:ascii="Times New Roman" w:hAnsi="Times New Roman" w:eastAsia="仿宋_GB2312" w:cs="Times New Roman"/>
                <w:sz w:val="24"/>
                <w:lang w:val="en-US" w:eastAsia="zh-CN"/>
              </w:rPr>
              <w:t>9</w:t>
            </w:r>
            <w:r>
              <w:rPr>
                <w:rFonts w:hint="eastAsia" w:eastAsia="仿宋_GB2312" w:cs="Times New Roman"/>
                <w:sz w:val="24"/>
                <w:lang w:val="en-US"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jc w:val="center"/>
        </w:trPr>
        <w:tc>
          <w:tcPr>
            <w:tcW w:w="2382" w:type="dxa"/>
            <w:gridSpan w:val="4"/>
            <w:tcBorders>
              <w:bottom w:val="single" w:color="auto" w:sz="4" w:space="0"/>
            </w:tcBorders>
            <w:noWrap w:val="0"/>
            <w:vAlign w:val="center"/>
          </w:tcPr>
          <w:p>
            <w:pPr>
              <w:jc w:val="center"/>
              <w:rPr>
                <w:rFonts w:hint="eastAsia" w:eastAsia="仿宋_GB2312"/>
                <w:bCs/>
                <w:sz w:val="24"/>
              </w:rPr>
            </w:pPr>
            <w:r>
              <w:rPr>
                <w:rFonts w:hint="eastAsia" w:eastAsia="仿宋_GB2312"/>
                <w:bCs/>
                <w:sz w:val="24"/>
              </w:rPr>
              <w:t>评价等次</w:t>
            </w:r>
          </w:p>
        </w:tc>
        <w:tc>
          <w:tcPr>
            <w:tcW w:w="7200" w:type="dxa"/>
            <w:gridSpan w:val="10"/>
            <w:tcBorders>
              <w:bottom w:val="single" w:color="auto" w:sz="4" w:space="0"/>
            </w:tcBorders>
            <w:noWrap w:val="0"/>
            <w:vAlign w:val="center"/>
          </w:tcPr>
          <w:p>
            <w:pPr>
              <w:jc w:val="center"/>
              <w:rPr>
                <w:rFonts w:hint="eastAsia" w:eastAsia="仿宋_GB2312"/>
                <w:sz w:val="24"/>
                <w:lang w:eastAsia="zh-CN"/>
              </w:rPr>
            </w:pPr>
            <w:r>
              <w:rPr>
                <w:rFonts w:hint="eastAsia" w:eastAsia="仿宋_GB2312"/>
                <w:sz w:val="24"/>
                <w:lang w:eastAsia="zh-CN"/>
              </w:rPr>
              <w:t>优秀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582" w:type="dxa"/>
            <w:gridSpan w:val="14"/>
            <w:noWrap w:val="0"/>
            <w:vAlign w:val="center"/>
          </w:tcPr>
          <w:p>
            <w:pPr>
              <w:jc w:val="center"/>
              <w:rPr>
                <w:rFonts w:hint="eastAsia" w:eastAsia="仿宋_GB2312"/>
                <w:b/>
                <w:sz w:val="24"/>
              </w:rPr>
            </w:pPr>
            <w:r>
              <w:rPr>
                <w:rFonts w:hint="eastAsia" w:eastAsia="仿宋_GB2312"/>
                <w:b/>
                <w:sz w:val="24"/>
              </w:rPr>
              <w:t>四、评价人员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jc w:val="center"/>
              <w:rPr>
                <w:rFonts w:hint="eastAsia" w:eastAsia="仿宋_GB2312"/>
                <w:sz w:val="24"/>
              </w:rPr>
            </w:pPr>
            <w:r>
              <w:rPr>
                <w:rFonts w:hint="eastAsia" w:eastAsia="仿宋_GB2312"/>
                <w:sz w:val="24"/>
              </w:rPr>
              <w:t>姓名</w:t>
            </w:r>
          </w:p>
        </w:tc>
        <w:tc>
          <w:tcPr>
            <w:tcW w:w="2332" w:type="dxa"/>
            <w:gridSpan w:val="4"/>
            <w:noWrap w:val="0"/>
            <w:vAlign w:val="center"/>
          </w:tcPr>
          <w:p>
            <w:pPr>
              <w:jc w:val="center"/>
              <w:rPr>
                <w:rFonts w:hint="eastAsia" w:eastAsia="仿宋_GB2312"/>
                <w:sz w:val="24"/>
              </w:rPr>
            </w:pPr>
            <w:r>
              <w:rPr>
                <w:rFonts w:hint="eastAsia" w:eastAsia="仿宋_GB2312"/>
                <w:sz w:val="24"/>
              </w:rPr>
              <w:t>职称/职务</w:t>
            </w:r>
          </w:p>
        </w:tc>
        <w:tc>
          <w:tcPr>
            <w:tcW w:w="2020" w:type="dxa"/>
            <w:gridSpan w:val="4"/>
            <w:noWrap w:val="0"/>
            <w:vAlign w:val="center"/>
          </w:tcPr>
          <w:p>
            <w:pPr>
              <w:jc w:val="center"/>
              <w:rPr>
                <w:rFonts w:hint="eastAsia" w:eastAsia="仿宋_GB2312"/>
                <w:sz w:val="24"/>
              </w:rPr>
            </w:pPr>
            <w:r>
              <w:rPr>
                <w:rFonts w:hint="eastAsia" w:eastAsia="仿宋_GB2312"/>
                <w:sz w:val="24"/>
              </w:rPr>
              <w:t>单  位</w:t>
            </w:r>
          </w:p>
        </w:tc>
        <w:tc>
          <w:tcPr>
            <w:tcW w:w="2966" w:type="dxa"/>
            <w:gridSpan w:val="3"/>
            <w:noWrap w:val="0"/>
            <w:vAlign w:val="center"/>
          </w:tcPr>
          <w:p>
            <w:pPr>
              <w:jc w:val="center"/>
              <w:rPr>
                <w:rFonts w:hint="eastAsia" w:eastAsia="仿宋_GB2312"/>
                <w:sz w:val="24"/>
              </w:rPr>
            </w:pPr>
            <w:r>
              <w:rPr>
                <w:rFonts w:hint="eastAsia" w:eastAsia="仿宋_GB2312"/>
                <w:sz w:val="24"/>
              </w:rPr>
              <w:t>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王</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刚</w:t>
            </w:r>
          </w:p>
        </w:tc>
        <w:tc>
          <w:tcPr>
            <w:tcW w:w="23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分管副书记</w:t>
            </w:r>
          </w:p>
        </w:tc>
        <w:tc>
          <w:tcPr>
            <w:tcW w:w="202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县委政法委</w:t>
            </w:r>
          </w:p>
        </w:tc>
        <w:tc>
          <w:tcPr>
            <w:tcW w:w="2966"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王</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扬</w:t>
            </w:r>
          </w:p>
        </w:tc>
        <w:tc>
          <w:tcPr>
            <w:tcW w:w="23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Times New Roman" w:hAnsi="Times New Roman" w:eastAsia="仿宋_GB2312" w:cs="Times New Roman"/>
                <w:sz w:val="24"/>
                <w:lang w:val="en-US"/>
              </w:rPr>
              <w:t>基层社会治理室</w:t>
            </w:r>
            <w:r>
              <w:rPr>
                <w:rFonts w:hint="eastAsia" w:ascii="Times New Roman" w:hAnsi="Times New Roman" w:eastAsia="仿宋_GB2312" w:cs="Times New Roman"/>
                <w:sz w:val="24"/>
                <w:lang w:val="en-US" w:eastAsia="zh-CN"/>
              </w:rPr>
              <w:t>主任</w:t>
            </w:r>
          </w:p>
        </w:tc>
        <w:tc>
          <w:tcPr>
            <w:tcW w:w="202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县委政法委</w:t>
            </w:r>
          </w:p>
        </w:tc>
        <w:tc>
          <w:tcPr>
            <w:tcW w:w="2966"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张</w:t>
            </w:r>
            <w:r>
              <w:rPr>
                <w:rFonts w:hint="eastAsia" w:ascii="仿宋_GB2312" w:hAnsi="仿宋_GB2312" w:eastAsia="仿宋_GB2312" w:cs="仿宋_GB2312"/>
                <w:color w:val="000000"/>
                <w:sz w:val="24"/>
                <w:lang w:val="en-US" w:eastAsia="zh-CN"/>
              </w:rPr>
              <w:t xml:space="preserve">  </w:t>
            </w:r>
            <w:r>
              <w:rPr>
                <w:rFonts w:hint="eastAsia" w:ascii="仿宋_GB2312" w:hAnsi="仿宋_GB2312" w:eastAsia="仿宋_GB2312" w:cs="仿宋_GB2312"/>
                <w:color w:val="000000"/>
                <w:sz w:val="24"/>
                <w:lang w:eastAsia="zh-CN"/>
              </w:rPr>
              <w:t>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264"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刘剑楠</w:t>
            </w:r>
          </w:p>
        </w:tc>
        <w:tc>
          <w:tcPr>
            <w:tcW w:w="2332"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综治督导室主任</w:t>
            </w:r>
          </w:p>
        </w:tc>
        <w:tc>
          <w:tcPr>
            <w:tcW w:w="202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县委政法委</w:t>
            </w:r>
          </w:p>
        </w:tc>
        <w:tc>
          <w:tcPr>
            <w:tcW w:w="2966"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sz w:val="24"/>
                <w:lang w:eastAsia="zh-CN"/>
              </w:rPr>
              <w:t>刘剑楠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center"/>
          </w:tcPr>
          <w:p>
            <w:pPr>
              <w:spacing w:line="440" w:lineRule="exact"/>
              <w:rPr>
                <w:rFonts w:hint="eastAsia" w:eastAsia="仿宋_GB2312"/>
                <w:sz w:val="24"/>
              </w:rPr>
            </w:pPr>
            <w:r>
              <w:rPr>
                <w:rFonts w:hint="eastAsia" w:eastAsia="仿宋_GB2312"/>
                <w:sz w:val="24"/>
              </w:rPr>
              <w:t xml:space="preserve">评价组组长（签字）：         </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项目单位意见：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项目单位负责人（签章）：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noWrap w:val="0"/>
            <w:vAlign w:val="top"/>
          </w:tcPr>
          <w:p>
            <w:pPr>
              <w:spacing w:line="440" w:lineRule="exact"/>
              <w:rPr>
                <w:rFonts w:hint="eastAsia" w:eastAsia="仿宋_GB2312"/>
                <w:sz w:val="24"/>
              </w:rPr>
            </w:pPr>
            <w:r>
              <w:rPr>
                <w:rFonts w:hint="eastAsia" w:eastAsia="仿宋_GB2312"/>
                <w:sz w:val="24"/>
              </w:rPr>
              <w:t>主管部门意见：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主管部门负责人（签章）：</w:t>
            </w:r>
          </w:p>
          <w:p>
            <w:pPr>
              <w:spacing w:line="440" w:lineRule="exact"/>
              <w:rPr>
                <w:rFonts w:hint="eastAsia"/>
                <w:sz w:val="24"/>
              </w:rPr>
            </w:pPr>
            <w:r>
              <w:rPr>
                <w:rFonts w:hint="eastAsia" w:eastAsia="仿宋_GB2312"/>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2" w:hRule="exact"/>
          <w:jc w:val="center"/>
        </w:trPr>
        <w:tc>
          <w:tcPr>
            <w:tcW w:w="9582" w:type="dxa"/>
            <w:gridSpan w:val="14"/>
            <w:tcBorders>
              <w:bottom w:val="single" w:color="auto" w:sz="4" w:space="0"/>
            </w:tcBorders>
            <w:noWrap w:val="0"/>
            <w:vAlign w:val="top"/>
          </w:tcPr>
          <w:p>
            <w:pPr>
              <w:spacing w:line="440" w:lineRule="exact"/>
              <w:rPr>
                <w:rFonts w:hint="eastAsia" w:eastAsia="仿宋_GB2312"/>
                <w:sz w:val="24"/>
              </w:rPr>
            </w:pPr>
            <w:r>
              <w:rPr>
                <w:rFonts w:hint="eastAsia" w:eastAsia="仿宋_GB2312"/>
                <w:sz w:val="24"/>
              </w:rPr>
              <w:t>财政部门归口业务科室意见：</w:t>
            </w:r>
          </w:p>
          <w:p>
            <w:pPr>
              <w:spacing w:line="440" w:lineRule="exact"/>
              <w:rPr>
                <w:rFonts w:hint="eastAsia" w:eastAsia="仿宋_GB2312"/>
                <w:sz w:val="24"/>
              </w:rPr>
            </w:pPr>
          </w:p>
          <w:p>
            <w:pPr>
              <w:spacing w:line="440" w:lineRule="exact"/>
              <w:rPr>
                <w:rFonts w:hint="eastAsia" w:eastAsia="仿宋_GB2312"/>
                <w:sz w:val="24"/>
              </w:rPr>
            </w:pPr>
          </w:p>
          <w:p>
            <w:pPr>
              <w:spacing w:line="440" w:lineRule="exact"/>
              <w:rPr>
                <w:rFonts w:hint="eastAsia" w:eastAsia="仿宋_GB2312"/>
                <w:sz w:val="24"/>
              </w:rPr>
            </w:pPr>
            <w:r>
              <w:rPr>
                <w:rFonts w:hint="eastAsia" w:eastAsia="仿宋_GB2312"/>
                <w:sz w:val="24"/>
              </w:rPr>
              <w:t xml:space="preserve">                                     财政部门归口业务科室负责人（签章）：</w:t>
            </w:r>
          </w:p>
          <w:p>
            <w:pPr>
              <w:spacing w:line="440" w:lineRule="exact"/>
              <w:rPr>
                <w:rFonts w:hint="eastAsia" w:eastAsia="仿宋_GB2312"/>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填报人（签名）：</w:t>
      </w:r>
      <w:bookmarkStart w:id="0" w:name="_GoBack"/>
      <w:bookmarkEnd w:id="0"/>
      <w:r>
        <w:rPr>
          <w:rFonts w:hint="eastAsia" w:eastAsia="仿宋_GB2312" w:cs="仿宋_GB2312"/>
          <w:bCs/>
          <w:sz w:val="28"/>
          <w:szCs w:val="28"/>
          <w:lang w:eastAsia="zh-CN"/>
        </w:rPr>
        <w:t>张超媛</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15197069087</w:t>
      </w:r>
    </w:p>
    <w:tbl>
      <w:tblPr>
        <w:tblStyle w:val="5"/>
        <w:tblW w:w="9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369" w:type="dxa"/>
            <w:noWrap w:val="0"/>
            <w:vAlign w:val="top"/>
          </w:tcPr>
          <w:p>
            <w:pPr>
              <w:rPr>
                <w:rFonts w:eastAsia="楷体_GB2312"/>
                <w:bCs/>
                <w:sz w:val="28"/>
                <w:szCs w:val="28"/>
              </w:rPr>
            </w:pPr>
          </w:p>
        </w:tc>
      </w:tr>
    </w:tbl>
    <w:p>
      <w:pPr>
        <w:rPr>
          <w:rFonts w:ascii="黑体" w:hAnsi="黑体" w:eastAsia="黑体"/>
          <w:sz w:val="32"/>
          <w:szCs w:val="32"/>
        </w:rPr>
      </w:pPr>
    </w:p>
    <w:p>
      <w:pPr>
        <w:rPr>
          <w:rFonts w:hint="eastAsia" w:ascii="黑体" w:hAnsi="黑体" w:eastAsia="黑体"/>
          <w:sz w:val="32"/>
          <w:szCs w:val="32"/>
        </w:rPr>
      </w:pPr>
      <w:r>
        <w:rPr>
          <w:rFonts w:ascii="黑体" w:hAnsi="黑体" w:eastAsia="黑体"/>
          <w:sz w:val="32"/>
          <w:szCs w:val="32"/>
        </w:rPr>
        <w:br w:type="page"/>
      </w: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5"/>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4</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hint="default"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eastAsia="zh-CN"/>
              </w:rPr>
              <w:t>超编</w:t>
            </w:r>
            <w:r>
              <w:rPr>
                <w:rFonts w:hint="eastAsia" w:ascii="仿宋_GB2312" w:hAnsi="宋体" w:eastAsia="仿宋_GB2312" w:cs="宋体"/>
                <w:color w:val="000000"/>
                <w:kern w:val="0"/>
                <w:sz w:val="18"/>
                <w:szCs w:val="18"/>
                <w:lang w:val="en-US" w:eastAsia="zh-CN"/>
              </w:rPr>
              <w:t>2人</w:t>
            </w: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5"/>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tabs>
                <w:tab w:val="center" w:pos="313"/>
                <w:tab w:val="left" w:pos="461"/>
              </w:tabs>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ab/>
            </w:r>
            <w:r>
              <w:rPr>
                <w:rFonts w:hint="eastAsia" w:ascii="仿宋_GB2312" w:hAnsi="宋体" w:eastAsia="仿宋_GB2312" w:cs="宋体"/>
                <w:kern w:val="0"/>
                <w:sz w:val="18"/>
                <w:szCs w:val="18"/>
                <w:lang w:val="en-US" w:eastAsia="zh-CN"/>
              </w:rPr>
              <w:t>3</w:t>
            </w:r>
            <w:r>
              <w:rPr>
                <w:rFonts w:hint="eastAsia" w:ascii="仿宋_GB2312" w:hAnsi="宋体" w:eastAsia="仿宋_GB2312" w:cs="宋体"/>
                <w:kern w:val="0"/>
                <w:sz w:val="18"/>
                <w:szCs w:val="18"/>
                <w:lang w:val="en-US" w:eastAsia="zh-CN"/>
              </w:rPr>
              <w:tab/>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98</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spacing w:before="156" w:beforeLines="50" w:line="560" w:lineRule="exact"/>
        <w:rPr>
          <w:rFonts w:hint="eastAsia" w:ascii="黑体" w:hAnsi="黑体" w:eastAsia="黑体"/>
          <w:sz w:val="32"/>
          <w:szCs w:val="32"/>
        </w:rPr>
      </w:pPr>
      <w:r>
        <w:rPr>
          <w:rFonts w:hint="eastAsia" w:ascii="黑体" w:hAnsi="黑体" w:eastAsia="黑体"/>
          <w:sz w:val="32"/>
          <w:szCs w:val="32"/>
        </w:rPr>
        <w:t>附件3-2</w:t>
      </w:r>
    </w:p>
    <w:p>
      <w:pPr>
        <w:spacing w:before="187" w:beforeLines="60" w:after="187" w:afterLines="60" w:line="560" w:lineRule="exact"/>
        <w:jc w:val="center"/>
        <w:rPr>
          <w:rFonts w:hint="eastAsia" w:ascii="方正小标宋简体" w:eastAsia="方正小标宋简体"/>
          <w:sz w:val="38"/>
          <w:szCs w:val="38"/>
        </w:rPr>
      </w:pPr>
      <w:r>
        <w:rPr>
          <w:rFonts w:hint="eastAsia" w:ascii="方正小标宋简体" w:eastAsia="方正小标宋简体"/>
          <w:sz w:val="38"/>
          <w:szCs w:val="38"/>
        </w:rPr>
        <w:t>项目支出绩效评价指标体系（参考样表）</w:t>
      </w:r>
    </w:p>
    <w:tbl>
      <w:tblPr>
        <w:tblStyle w:val="5"/>
        <w:tblW w:w="9820" w:type="dxa"/>
        <w:jc w:val="center"/>
        <w:tblLayout w:type="fixed"/>
        <w:tblCellMar>
          <w:top w:w="0" w:type="dxa"/>
          <w:left w:w="108" w:type="dxa"/>
          <w:bottom w:w="0" w:type="dxa"/>
          <w:right w:w="108" w:type="dxa"/>
        </w:tblCellMar>
      </w:tblPr>
      <w:tblGrid>
        <w:gridCol w:w="702"/>
        <w:gridCol w:w="540"/>
        <w:gridCol w:w="703"/>
        <w:gridCol w:w="540"/>
        <w:gridCol w:w="803"/>
        <w:gridCol w:w="550"/>
        <w:gridCol w:w="2407"/>
        <w:gridCol w:w="2772"/>
        <w:gridCol w:w="803"/>
      </w:tblGrid>
      <w:tr>
        <w:tblPrEx>
          <w:tblCellMar>
            <w:top w:w="0" w:type="dxa"/>
            <w:left w:w="108" w:type="dxa"/>
            <w:bottom w:w="0" w:type="dxa"/>
            <w:right w:w="108" w:type="dxa"/>
          </w:tblCellMar>
        </w:tblPrEx>
        <w:trPr>
          <w:trHeight w:val="582" w:hRule="atLeast"/>
          <w:jc w:val="center"/>
        </w:trPr>
        <w:tc>
          <w:tcPr>
            <w:tcW w:w="702" w:type="dxa"/>
            <w:tcBorders>
              <w:top w:val="single" w:color="000000"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000000"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18"/>
                <w:szCs w:val="18"/>
              </w:rPr>
            </w:pPr>
            <w:r>
              <w:rPr>
                <w:rFonts w:hint="eastAsia" w:ascii="仿宋_GB2312" w:hAnsi="宋体" w:eastAsia="仿宋_GB2312" w:cs="宋体"/>
                <w:b/>
                <w:bCs/>
                <w:kern w:val="0"/>
                <w:sz w:val="18"/>
                <w:szCs w:val="18"/>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18"/>
                <w:szCs w:val="18"/>
              </w:rPr>
              <w:t>得分</w:t>
            </w:r>
          </w:p>
        </w:tc>
      </w:tr>
      <w:tr>
        <w:tblPrEx>
          <w:tblCellMar>
            <w:top w:w="0" w:type="dxa"/>
            <w:left w:w="108" w:type="dxa"/>
            <w:bottom w:w="0" w:type="dxa"/>
            <w:right w:w="108" w:type="dxa"/>
          </w:tblCellMar>
        </w:tblPrEx>
        <w:trPr>
          <w:trHeight w:val="967"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项目决策</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w:t>
            </w:r>
          </w:p>
        </w:tc>
        <w:tc>
          <w:tcPr>
            <w:tcW w:w="703" w:type="dxa"/>
            <w:tcBorders>
              <w:top w:val="nil"/>
              <w:left w:val="nil"/>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项目目标</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目标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内容</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设立了项目绩效目标；目标明确；目标细化；目标量化</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①设有目标（1分）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②目标明确（1分）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③目标细化（1分）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④目标量化（1分）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27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决策过程</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依据</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有关法律法规的明确规定；某一经济社会发展规划；某部门年度工作计划；某一实际问题和需求</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①符合法律法规（1分）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②符合经济社会发展规划（1分）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③部门年度工作计划（1分）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④针对某一实际问题和需求（1分）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以上③需提供佐证资料。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83"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决策</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程序</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项目符合申报条件；申报、批复程序符合相关管理办法；项目调整履行了相应手续</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①符合申报条件（2分）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②项目申报、批复程序符合管理办法（1分）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③项目调整履行了相应手续（1分）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967"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资金分配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办法</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根据需要制定的相关资金管理办法；管理办法中有明确资金分配办法；资金分配因素全面、合理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①有相应的资金管理办法（1分）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②办法健全、规范（1分）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③因素全面合理（1分）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5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分配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结果</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资金分配符合相关管理办法；分配结果公平合理</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①符合分配办法（2分）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②分配公平合理（3分）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此项需提供相应的资金分配方案。</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438" w:hRule="atLeast"/>
          <w:jc w:val="center"/>
        </w:trPr>
        <w:tc>
          <w:tcPr>
            <w:tcW w:w="702"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资金到位</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到位率</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实际到位/计划到位*100%</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根据项目资金的实际到位率计算得分（3分）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到位</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资金及时到位；若未及时到位，是否影响项目进度</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①到位及时（2分）</w:t>
            </w:r>
            <w:r>
              <w:rPr>
                <w:rFonts w:hint="eastAsia" w:ascii="仿宋_GB2312" w:hAnsi="宋体" w:eastAsia="仿宋_GB2312" w:cs="宋体"/>
                <w:kern w:val="0"/>
                <w:sz w:val="18"/>
                <w:szCs w:val="18"/>
              </w:rPr>
              <w:br w:type="textWrapping"/>
            </w:r>
            <w:r>
              <w:rPr>
                <w:rFonts w:hint="eastAsia" w:ascii="仿宋_GB2312" w:hAnsi="宋体" w:eastAsia="仿宋_GB2312" w:cs="宋体"/>
                <w:spacing w:val="-10"/>
                <w:kern w:val="0"/>
                <w:sz w:val="18"/>
                <w:szCs w:val="18"/>
              </w:rPr>
              <w:t>②不及时但未影响项目进度 （1分）</w:t>
            </w:r>
            <w:r>
              <w:rPr>
                <w:rFonts w:hint="eastAsia" w:ascii="仿宋_GB2312" w:hAnsi="宋体" w:eastAsia="仿宋_GB2312" w:cs="宋体"/>
                <w:spacing w:val="-10"/>
                <w:kern w:val="0"/>
                <w:sz w:val="18"/>
                <w:szCs w:val="18"/>
              </w:rPr>
              <w:br w:type="textWrapping"/>
            </w:r>
            <w:r>
              <w:rPr>
                <w:rFonts w:hint="eastAsia" w:ascii="仿宋_GB2312" w:hAnsi="宋体" w:eastAsia="仿宋_GB2312" w:cs="宋体"/>
                <w:spacing w:val="-6"/>
                <w:kern w:val="0"/>
                <w:sz w:val="18"/>
                <w:szCs w:val="18"/>
              </w:rPr>
              <w:t>③不及时并影响项目进度（0.5分）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2</w:t>
            </w:r>
          </w:p>
        </w:tc>
      </w:tr>
      <w:tr>
        <w:tblPrEx>
          <w:tblCellMar>
            <w:top w:w="0" w:type="dxa"/>
            <w:left w:w="108" w:type="dxa"/>
            <w:bottom w:w="0" w:type="dxa"/>
            <w:right w:w="108" w:type="dxa"/>
          </w:tblCellMar>
        </w:tblPrEx>
        <w:trPr>
          <w:trHeight w:val="1168"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资金管理</w:t>
            </w:r>
          </w:p>
        </w:tc>
        <w:tc>
          <w:tcPr>
            <w:tcW w:w="540" w:type="dxa"/>
            <w:vMerge w:val="restart"/>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使用</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7</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支出依据合规，无虚列项目支出情况；无截留挤占挪用情况；无超标准开支情况；无超预算情况</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①虚列套取扣4-7分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②依据不合规扣2分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③截留、挤占、挪用扣3-6分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④超标准开支扣2-5分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⑤超预算扣2-5分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7</w:t>
            </w:r>
          </w:p>
        </w:tc>
      </w:tr>
      <w:tr>
        <w:tblPrEx>
          <w:tblCellMar>
            <w:top w:w="0" w:type="dxa"/>
            <w:left w:w="108" w:type="dxa"/>
            <w:bottom w:w="0" w:type="dxa"/>
            <w:right w:w="108" w:type="dxa"/>
          </w:tblCellMar>
        </w:tblPrEx>
        <w:trPr>
          <w:trHeight w:val="1041"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财务</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管理</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资金管理、费用支出等制度健全；制度执行严格；会计核算规范</w:t>
            </w:r>
          </w:p>
        </w:tc>
        <w:tc>
          <w:tcPr>
            <w:tcW w:w="2772"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①财务制度健全（1分）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②严格执行制度（1分）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③会计核算规范（1分）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612" w:hRule="atLeast"/>
          <w:jc w:val="center"/>
        </w:trPr>
        <w:tc>
          <w:tcPr>
            <w:tcW w:w="702"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项目管理 </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25</w:t>
            </w: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组织实施</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组织</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机构</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机构健全、分工明确</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①机构健全、分工明确  （1分）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支撑</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条件</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项目实施单位是否提供或具备了必备的人员、场地和设备等条件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具备人员、场地、设备条件（1分）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1</w:t>
            </w:r>
          </w:p>
        </w:tc>
      </w:tr>
      <w:tr>
        <w:tblPrEx>
          <w:tblCellMar>
            <w:top w:w="0" w:type="dxa"/>
            <w:left w:w="108" w:type="dxa"/>
            <w:bottom w:w="0" w:type="dxa"/>
            <w:right w:w="108" w:type="dxa"/>
          </w:tblCellMar>
        </w:tblPrEx>
        <w:trPr>
          <w:trHeight w:val="730"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实施</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项目按计划开工；按计划进度开展；按计划完工</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①按计划开工（1分）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②按计划开展（1分）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③按计划完工（1分）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745"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制度</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项目管理制度健全；严格执行相关管理制度</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①管理制度健全（2分）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②制度执行严格（3分）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以上①需提供佐证资料。</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656" w:hRule="atLeast"/>
          <w:jc w:val="center"/>
        </w:trPr>
        <w:tc>
          <w:tcPr>
            <w:tcW w:w="702"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03"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40" w:type="dxa"/>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w:t>
            </w:r>
            <w:r>
              <w:rPr>
                <w:rFonts w:hint="eastAsia" w:ascii="仿宋_GB2312" w:hAnsi="宋体" w:eastAsia="仿宋_GB2312" w:cs="宋体"/>
                <w:b/>
                <w:bCs/>
                <w:kern w:val="0"/>
                <w:sz w:val="18"/>
                <w:szCs w:val="18"/>
              </w:rPr>
              <w:br w:type="textWrapping"/>
            </w:r>
            <w:r>
              <w:rPr>
                <w:rFonts w:hint="eastAsia" w:ascii="仿宋_GB2312" w:hAnsi="宋体" w:eastAsia="仿宋_GB2312" w:cs="宋体"/>
                <w:b/>
                <w:bCs/>
                <w:kern w:val="0"/>
                <w:sz w:val="18"/>
                <w:szCs w:val="18"/>
              </w:rPr>
              <w:t>指标</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具体指标</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评价标准</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b/>
                <w:bCs/>
                <w:kern w:val="0"/>
                <w:sz w:val="24"/>
              </w:rPr>
            </w:pPr>
            <w:r>
              <w:rPr>
                <w:rFonts w:hint="eastAsia" w:ascii="仿宋_GB2312" w:hAnsi="宋体" w:eastAsia="仿宋_GB2312" w:cs="宋体"/>
                <w:b/>
                <w:bCs/>
                <w:kern w:val="0"/>
                <w:sz w:val="24"/>
              </w:rPr>
              <w:t>自评</w:t>
            </w:r>
          </w:p>
          <w:p>
            <w:pPr>
              <w:widowControl/>
              <w:spacing w:line="240" w:lineRule="exact"/>
              <w:jc w:val="center"/>
              <w:rPr>
                <w:rFonts w:ascii="仿宋_GB2312" w:hAnsi="宋体" w:eastAsia="仿宋_GB2312" w:cs="宋体"/>
                <w:b/>
                <w:bCs/>
                <w:kern w:val="0"/>
                <w:sz w:val="24"/>
              </w:rPr>
            </w:pPr>
            <w:r>
              <w:rPr>
                <w:rFonts w:hint="eastAsia" w:ascii="仿宋_GB2312" w:hAnsi="宋体" w:eastAsia="仿宋_GB2312" w:cs="宋体"/>
                <w:b/>
                <w:bCs/>
                <w:kern w:val="0"/>
                <w:sz w:val="24"/>
              </w:rPr>
              <w:t>得分</w:t>
            </w:r>
          </w:p>
        </w:tc>
      </w:tr>
      <w:tr>
        <w:tblPrEx>
          <w:tblCellMar>
            <w:top w:w="0" w:type="dxa"/>
            <w:left w:w="108" w:type="dxa"/>
            <w:bottom w:w="0" w:type="dxa"/>
            <w:right w:w="108" w:type="dxa"/>
          </w:tblCellMar>
        </w:tblPrEx>
        <w:trPr>
          <w:trHeight w:val="1134" w:hRule="atLeast"/>
          <w:jc w:val="center"/>
        </w:trPr>
        <w:tc>
          <w:tcPr>
            <w:tcW w:w="702"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项目绩效</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55</w:t>
            </w:r>
          </w:p>
        </w:tc>
        <w:tc>
          <w:tcPr>
            <w:tcW w:w="703" w:type="dxa"/>
            <w:vMerge w:val="restart"/>
            <w:tcBorders>
              <w:top w:val="single" w:color="auto" w:sz="4" w:space="0"/>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项目产出</w:t>
            </w:r>
          </w:p>
        </w:tc>
        <w:tc>
          <w:tcPr>
            <w:tcW w:w="540" w:type="dxa"/>
            <w:vMerge w:val="restart"/>
            <w:tcBorders>
              <w:top w:val="single" w:color="auto" w:sz="4" w:space="0"/>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803"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数量</w:t>
            </w:r>
          </w:p>
        </w:tc>
        <w:tc>
          <w:tcPr>
            <w:tcW w:w="550"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2407"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目标完成率=目标完成数/预定目标数×100%</w:t>
            </w:r>
          </w:p>
        </w:tc>
        <w:tc>
          <w:tcPr>
            <w:tcW w:w="2772" w:type="dxa"/>
            <w:tcBorders>
              <w:top w:val="single" w:color="auto" w:sz="4" w:space="0"/>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完成绩效目标100%得5分，未完成100%的同比例扣减。</w:t>
            </w:r>
          </w:p>
        </w:tc>
        <w:tc>
          <w:tcPr>
            <w:tcW w:w="803"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5</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质量</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目标完成质量=实际达到的效果/预定目标×100%</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项目产出质量达到绩效目标100%得4分，未完成100%的同比例扣减。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4</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时效</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项目资金使用的预定目标是否如期完成，未完成的理由是否充分</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项目产出时效达到绩效目标得3分，未如期完成且无充分理由的扣3分。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产出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成本</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项目产出成本是否按绩效目标控制</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项目产出成本按绩效目标控制得3分，未完成的，按超支比例扣减。</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3</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restart"/>
            <w:tcBorders>
              <w:top w:val="nil"/>
              <w:left w:val="single" w:color="000000" w:sz="4" w:space="0"/>
              <w:bottom w:val="single" w:color="000000" w:sz="4" w:space="0"/>
              <w:right w:val="single" w:color="000000" w:sz="4" w:space="0"/>
            </w:tcBorders>
            <w:shd w:val="clear" w:color="auto" w:fill="auto"/>
            <w:noWrap w:val="0"/>
            <w:textDirection w:val="tbRlV"/>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项目效果</w:t>
            </w:r>
          </w:p>
        </w:tc>
        <w:tc>
          <w:tcPr>
            <w:tcW w:w="540" w:type="dxa"/>
            <w:vMerge w:val="restart"/>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w:t>
            </w: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指项目对国民经济和区域经济发展所带来的直接或间接效益等</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完成绩效目标设定的经济效益得8分，未完成的，按完成情况酌情扣分。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项目实施是否产生社会综合效益</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完成绩效目标设定的社会效益得8分，未完成的，按完成情况酌情扣分。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环境</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效益</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项目实施是否对环境产生积极或消极影响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完成绩效目标设定的积极的环境效益得8分，未完成的，按完成情况酌情扣分。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可持续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影响</w:t>
            </w:r>
          </w:p>
        </w:tc>
        <w:tc>
          <w:tcPr>
            <w:tcW w:w="550"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项目实施对人、自然、资源是否带来可持续影响</w:t>
            </w:r>
          </w:p>
        </w:tc>
        <w:tc>
          <w:tcPr>
            <w:tcW w:w="2772" w:type="dxa"/>
            <w:tcBorders>
              <w:top w:val="nil"/>
              <w:left w:val="nil"/>
              <w:bottom w:val="single" w:color="000000" w:sz="4" w:space="0"/>
              <w:right w:val="single" w:color="000000"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完成绩效设定目标的得8分，未完成的，按完成情况酌情扣分。</w:t>
            </w:r>
          </w:p>
        </w:tc>
        <w:tc>
          <w:tcPr>
            <w:tcW w:w="803" w:type="dxa"/>
            <w:tcBorders>
              <w:top w:val="nil"/>
              <w:left w:val="single" w:color="auto" w:sz="4" w:space="0"/>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24"/>
                <w:lang w:val="en-US" w:eastAsia="zh-CN"/>
              </w:rPr>
            </w:pPr>
            <w:r>
              <w:rPr>
                <w:rFonts w:hint="eastAsia" w:ascii="仿宋_GB2312" w:hAnsi="宋体" w:eastAsia="仿宋_GB2312" w:cs="宋体"/>
                <w:kern w:val="0"/>
                <w:sz w:val="24"/>
                <w:lang w:val="en-US" w:eastAsia="zh-CN"/>
              </w:rPr>
              <w:t>8</w:t>
            </w:r>
          </w:p>
        </w:tc>
      </w:tr>
      <w:tr>
        <w:tblPrEx>
          <w:tblCellMar>
            <w:top w:w="0" w:type="dxa"/>
            <w:left w:w="108" w:type="dxa"/>
            <w:bottom w:w="0" w:type="dxa"/>
            <w:right w:w="108" w:type="dxa"/>
          </w:tblCellMar>
        </w:tblPrEx>
        <w:trPr>
          <w:trHeight w:val="1134" w:hRule="atLeast"/>
          <w:jc w:val="center"/>
        </w:trPr>
        <w:tc>
          <w:tcPr>
            <w:tcW w:w="702"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703"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540" w:type="dxa"/>
            <w:vMerge w:val="continue"/>
            <w:tcBorders>
              <w:top w:val="nil"/>
              <w:left w:val="single" w:color="000000" w:sz="4" w:space="0"/>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服务</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对象</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满意度</w:t>
            </w: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服务对象满意率=项目区被调查人数中表示满意的人数(户数)/ 被调查人数(户数)×100%</w:t>
            </w:r>
          </w:p>
        </w:tc>
        <w:tc>
          <w:tcPr>
            <w:tcW w:w="2772" w:type="dxa"/>
            <w:tcBorders>
              <w:top w:val="nil"/>
              <w:left w:val="nil"/>
              <w:bottom w:val="single" w:color="000000" w:sz="4" w:space="0"/>
              <w:right w:val="nil"/>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满意率达90%（含）以上的得8分，80%（含）-90%得6分，70%（含）-80%得4分，60%（含）-70%得2分，60%以下不得分。</w:t>
            </w: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宋体" w:hAnsi="宋体" w:eastAsia="宋体" w:cs="宋体"/>
                <w:kern w:val="0"/>
                <w:sz w:val="24"/>
                <w:lang w:val="en-US" w:eastAsia="zh-CN"/>
              </w:rPr>
            </w:pPr>
            <w:r>
              <w:rPr>
                <w:rFonts w:hint="eastAsia" w:ascii="宋体" w:hAnsi="宋体" w:cs="宋体"/>
                <w:kern w:val="0"/>
                <w:sz w:val="24"/>
                <w:lang w:val="en-US" w:eastAsia="zh-CN"/>
              </w:rPr>
              <w:t>9</w:t>
            </w:r>
          </w:p>
        </w:tc>
      </w:tr>
      <w:tr>
        <w:tblPrEx>
          <w:tblCellMar>
            <w:top w:w="0" w:type="dxa"/>
            <w:left w:w="108" w:type="dxa"/>
            <w:bottom w:w="0" w:type="dxa"/>
            <w:right w:w="108" w:type="dxa"/>
          </w:tblCellMar>
        </w:tblPrEx>
        <w:trPr>
          <w:trHeight w:val="860" w:hRule="atLeast"/>
          <w:jc w:val="center"/>
        </w:trPr>
        <w:tc>
          <w:tcPr>
            <w:tcW w:w="702" w:type="dxa"/>
            <w:tcBorders>
              <w:top w:val="nil"/>
              <w:left w:val="single" w:color="000000" w:sz="4" w:space="0"/>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总分</w:t>
            </w: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7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4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803"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550"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100</w:t>
            </w:r>
          </w:p>
        </w:tc>
        <w:tc>
          <w:tcPr>
            <w:tcW w:w="2407" w:type="dxa"/>
            <w:tcBorders>
              <w:top w:val="nil"/>
              <w:left w:val="nil"/>
              <w:bottom w:val="single" w:color="000000" w:sz="4" w:space="0"/>
              <w:right w:val="single" w:color="000000"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2772" w:type="dxa"/>
            <w:tcBorders>
              <w:top w:val="nil"/>
              <w:left w:val="nil"/>
              <w:bottom w:val="single" w:color="000000" w:sz="4" w:space="0"/>
              <w:right w:val="nil"/>
            </w:tcBorders>
            <w:noWrap w:val="0"/>
            <w:vAlign w:val="center"/>
          </w:tcPr>
          <w:p>
            <w:pPr>
              <w:widowControl/>
              <w:spacing w:line="240" w:lineRule="exact"/>
              <w:jc w:val="center"/>
              <w:rPr>
                <w:rFonts w:ascii="仿宋_GB2312" w:hAnsi="宋体" w:eastAsia="仿宋_GB2312" w:cs="宋体"/>
                <w:b/>
                <w:bCs/>
                <w:kern w:val="0"/>
                <w:sz w:val="18"/>
                <w:szCs w:val="18"/>
              </w:rPr>
            </w:pPr>
          </w:p>
        </w:tc>
        <w:tc>
          <w:tcPr>
            <w:tcW w:w="803"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default" w:ascii="宋体" w:hAnsi="宋体" w:eastAsia="宋体" w:cs="宋体"/>
                <w:b/>
                <w:bCs/>
                <w:kern w:val="0"/>
                <w:sz w:val="24"/>
                <w:lang w:val="en-US" w:eastAsia="zh-CN"/>
              </w:rPr>
            </w:pPr>
            <w:r>
              <w:rPr>
                <w:rFonts w:hint="eastAsia" w:ascii="宋体" w:hAnsi="宋体" w:cs="宋体"/>
                <w:b/>
                <w:bCs/>
                <w:kern w:val="0"/>
                <w:sz w:val="24"/>
                <w:lang w:val="en-US" w:eastAsia="zh-CN"/>
              </w:rPr>
              <w:t>99</w:t>
            </w:r>
          </w:p>
        </w:tc>
      </w:tr>
    </w:tbl>
    <w:p>
      <w:pPr>
        <w:adjustRightInd w:val="0"/>
        <w:snapToGrid w:val="0"/>
        <w:spacing w:before="156" w:beforeLines="50" w:line="200" w:lineRule="exact"/>
        <w:contextualSpacing/>
        <w:rPr>
          <w:rFonts w:hint="eastAsia" w:ascii="仿宋_GB2312" w:eastAsia="仿宋_GB2312"/>
        </w:rPr>
      </w:pPr>
    </w:p>
    <w:p>
      <w:pPr>
        <w:adjustRightInd w:val="0"/>
        <w:snapToGrid w:val="0"/>
        <w:spacing w:before="156" w:beforeLines="50"/>
        <w:contextualSpacing/>
        <w:rPr>
          <w:rFonts w:hint="eastAsia" w:ascii="仿宋_GB2312" w:eastAsia="仿宋_GB2312"/>
        </w:rPr>
      </w:pPr>
      <w:r>
        <w:rPr>
          <w:rFonts w:hint="eastAsia" w:ascii="仿宋_GB2312" w:eastAsia="仿宋_GB2312"/>
        </w:rPr>
        <w:t>备注：部门（单位）根据项目实际，在《项目支出绩效评价指标体系（参考样表）》上进一步完</w:t>
      </w:r>
    </w:p>
    <w:p>
      <w:pPr>
        <w:adjustRightInd w:val="0"/>
        <w:snapToGrid w:val="0"/>
        <w:spacing w:before="156" w:beforeLines="50"/>
        <w:ind w:firstLine="630" w:firstLineChars="300"/>
        <w:contextualSpacing/>
        <w:rPr>
          <w:rFonts w:hint="eastAsia" w:eastAsia="仿宋_GB2312"/>
          <w:sz w:val="32"/>
        </w:rPr>
      </w:pPr>
      <w:r>
        <w:rPr>
          <w:rFonts w:hint="eastAsia" w:ascii="仿宋_GB2312" w:eastAsia="仿宋_GB2312"/>
        </w:rPr>
        <w:t>善、量化、细化个性指标，形成本项目的指标体系。</w:t>
      </w: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w:t>
    </w:r>
    <w:r>
      <w:rPr>
        <w:sz w:val="24"/>
        <w:szCs w:val="24"/>
      </w:rPr>
      <w:fldChar w:fldCharType="end"/>
    </w:r>
    <w:r>
      <w:rPr>
        <w:rStyle w:val="7"/>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rFonts w:hint="eastAsia"/>
        <w:sz w:val="24"/>
        <w:szCs w:val="24"/>
      </w:rPr>
      <w:t xml:space="preserve">— </w:t>
    </w:r>
    <w:r>
      <w:rPr>
        <w:sz w:val="24"/>
        <w:szCs w:val="24"/>
      </w:rPr>
      <w:fldChar w:fldCharType="begin"/>
    </w:r>
    <w:r>
      <w:rPr>
        <w:rStyle w:val="7"/>
        <w:sz w:val="24"/>
        <w:szCs w:val="24"/>
      </w:rPr>
      <w:instrText xml:space="preserve">PAGE  </w:instrText>
    </w:r>
    <w:r>
      <w:rPr>
        <w:sz w:val="24"/>
        <w:szCs w:val="24"/>
      </w:rPr>
      <w:fldChar w:fldCharType="separate"/>
    </w:r>
    <w:r>
      <w:rPr>
        <w:rStyle w:val="7"/>
        <w:sz w:val="24"/>
        <w:szCs w:val="24"/>
      </w:rPr>
      <w:t>18</w:t>
    </w:r>
    <w:r>
      <w:rPr>
        <w:sz w:val="24"/>
        <w:szCs w:val="24"/>
      </w:rPr>
      <w:fldChar w:fldCharType="end"/>
    </w:r>
    <w:r>
      <w:rPr>
        <w:rStyle w:val="7"/>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6BB1C5"/>
    <w:multiLevelType w:val="singleLevel"/>
    <w:tmpl w:val="9E6BB1C5"/>
    <w:lvl w:ilvl="0" w:tentative="0">
      <w:start w:val="2"/>
      <w:numFmt w:val="decimal"/>
      <w:suff w:val="nothing"/>
      <w:lvlText w:val="%1、"/>
      <w:lvlJc w:val="left"/>
    </w:lvl>
  </w:abstractNum>
  <w:abstractNum w:abstractNumId="1">
    <w:nsid w:val="B3532828"/>
    <w:multiLevelType w:val="singleLevel"/>
    <w:tmpl w:val="B3532828"/>
    <w:lvl w:ilvl="0" w:tentative="0">
      <w:start w:val="4"/>
      <w:numFmt w:val="chineseCounting"/>
      <w:suff w:val="nothing"/>
      <w:lvlText w:val="%1、"/>
      <w:lvlJc w:val="left"/>
      <w:rPr>
        <w:rFonts w:hint="eastAsia"/>
      </w:rPr>
    </w:lvl>
  </w:abstractNum>
  <w:abstractNum w:abstractNumId="2">
    <w:nsid w:val="06C29C3D"/>
    <w:multiLevelType w:val="singleLevel"/>
    <w:tmpl w:val="06C29C3D"/>
    <w:lvl w:ilvl="0" w:tentative="0">
      <w:start w:val="2"/>
      <w:numFmt w:val="chineseCounting"/>
      <w:suff w:val="nothing"/>
      <w:lvlText w:val="（%1）"/>
      <w:lvlJc w:val="left"/>
      <w:rPr>
        <w:rFonts w:hint="eastAsia"/>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7B2063"/>
    <w:rsid w:val="021F6338"/>
    <w:rsid w:val="07C12576"/>
    <w:rsid w:val="083749E7"/>
    <w:rsid w:val="0B395DC0"/>
    <w:rsid w:val="0B4A0638"/>
    <w:rsid w:val="0BAC6ECB"/>
    <w:rsid w:val="0DE528CD"/>
    <w:rsid w:val="0E9430B3"/>
    <w:rsid w:val="155B1125"/>
    <w:rsid w:val="16D6374B"/>
    <w:rsid w:val="18725427"/>
    <w:rsid w:val="1C6079F1"/>
    <w:rsid w:val="1DA86417"/>
    <w:rsid w:val="1F781DDA"/>
    <w:rsid w:val="2501594D"/>
    <w:rsid w:val="254E2FC7"/>
    <w:rsid w:val="263C173A"/>
    <w:rsid w:val="2B51030B"/>
    <w:rsid w:val="2CA33441"/>
    <w:rsid w:val="2CE55C20"/>
    <w:rsid w:val="2D8F2FA8"/>
    <w:rsid w:val="2EE91736"/>
    <w:rsid w:val="2F287302"/>
    <w:rsid w:val="30426D13"/>
    <w:rsid w:val="324119D7"/>
    <w:rsid w:val="34F04140"/>
    <w:rsid w:val="381D7720"/>
    <w:rsid w:val="3A43255A"/>
    <w:rsid w:val="3AF95CA7"/>
    <w:rsid w:val="3D5F7AAF"/>
    <w:rsid w:val="3D6201A1"/>
    <w:rsid w:val="3EC46785"/>
    <w:rsid w:val="3F8A6044"/>
    <w:rsid w:val="3F9E0C0B"/>
    <w:rsid w:val="40DB061A"/>
    <w:rsid w:val="43BB7A52"/>
    <w:rsid w:val="477245B4"/>
    <w:rsid w:val="4A570098"/>
    <w:rsid w:val="4D000923"/>
    <w:rsid w:val="4E0A0788"/>
    <w:rsid w:val="4E4F0BB0"/>
    <w:rsid w:val="54DD6612"/>
    <w:rsid w:val="557B726F"/>
    <w:rsid w:val="57425EBE"/>
    <w:rsid w:val="58507746"/>
    <w:rsid w:val="59B41C85"/>
    <w:rsid w:val="59B63C21"/>
    <w:rsid w:val="59E80881"/>
    <w:rsid w:val="5BE95901"/>
    <w:rsid w:val="5CB67615"/>
    <w:rsid w:val="5CD278A1"/>
    <w:rsid w:val="5D4A5366"/>
    <w:rsid w:val="5E662102"/>
    <w:rsid w:val="5F4B7667"/>
    <w:rsid w:val="63D72544"/>
    <w:rsid w:val="65476B51"/>
    <w:rsid w:val="67462C41"/>
    <w:rsid w:val="67AC1FCA"/>
    <w:rsid w:val="6A0A15CD"/>
    <w:rsid w:val="6DF352BD"/>
    <w:rsid w:val="705E3E6D"/>
    <w:rsid w:val="71C1048A"/>
    <w:rsid w:val="73F35F5B"/>
    <w:rsid w:val="79C04582"/>
    <w:rsid w:val="7C427D9E"/>
    <w:rsid w:val="7D1F0DA2"/>
    <w:rsid w:val="7DB862D5"/>
    <w:rsid w:val="7FC51A5B"/>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character" w:styleId="7">
    <w:name w:val="page number"/>
    <w:qFormat/>
    <w:uiPriority w:val="0"/>
  </w:style>
  <w:style w:type="character" w:customStyle="1" w:styleId="8">
    <w:name w:val="标题 3 Char Char"/>
    <w:qFormat/>
    <w:uiPriority w:val="0"/>
    <w:rPr>
      <w:rFonts w:eastAsia="楷体_GB2312"/>
      <w:b/>
      <w:kern w:val="2"/>
      <w:sz w:val="32"/>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64</TotalTime>
  <ScaleCrop>false</ScaleCrop>
  <LinksUpToDate>false</LinksUpToDate>
  <CharactersWithSpaces>0</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小猪包</cp:lastModifiedBy>
  <cp:lastPrinted>2021-08-03T07:19:00Z</cp:lastPrinted>
  <dcterms:modified xsi:type="dcterms:W3CDTF">2021-08-05T02:01:51Z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80B3ADEF6F7B44D3AAC9DDC619274000</vt:lpwstr>
  </property>
</Properties>
</file>