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D7" w:rsidRDefault="008436D8">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8173D7" w:rsidRDefault="008173D7">
      <w:pPr>
        <w:spacing w:line="348" w:lineRule="auto"/>
        <w:jc w:val="center"/>
        <w:rPr>
          <w:rFonts w:eastAsia="方正小标宋简体"/>
          <w:bCs/>
          <w:sz w:val="42"/>
          <w:szCs w:val="42"/>
        </w:rPr>
      </w:pPr>
    </w:p>
    <w:p w:rsidR="008173D7" w:rsidRDefault="008436D8">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2020</w:t>
      </w:r>
      <w:r>
        <w:rPr>
          <w:rFonts w:eastAsia="方正小标宋简体" w:hint="eastAsia"/>
          <w:bCs/>
          <w:sz w:val="46"/>
          <w:szCs w:val="46"/>
        </w:rPr>
        <w:t>年度部门整体支出</w:t>
      </w:r>
    </w:p>
    <w:p w:rsidR="008173D7" w:rsidRDefault="008436D8">
      <w:pPr>
        <w:spacing w:line="800" w:lineRule="exact"/>
        <w:jc w:val="center"/>
        <w:rPr>
          <w:rFonts w:eastAsia="方正小标宋简体"/>
          <w:bCs/>
          <w:sz w:val="46"/>
          <w:szCs w:val="46"/>
        </w:rPr>
      </w:pPr>
      <w:r>
        <w:rPr>
          <w:rFonts w:eastAsia="方正小标宋简体" w:hint="eastAsia"/>
          <w:bCs/>
          <w:sz w:val="46"/>
          <w:szCs w:val="46"/>
        </w:rPr>
        <w:t>绩效评价自评报告</w:t>
      </w:r>
    </w:p>
    <w:p w:rsidR="008173D7" w:rsidRDefault="008173D7">
      <w:pPr>
        <w:rPr>
          <w:rFonts w:eastAsia="仿宋_GB2312"/>
          <w:b/>
          <w:sz w:val="32"/>
        </w:rPr>
      </w:pPr>
      <w:bookmarkStart w:id="0" w:name="_GoBack"/>
      <w:bookmarkEnd w:id="0"/>
    </w:p>
    <w:p w:rsidR="008173D7" w:rsidRDefault="008173D7">
      <w:pPr>
        <w:rPr>
          <w:rFonts w:eastAsia="仿宋_GB2312"/>
          <w:b/>
          <w:sz w:val="32"/>
        </w:rPr>
      </w:pPr>
    </w:p>
    <w:p w:rsidR="008173D7" w:rsidRDefault="008173D7">
      <w:pPr>
        <w:rPr>
          <w:rFonts w:eastAsia="仿宋_GB2312"/>
          <w:b/>
          <w:sz w:val="32"/>
        </w:rPr>
      </w:pPr>
    </w:p>
    <w:p w:rsidR="008173D7" w:rsidRDefault="008436D8" w:rsidP="007939BD">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BB19AF">
        <w:rPr>
          <w:rFonts w:eastAsia="仿宋_GB2312" w:hint="eastAsia"/>
          <w:sz w:val="32"/>
          <w:szCs w:val="32"/>
        </w:rPr>
        <w:t>华容县城市管理和综合执法局</w:t>
      </w:r>
    </w:p>
    <w:p w:rsidR="008173D7" w:rsidRDefault="008436D8" w:rsidP="007939BD">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BB19AF">
        <w:rPr>
          <w:rFonts w:eastAsia="仿宋_GB2312" w:hint="eastAsia"/>
          <w:spacing w:val="30"/>
          <w:sz w:val="32"/>
          <w:szCs w:val="32"/>
        </w:rPr>
        <w:t>305001</w:t>
      </w:r>
    </w:p>
    <w:p w:rsidR="008173D7" w:rsidRDefault="008436D8" w:rsidP="007939BD">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173D7" w:rsidRDefault="008436D8" w:rsidP="007939BD">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173D7" w:rsidRDefault="008173D7" w:rsidP="00FA51D9">
      <w:pPr>
        <w:spacing w:line="720" w:lineRule="exact"/>
        <w:ind w:firstLineChars="690" w:firstLine="2182"/>
        <w:rPr>
          <w:rFonts w:eastAsia="仿宋_GB2312"/>
          <w:sz w:val="32"/>
        </w:rPr>
      </w:pPr>
    </w:p>
    <w:p w:rsidR="008173D7" w:rsidRDefault="008173D7" w:rsidP="00FA51D9">
      <w:pPr>
        <w:spacing w:line="720" w:lineRule="exact"/>
        <w:ind w:firstLineChars="690" w:firstLine="2182"/>
        <w:rPr>
          <w:rFonts w:eastAsia="仿宋_GB2312"/>
          <w:sz w:val="32"/>
        </w:rPr>
      </w:pPr>
    </w:p>
    <w:p w:rsidR="008173D7" w:rsidRDefault="008173D7" w:rsidP="00FA51D9">
      <w:pPr>
        <w:spacing w:line="720" w:lineRule="exact"/>
        <w:ind w:firstLineChars="690" w:firstLine="2182"/>
        <w:rPr>
          <w:rFonts w:eastAsia="仿宋_GB2312"/>
          <w:sz w:val="32"/>
        </w:rPr>
      </w:pPr>
    </w:p>
    <w:p w:rsidR="008173D7" w:rsidRDefault="008436D8">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E73AB0">
        <w:rPr>
          <w:rFonts w:eastAsia="仿宋_GB2312" w:hint="eastAsia"/>
          <w:sz w:val="32"/>
        </w:rPr>
        <w:t>2021</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E73AB0">
        <w:rPr>
          <w:rFonts w:eastAsia="仿宋_GB2312" w:hint="eastAsia"/>
          <w:sz w:val="32"/>
        </w:rPr>
        <w:t>7</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E73AB0">
        <w:rPr>
          <w:rFonts w:eastAsia="仿宋_GB2312" w:hint="eastAsia"/>
          <w:sz w:val="32"/>
        </w:rPr>
        <w:t>19</w:t>
      </w:r>
      <w:r>
        <w:rPr>
          <w:rFonts w:eastAsia="仿宋_GB2312" w:hint="eastAsia"/>
          <w:sz w:val="32"/>
        </w:rPr>
        <w:t xml:space="preserve">  </w:t>
      </w:r>
      <w:r>
        <w:rPr>
          <w:rFonts w:eastAsia="仿宋_GB2312" w:hint="eastAsia"/>
          <w:sz w:val="32"/>
        </w:rPr>
        <w:t>日</w:t>
      </w:r>
    </w:p>
    <w:p w:rsidR="008173D7" w:rsidRDefault="008436D8">
      <w:pPr>
        <w:autoSpaceDN w:val="0"/>
        <w:jc w:val="center"/>
        <w:textAlignment w:val="center"/>
        <w:rPr>
          <w:rFonts w:eastAsia="仿宋_GB2312"/>
          <w:sz w:val="32"/>
          <w:szCs w:val="32"/>
        </w:rPr>
        <w:sectPr w:rsidR="008173D7">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8173D7">
        <w:trPr>
          <w:trHeight w:val="567"/>
          <w:jc w:val="center"/>
        </w:trPr>
        <w:tc>
          <w:tcPr>
            <w:tcW w:w="9800" w:type="dxa"/>
            <w:gridSpan w:val="17"/>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8173D7">
        <w:trPr>
          <w:trHeight w:val="567"/>
          <w:jc w:val="center"/>
        </w:trPr>
        <w:tc>
          <w:tcPr>
            <w:tcW w:w="1654"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8173D7" w:rsidRDefault="00256A6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苏晓燕</w:t>
            </w:r>
          </w:p>
        </w:tc>
        <w:tc>
          <w:tcPr>
            <w:tcW w:w="1479" w:type="dxa"/>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8173D7" w:rsidRDefault="00256A6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0730-4666010</w:t>
            </w:r>
          </w:p>
        </w:tc>
      </w:tr>
      <w:tr w:rsidR="008173D7">
        <w:trPr>
          <w:trHeight w:val="567"/>
          <w:jc w:val="center"/>
        </w:trPr>
        <w:tc>
          <w:tcPr>
            <w:tcW w:w="1654"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8173D7" w:rsidRDefault="009F4B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314</w:t>
            </w:r>
          </w:p>
        </w:tc>
        <w:tc>
          <w:tcPr>
            <w:tcW w:w="1479" w:type="dxa"/>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8173D7" w:rsidRDefault="009F4B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401</w:t>
            </w:r>
          </w:p>
        </w:tc>
      </w:tr>
      <w:tr w:rsidR="008173D7">
        <w:trPr>
          <w:trHeight w:val="1500"/>
          <w:jc w:val="center"/>
        </w:trPr>
        <w:tc>
          <w:tcPr>
            <w:tcW w:w="1654"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8173D7" w:rsidRDefault="00256A62">
            <w:pPr>
              <w:autoSpaceDN w:val="0"/>
              <w:spacing w:line="320" w:lineRule="exact"/>
              <w:jc w:val="left"/>
              <w:textAlignment w:val="center"/>
              <w:rPr>
                <w:rFonts w:ascii="仿宋_GB2312" w:eastAsia="仿宋_GB2312" w:hAnsi="仿宋_GB2312" w:cs="仿宋_GB2312"/>
                <w:color w:val="000000"/>
                <w:sz w:val="24"/>
              </w:rPr>
            </w:pPr>
            <w:r w:rsidRPr="00302693">
              <w:rPr>
                <w:rFonts w:ascii="仿宋_GB2312" w:eastAsia="仿宋_GB2312" w:hAnsi="仿宋_GB2312" w:cs="仿宋_GB2312" w:hint="eastAsia"/>
                <w:color w:val="000000"/>
                <w:sz w:val="24"/>
              </w:rPr>
              <w:t>负责编制城市管理和综合执法工作的发展战略、中长期规划和年度目标计划并组织实施；负责编制市政、市容、环卫、园林绿化、路灯照明灯设施年度维护计划和资金使用计划并指导监督实施；负责城市公用设施维护资金的使用和管理，审核风景园林、绿化、市政维护、环境卫生、路灯照明维护建设工程预决算等。</w:t>
            </w:r>
          </w:p>
        </w:tc>
      </w:tr>
      <w:tr w:rsidR="008173D7">
        <w:trPr>
          <w:trHeight w:val="2464"/>
          <w:jc w:val="center"/>
        </w:trPr>
        <w:tc>
          <w:tcPr>
            <w:tcW w:w="1654"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256A62" w:rsidRPr="0086242E" w:rsidRDefault="00256A62" w:rsidP="0086242E">
            <w:pPr>
              <w:autoSpaceDN w:val="0"/>
              <w:spacing w:line="320" w:lineRule="exact"/>
              <w:ind w:left="840" w:hangingChars="350" w:hanging="840"/>
              <w:jc w:val="left"/>
              <w:textAlignment w:val="center"/>
              <w:rPr>
                <w:rFonts w:ascii="仿宋_GB2312" w:eastAsia="仿宋_GB2312" w:hAnsi="仿宋" w:cs="仿宋_GB2312"/>
                <w:color w:val="000000"/>
                <w:sz w:val="24"/>
              </w:rPr>
            </w:pPr>
            <w:r>
              <w:rPr>
                <w:rFonts w:ascii="仿宋_GB2312" w:eastAsia="仿宋_GB2312" w:hAnsi="仿宋_GB2312" w:cs="仿宋_GB2312" w:hint="eastAsia"/>
                <w:color w:val="000000"/>
                <w:sz w:val="24"/>
              </w:rPr>
              <w:t>任务1：</w:t>
            </w:r>
            <w:r w:rsidR="00B01BA0" w:rsidRPr="0086242E">
              <w:rPr>
                <w:rFonts w:ascii="仿宋_GB2312" w:eastAsia="仿宋_GB2312" w:hAnsi="仿宋" w:hint="eastAsia"/>
                <w:sz w:val="24"/>
              </w:rPr>
              <w:t>城市市政公用设施管理及维护；燃气监管及天然气建设项目推进；城区景观亮化建设</w:t>
            </w:r>
            <w:r w:rsidR="0086242E">
              <w:rPr>
                <w:rFonts w:ascii="仿宋_GB2312" w:eastAsia="仿宋_GB2312" w:hAnsi="仿宋" w:hint="eastAsia"/>
                <w:sz w:val="24"/>
              </w:rPr>
              <w:t>；</w:t>
            </w:r>
          </w:p>
          <w:p w:rsidR="00256A62" w:rsidRPr="0086242E" w:rsidRDefault="008436D8" w:rsidP="00256A62">
            <w:pPr>
              <w:autoSpaceDN w:val="0"/>
              <w:spacing w:line="320" w:lineRule="exact"/>
              <w:jc w:val="left"/>
              <w:textAlignment w:val="center"/>
              <w:rPr>
                <w:rFonts w:ascii="仿宋_GB2312" w:eastAsia="仿宋_GB2312" w:hAnsi="仿宋" w:cs="仿宋_GB2312"/>
                <w:color w:val="000000"/>
                <w:sz w:val="24"/>
              </w:rPr>
            </w:pPr>
            <w:r w:rsidRPr="0086242E">
              <w:rPr>
                <w:rFonts w:ascii="仿宋_GB2312" w:eastAsia="仿宋_GB2312" w:hAnsi="仿宋" w:cs="仿宋_GB2312" w:hint="eastAsia"/>
                <w:color w:val="000000"/>
                <w:sz w:val="24"/>
              </w:rPr>
              <w:t>任务</w:t>
            </w:r>
            <w:r w:rsidR="00256A62" w:rsidRPr="0086242E">
              <w:rPr>
                <w:rFonts w:ascii="仿宋_GB2312" w:eastAsia="仿宋_GB2312" w:hAnsi="仿宋" w:cs="仿宋_GB2312" w:hint="eastAsia"/>
                <w:color w:val="000000"/>
                <w:sz w:val="24"/>
              </w:rPr>
              <w:t>2</w:t>
            </w:r>
            <w:r w:rsidRPr="0086242E">
              <w:rPr>
                <w:rFonts w:ascii="仿宋_GB2312" w:eastAsia="仿宋_GB2312" w:hAnsi="仿宋" w:cs="仿宋_GB2312" w:hint="eastAsia"/>
                <w:color w:val="000000"/>
                <w:sz w:val="24"/>
              </w:rPr>
              <w:t>：</w:t>
            </w:r>
            <w:r w:rsidR="00B01BA0" w:rsidRPr="0086242E">
              <w:rPr>
                <w:rFonts w:ascii="仿宋_GB2312" w:eastAsia="仿宋_GB2312" w:hAnsi="仿宋" w:hint="eastAsia"/>
                <w:sz w:val="24"/>
              </w:rPr>
              <w:t>城区环境卫生管理工作</w:t>
            </w:r>
          </w:p>
          <w:p w:rsidR="00256A62" w:rsidRPr="0086242E" w:rsidRDefault="00256A62" w:rsidP="00256A62">
            <w:pPr>
              <w:autoSpaceDN w:val="0"/>
              <w:spacing w:line="320" w:lineRule="exact"/>
              <w:jc w:val="left"/>
              <w:textAlignment w:val="center"/>
              <w:rPr>
                <w:rFonts w:ascii="仿宋_GB2312" w:eastAsia="仿宋_GB2312" w:hAnsi="仿宋" w:cs="仿宋_GB2312"/>
                <w:color w:val="000000"/>
                <w:sz w:val="24"/>
              </w:rPr>
            </w:pPr>
            <w:r w:rsidRPr="0086242E">
              <w:rPr>
                <w:rFonts w:ascii="仿宋_GB2312" w:eastAsia="仿宋_GB2312" w:hAnsi="仿宋" w:cs="仿宋_GB2312" w:hint="eastAsia"/>
                <w:color w:val="000000"/>
                <w:sz w:val="24"/>
              </w:rPr>
              <w:t>任务3：</w:t>
            </w:r>
            <w:r w:rsidR="00B01BA0" w:rsidRPr="0086242E">
              <w:rPr>
                <w:rFonts w:ascii="仿宋_GB2312" w:eastAsia="仿宋_GB2312" w:hAnsi="仿宋" w:hint="eastAsia"/>
                <w:sz w:val="24"/>
              </w:rPr>
              <w:t>城镇园林绿化管理工作</w:t>
            </w:r>
          </w:p>
          <w:p w:rsidR="008173D7" w:rsidRDefault="00256A62" w:rsidP="00256A62">
            <w:pPr>
              <w:autoSpaceDN w:val="0"/>
              <w:spacing w:line="320" w:lineRule="exact"/>
              <w:jc w:val="left"/>
              <w:textAlignment w:val="center"/>
              <w:rPr>
                <w:rFonts w:ascii="仿宋_GB2312" w:eastAsia="仿宋_GB2312" w:hAnsi="仿宋" w:cs="仿宋_GB2312"/>
                <w:color w:val="000000"/>
                <w:sz w:val="24"/>
              </w:rPr>
            </w:pPr>
            <w:r w:rsidRPr="0086242E">
              <w:rPr>
                <w:rFonts w:ascii="仿宋_GB2312" w:eastAsia="仿宋_GB2312" w:hAnsi="仿宋" w:cs="仿宋_GB2312" w:hint="eastAsia"/>
                <w:color w:val="000000"/>
                <w:sz w:val="24"/>
              </w:rPr>
              <w:t>任务4：</w:t>
            </w:r>
            <w:r w:rsidR="0086242E">
              <w:rPr>
                <w:rFonts w:ascii="仿宋_GB2312" w:eastAsia="仿宋_GB2312" w:hAnsi="仿宋" w:cs="仿宋_GB2312" w:hint="eastAsia"/>
                <w:color w:val="000000"/>
                <w:sz w:val="24"/>
              </w:rPr>
              <w:t>城市市容管理和综合执法工作；</w:t>
            </w:r>
          </w:p>
          <w:p w:rsidR="0086242E" w:rsidRPr="0086242E" w:rsidRDefault="0086242E" w:rsidP="00256A62">
            <w:pPr>
              <w:autoSpaceDN w:val="0"/>
              <w:spacing w:line="320" w:lineRule="exact"/>
              <w:jc w:val="left"/>
              <w:textAlignment w:val="center"/>
              <w:rPr>
                <w:rFonts w:ascii="仿宋_GB2312" w:eastAsia="仿宋_GB2312" w:hAnsi="仿宋" w:cs="仿宋_GB2312"/>
                <w:color w:val="000000"/>
                <w:sz w:val="24"/>
              </w:rPr>
            </w:pPr>
            <w:r>
              <w:rPr>
                <w:rFonts w:ascii="仿宋_GB2312" w:eastAsia="仿宋_GB2312" w:hAnsi="仿宋" w:cs="仿宋_GB2312" w:hint="eastAsia"/>
                <w:color w:val="000000"/>
                <w:sz w:val="24"/>
              </w:rPr>
              <w:t>任务5：县中心城区集贸市场管理工作。</w:t>
            </w:r>
          </w:p>
          <w:p w:rsidR="008173D7" w:rsidRDefault="008436D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8173D7">
        <w:trPr>
          <w:trHeight w:val="2260"/>
          <w:jc w:val="center"/>
        </w:trPr>
        <w:tc>
          <w:tcPr>
            <w:tcW w:w="1654"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8173D7" w:rsidRPr="00595A33" w:rsidRDefault="003E5A57">
            <w:pPr>
              <w:autoSpaceDN w:val="0"/>
              <w:spacing w:line="320" w:lineRule="exact"/>
              <w:jc w:val="left"/>
              <w:textAlignment w:val="center"/>
              <w:rPr>
                <w:rFonts w:ascii="仿宋_GB2312" w:eastAsia="仿宋_GB2312" w:hAnsi="仿宋" w:cs="仿宋_GB2312"/>
                <w:color w:val="000000"/>
                <w:sz w:val="24"/>
              </w:rPr>
            </w:pPr>
            <w:r w:rsidRPr="00595A33">
              <w:rPr>
                <w:rFonts w:ascii="仿宋_GB2312" w:eastAsia="仿宋_GB2312" w:hAnsi="仿宋" w:cs="仿宋" w:hint="eastAsia"/>
                <w:sz w:val="24"/>
              </w:rPr>
              <w:t>2020年，县城市管理和综合执法局全体干部职工在县委县政府的正确领导下，聚焦“六稳”“六保”，在坚持疫情防控和城市管理工作双线作战的情况下，团结一心，敢打敢拼，在逆境中艰难前行，破解了一系列难题，较好地完成了城市管理各项工作和县委县政府交办的各项中心工作任务。</w:t>
            </w:r>
          </w:p>
        </w:tc>
      </w:tr>
      <w:tr w:rsidR="008173D7">
        <w:trPr>
          <w:trHeight w:val="567"/>
          <w:jc w:val="center"/>
        </w:trPr>
        <w:tc>
          <w:tcPr>
            <w:tcW w:w="9800" w:type="dxa"/>
            <w:gridSpan w:val="17"/>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8173D7">
        <w:trPr>
          <w:trHeight w:val="567"/>
          <w:jc w:val="center"/>
        </w:trPr>
        <w:tc>
          <w:tcPr>
            <w:tcW w:w="9800" w:type="dxa"/>
            <w:gridSpan w:val="17"/>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173D7">
        <w:trPr>
          <w:trHeight w:val="567"/>
          <w:jc w:val="center"/>
        </w:trPr>
        <w:tc>
          <w:tcPr>
            <w:tcW w:w="1700" w:type="dxa"/>
            <w:gridSpan w:val="3"/>
            <w:vMerge w:val="restart"/>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173D7">
        <w:trPr>
          <w:trHeight w:val="1014"/>
          <w:jc w:val="center"/>
        </w:trPr>
        <w:tc>
          <w:tcPr>
            <w:tcW w:w="1700" w:type="dxa"/>
            <w:gridSpan w:val="3"/>
            <w:vMerge/>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173D7">
        <w:trPr>
          <w:trHeight w:val="772"/>
          <w:jc w:val="center"/>
        </w:trPr>
        <w:tc>
          <w:tcPr>
            <w:tcW w:w="1700" w:type="dxa"/>
            <w:gridSpan w:val="3"/>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8173D7" w:rsidRDefault="0083385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9111.75</w:t>
            </w:r>
          </w:p>
        </w:tc>
        <w:tc>
          <w:tcPr>
            <w:tcW w:w="1355" w:type="dxa"/>
            <w:gridSpan w:val="2"/>
            <w:tcBorders>
              <w:left w:val="single" w:sz="4" w:space="0" w:color="auto"/>
            </w:tcBorders>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8173D7" w:rsidRDefault="00707F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9111.75</w:t>
            </w:r>
          </w:p>
        </w:tc>
        <w:tc>
          <w:tcPr>
            <w:tcW w:w="1705" w:type="dxa"/>
            <w:gridSpan w:val="2"/>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r>
      <w:tr w:rsidR="008173D7">
        <w:trPr>
          <w:trHeight w:val="567"/>
          <w:jc w:val="center"/>
        </w:trPr>
        <w:tc>
          <w:tcPr>
            <w:tcW w:w="1700" w:type="dxa"/>
            <w:gridSpan w:val="3"/>
            <w:noWrap/>
            <w:vAlign w:val="center"/>
          </w:tcPr>
          <w:p w:rsidR="008173D7" w:rsidRDefault="008436D8">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8173D7" w:rsidRDefault="003E5A5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1650.51</w:t>
            </w:r>
          </w:p>
        </w:tc>
        <w:tc>
          <w:tcPr>
            <w:tcW w:w="1355" w:type="dxa"/>
            <w:gridSpan w:val="2"/>
            <w:tcBorders>
              <w:left w:val="single" w:sz="4" w:space="0" w:color="auto"/>
            </w:tcBorders>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8173D7" w:rsidRDefault="003E5A5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1650.51</w:t>
            </w:r>
          </w:p>
        </w:tc>
        <w:tc>
          <w:tcPr>
            <w:tcW w:w="1705" w:type="dxa"/>
            <w:gridSpan w:val="2"/>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r>
      <w:tr w:rsidR="008173D7">
        <w:trPr>
          <w:trHeight w:val="567"/>
          <w:jc w:val="center"/>
        </w:trPr>
        <w:tc>
          <w:tcPr>
            <w:tcW w:w="1700" w:type="dxa"/>
            <w:gridSpan w:val="3"/>
            <w:noWrap/>
            <w:vAlign w:val="center"/>
          </w:tcPr>
          <w:p w:rsidR="008173D7" w:rsidRDefault="008436D8" w:rsidP="0083385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sidR="00833859">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8173D7" w:rsidRDefault="0083385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3734</w:t>
            </w:r>
          </w:p>
        </w:tc>
        <w:tc>
          <w:tcPr>
            <w:tcW w:w="1355" w:type="dxa"/>
            <w:gridSpan w:val="2"/>
            <w:tcBorders>
              <w:left w:val="single" w:sz="4" w:space="0" w:color="auto"/>
            </w:tcBorders>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8173D7" w:rsidRDefault="00707F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3734</w:t>
            </w:r>
          </w:p>
        </w:tc>
        <w:tc>
          <w:tcPr>
            <w:tcW w:w="1705" w:type="dxa"/>
            <w:gridSpan w:val="2"/>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r>
      <w:tr w:rsidR="008173D7">
        <w:trPr>
          <w:trHeight w:val="567"/>
          <w:jc w:val="center"/>
        </w:trPr>
        <w:tc>
          <w:tcPr>
            <w:tcW w:w="1700" w:type="dxa"/>
            <w:gridSpan w:val="3"/>
            <w:noWrap/>
            <w:vAlign w:val="center"/>
          </w:tcPr>
          <w:p w:rsidR="008173D7" w:rsidRDefault="008436D8" w:rsidP="0083385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sidR="00833859">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8173D7" w:rsidRDefault="0083385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1996.57</w:t>
            </w:r>
          </w:p>
        </w:tc>
        <w:tc>
          <w:tcPr>
            <w:tcW w:w="1355" w:type="dxa"/>
            <w:gridSpan w:val="2"/>
            <w:tcBorders>
              <w:left w:val="single" w:sz="4" w:space="0" w:color="auto"/>
            </w:tcBorders>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8173D7" w:rsidRDefault="00707F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1996.57</w:t>
            </w:r>
          </w:p>
        </w:tc>
        <w:tc>
          <w:tcPr>
            <w:tcW w:w="1705" w:type="dxa"/>
            <w:gridSpan w:val="2"/>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173D7" w:rsidRDefault="008173D7">
            <w:pPr>
              <w:autoSpaceDN w:val="0"/>
              <w:spacing w:line="320" w:lineRule="exact"/>
              <w:jc w:val="left"/>
              <w:textAlignment w:val="center"/>
              <w:rPr>
                <w:rFonts w:ascii="仿宋_GB2312" w:eastAsia="仿宋_GB2312" w:hAnsi="仿宋_GB2312" w:cs="仿宋_GB2312"/>
                <w:color w:val="000000"/>
                <w:sz w:val="24"/>
              </w:rPr>
            </w:pPr>
          </w:p>
        </w:tc>
      </w:tr>
      <w:tr w:rsidR="00833859">
        <w:trPr>
          <w:trHeight w:val="567"/>
          <w:jc w:val="center"/>
        </w:trPr>
        <w:tc>
          <w:tcPr>
            <w:tcW w:w="1700" w:type="dxa"/>
            <w:gridSpan w:val="3"/>
            <w:noWrap/>
            <w:vAlign w:val="center"/>
          </w:tcPr>
          <w:p w:rsidR="00833859" w:rsidRDefault="00676CF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4、</w:t>
            </w:r>
            <w:r w:rsidR="00833859">
              <w:rPr>
                <w:rFonts w:ascii="仿宋_GB2312" w:eastAsia="仿宋_GB2312" w:hAnsi="仿宋_GB2312" w:cs="仿宋_GB2312" w:hint="eastAsia"/>
                <w:sz w:val="24"/>
              </w:rPr>
              <w:t>园林中心</w:t>
            </w:r>
          </w:p>
        </w:tc>
        <w:tc>
          <w:tcPr>
            <w:tcW w:w="1080" w:type="dxa"/>
            <w:tcBorders>
              <w:right w:val="single" w:sz="4" w:space="0" w:color="auto"/>
            </w:tcBorders>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733.15</w:t>
            </w:r>
          </w:p>
        </w:tc>
        <w:tc>
          <w:tcPr>
            <w:tcW w:w="1355" w:type="dxa"/>
            <w:gridSpan w:val="2"/>
            <w:tcBorders>
              <w:left w:val="single" w:sz="4" w:space="0" w:color="auto"/>
            </w:tcBorders>
            <w:noWrap/>
            <w:vAlign w:val="center"/>
          </w:tcPr>
          <w:p w:rsidR="00833859" w:rsidRDefault="00707F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733.15</w:t>
            </w:r>
          </w:p>
        </w:tc>
        <w:tc>
          <w:tcPr>
            <w:tcW w:w="1080" w:type="dxa"/>
            <w:gridSpan w:val="2"/>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33859" w:rsidRDefault="0083385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p>
        </w:tc>
      </w:tr>
      <w:tr w:rsidR="00833859">
        <w:trPr>
          <w:trHeight w:val="567"/>
          <w:jc w:val="center"/>
        </w:trPr>
        <w:tc>
          <w:tcPr>
            <w:tcW w:w="1700" w:type="dxa"/>
            <w:gridSpan w:val="3"/>
            <w:noWrap/>
            <w:vAlign w:val="center"/>
          </w:tcPr>
          <w:p w:rsidR="00833859" w:rsidRDefault="00676CF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5、</w:t>
            </w:r>
            <w:r w:rsidR="00833859">
              <w:rPr>
                <w:rFonts w:ascii="仿宋_GB2312" w:eastAsia="仿宋_GB2312" w:hAnsi="仿宋_GB2312" w:cs="仿宋_GB2312" w:hint="eastAsia"/>
                <w:sz w:val="24"/>
              </w:rPr>
              <w:t>市场中心</w:t>
            </w:r>
          </w:p>
        </w:tc>
        <w:tc>
          <w:tcPr>
            <w:tcW w:w="1080" w:type="dxa"/>
            <w:tcBorders>
              <w:right w:val="single" w:sz="4" w:space="0" w:color="auto"/>
            </w:tcBorders>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997.52</w:t>
            </w:r>
          </w:p>
        </w:tc>
        <w:tc>
          <w:tcPr>
            <w:tcW w:w="1355" w:type="dxa"/>
            <w:gridSpan w:val="2"/>
            <w:tcBorders>
              <w:left w:val="single" w:sz="4" w:space="0" w:color="auto"/>
            </w:tcBorders>
            <w:noWrap/>
            <w:vAlign w:val="center"/>
          </w:tcPr>
          <w:p w:rsidR="00833859" w:rsidRDefault="00707F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997.52</w:t>
            </w:r>
          </w:p>
        </w:tc>
        <w:tc>
          <w:tcPr>
            <w:tcW w:w="1080" w:type="dxa"/>
            <w:gridSpan w:val="2"/>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33859" w:rsidRDefault="0083385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33859" w:rsidRDefault="00833859">
            <w:pPr>
              <w:autoSpaceDN w:val="0"/>
              <w:spacing w:line="320" w:lineRule="exact"/>
              <w:jc w:val="left"/>
              <w:textAlignment w:val="center"/>
              <w:rPr>
                <w:rFonts w:ascii="仿宋_GB2312" w:eastAsia="仿宋_GB2312" w:hAnsi="仿宋_GB2312" w:cs="仿宋_GB2312"/>
                <w:color w:val="000000"/>
                <w:sz w:val="24"/>
              </w:rPr>
            </w:pPr>
          </w:p>
        </w:tc>
      </w:tr>
      <w:tr w:rsidR="008173D7">
        <w:trPr>
          <w:trHeight w:val="624"/>
          <w:jc w:val="center"/>
        </w:trPr>
        <w:tc>
          <w:tcPr>
            <w:tcW w:w="9800" w:type="dxa"/>
            <w:gridSpan w:val="17"/>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8173D7">
        <w:trPr>
          <w:trHeight w:val="624"/>
          <w:jc w:val="center"/>
        </w:trPr>
        <w:tc>
          <w:tcPr>
            <w:tcW w:w="1700" w:type="dxa"/>
            <w:gridSpan w:val="3"/>
            <w:vMerge w:val="restart"/>
            <w:noWrap/>
            <w:vAlign w:val="center"/>
          </w:tcPr>
          <w:p w:rsidR="008173D7" w:rsidRDefault="008436D8">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173D7">
        <w:trPr>
          <w:trHeight w:val="624"/>
          <w:jc w:val="center"/>
        </w:trPr>
        <w:tc>
          <w:tcPr>
            <w:tcW w:w="1700" w:type="dxa"/>
            <w:gridSpan w:val="3"/>
            <w:vMerge/>
            <w:noWrap/>
            <w:vAlign w:val="center"/>
          </w:tcPr>
          <w:p w:rsidR="008173D7" w:rsidRDefault="008173D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173D7">
        <w:trPr>
          <w:trHeight w:val="624"/>
          <w:jc w:val="center"/>
        </w:trPr>
        <w:tc>
          <w:tcPr>
            <w:tcW w:w="1700" w:type="dxa"/>
            <w:gridSpan w:val="3"/>
            <w:vMerge/>
            <w:noWrap/>
            <w:vAlign w:val="center"/>
          </w:tcPr>
          <w:p w:rsidR="008173D7" w:rsidRDefault="008173D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877"/>
          <w:jc w:val="center"/>
        </w:trPr>
        <w:tc>
          <w:tcPr>
            <w:tcW w:w="1700" w:type="dxa"/>
            <w:gridSpan w:val="3"/>
            <w:noWrap/>
            <w:vAlign w:val="center"/>
          </w:tcPr>
          <w:p w:rsidR="008173D7" w:rsidRDefault="008436D8">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9111.75</w:t>
            </w:r>
          </w:p>
        </w:tc>
        <w:tc>
          <w:tcPr>
            <w:tcW w:w="1355" w:type="dxa"/>
            <w:gridSpan w:val="2"/>
            <w:tcBorders>
              <w:left w:val="single" w:sz="4" w:space="0" w:color="auto"/>
            </w:tcBorders>
            <w:noWrap/>
            <w:vAlign w:val="center"/>
          </w:tcPr>
          <w:p w:rsidR="008173D7"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6011.16</w:t>
            </w:r>
          </w:p>
        </w:tc>
        <w:tc>
          <w:tcPr>
            <w:tcW w:w="1080" w:type="dxa"/>
            <w:gridSpan w:val="2"/>
            <w:noWrap/>
            <w:vAlign w:val="center"/>
          </w:tcPr>
          <w:p w:rsidR="008173D7" w:rsidRDefault="00177010" w:rsidP="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4231.01</w:t>
            </w:r>
          </w:p>
        </w:tc>
        <w:tc>
          <w:tcPr>
            <w:tcW w:w="2160" w:type="dxa"/>
            <w:gridSpan w:val="4"/>
            <w:noWrap/>
            <w:vAlign w:val="center"/>
          </w:tcPr>
          <w:p w:rsidR="008173D7"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1780.15</w:t>
            </w:r>
          </w:p>
        </w:tc>
        <w:tc>
          <w:tcPr>
            <w:tcW w:w="1080" w:type="dxa"/>
            <w:noWrap/>
            <w:vAlign w:val="center"/>
          </w:tcPr>
          <w:p w:rsidR="008173D7" w:rsidRDefault="0037287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3100.59</w:t>
            </w:r>
          </w:p>
        </w:tc>
        <w:tc>
          <w:tcPr>
            <w:tcW w:w="720" w:type="dxa"/>
            <w:gridSpan w:val="3"/>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8173D7" w:rsidRDefault="00595A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1650.51</w:t>
            </w:r>
          </w:p>
        </w:tc>
        <w:tc>
          <w:tcPr>
            <w:tcW w:w="1355" w:type="dxa"/>
            <w:gridSpan w:val="2"/>
            <w:tcBorders>
              <w:left w:val="single" w:sz="4" w:space="0" w:color="auto"/>
            </w:tcBorders>
            <w:noWrap/>
            <w:vAlign w:val="center"/>
          </w:tcPr>
          <w:p w:rsidR="008173D7" w:rsidRDefault="00595A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727.61</w:t>
            </w:r>
          </w:p>
        </w:tc>
        <w:tc>
          <w:tcPr>
            <w:tcW w:w="1080" w:type="dxa"/>
            <w:gridSpan w:val="2"/>
            <w:noWrap/>
            <w:vAlign w:val="center"/>
          </w:tcPr>
          <w:p w:rsidR="008173D7" w:rsidRDefault="00195D7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346.57</w:t>
            </w:r>
          </w:p>
        </w:tc>
        <w:tc>
          <w:tcPr>
            <w:tcW w:w="2160" w:type="dxa"/>
            <w:gridSpan w:val="4"/>
            <w:noWrap/>
            <w:vAlign w:val="center"/>
          </w:tcPr>
          <w:p w:rsidR="008173D7" w:rsidRDefault="00195D7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381.04</w:t>
            </w:r>
          </w:p>
        </w:tc>
        <w:tc>
          <w:tcPr>
            <w:tcW w:w="1080" w:type="dxa"/>
            <w:noWrap/>
            <w:vAlign w:val="center"/>
          </w:tcPr>
          <w:p w:rsidR="008173D7" w:rsidRDefault="00595A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w:t>
            </w:r>
            <w:r w:rsidR="00AA2466">
              <w:rPr>
                <w:rFonts w:ascii="仿宋_GB2312" w:eastAsia="仿宋_GB2312" w:hAnsi="仿宋_GB2312" w:cs="仿宋_GB2312" w:hint="eastAsia"/>
                <w:color w:val="000000"/>
                <w:sz w:val="24"/>
              </w:rPr>
              <w:t>2.9</w:t>
            </w:r>
          </w:p>
        </w:tc>
        <w:tc>
          <w:tcPr>
            <w:tcW w:w="720" w:type="dxa"/>
            <w:gridSpan w:val="3"/>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rsidP="00676CF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sidR="00676CFE">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3734</w:t>
            </w:r>
          </w:p>
        </w:tc>
        <w:tc>
          <w:tcPr>
            <w:tcW w:w="1355" w:type="dxa"/>
            <w:gridSpan w:val="2"/>
            <w:tcBorders>
              <w:left w:val="single" w:sz="4" w:space="0" w:color="auto"/>
            </w:tcBorders>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1854.56</w:t>
            </w:r>
          </w:p>
        </w:tc>
        <w:tc>
          <w:tcPr>
            <w:tcW w:w="1080" w:type="dxa"/>
            <w:gridSpan w:val="2"/>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933.53</w:t>
            </w:r>
          </w:p>
        </w:tc>
        <w:tc>
          <w:tcPr>
            <w:tcW w:w="2160" w:type="dxa"/>
            <w:gridSpan w:val="4"/>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921.03</w:t>
            </w:r>
          </w:p>
        </w:tc>
        <w:tc>
          <w:tcPr>
            <w:tcW w:w="1080" w:type="dxa"/>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1879.44</w:t>
            </w:r>
          </w:p>
        </w:tc>
        <w:tc>
          <w:tcPr>
            <w:tcW w:w="720" w:type="dxa"/>
            <w:gridSpan w:val="3"/>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rsidP="00676CF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sidR="00676CFE">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8173D7"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1996.57</w:t>
            </w:r>
          </w:p>
        </w:tc>
        <w:tc>
          <w:tcPr>
            <w:tcW w:w="1355" w:type="dxa"/>
            <w:gridSpan w:val="2"/>
            <w:tcBorders>
              <w:left w:val="single" w:sz="4" w:space="0" w:color="auto"/>
            </w:tcBorders>
            <w:noWrap/>
            <w:vAlign w:val="center"/>
          </w:tcPr>
          <w:p w:rsidR="008173D7"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1996.57</w:t>
            </w:r>
          </w:p>
        </w:tc>
        <w:tc>
          <w:tcPr>
            <w:tcW w:w="1080" w:type="dxa"/>
            <w:gridSpan w:val="2"/>
            <w:noWrap/>
            <w:vAlign w:val="center"/>
          </w:tcPr>
          <w:p w:rsidR="008173D7"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1709.64</w:t>
            </w:r>
          </w:p>
        </w:tc>
        <w:tc>
          <w:tcPr>
            <w:tcW w:w="2160" w:type="dxa"/>
            <w:gridSpan w:val="4"/>
            <w:noWrap/>
            <w:vAlign w:val="center"/>
          </w:tcPr>
          <w:p w:rsidR="008173D7"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286.93</w:t>
            </w:r>
          </w:p>
        </w:tc>
        <w:tc>
          <w:tcPr>
            <w:tcW w:w="1080" w:type="dxa"/>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676CFE">
        <w:trPr>
          <w:trHeight w:val="624"/>
          <w:jc w:val="center"/>
        </w:trPr>
        <w:tc>
          <w:tcPr>
            <w:tcW w:w="1700" w:type="dxa"/>
            <w:gridSpan w:val="3"/>
            <w:noWrap/>
            <w:vAlign w:val="center"/>
          </w:tcPr>
          <w:p w:rsidR="00676CFE" w:rsidRDefault="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4、园林中心</w:t>
            </w:r>
          </w:p>
        </w:tc>
        <w:tc>
          <w:tcPr>
            <w:tcW w:w="1080" w:type="dxa"/>
            <w:tcBorders>
              <w:right w:val="single" w:sz="4" w:space="0" w:color="auto"/>
            </w:tcBorders>
            <w:noWrap/>
            <w:vAlign w:val="center"/>
          </w:tcPr>
          <w:p w:rsidR="00676CFE" w:rsidRDefault="00676CFE" w:rsidP="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733.</w:t>
            </w:r>
            <w:r w:rsidR="00177010">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5</w:t>
            </w:r>
          </w:p>
        </w:tc>
        <w:tc>
          <w:tcPr>
            <w:tcW w:w="1355" w:type="dxa"/>
            <w:gridSpan w:val="2"/>
            <w:tcBorders>
              <w:left w:val="single" w:sz="4" w:space="0" w:color="auto"/>
            </w:tcBorders>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630.84</w:t>
            </w:r>
          </w:p>
        </w:tc>
        <w:tc>
          <w:tcPr>
            <w:tcW w:w="1080" w:type="dxa"/>
            <w:gridSpan w:val="2"/>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493.54</w:t>
            </w:r>
          </w:p>
        </w:tc>
        <w:tc>
          <w:tcPr>
            <w:tcW w:w="2160" w:type="dxa"/>
            <w:gridSpan w:val="4"/>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137.3</w:t>
            </w:r>
          </w:p>
        </w:tc>
        <w:tc>
          <w:tcPr>
            <w:tcW w:w="1080" w:type="dxa"/>
            <w:noWrap/>
            <w:vAlign w:val="center"/>
          </w:tcPr>
          <w:p w:rsidR="00676CFE" w:rsidRDefault="00177010" w:rsidP="00AA24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w:t>
            </w:r>
            <w:r w:rsidR="00AA2466">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1</w:t>
            </w:r>
          </w:p>
        </w:tc>
        <w:tc>
          <w:tcPr>
            <w:tcW w:w="720" w:type="dxa"/>
            <w:gridSpan w:val="3"/>
            <w:tcBorders>
              <w:righ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r>
      <w:tr w:rsidR="00676CFE">
        <w:trPr>
          <w:trHeight w:val="624"/>
          <w:jc w:val="center"/>
        </w:trPr>
        <w:tc>
          <w:tcPr>
            <w:tcW w:w="1700" w:type="dxa"/>
            <w:gridSpan w:val="3"/>
            <w:noWrap/>
            <w:vAlign w:val="center"/>
          </w:tcPr>
          <w:p w:rsidR="00676CFE" w:rsidRDefault="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997.52</w:t>
            </w:r>
          </w:p>
        </w:tc>
        <w:tc>
          <w:tcPr>
            <w:tcW w:w="1355" w:type="dxa"/>
            <w:gridSpan w:val="2"/>
            <w:tcBorders>
              <w:left w:val="single" w:sz="4" w:space="0" w:color="auto"/>
            </w:tcBorders>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801.58</w:t>
            </w:r>
          </w:p>
        </w:tc>
        <w:tc>
          <w:tcPr>
            <w:tcW w:w="1080" w:type="dxa"/>
            <w:gridSpan w:val="2"/>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747.73</w:t>
            </w:r>
          </w:p>
        </w:tc>
        <w:tc>
          <w:tcPr>
            <w:tcW w:w="2160" w:type="dxa"/>
            <w:gridSpan w:val="4"/>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53.85</w:t>
            </w:r>
          </w:p>
        </w:tc>
        <w:tc>
          <w:tcPr>
            <w:tcW w:w="1080" w:type="dxa"/>
            <w:noWrap/>
            <w:vAlign w:val="center"/>
          </w:tcPr>
          <w:p w:rsidR="00676CFE" w:rsidRDefault="00177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195.94</w:t>
            </w:r>
          </w:p>
        </w:tc>
        <w:tc>
          <w:tcPr>
            <w:tcW w:w="720" w:type="dxa"/>
            <w:gridSpan w:val="3"/>
            <w:tcBorders>
              <w:righ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vMerge w:val="restart"/>
            <w:noWrap/>
            <w:vAlign w:val="center"/>
          </w:tcPr>
          <w:p w:rsidR="008173D7" w:rsidRDefault="008436D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173D7">
        <w:trPr>
          <w:trHeight w:val="624"/>
          <w:jc w:val="center"/>
        </w:trPr>
        <w:tc>
          <w:tcPr>
            <w:tcW w:w="1700" w:type="dxa"/>
            <w:gridSpan w:val="3"/>
            <w:vMerge/>
            <w:noWrap/>
            <w:vAlign w:val="center"/>
          </w:tcPr>
          <w:p w:rsidR="008173D7" w:rsidRDefault="008173D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173D7">
        <w:trPr>
          <w:trHeight w:val="858"/>
          <w:jc w:val="center"/>
        </w:trPr>
        <w:tc>
          <w:tcPr>
            <w:tcW w:w="1700" w:type="dxa"/>
            <w:gridSpan w:val="3"/>
            <w:noWrap/>
            <w:vAlign w:val="center"/>
          </w:tcPr>
          <w:p w:rsidR="008173D7" w:rsidRDefault="008436D8">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rsidP="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sidR="00676CFE">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rsidP="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sidR="00676CFE">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676CFE">
        <w:trPr>
          <w:trHeight w:val="624"/>
          <w:jc w:val="center"/>
        </w:trPr>
        <w:tc>
          <w:tcPr>
            <w:tcW w:w="1700" w:type="dxa"/>
            <w:gridSpan w:val="3"/>
            <w:noWrap/>
            <w:vAlign w:val="center"/>
          </w:tcPr>
          <w:p w:rsidR="00676CFE" w:rsidRDefault="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4、园林中心</w:t>
            </w:r>
          </w:p>
        </w:tc>
        <w:tc>
          <w:tcPr>
            <w:tcW w:w="1080" w:type="dxa"/>
            <w:tcBorders>
              <w:righ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r>
      <w:tr w:rsidR="00676CFE">
        <w:trPr>
          <w:trHeight w:val="624"/>
          <w:jc w:val="center"/>
        </w:trPr>
        <w:tc>
          <w:tcPr>
            <w:tcW w:w="1700" w:type="dxa"/>
            <w:gridSpan w:val="3"/>
            <w:noWrap/>
            <w:vAlign w:val="center"/>
          </w:tcPr>
          <w:p w:rsidR="00676CFE" w:rsidRDefault="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vMerge w:val="restart"/>
            <w:noWrap/>
            <w:vAlign w:val="center"/>
          </w:tcPr>
          <w:p w:rsidR="008173D7" w:rsidRDefault="008436D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173D7">
        <w:trPr>
          <w:trHeight w:val="624"/>
          <w:jc w:val="center"/>
        </w:trPr>
        <w:tc>
          <w:tcPr>
            <w:tcW w:w="1700" w:type="dxa"/>
            <w:gridSpan w:val="3"/>
            <w:vMerge/>
            <w:noWrap/>
            <w:vAlign w:val="center"/>
          </w:tcPr>
          <w:p w:rsidR="008173D7" w:rsidRDefault="008173D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855"/>
          <w:jc w:val="center"/>
        </w:trPr>
        <w:tc>
          <w:tcPr>
            <w:tcW w:w="1700" w:type="dxa"/>
            <w:gridSpan w:val="3"/>
            <w:noWrap/>
            <w:vAlign w:val="center"/>
          </w:tcPr>
          <w:p w:rsidR="008173D7" w:rsidRDefault="008436D8">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8173D7"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3062.42</w:t>
            </w:r>
          </w:p>
        </w:tc>
        <w:tc>
          <w:tcPr>
            <w:tcW w:w="2435" w:type="dxa"/>
            <w:gridSpan w:val="4"/>
            <w:tcBorders>
              <w:left w:val="single" w:sz="4" w:space="0" w:color="auto"/>
            </w:tcBorders>
            <w:noWrap/>
            <w:vAlign w:val="center"/>
          </w:tcPr>
          <w:p w:rsidR="008173D7"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3062.42</w:t>
            </w:r>
          </w:p>
        </w:tc>
        <w:tc>
          <w:tcPr>
            <w:tcW w:w="3644" w:type="dxa"/>
            <w:gridSpan w:val="7"/>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8173D7" w:rsidRDefault="00AA34F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294.53</w:t>
            </w:r>
          </w:p>
        </w:tc>
        <w:tc>
          <w:tcPr>
            <w:tcW w:w="2435" w:type="dxa"/>
            <w:gridSpan w:val="4"/>
            <w:tcBorders>
              <w:left w:val="single" w:sz="4" w:space="0" w:color="auto"/>
            </w:tcBorders>
            <w:noWrap/>
            <w:vAlign w:val="center"/>
          </w:tcPr>
          <w:p w:rsidR="008173D7" w:rsidRDefault="00AA34F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294.53</w:t>
            </w:r>
          </w:p>
        </w:tc>
        <w:tc>
          <w:tcPr>
            <w:tcW w:w="3644" w:type="dxa"/>
            <w:gridSpan w:val="7"/>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rsidP="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sidR="00676CFE">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8173D7"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1090.84</w:t>
            </w:r>
          </w:p>
        </w:tc>
        <w:tc>
          <w:tcPr>
            <w:tcW w:w="2435" w:type="dxa"/>
            <w:gridSpan w:val="4"/>
            <w:tcBorders>
              <w:left w:val="single" w:sz="4" w:space="0" w:color="auto"/>
            </w:tcBorders>
            <w:noWrap/>
            <w:vAlign w:val="center"/>
          </w:tcPr>
          <w:p w:rsidR="008173D7"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1090.84</w:t>
            </w:r>
          </w:p>
        </w:tc>
        <w:tc>
          <w:tcPr>
            <w:tcW w:w="3644" w:type="dxa"/>
            <w:gridSpan w:val="7"/>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624"/>
          <w:jc w:val="center"/>
        </w:trPr>
        <w:tc>
          <w:tcPr>
            <w:tcW w:w="1700" w:type="dxa"/>
            <w:gridSpan w:val="3"/>
            <w:noWrap/>
            <w:vAlign w:val="center"/>
          </w:tcPr>
          <w:p w:rsidR="008173D7" w:rsidRDefault="008436D8" w:rsidP="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sidR="00676CFE">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8173D7"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446.51</w:t>
            </w:r>
          </w:p>
        </w:tc>
        <w:tc>
          <w:tcPr>
            <w:tcW w:w="2435" w:type="dxa"/>
            <w:gridSpan w:val="4"/>
            <w:tcBorders>
              <w:left w:val="single" w:sz="4" w:space="0" w:color="auto"/>
            </w:tcBorders>
            <w:noWrap/>
            <w:vAlign w:val="center"/>
          </w:tcPr>
          <w:p w:rsidR="008173D7"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446.51</w:t>
            </w:r>
          </w:p>
        </w:tc>
        <w:tc>
          <w:tcPr>
            <w:tcW w:w="3644" w:type="dxa"/>
            <w:gridSpan w:val="7"/>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8173D7" w:rsidRDefault="008173D7">
            <w:pPr>
              <w:autoSpaceDN w:val="0"/>
              <w:spacing w:line="320" w:lineRule="exact"/>
              <w:jc w:val="center"/>
              <w:textAlignment w:val="center"/>
              <w:rPr>
                <w:rFonts w:ascii="仿宋_GB2312" w:eastAsia="仿宋_GB2312" w:hAnsi="仿宋_GB2312" w:cs="仿宋_GB2312"/>
                <w:color w:val="000000"/>
                <w:sz w:val="24"/>
              </w:rPr>
            </w:pPr>
          </w:p>
        </w:tc>
      </w:tr>
      <w:tr w:rsidR="00676CFE">
        <w:trPr>
          <w:trHeight w:val="624"/>
          <w:jc w:val="center"/>
        </w:trPr>
        <w:tc>
          <w:tcPr>
            <w:tcW w:w="1700" w:type="dxa"/>
            <w:gridSpan w:val="3"/>
            <w:noWrap/>
            <w:vAlign w:val="center"/>
          </w:tcPr>
          <w:p w:rsidR="00676CFE" w:rsidRDefault="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4、园林中心</w:t>
            </w:r>
          </w:p>
        </w:tc>
        <w:tc>
          <w:tcPr>
            <w:tcW w:w="1080" w:type="dxa"/>
            <w:tcBorders>
              <w:right w:val="single" w:sz="4" w:space="0" w:color="auto"/>
            </w:tcBorders>
            <w:noWrap/>
            <w:vAlign w:val="center"/>
          </w:tcPr>
          <w:p w:rsidR="00676CFE"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204.95</w:t>
            </w:r>
          </w:p>
        </w:tc>
        <w:tc>
          <w:tcPr>
            <w:tcW w:w="2435" w:type="dxa"/>
            <w:gridSpan w:val="4"/>
            <w:tcBorders>
              <w:left w:val="single" w:sz="4" w:space="0" w:color="auto"/>
            </w:tcBorders>
            <w:noWrap/>
            <w:vAlign w:val="center"/>
          </w:tcPr>
          <w:p w:rsidR="00676CFE"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204.95</w:t>
            </w:r>
          </w:p>
        </w:tc>
        <w:tc>
          <w:tcPr>
            <w:tcW w:w="3644" w:type="dxa"/>
            <w:gridSpan w:val="7"/>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r>
      <w:tr w:rsidR="00676CFE">
        <w:trPr>
          <w:trHeight w:val="624"/>
          <w:jc w:val="center"/>
        </w:trPr>
        <w:tc>
          <w:tcPr>
            <w:tcW w:w="1700" w:type="dxa"/>
            <w:gridSpan w:val="3"/>
            <w:noWrap/>
            <w:vAlign w:val="center"/>
          </w:tcPr>
          <w:p w:rsidR="00676CFE" w:rsidRDefault="00676CF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676CFE"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1025.59</w:t>
            </w:r>
          </w:p>
        </w:tc>
        <w:tc>
          <w:tcPr>
            <w:tcW w:w="2435" w:type="dxa"/>
            <w:gridSpan w:val="4"/>
            <w:tcBorders>
              <w:left w:val="single" w:sz="4" w:space="0" w:color="auto"/>
            </w:tcBorders>
            <w:noWrap/>
            <w:vAlign w:val="center"/>
          </w:tcPr>
          <w:p w:rsidR="00676CFE" w:rsidRDefault="004F2A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1025.59</w:t>
            </w:r>
          </w:p>
        </w:tc>
        <w:tc>
          <w:tcPr>
            <w:tcW w:w="3644" w:type="dxa"/>
            <w:gridSpan w:val="7"/>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676CFE" w:rsidRDefault="00676CFE">
            <w:pPr>
              <w:autoSpaceDN w:val="0"/>
              <w:spacing w:line="320" w:lineRule="exact"/>
              <w:jc w:val="center"/>
              <w:textAlignment w:val="center"/>
              <w:rPr>
                <w:rFonts w:ascii="仿宋_GB2312" w:eastAsia="仿宋_GB2312" w:hAnsi="仿宋_GB2312" w:cs="仿宋_GB2312"/>
                <w:color w:val="000000"/>
                <w:sz w:val="24"/>
              </w:rPr>
            </w:pPr>
          </w:p>
        </w:tc>
      </w:tr>
      <w:tr w:rsidR="008173D7">
        <w:trPr>
          <w:trHeight w:val="567"/>
          <w:jc w:val="center"/>
        </w:trPr>
        <w:tc>
          <w:tcPr>
            <w:tcW w:w="9800" w:type="dxa"/>
            <w:gridSpan w:val="17"/>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8173D7">
        <w:trPr>
          <w:trHeight w:val="567"/>
          <w:jc w:val="center"/>
        </w:trPr>
        <w:tc>
          <w:tcPr>
            <w:tcW w:w="1441" w:type="dxa"/>
            <w:vMerge w:val="restart"/>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173D7">
        <w:trPr>
          <w:trHeight w:val="1172"/>
          <w:jc w:val="center"/>
        </w:trPr>
        <w:tc>
          <w:tcPr>
            <w:tcW w:w="1441" w:type="dxa"/>
            <w:vMerge/>
            <w:noWrap/>
            <w:vAlign w:val="center"/>
          </w:tcPr>
          <w:p w:rsidR="008173D7" w:rsidRDefault="008173D7">
            <w:pPr>
              <w:spacing w:line="320" w:lineRule="exact"/>
              <w:rPr>
                <w:rFonts w:ascii="仿宋_GB2312" w:eastAsia="仿宋_GB2312" w:hAnsi="仿宋_GB2312" w:cs="仿宋_GB2312"/>
                <w:sz w:val="24"/>
              </w:rPr>
            </w:pPr>
          </w:p>
        </w:tc>
        <w:tc>
          <w:tcPr>
            <w:tcW w:w="3774" w:type="dxa"/>
            <w:gridSpan w:val="7"/>
            <w:noWrap/>
            <w:vAlign w:val="center"/>
          </w:tcPr>
          <w:p w:rsidR="008173D7" w:rsidRDefault="008436D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0C7602">
              <w:rPr>
                <w:rFonts w:ascii="仿宋_GB2312" w:eastAsia="仿宋_GB2312" w:hAnsi="仿宋_GB2312" w:cs="仿宋_GB2312" w:hint="eastAsia"/>
                <w:color w:val="000000"/>
                <w:sz w:val="24"/>
              </w:rPr>
              <w:t>推进燃气管道及设施的建设</w:t>
            </w:r>
          </w:p>
          <w:p w:rsidR="000C7602" w:rsidRDefault="008436D8" w:rsidP="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0C7602">
              <w:rPr>
                <w:rFonts w:ascii="仿宋_GB2312" w:eastAsia="仿宋_GB2312" w:hAnsi="仿宋_GB2312" w:cs="仿宋_GB2312" w:hint="eastAsia"/>
                <w:color w:val="000000"/>
                <w:sz w:val="24"/>
              </w:rPr>
              <w:t>环卫垃圾中转站全乡镇覆盖</w:t>
            </w:r>
          </w:p>
          <w:p w:rsidR="008173D7" w:rsidRDefault="000C7602" w:rsidP="00610553">
            <w:pPr>
              <w:autoSpaceDN w:val="0"/>
              <w:spacing w:line="320" w:lineRule="exact"/>
              <w:ind w:left="720" w:hangingChars="300" w:hanging="72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sidR="00610553">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sidRPr="000C7602">
              <w:rPr>
                <w:rFonts w:ascii="仿宋_GB2312" w:eastAsia="仿宋_GB2312" w:hAnsi="仿宋" w:cs="仿宋" w:hint="eastAsia"/>
                <w:color w:val="000000"/>
                <w:kern w:val="0"/>
                <w:sz w:val="24"/>
              </w:rPr>
              <w:t>推进</w:t>
            </w:r>
            <w:r w:rsidRPr="000C7602">
              <w:rPr>
                <w:rFonts w:ascii="仿宋_GB2312" w:eastAsia="仿宋_GB2312" w:hAnsi="仿宋" w:cs="仿宋" w:hint="eastAsia"/>
                <w:bCs/>
                <w:sz w:val="24"/>
              </w:rPr>
              <w:t>“城区公共绿化提质景观建设及集镇绿化示范”项目和</w:t>
            </w:r>
            <w:r w:rsidRPr="000C7602">
              <w:rPr>
                <w:rFonts w:ascii="仿宋_GB2312" w:eastAsia="仿宋_GB2312" w:hAnsi="仿宋" w:cs="仿宋" w:hint="eastAsia"/>
                <w:color w:val="000000"/>
                <w:kern w:val="0"/>
                <w:sz w:val="24"/>
              </w:rPr>
              <w:t>状元湖湿地公园配套绿化建设</w:t>
            </w:r>
          </w:p>
        </w:tc>
        <w:tc>
          <w:tcPr>
            <w:tcW w:w="4585" w:type="dxa"/>
            <w:gridSpan w:val="9"/>
            <w:noWrap/>
            <w:vAlign w:val="center"/>
          </w:tcPr>
          <w:p w:rsidR="008173D7" w:rsidRPr="00C4795A" w:rsidRDefault="00C4795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8173D7">
        <w:trPr>
          <w:trHeight w:val="567"/>
          <w:jc w:val="center"/>
        </w:trPr>
        <w:tc>
          <w:tcPr>
            <w:tcW w:w="1441" w:type="dxa"/>
            <w:vMerge w:val="restart"/>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173D7">
        <w:trPr>
          <w:trHeight w:val="454"/>
          <w:jc w:val="center"/>
        </w:trPr>
        <w:tc>
          <w:tcPr>
            <w:tcW w:w="1441" w:type="dxa"/>
            <w:vMerge/>
            <w:noWrap/>
            <w:vAlign w:val="center"/>
          </w:tcPr>
          <w:p w:rsidR="008173D7" w:rsidRDefault="008173D7">
            <w:pPr>
              <w:spacing w:line="320" w:lineRule="exact"/>
              <w:rPr>
                <w:rFonts w:ascii="仿宋_GB2312" w:eastAsia="仿宋_GB2312" w:hAnsi="仿宋_GB2312" w:cs="仿宋_GB2312"/>
                <w:sz w:val="24"/>
              </w:rPr>
            </w:pPr>
          </w:p>
        </w:tc>
        <w:tc>
          <w:tcPr>
            <w:tcW w:w="1549" w:type="dxa"/>
            <w:gridSpan w:val="4"/>
            <w:vMerge w:val="restart"/>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8173D7" w:rsidRDefault="00843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8173D7" w:rsidRDefault="008436D8" w:rsidP="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610553">
              <w:rPr>
                <w:rFonts w:ascii="仿宋_GB2312" w:eastAsia="仿宋_GB2312" w:hAnsi="仿宋_GB2312" w:cs="仿宋_GB2312" w:hint="eastAsia"/>
                <w:color w:val="000000"/>
                <w:sz w:val="24"/>
              </w:rPr>
              <w:t>高质量完成垃圾中转站的建设</w:t>
            </w:r>
          </w:p>
        </w:tc>
        <w:tc>
          <w:tcPr>
            <w:tcW w:w="2684" w:type="dxa"/>
            <w:gridSpan w:val="6"/>
            <w:noWrap/>
            <w:vAlign w:val="center"/>
          </w:tcPr>
          <w:p w:rsidR="008173D7" w:rsidRDefault="00CF6BE2" w:rsidP="00CF6BE2">
            <w:pPr>
              <w:autoSpaceDN w:val="0"/>
              <w:spacing w:line="320" w:lineRule="exact"/>
              <w:ind w:firstLineChars="350" w:firstLine="840"/>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trPr>
          <w:trHeight w:val="454"/>
          <w:jc w:val="center"/>
        </w:trPr>
        <w:tc>
          <w:tcPr>
            <w:tcW w:w="1441" w:type="dxa"/>
            <w:vMerge/>
            <w:noWrap/>
            <w:vAlign w:val="center"/>
          </w:tcPr>
          <w:p w:rsidR="008173D7"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Default="008173D7">
            <w:pPr>
              <w:spacing w:line="320" w:lineRule="exact"/>
              <w:rPr>
                <w:rFonts w:ascii="仿宋_GB2312" w:eastAsia="仿宋_GB2312" w:hAnsi="仿宋_GB2312" w:cs="仿宋_GB2312"/>
                <w:sz w:val="24"/>
              </w:rPr>
            </w:pPr>
          </w:p>
        </w:tc>
        <w:tc>
          <w:tcPr>
            <w:tcW w:w="2709" w:type="dxa"/>
            <w:gridSpan w:val="4"/>
            <w:noWrap/>
            <w:vAlign w:val="center"/>
          </w:tcPr>
          <w:p w:rsidR="008173D7" w:rsidRPr="00610553" w:rsidRDefault="008436D8" w:rsidP="00610553">
            <w:pPr>
              <w:autoSpaceDN w:val="0"/>
              <w:spacing w:line="320" w:lineRule="exact"/>
              <w:jc w:val="left"/>
              <w:textAlignment w:val="center"/>
              <w:rPr>
                <w:rFonts w:ascii="仿宋_GB2312" w:eastAsia="仿宋_GB2312" w:hAnsi="仿宋_GB2312" w:cs="仿宋_GB2312"/>
                <w:color w:val="000000"/>
                <w:sz w:val="24"/>
              </w:rPr>
            </w:pPr>
            <w:r w:rsidRPr="00610553">
              <w:rPr>
                <w:rFonts w:ascii="仿宋_GB2312" w:eastAsia="仿宋_GB2312" w:hAnsi="仿宋_GB2312" w:cs="仿宋_GB2312" w:hint="eastAsia"/>
                <w:color w:val="000000"/>
                <w:sz w:val="24"/>
              </w:rPr>
              <w:t>指标2：</w:t>
            </w:r>
            <w:r w:rsidR="00610553">
              <w:rPr>
                <w:rFonts w:ascii="仿宋_GB2312" w:eastAsia="仿宋_GB2312" w:hAnsi="仿宋_GB2312" w:cs="仿宋_GB2312" w:hint="eastAsia"/>
                <w:color w:val="000000"/>
                <w:sz w:val="24"/>
              </w:rPr>
              <w:t>各个燃气项目的推进按质按量完成</w:t>
            </w:r>
          </w:p>
        </w:tc>
        <w:tc>
          <w:tcPr>
            <w:tcW w:w="2684" w:type="dxa"/>
            <w:gridSpan w:val="6"/>
            <w:noWrap/>
            <w:vAlign w:val="center"/>
          </w:tcPr>
          <w:p w:rsidR="008173D7" w:rsidRPr="00610553" w:rsidRDefault="00CF6BE2">
            <w:pPr>
              <w:autoSpaceDN w:val="0"/>
              <w:spacing w:line="320" w:lineRule="exact"/>
              <w:jc w:val="center"/>
              <w:textAlignment w:val="center"/>
              <w:rPr>
                <w:rFonts w:ascii="仿宋_GB2312" w:eastAsia="仿宋_GB2312" w:hAnsi="仿宋_GB2312" w:cs="仿宋_GB2312"/>
                <w:color w:val="000000"/>
                <w:sz w:val="24"/>
              </w:rPr>
            </w:pPr>
            <w:r w:rsidRPr="00610553">
              <w:rPr>
                <w:rFonts w:ascii="仿宋_GB2312" w:eastAsia="仿宋_GB2312" w:hAnsi="仿宋_GB2312" w:cs="仿宋_GB2312" w:hint="eastAsia"/>
                <w:color w:val="000000"/>
                <w:sz w:val="24"/>
              </w:rPr>
              <w:t>已完成</w:t>
            </w:r>
          </w:p>
        </w:tc>
      </w:tr>
      <w:tr w:rsidR="008173D7">
        <w:trPr>
          <w:trHeight w:val="454"/>
          <w:jc w:val="center"/>
        </w:trPr>
        <w:tc>
          <w:tcPr>
            <w:tcW w:w="1441" w:type="dxa"/>
            <w:vMerge/>
            <w:noWrap/>
            <w:vAlign w:val="center"/>
          </w:tcPr>
          <w:p w:rsidR="008173D7"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Default="008173D7">
            <w:pPr>
              <w:spacing w:line="320" w:lineRule="exact"/>
              <w:rPr>
                <w:rFonts w:ascii="仿宋_GB2312" w:eastAsia="仿宋_GB2312" w:hAnsi="仿宋_GB2312" w:cs="仿宋_GB2312"/>
                <w:sz w:val="24"/>
              </w:rPr>
            </w:pPr>
          </w:p>
        </w:tc>
        <w:tc>
          <w:tcPr>
            <w:tcW w:w="2709" w:type="dxa"/>
            <w:gridSpan w:val="4"/>
            <w:noWrap/>
            <w:vAlign w:val="center"/>
          </w:tcPr>
          <w:p w:rsidR="008173D7" w:rsidRDefault="00CF6BE2" w:rsidP="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00610553">
              <w:rPr>
                <w:rFonts w:ascii="仿宋_GB2312" w:eastAsia="仿宋_GB2312" w:hAnsi="仿宋_GB2312" w:cs="仿宋_GB2312" w:hint="eastAsia"/>
                <w:color w:val="000000"/>
                <w:sz w:val="24"/>
              </w:rPr>
              <w:t>城区绿化的提质</w:t>
            </w:r>
            <w:r w:rsidR="00610553">
              <w:rPr>
                <w:rFonts w:ascii="仿宋_GB2312" w:eastAsia="仿宋_GB2312" w:hAnsi="仿宋_GB2312" w:cs="仿宋_GB2312"/>
                <w:color w:val="000000"/>
                <w:sz w:val="24"/>
              </w:rPr>
              <w:t xml:space="preserve"> </w:t>
            </w:r>
          </w:p>
        </w:tc>
        <w:tc>
          <w:tcPr>
            <w:tcW w:w="2684" w:type="dxa"/>
            <w:gridSpan w:val="6"/>
            <w:noWrap/>
            <w:vAlign w:val="center"/>
          </w:tcPr>
          <w:p w:rsidR="008173D7" w:rsidRDefault="00CF6BE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数量指标</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CF6BE2" w:rsidRPr="00CF6BE2">
              <w:rPr>
                <w:rFonts w:ascii="仿宋_GB2312" w:eastAsia="仿宋_GB2312" w:hAnsiTheme="minorEastAsia" w:cs="仿宋" w:hint="eastAsia"/>
                <w:bCs/>
                <w:sz w:val="24"/>
              </w:rPr>
              <w:t>新增</w:t>
            </w:r>
            <w:r w:rsidR="00CF6BE2" w:rsidRPr="00CF6BE2">
              <w:rPr>
                <w:rFonts w:ascii="仿宋_GB2312" w:eastAsia="仿宋_GB2312" w:hAnsiTheme="minorEastAsia" w:hint="eastAsia"/>
                <w:sz w:val="24"/>
              </w:rPr>
              <w:t>垃圾中转站压缩设备2套、除臭设备28套、垃圾收集三轮转运车64台；全面完成了乡镇垃圾中转站的建设，全县</w:t>
            </w:r>
            <w:r w:rsidR="00CF6BE2" w:rsidRPr="00CF6BE2">
              <w:rPr>
                <w:rFonts w:ascii="仿宋_GB2312" w:eastAsia="仿宋_GB2312" w:hAnsiTheme="minorEastAsia" w:cs="仿宋" w:hint="eastAsia"/>
                <w:sz w:val="24"/>
              </w:rPr>
              <w:t>垃圾中转站达到了19座，实现了垃圾中转站乡镇全覆盖；同时</w:t>
            </w:r>
            <w:r w:rsidR="00CF6BE2" w:rsidRPr="00CF6BE2">
              <w:rPr>
                <w:rFonts w:ascii="仿宋_GB2312" w:eastAsia="仿宋_GB2312" w:hAnsiTheme="minorEastAsia" w:hint="eastAsia"/>
                <w:sz w:val="24"/>
              </w:rPr>
              <w:t>对城区13座老旧公厕实施了改造升级</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61"/>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173D7" w:rsidRPr="00610553" w:rsidRDefault="008436D8">
            <w:pPr>
              <w:autoSpaceDN w:val="0"/>
              <w:spacing w:line="320" w:lineRule="exact"/>
              <w:jc w:val="left"/>
              <w:textAlignment w:val="center"/>
              <w:rPr>
                <w:rFonts w:ascii="仿宋_GB2312" w:eastAsia="仿宋_GB2312" w:hAnsi="仿宋_GB2312" w:cs="仿宋_GB2312"/>
                <w:color w:val="000000"/>
                <w:sz w:val="24"/>
              </w:rPr>
            </w:pPr>
            <w:r w:rsidRPr="00610553">
              <w:rPr>
                <w:rFonts w:ascii="仿宋_GB2312" w:eastAsia="仿宋_GB2312" w:hAnsi="仿宋_GB2312" w:cs="仿宋_GB2312" w:hint="eastAsia"/>
                <w:color w:val="000000"/>
                <w:sz w:val="24"/>
              </w:rPr>
              <w:t>指标2：</w:t>
            </w:r>
            <w:r w:rsidR="00CF6BE2" w:rsidRPr="00610553">
              <w:rPr>
                <w:rFonts w:ascii="仿宋_GB2312" w:eastAsia="仿宋_GB2312" w:hAnsiTheme="minorEastAsia" w:cs="仿宋" w:hint="eastAsia"/>
                <w:sz w:val="24"/>
              </w:rPr>
              <w:t>完成了城区至三封工业园10公里天然气中压管道的铺设；蔡田湖天然气门站已经完成了包括储罐区、工艺区等在内的95％的建设任务，预计元月20日全部完工，其4.2公里城区配套中压管线已经临时通气</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61"/>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173D7" w:rsidRPr="00610553" w:rsidRDefault="00CF6BE2">
            <w:pPr>
              <w:autoSpaceDN w:val="0"/>
              <w:spacing w:line="320" w:lineRule="exact"/>
              <w:jc w:val="left"/>
              <w:textAlignment w:val="center"/>
              <w:rPr>
                <w:rFonts w:ascii="仿宋_GB2312" w:eastAsia="仿宋_GB2312" w:hAnsi="仿宋_GB2312" w:cs="仿宋_GB2312"/>
                <w:color w:val="000000"/>
                <w:sz w:val="24"/>
              </w:rPr>
            </w:pPr>
            <w:r w:rsidRPr="00610553">
              <w:rPr>
                <w:rFonts w:ascii="仿宋_GB2312" w:eastAsia="仿宋_GB2312" w:hAnsi="仿宋_GB2312" w:cs="仿宋_GB2312" w:hint="eastAsia"/>
                <w:color w:val="000000"/>
                <w:sz w:val="24"/>
              </w:rPr>
              <w:t>指标3：</w:t>
            </w:r>
            <w:r w:rsidRPr="00610553">
              <w:rPr>
                <w:rFonts w:ascii="仿宋_GB2312" w:eastAsia="仿宋_GB2312" w:hAnsiTheme="minorEastAsia" w:cs="仿宋" w:hint="eastAsia"/>
                <w:sz w:val="24"/>
              </w:rPr>
              <w:t>超额完成了县委县政府交办的新增城区绿化面积15万㎡、新增园区绿化面积4万㎡的重点工作任务</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时效指标</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CF6BE2">
              <w:rPr>
                <w:rFonts w:ascii="仿宋_GB2312" w:eastAsia="仿宋_GB2312" w:hAnsi="仿宋_GB2312" w:cs="仿宋_GB2312" w:hint="eastAsia"/>
                <w:color w:val="000000"/>
                <w:sz w:val="24"/>
              </w:rPr>
              <w:t>按期完成各项任务</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指标2：</w:t>
            </w:r>
            <w:r w:rsidR="00610553">
              <w:rPr>
                <w:rFonts w:ascii="仿宋_GB2312" w:eastAsia="仿宋_GB2312" w:hAnsi="仿宋_GB2312" w:cs="仿宋_GB2312" w:hint="eastAsia"/>
                <w:color w:val="000000"/>
                <w:sz w:val="24"/>
              </w:rPr>
              <w:t>按期完成各项任务</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173D7" w:rsidRPr="00CF6BE2" w:rsidRDefault="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指标3：按期完成各项任务</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成本指标</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610553">
              <w:rPr>
                <w:rFonts w:ascii="仿宋_GB2312" w:eastAsia="仿宋_GB2312" w:hAnsi="仿宋_GB2312" w:cs="仿宋_GB2312" w:hint="eastAsia"/>
                <w:color w:val="000000"/>
                <w:sz w:val="24"/>
              </w:rPr>
              <w:t>厉行节约</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指标2：</w:t>
            </w:r>
            <w:r w:rsidR="00610553">
              <w:rPr>
                <w:rFonts w:ascii="仿宋_GB2312" w:eastAsia="仿宋_GB2312" w:hAnsi="仿宋_GB2312" w:cs="仿宋_GB2312" w:hint="eastAsia"/>
                <w:color w:val="000000"/>
                <w:sz w:val="24"/>
              </w:rPr>
              <w:t>厉行节约</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vMerge/>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173D7" w:rsidRPr="00CF6BE2" w:rsidRDefault="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指标3：厉行节约</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val="restart"/>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效益目标</w:t>
            </w:r>
          </w:p>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（预期实现的效益）</w:t>
            </w:r>
          </w:p>
        </w:tc>
        <w:tc>
          <w:tcPr>
            <w:tcW w:w="1417" w:type="dxa"/>
            <w:gridSpan w:val="2"/>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社会效益</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610553" w:rsidRPr="001D457D">
              <w:rPr>
                <w:rFonts w:ascii="仿宋_GB2312" w:eastAsia="仿宋_GB2312" w:hAnsi="仿宋_GB2312" w:cs="仿宋_GB2312" w:hint="eastAsia"/>
                <w:color w:val="000000"/>
                <w:sz w:val="24"/>
              </w:rPr>
              <w:t>为群众创造良好的生活环境</w:t>
            </w:r>
          </w:p>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指标2：</w:t>
            </w:r>
            <w:r w:rsidR="00610553" w:rsidRPr="001D457D">
              <w:rPr>
                <w:rFonts w:ascii="仿宋_GB2312" w:eastAsia="仿宋_GB2312" w:hAnsi="仿宋_GB2312" w:cs="仿宋_GB2312" w:hint="eastAsia"/>
                <w:color w:val="000000"/>
                <w:sz w:val="24"/>
              </w:rPr>
              <w:t>为群众创造良好的生活环境</w:t>
            </w:r>
          </w:p>
          <w:p w:rsidR="008173D7" w:rsidRPr="00CF6BE2" w:rsidRDefault="00610553" w:rsidP="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1D457D">
              <w:rPr>
                <w:rFonts w:ascii="仿宋_GB2312" w:eastAsia="仿宋_GB2312" w:hAnsi="仿宋_GB2312" w:cs="仿宋_GB2312" w:hint="eastAsia"/>
                <w:color w:val="000000"/>
                <w:sz w:val="24"/>
              </w:rPr>
              <w:t>为群众创造良好的生活环境</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经济效益</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610553">
              <w:rPr>
                <w:rFonts w:ascii="仿宋_GB2312" w:eastAsia="仿宋_GB2312" w:hAnsi="仿宋_GB2312" w:cs="仿宋_GB2312" w:hint="eastAsia"/>
                <w:color w:val="000000"/>
                <w:sz w:val="24"/>
              </w:rPr>
              <w:t>无经济效益</w:t>
            </w:r>
          </w:p>
          <w:p w:rsidR="00610553"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指标2：</w:t>
            </w:r>
            <w:r w:rsidR="00610553">
              <w:rPr>
                <w:rFonts w:ascii="仿宋_GB2312" w:eastAsia="仿宋_GB2312" w:hAnsi="仿宋_GB2312" w:cs="仿宋_GB2312" w:hint="eastAsia"/>
                <w:color w:val="000000"/>
                <w:sz w:val="24"/>
              </w:rPr>
              <w:t>无经济效益</w:t>
            </w:r>
          </w:p>
          <w:p w:rsidR="008173D7" w:rsidRPr="00CF6BE2" w:rsidRDefault="006105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指标3：无经济效益</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生态效益</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610553" w:rsidRPr="001D457D">
              <w:rPr>
                <w:rFonts w:ascii="仿宋_GB2312" w:eastAsia="仿宋_GB2312" w:hAnsi="仿宋_GB2312" w:cs="仿宋_GB2312" w:hint="eastAsia"/>
                <w:color w:val="000000"/>
                <w:sz w:val="24"/>
              </w:rPr>
              <w:t>监督管理的工地安全施工和选用环保材料</w:t>
            </w:r>
          </w:p>
          <w:p w:rsidR="008173D7"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指标2：</w:t>
            </w:r>
            <w:r w:rsidR="00610553" w:rsidRPr="001D457D">
              <w:rPr>
                <w:rFonts w:ascii="仿宋_GB2312" w:eastAsia="仿宋_GB2312" w:hAnsi="仿宋_GB2312" w:cs="仿宋_GB2312" w:hint="eastAsia"/>
                <w:color w:val="000000"/>
                <w:sz w:val="24"/>
              </w:rPr>
              <w:t>监督管理的工地安全施工和选用环保材料</w:t>
            </w:r>
          </w:p>
          <w:p w:rsidR="00C66532" w:rsidRPr="00C66532" w:rsidRDefault="00C665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454"/>
          <w:jc w:val="center"/>
        </w:trPr>
        <w:tc>
          <w:tcPr>
            <w:tcW w:w="1441" w:type="dxa"/>
            <w:vMerge/>
            <w:noWrap/>
            <w:vAlign w:val="center"/>
          </w:tcPr>
          <w:p w:rsidR="008173D7" w:rsidRPr="00CF6BE2" w:rsidRDefault="008173D7">
            <w:pPr>
              <w:spacing w:line="320" w:lineRule="exact"/>
              <w:rPr>
                <w:rFonts w:ascii="仿宋_GB2312" w:eastAsia="仿宋_GB2312" w:hAnsi="仿宋_GB2312" w:cs="仿宋_GB2312"/>
                <w:sz w:val="24"/>
              </w:rPr>
            </w:pPr>
          </w:p>
        </w:tc>
        <w:tc>
          <w:tcPr>
            <w:tcW w:w="1549" w:type="dxa"/>
            <w:gridSpan w:val="4"/>
            <w:vMerge/>
            <w:noWrap/>
            <w:vAlign w:val="center"/>
          </w:tcPr>
          <w:p w:rsidR="008173D7" w:rsidRPr="00CF6BE2" w:rsidRDefault="008173D7">
            <w:pPr>
              <w:autoSpaceDN w:val="0"/>
              <w:spacing w:line="320" w:lineRule="exact"/>
              <w:rPr>
                <w:rFonts w:ascii="仿宋_GB2312" w:eastAsia="仿宋_GB2312" w:hAnsi="仿宋_GB2312" w:cs="仿宋_GB2312"/>
                <w:sz w:val="24"/>
              </w:rPr>
            </w:pPr>
          </w:p>
        </w:tc>
        <w:tc>
          <w:tcPr>
            <w:tcW w:w="1417" w:type="dxa"/>
            <w:gridSpan w:val="2"/>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指标1：</w:t>
            </w:r>
            <w:r w:rsidR="00C66532">
              <w:rPr>
                <w:rFonts w:ascii="仿宋_GB2312" w:eastAsia="仿宋_GB2312" w:hAnsi="仿宋_GB2312" w:cs="仿宋_GB2312" w:hint="eastAsia"/>
                <w:color w:val="000000"/>
                <w:sz w:val="24"/>
              </w:rPr>
              <w:t>公众满意</w:t>
            </w:r>
          </w:p>
          <w:p w:rsidR="008173D7"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指标2：</w:t>
            </w:r>
            <w:r w:rsidR="00C66532">
              <w:rPr>
                <w:rFonts w:ascii="仿宋_GB2312" w:eastAsia="仿宋_GB2312" w:hAnsi="仿宋_GB2312" w:cs="仿宋_GB2312" w:hint="eastAsia"/>
                <w:color w:val="000000"/>
                <w:sz w:val="24"/>
              </w:rPr>
              <w:t>公众满意</w:t>
            </w:r>
          </w:p>
          <w:p w:rsidR="00C66532" w:rsidRPr="00CF6BE2" w:rsidRDefault="00C665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指标3：公众满意</w:t>
            </w:r>
          </w:p>
        </w:tc>
        <w:tc>
          <w:tcPr>
            <w:tcW w:w="2684" w:type="dxa"/>
            <w:gridSpan w:val="6"/>
            <w:noWrap/>
            <w:vAlign w:val="center"/>
          </w:tcPr>
          <w:p w:rsidR="008173D7" w:rsidRPr="00CF6BE2" w:rsidRDefault="00C66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173D7" w:rsidRPr="00CF6BE2">
        <w:trPr>
          <w:trHeight w:val="567"/>
          <w:jc w:val="center"/>
        </w:trPr>
        <w:tc>
          <w:tcPr>
            <w:tcW w:w="2990" w:type="dxa"/>
            <w:gridSpan w:val="5"/>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绩效自评综合得分</w:t>
            </w:r>
          </w:p>
        </w:tc>
        <w:tc>
          <w:tcPr>
            <w:tcW w:w="6810" w:type="dxa"/>
            <w:gridSpan w:val="12"/>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r>
      <w:tr w:rsidR="008173D7" w:rsidRPr="00CF6BE2">
        <w:trPr>
          <w:trHeight w:val="567"/>
          <w:jc w:val="center"/>
        </w:trPr>
        <w:tc>
          <w:tcPr>
            <w:tcW w:w="2990" w:type="dxa"/>
            <w:gridSpan w:val="5"/>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lastRenderedPageBreak/>
              <w:t>评价等次</w:t>
            </w:r>
          </w:p>
        </w:tc>
        <w:tc>
          <w:tcPr>
            <w:tcW w:w="6810" w:type="dxa"/>
            <w:gridSpan w:val="12"/>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8173D7" w:rsidRPr="00CF6BE2">
        <w:trPr>
          <w:trHeight w:val="680"/>
          <w:jc w:val="center"/>
        </w:trPr>
        <w:tc>
          <w:tcPr>
            <w:tcW w:w="9800" w:type="dxa"/>
            <w:gridSpan w:val="17"/>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黑体" w:cs="黑体" w:hint="eastAsia"/>
                <w:color w:val="000000"/>
                <w:sz w:val="24"/>
              </w:rPr>
              <w:t>四、评价人员</w:t>
            </w:r>
          </w:p>
        </w:tc>
      </w:tr>
      <w:tr w:rsidR="008173D7" w:rsidRPr="00CF6BE2">
        <w:trPr>
          <w:trHeight w:val="567"/>
          <w:jc w:val="center"/>
        </w:trPr>
        <w:tc>
          <w:tcPr>
            <w:tcW w:w="1654" w:type="dxa"/>
            <w:gridSpan w:val="2"/>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姓  名</w:t>
            </w:r>
          </w:p>
        </w:tc>
        <w:tc>
          <w:tcPr>
            <w:tcW w:w="3561" w:type="dxa"/>
            <w:gridSpan w:val="6"/>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职务/职称</w:t>
            </w:r>
          </w:p>
        </w:tc>
        <w:tc>
          <w:tcPr>
            <w:tcW w:w="1479" w:type="dxa"/>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单  位</w:t>
            </w:r>
          </w:p>
        </w:tc>
        <w:tc>
          <w:tcPr>
            <w:tcW w:w="3106" w:type="dxa"/>
            <w:gridSpan w:val="8"/>
            <w:noWrap/>
            <w:vAlign w:val="center"/>
          </w:tcPr>
          <w:p w:rsidR="008173D7" w:rsidRPr="00CF6BE2" w:rsidRDefault="008436D8">
            <w:pPr>
              <w:autoSpaceDN w:val="0"/>
              <w:spacing w:line="320" w:lineRule="exact"/>
              <w:jc w:val="center"/>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签  字</w:t>
            </w:r>
          </w:p>
        </w:tc>
      </w:tr>
      <w:tr w:rsidR="008173D7" w:rsidRPr="00CF6BE2">
        <w:trPr>
          <w:trHeight w:val="680"/>
          <w:jc w:val="center"/>
        </w:trPr>
        <w:tc>
          <w:tcPr>
            <w:tcW w:w="1654" w:type="dxa"/>
            <w:gridSpan w:val="2"/>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汤纯霞</w:t>
            </w:r>
          </w:p>
        </w:tc>
        <w:tc>
          <w:tcPr>
            <w:tcW w:w="3561" w:type="dxa"/>
            <w:gridSpan w:val="6"/>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内审股长</w:t>
            </w:r>
          </w:p>
        </w:tc>
        <w:tc>
          <w:tcPr>
            <w:tcW w:w="1479" w:type="dxa"/>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w:t>
            </w:r>
          </w:p>
        </w:tc>
        <w:tc>
          <w:tcPr>
            <w:tcW w:w="3106" w:type="dxa"/>
            <w:gridSpan w:val="8"/>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rsidRPr="00CF6BE2">
        <w:trPr>
          <w:trHeight w:val="680"/>
          <w:jc w:val="center"/>
        </w:trPr>
        <w:tc>
          <w:tcPr>
            <w:tcW w:w="1654" w:type="dxa"/>
            <w:gridSpan w:val="2"/>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刘华</w:t>
            </w:r>
          </w:p>
        </w:tc>
        <w:tc>
          <w:tcPr>
            <w:tcW w:w="3561" w:type="dxa"/>
            <w:gridSpan w:val="6"/>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计财股股长</w:t>
            </w:r>
          </w:p>
        </w:tc>
        <w:tc>
          <w:tcPr>
            <w:tcW w:w="1479" w:type="dxa"/>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w:t>
            </w:r>
          </w:p>
        </w:tc>
        <w:tc>
          <w:tcPr>
            <w:tcW w:w="3106" w:type="dxa"/>
            <w:gridSpan w:val="8"/>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rsidRPr="00CF6BE2">
        <w:trPr>
          <w:trHeight w:val="680"/>
          <w:jc w:val="center"/>
        </w:trPr>
        <w:tc>
          <w:tcPr>
            <w:tcW w:w="1654" w:type="dxa"/>
            <w:gridSpan w:val="2"/>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胡建龙</w:t>
            </w:r>
          </w:p>
        </w:tc>
        <w:tc>
          <w:tcPr>
            <w:tcW w:w="3561" w:type="dxa"/>
            <w:gridSpan w:val="6"/>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noWrap/>
            <w:vAlign w:val="center"/>
          </w:tcPr>
          <w:p w:rsidR="008173D7" w:rsidRPr="00CF6BE2" w:rsidRDefault="002662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w:t>
            </w:r>
          </w:p>
        </w:tc>
        <w:tc>
          <w:tcPr>
            <w:tcW w:w="3106" w:type="dxa"/>
            <w:gridSpan w:val="8"/>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rsidRPr="00CF6BE2">
        <w:trPr>
          <w:trHeight w:val="680"/>
          <w:jc w:val="center"/>
        </w:trPr>
        <w:tc>
          <w:tcPr>
            <w:tcW w:w="1654" w:type="dxa"/>
            <w:gridSpan w:val="2"/>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8173D7" w:rsidRPr="00CF6BE2" w:rsidRDefault="008173D7">
            <w:pPr>
              <w:autoSpaceDN w:val="0"/>
              <w:spacing w:line="320" w:lineRule="exact"/>
              <w:jc w:val="center"/>
              <w:textAlignment w:val="center"/>
              <w:rPr>
                <w:rFonts w:ascii="仿宋_GB2312" w:eastAsia="仿宋_GB2312" w:hAnsi="仿宋_GB2312" w:cs="仿宋_GB2312"/>
                <w:color w:val="000000"/>
                <w:sz w:val="24"/>
              </w:rPr>
            </w:pPr>
          </w:p>
        </w:tc>
      </w:tr>
      <w:tr w:rsidR="008173D7" w:rsidRPr="00CF6BE2">
        <w:trPr>
          <w:trHeight w:val="2722"/>
          <w:jc w:val="center"/>
        </w:trPr>
        <w:tc>
          <w:tcPr>
            <w:tcW w:w="9800" w:type="dxa"/>
            <w:gridSpan w:val="17"/>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评价组组长（签字）：</w:t>
            </w: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 xml:space="preserve">                                                               年    月    日</w:t>
            </w:r>
          </w:p>
        </w:tc>
      </w:tr>
      <w:tr w:rsidR="008173D7" w:rsidRPr="00CF6BE2">
        <w:trPr>
          <w:trHeight w:val="2722"/>
          <w:jc w:val="center"/>
        </w:trPr>
        <w:tc>
          <w:tcPr>
            <w:tcW w:w="9800" w:type="dxa"/>
            <w:gridSpan w:val="17"/>
            <w:noWrap/>
            <w:vAlign w:val="center"/>
          </w:tcPr>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部门（单位）意见：</w:t>
            </w: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173D7">
            <w:pPr>
              <w:autoSpaceDN w:val="0"/>
              <w:spacing w:line="320" w:lineRule="exact"/>
              <w:jc w:val="left"/>
              <w:textAlignment w:val="center"/>
              <w:rPr>
                <w:rFonts w:ascii="仿宋_GB2312" w:eastAsia="仿宋_GB2312" w:hAnsi="仿宋_GB2312" w:cs="仿宋_GB2312"/>
                <w:color w:val="000000"/>
                <w:sz w:val="24"/>
              </w:rPr>
            </w:pPr>
          </w:p>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 xml:space="preserve">                                         部门（单位）负责人（签章）：</w:t>
            </w:r>
          </w:p>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Ansi="仿宋_GB2312" w:cs="仿宋_GB2312" w:hint="eastAsia"/>
                <w:color w:val="000000"/>
                <w:sz w:val="24"/>
              </w:rPr>
              <w:t xml:space="preserve">                                                               年    月    日</w:t>
            </w:r>
          </w:p>
        </w:tc>
      </w:tr>
      <w:tr w:rsidR="008173D7" w:rsidRPr="00CF6BE2">
        <w:trPr>
          <w:trHeight w:val="2794"/>
          <w:jc w:val="center"/>
        </w:trPr>
        <w:tc>
          <w:tcPr>
            <w:tcW w:w="9800" w:type="dxa"/>
            <w:gridSpan w:val="17"/>
            <w:noWrap/>
            <w:vAlign w:val="center"/>
          </w:tcPr>
          <w:p w:rsidR="008173D7" w:rsidRPr="00CF6BE2" w:rsidRDefault="008436D8">
            <w:pPr>
              <w:spacing w:line="320" w:lineRule="exact"/>
              <w:rPr>
                <w:rFonts w:ascii="仿宋_GB2312" w:eastAsia="仿宋_GB2312"/>
                <w:sz w:val="24"/>
              </w:rPr>
            </w:pPr>
            <w:r w:rsidRPr="00CF6BE2">
              <w:rPr>
                <w:rFonts w:ascii="仿宋_GB2312" w:eastAsia="仿宋_GB2312" w:hint="eastAsia"/>
                <w:sz w:val="24"/>
              </w:rPr>
              <w:t>财政部门归口业务科室意见：</w:t>
            </w:r>
          </w:p>
          <w:p w:rsidR="008173D7" w:rsidRPr="00CF6BE2" w:rsidRDefault="008173D7">
            <w:pPr>
              <w:spacing w:line="320" w:lineRule="exact"/>
              <w:rPr>
                <w:rFonts w:ascii="仿宋_GB2312" w:eastAsia="仿宋_GB2312"/>
                <w:sz w:val="24"/>
              </w:rPr>
            </w:pPr>
          </w:p>
          <w:p w:rsidR="008173D7" w:rsidRPr="00CF6BE2" w:rsidRDefault="008173D7">
            <w:pPr>
              <w:spacing w:line="320" w:lineRule="exact"/>
              <w:rPr>
                <w:rFonts w:ascii="仿宋_GB2312" w:eastAsia="仿宋_GB2312"/>
                <w:sz w:val="24"/>
              </w:rPr>
            </w:pPr>
          </w:p>
          <w:p w:rsidR="008173D7" w:rsidRPr="00CF6BE2" w:rsidRDefault="008173D7">
            <w:pPr>
              <w:spacing w:line="320" w:lineRule="exact"/>
              <w:rPr>
                <w:rFonts w:ascii="仿宋_GB2312" w:eastAsia="仿宋_GB2312"/>
                <w:sz w:val="24"/>
              </w:rPr>
            </w:pPr>
          </w:p>
          <w:p w:rsidR="008173D7" w:rsidRPr="00CF6BE2" w:rsidRDefault="008173D7">
            <w:pPr>
              <w:spacing w:line="320" w:lineRule="exact"/>
              <w:rPr>
                <w:rFonts w:ascii="仿宋_GB2312" w:eastAsia="仿宋_GB2312"/>
                <w:sz w:val="24"/>
              </w:rPr>
            </w:pPr>
          </w:p>
          <w:p w:rsidR="008173D7" w:rsidRPr="00CF6BE2" w:rsidRDefault="008436D8">
            <w:pPr>
              <w:spacing w:line="320" w:lineRule="exact"/>
              <w:rPr>
                <w:rFonts w:ascii="仿宋_GB2312" w:eastAsia="仿宋_GB2312"/>
                <w:sz w:val="24"/>
              </w:rPr>
            </w:pPr>
            <w:r w:rsidRPr="00CF6BE2">
              <w:rPr>
                <w:rFonts w:ascii="仿宋_GB2312" w:eastAsia="仿宋_GB2312" w:hint="eastAsia"/>
                <w:sz w:val="24"/>
              </w:rPr>
              <w:t xml:space="preserve">                                  财政部门归口业务科室负责人（签章）：</w:t>
            </w:r>
          </w:p>
          <w:p w:rsidR="008173D7" w:rsidRPr="00CF6BE2" w:rsidRDefault="008436D8">
            <w:pPr>
              <w:autoSpaceDN w:val="0"/>
              <w:spacing w:line="320" w:lineRule="exact"/>
              <w:jc w:val="left"/>
              <w:textAlignment w:val="center"/>
              <w:rPr>
                <w:rFonts w:ascii="仿宋_GB2312" w:eastAsia="仿宋_GB2312" w:hAnsi="仿宋_GB2312" w:cs="仿宋_GB2312"/>
                <w:color w:val="000000"/>
                <w:sz w:val="24"/>
              </w:rPr>
            </w:pPr>
            <w:r w:rsidRPr="00CF6BE2">
              <w:rPr>
                <w:rFonts w:ascii="仿宋_GB2312" w:eastAsia="仿宋_GB2312" w:hint="eastAsia"/>
                <w:sz w:val="24"/>
              </w:rPr>
              <w:t xml:space="preserve">                                                                 年    月   日</w:t>
            </w:r>
          </w:p>
        </w:tc>
      </w:tr>
    </w:tbl>
    <w:p w:rsidR="008173D7" w:rsidRPr="00CF6BE2" w:rsidRDefault="008436D8">
      <w:pPr>
        <w:rPr>
          <w:rFonts w:ascii="仿宋_GB2312" w:eastAsia="仿宋_GB2312" w:cs="仿宋_GB2312"/>
          <w:bCs/>
          <w:sz w:val="24"/>
        </w:rPr>
      </w:pPr>
      <w:r w:rsidRPr="00CF6BE2">
        <w:rPr>
          <w:rFonts w:ascii="仿宋_GB2312" w:eastAsia="仿宋_GB2312" w:cs="仿宋_GB2312" w:hint="eastAsia"/>
          <w:bCs/>
          <w:sz w:val="24"/>
        </w:rPr>
        <w:t>填报人（签名）：</w:t>
      </w:r>
      <w:r w:rsidR="00DB5644">
        <w:rPr>
          <w:rFonts w:ascii="仿宋_GB2312" w:eastAsia="仿宋_GB2312" w:cs="仿宋_GB2312" w:hint="eastAsia"/>
          <w:bCs/>
          <w:sz w:val="24"/>
        </w:rPr>
        <w:t>苏晓燕</w:t>
      </w:r>
      <w:r w:rsidRPr="00CF6BE2">
        <w:rPr>
          <w:rFonts w:ascii="仿宋_GB2312" w:eastAsia="仿宋_GB2312" w:cs="仿宋_GB2312" w:hint="eastAsia"/>
          <w:bCs/>
          <w:sz w:val="24"/>
        </w:rPr>
        <w:t xml:space="preserve">                          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173D7">
        <w:trPr>
          <w:trHeight w:val="12998"/>
          <w:jc w:val="center"/>
        </w:trPr>
        <w:tc>
          <w:tcPr>
            <w:tcW w:w="9558" w:type="dxa"/>
            <w:noWrap/>
          </w:tcPr>
          <w:p w:rsidR="008173D7" w:rsidRDefault="008436D8" w:rsidP="00DB564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 xml:space="preserve">一、部门（单位）概况  </w:t>
            </w:r>
          </w:p>
          <w:p w:rsidR="00FA51D9"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 xml:space="preserve">（一）部门（单位）基本情况  </w:t>
            </w:r>
          </w:p>
          <w:p w:rsidR="007D05A2" w:rsidRPr="004B57C5" w:rsidRDefault="007008E1" w:rsidP="00FA51D9">
            <w:pPr>
              <w:spacing w:line="5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 xml:space="preserve"> </w:t>
            </w:r>
            <w:r w:rsidR="007D05A2">
              <w:rPr>
                <w:rFonts w:asciiTheme="minorEastAsia" w:eastAsiaTheme="minorEastAsia" w:hAnsiTheme="minorEastAsia" w:cs="仿宋_GB2312" w:hint="eastAsia"/>
                <w:bCs/>
                <w:sz w:val="28"/>
                <w:szCs w:val="28"/>
              </w:rPr>
              <w:t>1、华容县城市管理和综合执法局的主要职责职能是：</w:t>
            </w:r>
          </w:p>
          <w:p w:rsidR="00B01BA0" w:rsidRPr="00B01BA0" w:rsidRDefault="00B01BA0" w:rsidP="00B01BA0">
            <w:pPr>
              <w:snapToGrid w:val="0"/>
              <w:spacing w:line="520" w:lineRule="exact"/>
              <w:ind w:firstLineChars="200" w:firstLine="56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(1)贯彻执行国家、省关于市政设施管理、市容环境卫生管理、园林绿化管理以及已发确定的、与城市管理密切相关、需要纳入统一管理的其他城市管理和综合执法方面的方针、政策和法律、法规、规章。</w:t>
            </w:r>
          </w:p>
          <w:p w:rsidR="00B01BA0" w:rsidRPr="00B01BA0" w:rsidRDefault="00B01BA0" w:rsidP="00B01BA0">
            <w:pPr>
              <w:snapToGrid w:val="0"/>
              <w:spacing w:line="520" w:lineRule="exact"/>
              <w:ind w:firstLineChars="200" w:firstLine="56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(2)负责编制城市管理和综合执法工作的发展战略、中长期规划和年度目标计划并组织实施，负责编制市政、市容、环卫、园林绿化、路灯照明灯设施年度维护计划和资金使用计划并指导监督实施；负责城市公用设施维护资金的使用和管理，审核风景园林、绿化、市政维护、环境卫生、路灯照明维护建设工程预决算等。</w:t>
            </w:r>
          </w:p>
          <w:p w:rsidR="00B01BA0" w:rsidRPr="00B01BA0" w:rsidRDefault="00B01BA0" w:rsidP="00B01BA0">
            <w:pPr>
              <w:snapToGrid w:val="0"/>
              <w:spacing w:line="520" w:lineRule="exact"/>
              <w:ind w:firstLineChars="200" w:firstLine="56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(3)负责城区市容市貌管理工作；</w:t>
            </w:r>
          </w:p>
          <w:p w:rsidR="00B01BA0" w:rsidRPr="00B01BA0" w:rsidRDefault="00B01BA0" w:rsidP="00B01BA0">
            <w:pPr>
              <w:snapToGrid w:val="0"/>
              <w:spacing w:line="520" w:lineRule="exact"/>
              <w:ind w:firstLineChars="200" w:firstLine="56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(4)负责城区环境卫生管理工作；</w:t>
            </w:r>
          </w:p>
          <w:p w:rsidR="00B01BA0" w:rsidRPr="00B01BA0" w:rsidRDefault="00B01BA0" w:rsidP="00B01BA0">
            <w:pPr>
              <w:snapToGrid w:val="0"/>
              <w:spacing w:line="520" w:lineRule="exact"/>
              <w:ind w:firstLineChars="200" w:firstLine="56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(5)负责城市市政公用设施管理及维护；</w:t>
            </w:r>
          </w:p>
          <w:p w:rsidR="00B01BA0" w:rsidRPr="00B01BA0" w:rsidRDefault="00B01BA0" w:rsidP="00B01BA0">
            <w:pPr>
              <w:snapToGrid w:val="0"/>
              <w:spacing w:line="520" w:lineRule="exact"/>
              <w:ind w:firstLineChars="200" w:firstLine="56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(6)负责城镇园林绿化管理工作；</w:t>
            </w:r>
          </w:p>
          <w:p w:rsidR="00B01BA0" w:rsidRPr="00B01BA0" w:rsidRDefault="00B01BA0" w:rsidP="00B01BA0">
            <w:pPr>
              <w:widowControl/>
              <w:spacing w:line="640" w:lineRule="exact"/>
              <w:ind w:firstLineChars="200" w:firstLine="56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(7)负责深化城市管理和综合执法系统改革，开展城市管理和综合执法理论研究，加快城市管理数字化、精细化、智慧化;</w:t>
            </w:r>
          </w:p>
          <w:p w:rsidR="00B01BA0" w:rsidRPr="00B01BA0" w:rsidRDefault="00B01BA0" w:rsidP="00B01BA0">
            <w:pPr>
              <w:widowControl/>
              <w:spacing w:line="640" w:lineRule="exact"/>
              <w:ind w:firstLineChars="200" w:firstLine="56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(8)负责城区道路照明及夜景亮化规划编制及管理；</w:t>
            </w:r>
          </w:p>
          <w:p w:rsidR="00B01BA0" w:rsidRPr="00B01BA0" w:rsidRDefault="00B01BA0" w:rsidP="00B01BA0">
            <w:pPr>
              <w:widowControl/>
              <w:spacing w:line="640" w:lineRule="exact"/>
              <w:ind w:firstLineChars="150" w:firstLine="42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 xml:space="preserve"> (9)负责城区公共空间秩序管理方面的户外广告设置管理、门头牌匾设置及门店外墙立面装修管理工作；</w:t>
            </w:r>
          </w:p>
          <w:p w:rsidR="00B01BA0" w:rsidRPr="00B01BA0" w:rsidRDefault="00B01BA0" w:rsidP="00B01BA0">
            <w:pPr>
              <w:widowControl/>
              <w:spacing w:line="640" w:lineRule="exact"/>
              <w:ind w:firstLineChars="150" w:firstLine="42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 xml:space="preserve"> (10)负责全县燃气行业管理及发展规划编制并组织实施；</w:t>
            </w:r>
          </w:p>
          <w:p w:rsidR="00B01BA0" w:rsidRPr="00B01BA0" w:rsidRDefault="00B01BA0" w:rsidP="00B01BA0">
            <w:pPr>
              <w:widowControl/>
              <w:spacing w:line="640" w:lineRule="exact"/>
              <w:ind w:firstLineChars="200" w:firstLine="56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(11)负责县城区公共广场建设的编制规划，制定城区公共广场管理规定，</w:t>
            </w:r>
            <w:r w:rsidRPr="00B01BA0">
              <w:rPr>
                <w:rFonts w:asciiTheme="minorEastAsia" w:eastAsiaTheme="minorEastAsia" w:hAnsiTheme="minorEastAsia" w:hint="eastAsia"/>
                <w:sz w:val="28"/>
                <w:szCs w:val="28"/>
              </w:rPr>
              <w:lastRenderedPageBreak/>
              <w:t>负责广场基础设施的管理和维修，负责对在广场开展大型活动的审批和管理；</w:t>
            </w:r>
          </w:p>
          <w:p w:rsidR="00B01BA0" w:rsidRPr="00B01BA0" w:rsidRDefault="00B01BA0" w:rsidP="00B01BA0">
            <w:pPr>
              <w:widowControl/>
              <w:spacing w:line="640" w:lineRule="exact"/>
              <w:ind w:firstLineChars="150" w:firstLine="42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（12）负责县城区集贸市场布局的规划编制，参与市场建设的监督和竣工验收，负责中心城区市场管理工作及农贸市场维修维护、摊位费征收、市场管理及清扫保洁工作；</w:t>
            </w:r>
          </w:p>
          <w:p w:rsidR="00B01BA0" w:rsidRPr="00B01BA0" w:rsidRDefault="00B01BA0" w:rsidP="00B01BA0">
            <w:pPr>
              <w:widowControl/>
              <w:spacing w:line="640" w:lineRule="exact"/>
              <w:ind w:firstLineChars="150" w:firstLine="42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（13）负责在城市规划区内依法行使与城市管理相关的处罚权和与之相关的行政强制措施；</w:t>
            </w:r>
          </w:p>
          <w:p w:rsidR="00B01BA0" w:rsidRPr="00B01BA0" w:rsidRDefault="00B01BA0" w:rsidP="00B01BA0">
            <w:pPr>
              <w:widowControl/>
              <w:spacing w:line="640" w:lineRule="exact"/>
              <w:ind w:firstLineChars="200" w:firstLine="560"/>
              <w:jc w:val="left"/>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(14)负责全县城市管理行政执法的统一指挥、组织、协调、实施；负责城市管理行政执法督察；负责城市管理行政执法案件的查处工作；负责城市管理行政执法队伍的建设、城市管理行政执法人员的资格管理和执法人员业务培训、考核、检查评比、违规违纪行为查处工作；</w:t>
            </w:r>
          </w:p>
          <w:p w:rsidR="00B01BA0" w:rsidRDefault="00B01BA0" w:rsidP="00B01BA0">
            <w:pPr>
              <w:snapToGrid w:val="0"/>
              <w:spacing w:line="520" w:lineRule="exact"/>
              <w:ind w:firstLineChars="250" w:firstLine="70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(15)完成上级交办的其他任务。</w:t>
            </w:r>
          </w:p>
          <w:p w:rsidR="007008E1" w:rsidRDefault="007008E1" w:rsidP="00FA51D9">
            <w:pPr>
              <w:spacing w:line="560" w:lineRule="exact"/>
              <w:ind w:firstLineChars="200" w:firstLine="560"/>
              <w:rPr>
                <w:rFonts w:asciiTheme="minorEastAsia" w:eastAsiaTheme="minorEastAsia" w:hAnsiTheme="minorEastAsia"/>
                <w:bCs/>
                <w:kern w:val="0"/>
                <w:sz w:val="28"/>
                <w:szCs w:val="28"/>
              </w:rPr>
            </w:pPr>
            <w:r>
              <w:rPr>
                <w:rFonts w:asciiTheme="minorEastAsia" w:eastAsiaTheme="minorEastAsia" w:hAnsiTheme="minorEastAsia" w:hint="eastAsia"/>
                <w:bCs/>
                <w:kern w:val="0"/>
                <w:sz w:val="28"/>
                <w:szCs w:val="28"/>
              </w:rPr>
              <w:t>2、</w:t>
            </w:r>
            <w:r w:rsidR="00FA51D9" w:rsidRPr="004B57C5">
              <w:rPr>
                <w:rFonts w:asciiTheme="minorEastAsia" w:eastAsiaTheme="minorEastAsia" w:hAnsiTheme="minorEastAsia" w:hint="eastAsia"/>
                <w:bCs/>
                <w:kern w:val="0"/>
                <w:sz w:val="28"/>
                <w:szCs w:val="28"/>
              </w:rPr>
              <w:t>华容县城市管理和综合执法局机构</w:t>
            </w:r>
            <w:r>
              <w:rPr>
                <w:rFonts w:asciiTheme="minorEastAsia" w:eastAsiaTheme="minorEastAsia" w:hAnsiTheme="minorEastAsia" w:hint="eastAsia"/>
                <w:bCs/>
                <w:kern w:val="0"/>
                <w:sz w:val="28"/>
                <w:szCs w:val="28"/>
              </w:rPr>
              <w:t>情况</w:t>
            </w:r>
            <w:r w:rsidR="00FA51D9" w:rsidRPr="004B57C5">
              <w:rPr>
                <w:rFonts w:asciiTheme="minorEastAsia" w:eastAsiaTheme="minorEastAsia" w:hAnsiTheme="minorEastAsia" w:hint="eastAsia"/>
                <w:bCs/>
                <w:kern w:val="0"/>
                <w:sz w:val="28"/>
                <w:szCs w:val="28"/>
              </w:rPr>
              <w:t>：</w:t>
            </w:r>
          </w:p>
          <w:p w:rsidR="007008E1" w:rsidRPr="007008E1" w:rsidRDefault="007008E1" w:rsidP="007008E1">
            <w:pPr>
              <w:ind w:firstLineChars="350" w:firstLine="980"/>
              <w:rPr>
                <w:rFonts w:asciiTheme="minorEastAsia" w:eastAsiaTheme="minorEastAsia" w:hAnsiTheme="minorEastAsia"/>
                <w:sz w:val="28"/>
                <w:szCs w:val="28"/>
              </w:rPr>
            </w:pPr>
            <w:r w:rsidRPr="007008E1">
              <w:rPr>
                <w:rFonts w:asciiTheme="minorEastAsia" w:eastAsiaTheme="minorEastAsia" w:hAnsiTheme="minorEastAsia" w:hint="eastAsia"/>
                <w:sz w:val="28"/>
                <w:szCs w:val="28"/>
              </w:rPr>
              <w:t>城管局为一级预算单位，九个内设机构（</w:t>
            </w:r>
            <w:r>
              <w:rPr>
                <w:rFonts w:asciiTheme="minorEastAsia" w:eastAsiaTheme="minorEastAsia" w:hAnsiTheme="minorEastAsia" w:hint="eastAsia"/>
                <w:sz w:val="28"/>
                <w:szCs w:val="28"/>
              </w:rPr>
              <w:t>办公</w:t>
            </w:r>
            <w:r w:rsidRPr="007008E1">
              <w:rPr>
                <w:rFonts w:asciiTheme="minorEastAsia" w:eastAsiaTheme="minorEastAsia" w:hAnsiTheme="minorEastAsia" w:hint="eastAsia"/>
                <w:sz w:val="28"/>
                <w:szCs w:val="28"/>
              </w:rPr>
              <w:t>室、政工人事股、政策法规股、计划财务股、内审股、综合管理股、行政审批股、安全生产股、网格化管理股）、</w:t>
            </w:r>
            <w:r>
              <w:rPr>
                <w:rFonts w:asciiTheme="minorEastAsia" w:eastAsiaTheme="minorEastAsia" w:hAnsiTheme="minorEastAsia" w:hint="eastAsia"/>
                <w:sz w:val="28"/>
                <w:szCs w:val="28"/>
              </w:rPr>
              <w:t>三</w:t>
            </w:r>
            <w:r w:rsidRPr="007008E1">
              <w:rPr>
                <w:rFonts w:asciiTheme="minorEastAsia" w:eastAsiaTheme="minorEastAsia" w:hAnsiTheme="minorEastAsia" w:hint="eastAsia"/>
                <w:sz w:val="28"/>
                <w:szCs w:val="28"/>
              </w:rPr>
              <w:t>个股级单位（市政维护服务中心、燃气服务中心、光亮服务中心）、四个副科单位（华容县城市管理监察大队、华容县市容环境卫生</w:t>
            </w:r>
            <w:r>
              <w:rPr>
                <w:rFonts w:asciiTheme="minorEastAsia" w:eastAsiaTheme="minorEastAsia" w:hAnsiTheme="minorEastAsia" w:hint="eastAsia"/>
                <w:sz w:val="28"/>
                <w:szCs w:val="28"/>
              </w:rPr>
              <w:t>服务</w:t>
            </w:r>
            <w:r w:rsidRPr="007008E1">
              <w:rPr>
                <w:rFonts w:asciiTheme="minorEastAsia" w:eastAsiaTheme="minorEastAsia" w:hAnsiTheme="minorEastAsia" w:hint="eastAsia"/>
                <w:sz w:val="28"/>
                <w:szCs w:val="28"/>
              </w:rPr>
              <w:t>中心、华容县城镇风景园林中心、华容县市场建设服务中心）。</w:t>
            </w:r>
          </w:p>
          <w:p w:rsidR="007008E1" w:rsidRPr="007008E1" w:rsidRDefault="007008E1" w:rsidP="007008E1">
            <w:pPr>
              <w:ind w:firstLineChars="200" w:firstLine="560"/>
              <w:rPr>
                <w:rFonts w:asciiTheme="minorEastAsia" w:eastAsiaTheme="minorEastAsia" w:hAnsiTheme="minorEastAsia"/>
                <w:sz w:val="28"/>
                <w:szCs w:val="28"/>
              </w:rPr>
            </w:pPr>
            <w:r w:rsidRPr="007008E1">
              <w:rPr>
                <w:rFonts w:asciiTheme="minorEastAsia" w:eastAsiaTheme="minorEastAsia" w:hAnsiTheme="minorEastAsia" w:hint="eastAsia"/>
                <w:sz w:val="28"/>
                <w:szCs w:val="28"/>
              </w:rPr>
              <w:t>3．人员情况</w:t>
            </w:r>
          </w:p>
          <w:p w:rsidR="007008E1" w:rsidRPr="00DB5644" w:rsidRDefault="00B01BA0" w:rsidP="00DB5644">
            <w:pPr>
              <w:ind w:firstLineChars="300" w:firstLine="840"/>
              <w:rPr>
                <w:rFonts w:asciiTheme="minorEastAsia" w:eastAsiaTheme="minorEastAsia" w:hAnsiTheme="minorEastAsia"/>
                <w:sz w:val="28"/>
                <w:szCs w:val="28"/>
              </w:rPr>
            </w:pPr>
            <w:r w:rsidRPr="00B01BA0">
              <w:rPr>
                <w:rFonts w:asciiTheme="minorEastAsia" w:eastAsiaTheme="minorEastAsia" w:hAnsiTheme="minorEastAsia" w:hint="eastAsia"/>
                <w:sz w:val="28"/>
                <w:szCs w:val="28"/>
              </w:rPr>
              <w:t>华容县城市管理和综合执法局现有人员编制314名，（其中：行政编制12名；事业全额编制222名；事业差额编制80名；自收自支编制0名；工勤编0名）；实有人员401人（其中：全额人员276人；差额人员125人）</w:t>
            </w:r>
            <w:r w:rsidR="007008E1" w:rsidRPr="00B01BA0">
              <w:rPr>
                <w:rFonts w:asciiTheme="minorEastAsia" w:eastAsiaTheme="minorEastAsia" w:hAnsiTheme="minorEastAsia" w:hint="eastAsia"/>
                <w:sz w:val="28"/>
                <w:szCs w:val="28"/>
              </w:rPr>
              <w:t>。</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lastRenderedPageBreak/>
              <w:t>（二）部门（单位）整体支出规模、使用方向和主要内容、涉及范围等</w:t>
            </w:r>
          </w:p>
          <w:p w:rsidR="001B64C7" w:rsidRDefault="00A42452" w:rsidP="001B64C7">
            <w:pPr>
              <w:snapToGrid w:val="0"/>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2020年</w:t>
            </w:r>
            <w:r w:rsidR="001B64C7">
              <w:rPr>
                <w:rFonts w:asciiTheme="minorEastAsia" w:eastAsiaTheme="minorEastAsia" w:hAnsiTheme="minorEastAsia" w:hint="eastAsia"/>
                <w:sz w:val="28"/>
                <w:szCs w:val="28"/>
              </w:rPr>
              <w:t>一般公共预算</w:t>
            </w:r>
            <w:r w:rsidR="00DB5644" w:rsidRPr="00A42452">
              <w:rPr>
                <w:rFonts w:asciiTheme="minorEastAsia" w:eastAsiaTheme="minorEastAsia" w:hAnsiTheme="minorEastAsia" w:hint="eastAsia"/>
                <w:sz w:val="28"/>
                <w:szCs w:val="28"/>
              </w:rPr>
              <w:t>财政拨款收入为9111.75万元，</w:t>
            </w:r>
            <w:r>
              <w:rPr>
                <w:rFonts w:asciiTheme="minorEastAsia" w:eastAsiaTheme="minorEastAsia" w:hAnsiTheme="minorEastAsia" w:hint="eastAsia"/>
                <w:sz w:val="28"/>
                <w:szCs w:val="28"/>
              </w:rPr>
              <w:t>支出为9111.75万元。</w:t>
            </w:r>
            <w:r w:rsidR="00DB5644" w:rsidRPr="00A42452">
              <w:rPr>
                <w:rFonts w:asciiTheme="minorEastAsia" w:eastAsiaTheme="minorEastAsia" w:hAnsiTheme="minorEastAsia" w:hint="eastAsia"/>
                <w:sz w:val="28"/>
                <w:szCs w:val="28"/>
              </w:rPr>
              <w:t>其中，</w:t>
            </w:r>
            <w:r>
              <w:rPr>
                <w:rFonts w:asciiTheme="minorEastAsia" w:eastAsiaTheme="minorEastAsia" w:hAnsiTheme="minorEastAsia" w:hint="eastAsia"/>
                <w:sz w:val="28"/>
                <w:szCs w:val="28"/>
              </w:rPr>
              <w:t>基本支出6011.16万元（人员支出4231.01万元，公用支出1780.15万元），项目支出3100.59万元。</w:t>
            </w:r>
          </w:p>
          <w:p w:rsidR="00DB5644" w:rsidRDefault="001B64C7" w:rsidP="001B64C7">
            <w:pPr>
              <w:snapToGrid w:val="0"/>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基本支出主要是为单位机构正常运转、完成日常工作任务而发生的各项支出，包括用于基本工资、津补贴</w:t>
            </w:r>
            <w:r w:rsidR="001A38EB">
              <w:rPr>
                <w:rFonts w:asciiTheme="minorEastAsia" w:eastAsiaTheme="minorEastAsia" w:hAnsiTheme="minorEastAsia" w:hint="eastAsia"/>
                <w:sz w:val="28"/>
                <w:szCs w:val="28"/>
              </w:rPr>
              <w:t>、绩效工资、社保缴费</w:t>
            </w:r>
            <w:r>
              <w:rPr>
                <w:rFonts w:asciiTheme="minorEastAsia" w:eastAsiaTheme="minorEastAsia" w:hAnsiTheme="minorEastAsia" w:hint="eastAsia"/>
                <w:sz w:val="28"/>
                <w:szCs w:val="28"/>
              </w:rPr>
              <w:t>等人员经费以及办公费、印刷费、水电费、办公设备购置、邮电费等日常公用经费。</w:t>
            </w:r>
            <w:r w:rsidR="00A42452" w:rsidRPr="00A42452">
              <w:rPr>
                <w:rFonts w:asciiTheme="minorEastAsia" w:eastAsiaTheme="minorEastAsia" w:hAnsiTheme="minorEastAsia"/>
                <w:sz w:val="28"/>
                <w:szCs w:val="28"/>
              </w:rPr>
              <w:t xml:space="preserve"> </w:t>
            </w:r>
          </w:p>
          <w:p w:rsidR="001B64C7" w:rsidRPr="001B64C7" w:rsidRDefault="001B64C7" w:rsidP="001B64C7">
            <w:pPr>
              <w:snapToGrid w:val="0"/>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项目支出主要是</w:t>
            </w:r>
            <w:r w:rsidR="001A38EB">
              <w:rPr>
                <w:rFonts w:asciiTheme="minorEastAsia" w:eastAsiaTheme="minorEastAsia" w:hAnsiTheme="minorEastAsia" w:hint="eastAsia"/>
                <w:sz w:val="28"/>
                <w:szCs w:val="28"/>
              </w:rPr>
              <w:t>市政疏洗车的购置费用、环卫清扫人员临时工资、环卫清扫劳务费、市场运行维护费、城区绿化养护费用、市政公用设施维护费用、城区光亮工程电费及维护费。</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二、部门（单位）整体支出管理及使用情况</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（一）基本支出</w:t>
            </w:r>
          </w:p>
          <w:p w:rsidR="00FA51D9" w:rsidRPr="004B57C5" w:rsidRDefault="00CC64AE" w:rsidP="00FA51D9">
            <w:pPr>
              <w:spacing w:line="5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2020年度城管局</w:t>
            </w:r>
            <w:r w:rsidR="00FA51D9" w:rsidRPr="004B57C5">
              <w:rPr>
                <w:rFonts w:asciiTheme="minorEastAsia" w:eastAsiaTheme="minorEastAsia" w:hAnsiTheme="minorEastAsia" w:cs="仿宋_GB2312" w:hint="eastAsia"/>
                <w:bCs/>
                <w:sz w:val="28"/>
                <w:szCs w:val="28"/>
              </w:rPr>
              <w:t>基本支出为</w:t>
            </w:r>
            <w:r>
              <w:rPr>
                <w:rFonts w:asciiTheme="minorEastAsia" w:eastAsiaTheme="minorEastAsia" w:hAnsiTheme="minorEastAsia" w:cs="仿宋_GB2312" w:hint="eastAsia"/>
                <w:bCs/>
                <w:sz w:val="28"/>
                <w:szCs w:val="28"/>
              </w:rPr>
              <w:t>6011.16</w:t>
            </w:r>
            <w:r w:rsidR="00FA51D9" w:rsidRPr="004B57C5">
              <w:rPr>
                <w:rFonts w:asciiTheme="minorEastAsia" w:eastAsiaTheme="minorEastAsia" w:hAnsiTheme="minorEastAsia" w:cs="仿宋_GB2312" w:hint="eastAsia"/>
                <w:bCs/>
                <w:sz w:val="28"/>
                <w:szCs w:val="28"/>
              </w:rPr>
              <w:t>万元，占总支出的</w:t>
            </w:r>
            <w:r>
              <w:rPr>
                <w:rFonts w:asciiTheme="minorEastAsia" w:eastAsiaTheme="minorEastAsia" w:hAnsiTheme="minorEastAsia" w:cs="仿宋_GB2312" w:hint="eastAsia"/>
                <w:bCs/>
                <w:sz w:val="28"/>
                <w:szCs w:val="28"/>
              </w:rPr>
              <w:t>65.97</w:t>
            </w:r>
            <w:r w:rsidR="00FA51D9" w:rsidRPr="004B57C5">
              <w:rPr>
                <w:rFonts w:asciiTheme="minorEastAsia" w:eastAsiaTheme="minorEastAsia" w:hAnsiTheme="minorEastAsia" w:cs="仿宋_GB2312" w:hint="eastAsia"/>
                <w:bCs/>
                <w:sz w:val="28"/>
                <w:szCs w:val="28"/>
              </w:rPr>
              <w:t>%；其中：人员支出</w:t>
            </w:r>
            <w:r>
              <w:rPr>
                <w:rFonts w:asciiTheme="minorEastAsia" w:eastAsiaTheme="minorEastAsia" w:hAnsiTheme="minorEastAsia" w:cs="仿宋_GB2312" w:hint="eastAsia"/>
                <w:bCs/>
                <w:sz w:val="28"/>
                <w:szCs w:val="28"/>
              </w:rPr>
              <w:t>4231.01</w:t>
            </w:r>
            <w:r w:rsidR="00FA51D9" w:rsidRPr="004B57C5">
              <w:rPr>
                <w:rFonts w:asciiTheme="minorEastAsia" w:eastAsiaTheme="minorEastAsia" w:hAnsiTheme="minorEastAsia" w:cs="仿宋_GB2312" w:hint="eastAsia"/>
                <w:bCs/>
                <w:sz w:val="28"/>
                <w:szCs w:val="28"/>
              </w:rPr>
              <w:t>万元，公用支出</w:t>
            </w:r>
            <w:r>
              <w:rPr>
                <w:rFonts w:asciiTheme="minorEastAsia" w:eastAsiaTheme="minorEastAsia" w:hAnsiTheme="minorEastAsia" w:cs="仿宋_GB2312" w:hint="eastAsia"/>
                <w:bCs/>
                <w:sz w:val="28"/>
                <w:szCs w:val="28"/>
              </w:rPr>
              <w:t>1780.15</w:t>
            </w:r>
            <w:r w:rsidR="00FA51D9" w:rsidRPr="004B57C5">
              <w:rPr>
                <w:rFonts w:asciiTheme="minorEastAsia" w:eastAsiaTheme="minorEastAsia" w:hAnsiTheme="minorEastAsia" w:cs="仿宋_GB2312" w:hint="eastAsia"/>
                <w:bCs/>
                <w:sz w:val="28"/>
                <w:szCs w:val="28"/>
              </w:rPr>
              <w:t>万元。</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（二）专项支出</w:t>
            </w:r>
          </w:p>
          <w:p w:rsidR="00FA51D9" w:rsidRPr="004B57C5" w:rsidRDefault="00CC64AE" w:rsidP="00FA51D9">
            <w:pPr>
              <w:spacing w:line="5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2020</w:t>
            </w:r>
            <w:r w:rsidR="00FA51D9" w:rsidRPr="004B57C5">
              <w:rPr>
                <w:rFonts w:asciiTheme="minorEastAsia" w:eastAsiaTheme="minorEastAsia" w:hAnsiTheme="minorEastAsia" w:cs="仿宋_GB2312" w:hint="eastAsia"/>
                <w:bCs/>
                <w:sz w:val="28"/>
                <w:szCs w:val="28"/>
              </w:rPr>
              <w:t>年度</w:t>
            </w:r>
            <w:r>
              <w:rPr>
                <w:rFonts w:asciiTheme="minorEastAsia" w:eastAsiaTheme="minorEastAsia" w:hAnsiTheme="minorEastAsia" w:cs="仿宋_GB2312" w:hint="eastAsia"/>
                <w:bCs/>
                <w:sz w:val="28"/>
                <w:szCs w:val="28"/>
              </w:rPr>
              <w:t>城管</w:t>
            </w:r>
            <w:r w:rsidR="00FA51D9" w:rsidRPr="004B57C5">
              <w:rPr>
                <w:rFonts w:asciiTheme="minorEastAsia" w:eastAsiaTheme="minorEastAsia" w:hAnsiTheme="minorEastAsia" w:cs="仿宋_GB2312" w:hint="eastAsia"/>
                <w:bCs/>
                <w:sz w:val="28"/>
                <w:szCs w:val="28"/>
              </w:rPr>
              <w:t>局项目支出为</w:t>
            </w:r>
            <w:r>
              <w:rPr>
                <w:rFonts w:asciiTheme="minorEastAsia" w:eastAsiaTheme="minorEastAsia" w:hAnsiTheme="minorEastAsia" w:cs="仿宋_GB2312" w:hint="eastAsia"/>
                <w:bCs/>
                <w:sz w:val="28"/>
                <w:szCs w:val="28"/>
              </w:rPr>
              <w:t>3100.59</w:t>
            </w:r>
            <w:r w:rsidR="00FA51D9" w:rsidRPr="004B57C5">
              <w:rPr>
                <w:rFonts w:asciiTheme="minorEastAsia" w:eastAsiaTheme="minorEastAsia" w:hAnsiTheme="minorEastAsia" w:cs="仿宋_GB2312" w:hint="eastAsia"/>
                <w:bCs/>
                <w:sz w:val="28"/>
                <w:szCs w:val="28"/>
              </w:rPr>
              <w:t>万元，占总支出的</w:t>
            </w:r>
            <w:r>
              <w:rPr>
                <w:rFonts w:asciiTheme="minorEastAsia" w:eastAsiaTheme="minorEastAsia" w:hAnsiTheme="minorEastAsia" w:cs="仿宋_GB2312" w:hint="eastAsia"/>
                <w:bCs/>
                <w:sz w:val="28"/>
                <w:szCs w:val="28"/>
              </w:rPr>
              <w:t>34.03</w:t>
            </w:r>
            <w:r w:rsidR="00FA51D9" w:rsidRPr="004B57C5">
              <w:rPr>
                <w:rFonts w:asciiTheme="minorEastAsia" w:eastAsiaTheme="minorEastAsia" w:hAnsiTheme="minorEastAsia" w:cs="仿宋_GB2312" w:hint="eastAsia"/>
                <w:bCs/>
                <w:sz w:val="28"/>
                <w:szCs w:val="28"/>
              </w:rPr>
              <w:t>%。</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1、专项资金安排落实、总投入等情况分析</w:t>
            </w:r>
          </w:p>
          <w:p w:rsidR="00FA51D9" w:rsidRPr="004B57C5" w:rsidRDefault="000C2530" w:rsidP="00FA51D9">
            <w:pPr>
              <w:spacing w:line="5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环卫中心</w:t>
            </w:r>
            <w:r w:rsidR="00FA51D9" w:rsidRPr="004B57C5">
              <w:rPr>
                <w:rFonts w:asciiTheme="minorEastAsia" w:eastAsiaTheme="minorEastAsia" w:hAnsiTheme="minorEastAsia" w:cs="仿宋_GB2312" w:hint="eastAsia"/>
                <w:bCs/>
                <w:sz w:val="28"/>
                <w:szCs w:val="28"/>
              </w:rPr>
              <w:t>安排资金</w:t>
            </w:r>
            <w:r>
              <w:rPr>
                <w:rFonts w:asciiTheme="minorEastAsia" w:eastAsiaTheme="minorEastAsia" w:hAnsiTheme="minorEastAsia" w:cs="仿宋_GB2312" w:hint="eastAsia"/>
                <w:bCs/>
                <w:sz w:val="28"/>
                <w:szCs w:val="28"/>
              </w:rPr>
              <w:t>1879.44</w:t>
            </w:r>
            <w:r w:rsidR="00FA51D9" w:rsidRPr="004B57C5">
              <w:rPr>
                <w:rFonts w:asciiTheme="minorEastAsia" w:eastAsiaTheme="minorEastAsia" w:hAnsiTheme="minorEastAsia" w:cs="仿宋_GB2312" w:hint="eastAsia"/>
                <w:bCs/>
                <w:sz w:val="28"/>
                <w:szCs w:val="28"/>
              </w:rPr>
              <w:t>万元；</w:t>
            </w:r>
            <w:r>
              <w:rPr>
                <w:rFonts w:asciiTheme="minorEastAsia" w:eastAsiaTheme="minorEastAsia" w:hAnsiTheme="minorEastAsia" w:cs="仿宋_GB2312" w:hint="eastAsia"/>
                <w:bCs/>
                <w:sz w:val="28"/>
                <w:szCs w:val="28"/>
              </w:rPr>
              <w:t>市场中心</w:t>
            </w:r>
            <w:r w:rsidR="00FA51D9" w:rsidRPr="004B57C5">
              <w:rPr>
                <w:rFonts w:asciiTheme="minorEastAsia" w:eastAsiaTheme="minorEastAsia" w:hAnsiTheme="minorEastAsia" w:cs="仿宋_GB2312" w:hint="eastAsia"/>
                <w:bCs/>
                <w:sz w:val="28"/>
                <w:szCs w:val="28"/>
              </w:rPr>
              <w:t>安排资金</w:t>
            </w:r>
            <w:r>
              <w:rPr>
                <w:rFonts w:asciiTheme="minorEastAsia" w:eastAsiaTheme="minorEastAsia" w:hAnsiTheme="minorEastAsia" w:cs="仿宋_GB2312" w:hint="eastAsia"/>
                <w:bCs/>
                <w:sz w:val="28"/>
                <w:szCs w:val="28"/>
              </w:rPr>
              <w:t>195.94</w:t>
            </w:r>
            <w:r w:rsidR="00FA51D9" w:rsidRPr="004B57C5">
              <w:rPr>
                <w:rFonts w:asciiTheme="minorEastAsia" w:eastAsiaTheme="minorEastAsia" w:hAnsiTheme="minorEastAsia" w:cs="仿宋_GB2312" w:hint="eastAsia"/>
                <w:bCs/>
                <w:sz w:val="28"/>
                <w:szCs w:val="28"/>
              </w:rPr>
              <w:t>万元；</w:t>
            </w:r>
            <w:r>
              <w:rPr>
                <w:rFonts w:asciiTheme="minorEastAsia" w:eastAsiaTheme="minorEastAsia" w:hAnsiTheme="minorEastAsia" w:cs="仿宋_GB2312" w:hint="eastAsia"/>
                <w:bCs/>
                <w:sz w:val="28"/>
                <w:szCs w:val="28"/>
              </w:rPr>
              <w:t>园林中心</w:t>
            </w:r>
            <w:r w:rsidR="00FA51D9" w:rsidRPr="004B57C5">
              <w:rPr>
                <w:rFonts w:asciiTheme="minorEastAsia" w:eastAsiaTheme="minorEastAsia" w:hAnsiTheme="minorEastAsia" w:cs="仿宋_GB2312" w:hint="eastAsia"/>
                <w:bCs/>
                <w:sz w:val="28"/>
                <w:szCs w:val="28"/>
              </w:rPr>
              <w:t>安排资金</w:t>
            </w:r>
            <w:r>
              <w:rPr>
                <w:rFonts w:asciiTheme="minorEastAsia" w:eastAsiaTheme="minorEastAsia" w:hAnsiTheme="minorEastAsia" w:cs="仿宋_GB2312" w:hint="eastAsia"/>
                <w:bCs/>
                <w:sz w:val="28"/>
                <w:szCs w:val="28"/>
              </w:rPr>
              <w:t>102.31</w:t>
            </w:r>
            <w:r w:rsidR="00FA51D9" w:rsidRPr="004B57C5">
              <w:rPr>
                <w:rFonts w:asciiTheme="minorEastAsia" w:eastAsiaTheme="minorEastAsia" w:hAnsiTheme="minorEastAsia" w:cs="仿宋_GB2312" w:hint="eastAsia"/>
                <w:bCs/>
                <w:sz w:val="28"/>
                <w:szCs w:val="28"/>
              </w:rPr>
              <w:t>万元；局机关安排资金</w:t>
            </w:r>
            <w:r>
              <w:rPr>
                <w:rFonts w:asciiTheme="minorEastAsia" w:eastAsiaTheme="minorEastAsia" w:hAnsiTheme="minorEastAsia" w:cs="仿宋_GB2312" w:hint="eastAsia"/>
                <w:bCs/>
                <w:sz w:val="28"/>
                <w:szCs w:val="28"/>
              </w:rPr>
              <w:t>9</w:t>
            </w:r>
            <w:r w:rsidR="006E3C78">
              <w:rPr>
                <w:rFonts w:asciiTheme="minorEastAsia" w:eastAsiaTheme="minorEastAsia" w:hAnsiTheme="minorEastAsia" w:cs="仿宋_GB2312" w:hint="eastAsia"/>
                <w:bCs/>
                <w:sz w:val="28"/>
                <w:szCs w:val="28"/>
              </w:rPr>
              <w:t>22.9</w:t>
            </w:r>
            <w:r w:rsidR="00FA51D9" w:rsidRPr="004B57C5">
              <w:rPr>
                <w:rFonts w:asciiTheme="minorEastAsia" w:eastAsiaTheme="minorEastAsia" w:hAnsiTheme="minorEastAsia" w:cs="仿宋_GB2312" w:hint="eastAsia"/>
                <w:bCs/>
                <w:sz w:val="28"/>
                <w:szCs w:val="28"/>
              </w:rPr>
              <w:t>万元。</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2、专项资金实际使用情况分析</w:t>
            </w:r>
          </w:p>
          <w:p w:rsidR="00FA51D9" w:rsidRPr="004B57C5" w:rsidRDefault="006E3C78" w:rsidP="00FA51D9">
            <w:pPr>
              <w:spacing w:line="5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环卫中心</w:t>
            </w:r>
            <w:r w:rsidR="00FA51D9" w:rsidRPr="004B57C5">
              <w:rPr>
                <w:rFonts w:asciiTheme="minorEastAsia" w:eastAsiaTheme="minorEastAsia" w:hAnsiTheme="minorEastAsia" w:cs="仿宋_GB2312" w:hint="eastAsia"/>
                <w:bCs/>
                <w:sz w:val="28"/>
                <w:szCs w:val="28"/>
              </w:rPr>
              <w:t>实际使用资金</w:t>
            </w:r>
            <w:r>
              <w:rPr>
                <w:rFonts w:asciiTheme="minorEastAsia" w:eastAsiaTheme="minorEastAsia" w:hAnsiTheme="minorEastAsia" w:cs="仿宋_GB2312" w:hint="eastAsia"/>
                <w:bCs/>
                <w:sz w:val="28"/>
                <w:szCs w:val="28"/>
              </w:rPr>
              <w:t>1879.44</w:t>
            </w:r>
            <w:r w:rsidR="00FA51D9" w:rsidRPr="004B57C5">
              <w:rPr>
                <w:rFonts w:asciiTheme="minorEastAsia" w:eastAsiaTheme="minorEastAsia" w:hAnsiTheme="minorEastAsia" w:cs="仿宋_GB2312" w:hint="eastAsia"/>
                <w:bCs/>
                <w:sz w:val="28"/>
                <w:szCs w:val="28"/>
              </w:rPr>
              <w:t>万元；</w:t>
            </w:r>
            <w:r>
              <w:rPr>
                <w:rFonts w:asciiTheme="minorEastAsia" w:eastAsiaTheme="minorEastAsia" w:hAnsiTheme="minorEastAsia" w:cs="仿宋_GB2312" w:hint="eastAsia"/>
                <w:bCs/>
                <w:sz w:val="28"/>
                <w:szCs w:val="28"/>
              </w:rPr>
              <w:t>市场中心</w:t>
            </w:r>
            <w:r w:rsidR="00FA51D9" w:rsidRPr="004B57C5">
              <w:rPr>
                <w:rFonts w:asciiTheme="minorEastAsia" w:eastAsiaTheme="minorEastAsia" w:hAnsiTheme="minorEastAsia" w:cs="仿宋_GB2312" w:hint="eastAsia"/>
                <w:bCs/>
                <w:sz w:val="28"/>
                <w:szCs w:val="28"/>
              </w:rPr>
              <w:t>实际使用资金</w:t>
            </w:r>
            <w:r>
              <w:rPr>
                <w:rFonts w:asciiTheme="minorEastAsia" w:eastAsiaTheme="minorEastAsia" w:hAnsiTheme="minorEastAsia" w:cs="仿宋_GB2312" w:hint="eastAsia"/>
                <w:bCs/>
                <w:sz w:val="28"/>
                <w:szCs w:val="28"/>
              </w:rPr>
              <w:t>195.94</w:t>
            </w:r>
            <w:r w:rsidR="00FA51D9" w:rsidRPr="004B57C5">
              <w:rPr>
                <w:rFonts w:asciiTheme="minorEastAsia" w:eastAsiaTheme="minorEastAsia" w:hAnsiTheme="minorEastAsia" w:cs="仿宋_GB2312" w:hint="eastAsia"/>
                <w:bCs/>
                <w:sz w:val="28"/>
                <w:szCs w:val="28"/>
              </w:rPr>
              <w:t>万元；</w:t>
            </w:r>
            <w:r>
              <w:rPr>
                <w:rFonts w:asciiTheme="minorEastAsia" w:eastAsiaTheme="minorEastAsia" w:hAnsiTheme="minorEastAsia" w:cs="仿宋_GB2312" w:hint="eastAsia"/>
                <w:bCs/>
                <w:sz w:val="28"/>
                <w:szCs w:val="28"/>
              </w:rPr>
              <w:t>园林中心</w:t>
            </w:r>
            <w:r w:rsidR="00FA51D9" w:rsidRPr="004B57C5">
              <w:rPr>
                <w:rFonts w:asciiTheme="minorEastAsia" w:eastAsiaTheme="minorEastAsia" w:hAnsiTheme="minorEastAsia" w:cs="仿宋_GB2312" w:hint="eastAsia"/>
                <w:bCs/>
                <w:sz w:val="28"/>
                <w:szCs w:val="28"/>
              </w:rPr>
              <w:t>实际使用资金</w:t>
            </w:r>
            <w:r>
              <w:rPr>
                <w:rFonts w:asciiTheme="minorEastAsia" w:eastAsiaTheme="minorEastAsia" w:hAnsiTheme="minorEastAsia" w:cs="仿宋_GB2312" w:hint="eastAsia"/>
                <w:bCs/>
                <w:sz w:val="28"/>
                <w:szCs w:val="28"/>
              </w:rPr>
              <w:t>102.31</w:t>
            </w:r>
            <w:r w:rsidR="00FA51D9" w:rsidRPr="004B57C5">
              <w:rPr>
                <w:rFonts w:asciiTheme="minorEastAsia" w:eastAsiaTheme="minorEastAsia" w:hAnsiTheme="minorEastAsia" w:cs="仿宋_GB2312" w:hint="eastAsia"/>
                <w:bCs/>
                <w:sz w:val="28"/>
                <w:szCs w:val="28"/>
              </w:rPr>
              <w:t>万元；局机关实际使用资金</w:t>
            </w:r>
            <w:r>
              <w:rPr>
                <w:rFonts w:asciiTheme="minorEastAsia" w:eastAsiaTheme="minorEastAsia" w:hAnsiTheme="minorEastAsia" w:cs="仿宋_GB2312" w:hint="eastAsia"/>
                <w:bCs/>
                <w:sz w:val="28"/>
                <w:szCs w:val="28"/>
              </w:rPr>
              <w:t>922.9</w:t>
            </w:r>
            <w:r w:rsidR="00FA51D9" w:rsidRPr="004B57C5">
              <w:rPr>
                <w:rFonts w:asciiTheme="minorEastAsia" w:eastAsiaTheme="minorEastAsia" w:hAnsiTheme="minorEastAsia" w:cs="仿宋_GB2312" w:hint="eastAsia"/>
                <w:bCs/>
                <w:sz w:val="28"/>
                <w:szCs w:val="28"/>
              </w:rPr>
              <w:t>万元。</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3、专项资金管理情况分析</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专项资金管理具体措施：领导重视，开专题会布置工作或作重要批示；  组织保障，有专门的组织机构，配备专门人员；多部门联动。</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lastRenderedPageBreak/>
              <w:t>专项资金管理办法：专项资金绩效评价办法；项目实施管理办法；项目实施细则；岗位责任制度。</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三、部门（单位）专项组织实施情况</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（一）专项组织情况分析</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宋体" w:hint="eastAsia"/>
                <w:color w:val="000000"/>
                <w:kern w:val="0"/>
                <w:sz w:val="28"/>
                <w:szCs w:val="28"/>
              </w:rPr>
              <w:t>充分利用廉政风险防控机制和内部审计、财政监督检查结果等情况，由我局内审部门牵头定期开展内部控制规范监督检查和自我评价工作，认真整改，每年至少开展一次自我评价，并提交自我评价报告，内控领导小组专题对自我评价报告进行研究，责成相关部门进行整改，整改结果作为自我评价报告的组成部分。</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（二）专项管理情况分析</w:t>
            </w:r>
          </w:p>
          <w:p w:rsidR="00FA51D9" w:rsidRPr="004B57C5" w:rsidRDefault="00FA51D9" w:rsidP="00FA51D9">
            <w:pPr>
              <w:spacing w:line="560" w:lineRule="exact"/>
              <w:ind w:firstLineChars="200" w:firstLine="560"/>
              <w:rPr>
                <w:rFonts w:asciiTheme="minorEastAsia" w:eastAsiaTheme="minorEastAsia" w:hAnsiTheme="minorEastAsia" w:cs="仿宋_GB2312"/>
                <w:bCs/>
                <w:sz w:val="28"/>
                <w:szCs w:val="28"/>
              </w:rPr>
            </w:pPr>
            <w:r w:rsidRPr="004B57C5">
              <w:rPr>
                <w:rFonts w:asciiTheme="minorEastAsia" w:eastAsiaTheme="minorEastAsia" w:hAnsiTheme="minorEastAsia" w:cs="仿宋_GB2312" w:hint="eastAsia"/>
                <w:bCs/>
                <w:sz w:val="28"/>
                <w:szCs w:val="28"/>
              </w:rPr>
              <w:t>项目支出按规定经过评估论证；支出符合部门预算批复的用途；资金使用无截留、挤占、挪用、虚列支出等情况。</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四、部门（单位）整体支出绩效情况</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 xml:space="preserve">  </w:t>
            </w:r>
            <w:r w:rsidRPr="004B57C5">
              <w:rPr>
                <w:rFonts w:asciiTheme="minorEastAsia" w:eastAsiaTheme="minorEastAsia" w:hAnsiTheme="minorEastAsia" w:hint="eastAsia"/>
                <w:sz w:val="28"/>
                <w:szCs w:val="28"/>
              </w:rPr>
              <w:t>贯彻落实厉行节约、</w:t>
            </w:r>
            <w:r w:rsidRPr="004B57C5">
              <w:rPr>
                <w:rFonts w:asciiTheme="minorEastAsia" w:eastAsiaTheme="minorEastAsia" w:hAnsiTheme="minorEastAsia" w:hint="eastAsia"/>
                <w:color w:val="333333"/>
                <w:kern w:val="0"/>
                <w:sz w:val="28"/>
                <w:szCs w:val="28"/>
              </w:rPr>
              <w:t>严控</w:t>
            </w:r>
            <w:r w:rsidRPr="004B57C5">
              <w:rPr>
                <w:rFonts w:asciiTheme="minorEastAsia" w:eastAsiaTheme="minorEastAsia" w:hAnsiTheme="minorEastAsia" w:hint="eastAsia"/>
                <w:sz w:val="28"/>
                <w:szCs w:val="28"/>
              </w:rPr>
              <w:t>“三公”经费、降低一般运行经费、加强项目支出管理。</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五、存在的主要问题</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资金不能及时到位，工期延误，工作难度大；市政公用设施维护属于日常化动态管理，致使无法编制设施计划。</w:t>
            </w:r>
          </w:p>
          <w:p w:rsidR="00FA51D9" w:rsidRPr="004B57C5" w:rsidRDefault="00FA51D9" w:rsidP="00FA51D9">
            <w:pPr>
              <w:spacing w:line="560" w:lineRule="exact"/>
              <w:ind w:firstLineChars="200" w:firstLine="560"/>
              <w:rPr>
                <w:rFonts w:asciiTheme="minorEastAsia" w:eastAsiaTheme="minorEastAsia" w:hAnsiTheme="minorEastAsia" w:cs="黑体"/>
                <w:bCs/>
                <w:sz w:val="28"/>
                <w:szCs w:val="28"/>
              </w:rPr>
            </w:pPr>
            <w:r w:rsidRPr="004B57C5">
              <w:rPr>
                <w:rFonts w:asciiTheme="minorEastAsia" w:eastAsiaTheme="minorEastAsia" w:hAnsiTheme="minorEastAsia" w:cs="黑体" w:hint="eastAsia"/>
                <w:bCs/>
                <w:sz w:val="28"/>
                <w:szCs w:val="28"/>
              </w:rPr>
              <w:t>六、改进措施和有关建议</w:t>
            </w:r>
          </w:p>
          <w:p w:rsidR="008173D7" w:rsidRDefault="00FA51D9" w:rsidP="006D5E81">
            <w:pPr>
              <w:ind w:firstLineChars="200" w:firstLine="560"/>
              <w:rPr>
                <w:rFonts w:eastAsia="楷体_GB2312"/>
                <w:bCs/>
                <w:sz w:val="28"/>
                <w:szCs w:val="28"/>
              </w:rPr>
            </w:pPr>
            <w:r w:rsidRPr="004B57C5">
              <w:rPr>
                <w:rFonts w:asciiTheme="minorEastAsia" w:eastAsiaTheme="minorEastAsia" w:hAnsiTheme="minorEastAsia" w:cs="黑体" w:hint="eastAsia"/>
                <w:bCs/>
                <w:sz w:val="28"/>
                <w:szCs w:val="28"/>
              </w:rPr>
              <w:t>加大财政投入，多加宣传城市管理的工作；进一步同章华镇和各社区沟通协调，尽可能编制与实际工作相符的市政公用设施维护实施计划</w:t>
            </w:r>
          </w:p>
        </w:tc>
      </w:tr>
    </w:tbl>
    <w:p w:rsidR="007939BD" w:rsidRDefault="007939BD" w:rsidP="007939BD">
      <w:pPr>
        <w:spacing w:line="348" w:lineRule="auto"/>
        <w:rPr>
          <w:rFonts w:ascii="黑体" w:eastAsia="黑体" w:hAnsi="黑体"/>
          <w:sz w:val="32"/>
          <w:szCs w:val="32"/>
        </w:rPr>
      </w:pPr>
    </w:p>
    <w:p w:rsidR="008173D7" w:rsidRDefault="008436D8">
      <w:pPr>
        <w:rPr>
          <w:rFonts w:ascii="黑体" w:eastAsia="黑体" w:hAnsi="黑体"/>
          <w:sz w:val="32"/>
          <w:szCs w:val="32"/>
        </w:rPr>
      </w:pPr>
      <w:r>
        <w:rPr>
          <w:rFonts w:ascii="黑体" w:eastAsia="黑体" w:hAnsi="黑体" w:hint="eastAsia"/>
          <w:sz w:val="32"/>
          <w:szCs w:val="32"/>
        </w:rPr>
        <w:lastRenderedPageBreak/>
        <w:t>附件3-1</w:t>
      </w:r>
    </w:p>
    <w:p w:rsidR="008173D7" w:rsidRDefault="008436D8">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8173D7">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8173D7" w:rsidRDefault="008436D8">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173D7">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color w:val="000000"/>
                <w:kern w:val="0"/>
                <w:sz w:val="18"/>
                <w:szCs w:val="18"/>
              </w:rPr>
            </w:pPr>
          </w:p>
        </w:tc>
      </w:tr>
      <w:tr w:rsidR="008173D7">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color w:val="000000"/>
                <w:kern w:val="0"/>
                <w:sz w:val="18"/>
                <w:szCs w:val="18"/>
              </w:rPr>
            </w:pPr>
          </w:p>
        </w:tc>
      </w:tr>
      <w:tr w:rsidR="008173D7">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color w:val="000000"/>
                <w:kern w:val="0"/>
                <w:sz w:val="18"/>
                <w:szCs w:val="18"/>
              </w:rPr>
            </w:pPr>
          </w:p>
        </w:tc>
      </w:tr>
      <w:tr w:rsidR="008173D7">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color w:val="000000"/>
                <w:kern w:val="0"/>
                <w:sz w:val="18"/>
                <w:szCs w:val="18"/>
              </w:rPr>
            </w:pPr>
          </w:p>
        </w:tc>
      </w:tr>
      <w:tr w:rsidR="008173D7">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color w:val="000000"/>
                <w:kern w:val="0"/>
                <w:sz w:val="18"/>
                <w:szCs w:val="18"/>
              </w:rPr>
            </w:pPr>
          </w:p>
        </w:tc>
      </w:tr>
      <w:tr w:rsidR="008173D7">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color w:val="000000"/>
                <w:kern w:val="0"/>
                <w:sz w:val="18"/>
                <w:szCs w:val="18"/>
              </w:rPr>
            </w:pPr>
          </w:p>
        </w:tc>
      </w:tr>
      <w:tr w:rsidR="008173D7">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color w:val="000000"/>
                <w:kern w:val="0"/>
                <w:sz w:val="18"/>
                <w:szCs w:val="18"/>
              </w:rPr>
            </w:pPr>
          </w:p>
        </w:tc>
      </w:tr>
      <w:tr w:rsidR="008173D7">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color w:val="000000"/>
                <w:kern w:val="0"/>
                <w:sz w:val="18"/>
                <w:szCs w:val="18"/>
              </w:rPr>
            </w:pPr>
          </w:p>
        </w:tc>
      </w:tr>
      <w:tr w:rsidR="008173D7">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color w:val="000000"/>
                <w:kern w:val="0"/>
                <w:sz w:val="18"/>
                <w:szCs w:val="18"/>
              </w:rPr>
            </w:pPr>
          </w:p>
        </w:tc>
      </w:tr>
      <w:tr w:rsidR="008173D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9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bl>
    <w:p w:rsidR="008173D7" w:rsidRDefault="008173D7"/>
    <w:tbl>
      <w:tblPr>
        <w:tblW w:w="9937" w:type="dxa"/>
        <w:jc w:val="center"/>
        <w:tblLayout w:type="fixed"/>
        <w:tblLook w:val="04A0"/>
      </w:tblPr>
      <w:tblGrid>
        <w:gridCol w:w="980"/>
        <w:gridCol w:w="943"/>
        <w:gridCol w:w="1395"/>
        <w:gridCol w:w="4190"/>
        <w:gridCol w:w="621"/>
        <w:gridCol w:w="723"/>
        <w:gridCol w:w="1085"/>
      </w:tblGrid>
      <w:tr w:rsidR="008173D7">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8173D7" w:rsidRDefault="008436D8">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173D7">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8173D7" w:rsidRDefault="008436D8">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1231"/>
          <w:jc w:val="center"/>
        </w:trPr>
        <w:tc>
          <w:tcPr>
            <w:tcW w:w="980"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8173D7" w:rsidRDefault="008173D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8173D7" w:rsidRDefault="008436D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kern w:val="0"/>
                <w:sz w:val="18"/>
                <w:szCs w:val="18"/>
              </w:rPr>
            </w:pPr>
          </w:p>
        </w:tc>
      </w:tr>
      <w:tr w:rsidR="008173D7">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8173D7" w:rsidRDefault="008436D8">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8173D7" w:rsidRDefault="002F4D1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5" w:type="dxa"/>
            <w:tcBorders>
              <w:top w:val="nil"/>
              <w:left w:val="nil"/>
              <w:bottom w:val="single" w:sz="4" w:space="0" w:color="auto"/>
              <w:right w:val="single" w:sz="4" w:space="0" w:color="auto"/>
            </w:tcBorders>
            <w:noWrap/>
            <w:vAlign w:val="center"/>
          </w:tcPr>
          <w:p w:rsidR="008173D7" w:rsidRDefault="008173D7">
            <w:pPr>
              <w:widowControl/>
              <w:spacing w:line="240" w:lineRule="exact"/>
              <w:jc w:val="center"/>
              <w:rPr>
                <w:rFonts w:ascii="仿宋_GB2312" w:eastAsia="仿宋_GB2312" w:hAnsi="宋体" w:cs="宋体"/>
                <w:b/>
                <w:bCs/>
                <w:kern w:val="0"/>
                <w:sz w:val="18"/>
                <w:szCs w:val="18"/>
              </w:rPr>
            </w:pPr>
          </w:p>
        </w:tc>
      </w:tr>
    </w:tbl>
    <w:p w:rsidR="008173D7" w:rsidRDefault="008436D8" w:rsidP="007939BD">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8173D7" w:rsidSect="008173D7">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6EF" w:rsidRDefault="003066EF" w:rsidP="008173D7">
      <w:r>
        <w:separator/>
      </w:r>
    </w:p>
  </w:endnote>
  <w:endnote w:type="continuationSeparator" w:id="1">
    <w:p w:rsidR="003066EF" w:rsidRDefault="003066EF" w:rsidP="00817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62" w:rsidRDefault="00263CA1">
    <w:pPr>
      <w:framePr w:wrap="around" w:vAnchor="text" w:hAnchor="margin" w:xAlign="outside" w:y="1"/>
    </w:pPr>
    <w:fldSimple w:instr="PAGE  ">
      <w:r w:rsidR="00256A62">
        <w:t>- 15 -</w:t>
      </w:r>
    </w:fldSimple>
  </w:p>
  <w:p w:rsidR="00256A62" w:rsidRDefault="00256A6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62" w:rsidRDefault="00256A62">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263CA1">
      <w:rPr>
        <w:sz w:val="24"/>
        <w:szCs w:val="24"/>
      </w:rPr>
      <w:fldChar w:fldCharType="begin"/>
    </w:r>
    <w:r>
      <w:rPr>
        <w:rStyle w:val="a4"/>
        <w:sz w:val="24"/>
        <w:szCs w:val="24"/>
      </w:rPr>
      <w:instrText xml:space="preserve">PAGE  </w:instrText>
    </w:r>
    <w:r w:rsidR="00263CA1">
      <w:rPr>
        <w:sz w:val="24"/>
        <w:szCs w:val="24"/>
      </w:rPr>
      <w:fldChar w:fldCharType="separate"/>
    </w:r>
    <w:r w:rsidR="007939BD">
      <w:rPr>
        <w:rStyle w:val="a4"/>
        <w:noProof/>
        <w:sz w:val="24"/>
        <w:szCs w:val="24"/>
      </w:rPr>
      <w:t>1</w:t>
    </w:r>
    <w:r w:rsidR="00263CA1">
      <w:rPr>
        <w:sz w:val="24"/>
        <w:szCs w:val="24"/>
      </w:rPr>
      <w:fldChar w:fldCharType="end"/>
    </w:r>
    <w:r>
      <w:rPr>
        <w:rStyle w:val="a4"/>
        <w:rFonts w:hint="eastAsia"/>
        <w:sz w:val="24"/>
        <w:szCs w:val="24"/>
      </w:rPr>
      <w:t xml:space="preserve"> </w:t>
    </w:r>
    <w:r>
      <w:rPr>
        <w:rStyle w:val="a4"/>
        <w:rFonts w:hint="eastAsia"/>
        <w:sz w:val="24"/>
        <w:szCs w:val="24"/>
      </w:rPr>
      <w:t>—</w:t>
    </w:r>
  </w:p>
  <w:p w:rsidR="00256A62" w:rsidRDefault="00256A62">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62" w:rsidRDefault="00263CA1">
    <w:pPr>
      <w:pStyle w:val="a3"/>
      <w:framePr w:wrap="around" w:vAnchor="text" w:hAnchor="margin" w:xAlign="outside" w:y="1"/>
      <w:rPr>
        <w:rStyle w:val="a4"/>
      </w:rPr>
    </w:pPr>
    <w:r>
      <w:fldChar w:fldCharType="begin"/>
    </w:r>
    <w:r w:rsidR="00256A62">
      <w:rPr>
        <w:rStyle w:val="a4"/>
      </w:rPr>
      <w:instrText xml:space="preserve">PAGE  </w:instrText>
    </w:r>
    <w:r>
      <w:fldChar w:fldCharType="end"/>
    </w:r>
  </w:p>
  <w:p w:rsidR="00256A62" w:rsidRDefault="00256A62">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62" w:rsidRDefault="00256A62">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263CA1">
      <w:rPr>
        <w:sz w:val="24"/>
        <w:szCs w:val="24"/>
      </w:rPr>
      <w:fldChar w:fldCharType="begin"/>
    </w:r>
    <w:r>
      <w:rPr>
        <w:rStyle w:val="a4"/>
        <w:sz w:val="24"/>
        <w:szCs w:val="24"/>
      </w:rPr>
      <w:instrText xml:space="preserve">PAGE  </w:instrText>
    </w:r>
    <w:r w:rsidR="00263CA1">
      <w:rPr>
        <w:sz w:val="24"/>
        <w:szCs w:val="24"/>
      </w:rPr>
      <w:fldChar w:fldCharType="separate"/>
    </w:r>
    <w:r w:rsidR="007939BD">
      <w:rPr>
        <w:rStyle w:val="a4"/>
        <w:noProof/>
        <w:sz w:val="24"/>
        <w:szCs w:val="24"/>
      </w:rPr>
      <w:t>12</w:t>
    </w:r>
    <w:r w:rsidR="00263CA1">
      <w:rPr>
        <w:sz w:val="24"/>
        <w:szCs w:val="24"/>
      </w:rPr>
      <w:fldChar w:fldCharType="end"/>
    </w:r>
    <w:r>
      <w:rPr>
        <w:rStyle w:val="a4"/>
        <w:rFonts w:hint="eastAsia"/>
        <w:sz w:val="24"/>
        <w:szCs w:val="24"/>
      </w:rPr>
      <w:t xml:space="preserve"> </w:t>
    </w:r>
    <w:r>
      <w:rPr>
        <w:rStyle w:val="a4"/>
        <w:rFonts w:hint="eastAsia"/>
        <w:sz w:val="24"/>
        <w:szCs w:val="24"/>
      </w:rPr>
      <w:t>—</w:t>
    </w:r>
  </w:p>
  <w:p w:rsidR="00256A62" w:rsidRDefault="00256A6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6EF" w:rsidRDefault="003066EF" w:rsidP="008173D7">
      <w:r>
        <w:separator/>
      </w:r>
    </w:p>
  </w:footnote>
  <w:footnote w:type="continuationSeparator" w:id="1">
    <w:p w:rsidR="003066EF" w:rsidRDefault="003066EF" w:rsidP="008173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C2530"/>
    <w:rsid w:val="000C7602"/>
    <w:rsid w:val="00112788"/>
    <w:rsid w:val="00162C3C"/>
    <w:rsid w:val="00177010"/>
    <w:rsid w:val="0019204A"/>
    <w:rsid w:val="00195D77"/>
    <w:rsid w:val="001A38EB"/>
    <w:rsid w:val="001B64C7"/>
    <w:rsid w:val="001F4B97"/>
    <w:rsid w:val="00256A62"/>
    <w:rsid w:val="00263CA1"/>
    <w:rsid w:val="0026623D"/>
    <w:rsid w:val="002F4D11"/>
    <w:rsid w:val="003066EF"/>
    <w:rsid w:val="00372877"/>
    <w:rsid w:val="003E5A57"/>
    <w:rsid w:val="004D2B0F"/>
    <w:rsid w:val="004F2A3F"/>
    <w:rsid w:val="00595A33"/>
    <w:rsid w:val="00610553"/>
    <w:rsid w:val="00676CFE"/>
    <w:rsid w:val="006D5E81"/>
    <w:rsid w:val="006E3C78"/>
    <w:rsid w:val="007008E1"/>
    <w:rsid w:val="00707F17"/>
    <w:rsid w:val="007939BD"/>
    <w:rsid w:val="007B2063"/>
    <w:rsid w:val="007D05A2"/>
    <w:rsid w:val="008173D7"/>
    <w:rsid w:val="00833859"/>
    <w:rsid w:val="008436D8"/>
    <w:rsid w:val="0086242E"/>
    <w:rsid w:val="009017B8"/>
    <w:rsid w:val="009F4B45"/>
    <w:rsid w:val="00A42452"/>
    <w:rsid w:val="00AA2466"/>
    <w:rsid w:val="00AA34FF"/>
    <w:rsid w:val="00AD7F35"/>
    <w:rsid w:val="00B01BA0"/>
    <w:rsid w:val="00B4581F"/>
    <w:rsid w:val="00B53168"/>
    <w:rsid w:val="00BB19AF"/>
    <w:rsid w:val="00C4795A"/>
    <w:rsid w:val="00C66532"/>
    <w:rsid w:val="00CC64AE"/>
    <w:rsid w:val="00CF6BE2"/>
    <w:rsid w:val="00DB5644"/>
    <w:rsid w:val="00E73AB0"/>
    <w:rsid w:val="00F32C48"/>
    <w:rsid w:val="00FA51D9"/>
    <w:rsid w:val="083749E7"/>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3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8173D7"/>
    <w:pPr>
      <w:ind w:firstLineChars="200" w:firstLine="588"/>
    </w:pPr>
    <w:rPr>
      <w:rFonts w:ascii="仿宋_GB2312" w:eastAsia="仿宋_GB2312" w:hAnsi="Calibri"/>
      <w:sz w:val="32"/>
    </w:rPr>
  </w:style>
  <w:style w:type="paragraph" w:styleId="a3">
    <w:name w:val="footer"/>
    <w:basedOn w:val="a"/>
    <w:qFormat/>
    <w:rsid w:val="008173D7"/>
    <w:pPr>
      <w:tabs>
        <w:tab w:val="center" w:pos="4153"/>
        <w:tab w:val="right" w:pos="8306"/>
      </w:tabs>
      <w:snapToGrid w:val="0"/>
      <w:jc w:val="left"/>
    </w:pPr>
    <w:rPr>
      <w:kern w:val="0"/>
      <w:sz w:val="18"/>
      <w:szCs w:val="18"/>
    </w:rPr>
  </w:style>
  <w:style w:type="character" w:styleId="a4">
    <w:name w:val="page number"/>
    <w:qFormat/>
    <w:rsid w:val="008173D7"/>
  </w:style>
  <w:style w:type="character" w:customStyle="1" w:styleId="3CharChar">
    <w:name w:val="标题 3 Char Char"/>
    <w:qFormat/>
    <w:rsid w:val="008173D7"/>
    <w:rPr>
      <w:rFonts w:eastAsia="楷体_GB2312"/>
      <w:b/>
      <w:kern w:val="2"/>
      <w:sz w:val="32"/>
      <w:szCs w:val="24"/>
      <w:lang w:val="en-US" w:eastAsia="zh-CN" w:bidi="ar-SA"/>
    </w:rPr>
  </w:style>
  <w:style w:type="paragraph" w:styleId="a5">
    <w:name w:val="header"/>
    <w:basedOn w:val="a"/>
    <w:link w:val="Char"/>
    <w:rsid w:val="00FA51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A51D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418A8E3-2D21-409F-A9DF-7C95184FFA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12</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32</cp:revision>
  <cp:lastPrinted>2021-07-26T01:48:00Z</cp:lastPrinted>
  <dcterms:created xsi:type="dcterms:W3CDTF">2019-05-08T01:00:00Z</dcterms:created>
  <dcterms:modified xsi:type="dcterms:W3CDTF">2021-07-26T01:50:00Z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