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44"/>
          <w:szCs w:val="44"/>
          <w:vertAlign w:val="baseline"/>
          <w:lang w:val="en-US" w:eastAsia="zh-CN"/>
        </w:rPr>
      </w:pPr>
      <w:bookmarkStart w:id="0" w:name="_GoBack"/>
      <w:bookmarkEnd w:id="0"/>
      <w:r>
        <w:rPr>
          <w:rFonts w:hint="eastAsia" w:ascii="方正小标宋简体" w:hAnsi="方正小标宋简体" w:eastAsia="方正小标宋简体" w:cs="方正小标宋简体"/>
          <w:sz w:val="44"/>
          <w:szCs w:val="44"/>
          <w:vertAlign w:val="baseline"/>
          <w:lang w:val="en-US" w:eastAsia="zh-CN"/>
        </w:rPr>
        <w:t>华容县</w:t>
      </w:r>
      <w:r>
        <w:rPr>
          <w:rFonts w:hint="eastAsia" w:ascii="方正小标宋简体" w:hAnsi="方正小标宋简体" w:eastAsia="方正小标宋简体" w:cs="方正小标宋简体"/>
          <w:sz w:val="44"/>
          <w:szCs w:val="44"/>
          <w:vertAlign w:val="baseline"/>
          <w:lang w:eastAsia="zh-CN"/>
        </w:rPr>
        <w:t>“互联网+监管”工作</w:t>
      </w:r>
      <w:r>
        <w:rPr>
          <w:rFonts w:hint="eastAsia" w:ascii="方正小标宋简体" w:hAnsi="方正小标宋简体" w:eastAsia="方正小标宋简体" w:cs="方正小标宋简体"/>
          <w:sz w:val="44"/>
          <w:szCs w:val="44"/>
          <w:vertAlign w:val="baseline"/>
          <w:lang w:val="en-US" w:eastAsia="zh-CN"/>
        </w:rPr>
        <w:t>重点责任任务分工</w:t>
      </w:r>
    </w:p>
    <w:tbl>
      <w:tblPr>
        <w:tblStyle w:val="3"/>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520"/>
        <w:gridCol w:w="6524"/>
        <w:gridCol w:w="1255"/>
        <w:gridCol w:w="1255"/>
        <w:gridCol w:w="125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序号</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工作内容</w:t>
            </w: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val="en-US" w:eastAsia="zh-CN"/>
              </w:rPr>
              <w:t>具体</w:t>
            </w:r>
            <w:r>
              <w:rPr>
                <w:rFonts w:hint="eastAsia" w:ascii="仿宋_GB2312" w:hAnsi="仿宋_GB2312" w:eastAsia="仿宋_GB2312" w:cs="仿宋_GB2312"/>
                <w:b/>
                <w:bCs/>
                <w:sz w:val="21"/>
                <w:szCs w:val="21"/>
                <w:vertAlign w:val="baseline"/>
                <w:lang w:eastAsia="zh-CN"/>
              </w:rPr>
              <w:t>工作措施</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牵  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负责人</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具  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val="en-US" w:eastAsia="zh-CN"/>
              </w:rPr>
              <w:t>负责</w:t>
            </w:r>
            <w:r>
              <w:rPr>
                <w:rFonts w:hint="eastAsia" w:ascii="仿宋_GB2312" w:hAnsi="仿宋_GB2312" w:eastAsia="仿宋_GB2312" w:cs="仿宋_GB2312"/>
                <w:b/>
                <w:bCs/>
                <w:sz w:val="21"/>
                <w:szCs w:val="21"/>
                <w:vertAlign w:val="baseline"/>
                <w:lang w:eastAsia="zh-CN"/>
              </w:rPr>
              <w:t>人</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具体工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作人员</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完成时</w:t>
            </w:r>
            <w:r>
              <w:rPr>
                <w:rFonts w:hint="eastAsia" w:ascii="仿宋_GB2312" w:hAnsi="仿宋_GB2312" w:eastAsia="仿宋_GB2312" w:cs="仿宋_GB2312"/>
                <w:b/>
                <w:bCs/>
                <w:sz w:val="21"/>
                <w:szCs w:val="21"/>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5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“互联网</w:t>
            </w:r>
            <w:r>
              <w:rPr>
                <w:rFonts w:hint="eastAsia" w:ascii="仿宋_GB2312" w:hAnsi="仿宋_GB2312" w:eastAsia="仿宋_GB2312" w:cs="仿宋_GB2312"/>
                <w:sz w:val="21"/>
                <w:szCs w:val="21"/>
                <w:vertAlign w:val="baseline"/>
                <w:lang w:val="en-US" w:eastAsia="zh-CN"/>
              </w:rPr>
              <w:t>+监管</w:t>
            </w:r>
            <w:r>
              <w:rPr>
                <w:rFonts w:hint="eastAsia" w:ascii="仿宋_GB2312" w:hAnsi="仿宋_GB2312" w:eastAsia="仿宋_GB2312" w:cs="仿宋_GB2312"/>
                <w:sz w:val="21"/>
                <w:szCs w:val="21"/>
                <w:vertAlign w:val="baseline"/>
                <w:lang w:eastAsia="zh-CN"/>
              </w:rPr>
              <w:t>”平台内容规范管理</w:t>
            </w: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规范执法人员信息、检查事项清单管理。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1.对相关单位逐个进行审核把关。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2.每半年度根据上级要求和人员变动情况进行重新梳理并督促及时上传相关信息。</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规范执法过程及结果的公示公开。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1.根据涉企检查计划督促相关单位上报备案表和情况反馈表，将</w:t>
            </w:r>
            <w:r>
              <w:rPr>
                <w:rFonts w:hint="eastAsia" w:ascii="仿宋_GB2312" w:hAnsi="仿宋_GB2312" w:eastAsia="仿宋_GB2312" w:cs="仿宋_GB2312"/>
                <w:sz w:val="21"/>
                <w:szCs w:val="21"/>
                <w:vertAlign w:val="baseline"/>
                <w:lang w:eastAsia="zh-CN"/>
              </w:rPr>
              <w:t>执法过程及结果在平台内进行公示公开</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2.定期查阅涉企检查台账。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3.根据台账查阅情况下发督办函和情况通报。</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胡祥胜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5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规范涉企检查计划</w:t>
            </w:r>
          </w:p>
        </w:tc>
        <w:tc>
          <w:tcPr>
            <w:tcW w:w="65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lang w:eastAsia="zh-CN"/>
              </w:rPr>
              <w:t>对涉企检查计划中时间混乱、同一单位涉及多部门、检查范围不明确等问题进行再次清理审核</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2.对照涉企检查计划，清理各单位不在检查计划之列开展的检查和在检查计划之列但未开展的检查，两种情况都要出具情况说明。</w:t>
            </w:r>
          </w:p>
        </w:tc>
        <w:tc>
          <w:tcPr>
            <w:tcW w:w="12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7月15日前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根据涉企检查备案制运行的实际情况，</w:t>
            </w:r>
            <w:r>
              <w:rPr>
                <w:rFonts w:hint="eastAsia" w:ascii="仿宋_GB2312" w:hAnsi="仿宋_GB2312" w:eastAsia="仿宋_GB2312" w:cs="仿宋_GB2312"/>
                <w:sz w:val="21"/>
                <w:szCs w:val="21"/>
                <w:vertAlign w:val="baseline"/>
                <w:lang w:eastAsia="zh-CN"/>
              </w:rPr>
              <w:t>重新</w:t>
            </w:r>
            <w:r>
              <w:rPr>
                <w:rFonts w:hint="eastAsia" w:ascii="仿宋_GB2312" w:hAnsi="仿宋_GB2312" w:eastAsia="仿宋_GB2312" w:cs="仿宋_GB2312"/>
                <w:sz w:val="21"/>
                <w:szCs w:val="21"/>
                <w:vertAlign w:val="baseline"/>
                <w:lang w:val="en-US" w:eastAsia="zh-CN"/>
              </w:rPr>
              <w:t>调整完善</w:t>
            </w:r>
            <w:r>
              <w:rPr>
                <w:rFonts w:hint="eastAsia" w:ascii="仿宋_GB2312" w:hAnsi="仿宋_GB2312" w:eastAsia="仿宋_GB2312" w:cs="仿宋_GB2312"/>
                <w:sz w:val="21"/>
                <w:szCs w:val="21"/>
                <w:vertAlign w:val="baseline"/>
                <w:lang w:eastAsia="zh-CN"/>
              </w:rPr>
              <w:t>涉企检查计划</w:t>
            </w:r>
            <w:r>
              <w:rPr>
                <w:rFonts w:hint="eastAsia" w:ascii="仿宋_GB2312" w:hAnsi="仿宋_GB2312" w:eastAsia="仿宋_GB2312" w:cs="仿宋_GB2312"/>
                <w:sz w:val="21"/>
                <w:szCs w:val="21"/>
                <w:vertAlign w:val="baseline"/>
                <w:lang w:val="en-US" w:eastAsia="zh-CN"/>
              </w:rPr>
              <w:t>安排</w:t>
            </w:r>
            <w:r>
              <w:rPr>
                <w:rFonts w:hint="eastAsia" w:ascii="仿宋_GB2312" w:hAnsi="仿宋_GB2312" w:eastAsia="仿宋_GB2312" w:cs="仿宋_GB2312"/>
                <w:sz w:val="21"/>
                <w:szCs w:val="21"/>
                <w:vertAlign w:val="baseline"/>
                <w:lang w:eastAsia="zh-CN"/>
              </w:rPr>
              <w:t>，对可联合开展的检查另行标注。</w:t>
            </w: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c>
          <w:tcPr>
            <w:tcW w:w="12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叶　楠</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7月25日前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督促涉企行政执法行为九条规定落实</w:t>
            </w:r>
          </w:p>
        </w:tc>
        <w:tc>
          <w:tcPr>
            <w:tcW w:w="65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1.下发《关于印发&lt;</w:t>
            </w:r>
            <w:r>
              <w:rPr>
                <w:rFonts w:hint="eastAsia" w:ascii="仿宋_GB2312" w:hAnsi="仿宋_GB2312" w:eastAsia="仿宋_GB2312" w:cs="仿宋_GB2312"/>
                <w:sz w:val="21"/>
                <w:szCs w:val="21"/>
                <w:vertAlign w:val="baseline"/>
                <w:lang w:eastAsia="zh-CN"/>
              </w:rPr>
              <w:t>涉企行政执法行为九条规定</w:t>
            </w:r>
            <w:r>
              <w:rPr>
                <w:rFonts w:hint="eastAsia" w:ascii="仿宋_GB2312" w:hAnsi="仿宋_GB2312" w:eastAsia="仿宋_GB2312" w:cs="仿宋_GB2312"/>
                <w:sz w:val="21"/>
                <w:szCs w:val="21"/>
                <w:vertAlign w:val="baseline"/>
                <w:lang w:val="en-US" w:eastAsia="zh-CN"/>
              </w:rPr>
              <w:t>&gt;</w:t>
            </w:r>
            <w:r>
              <w:rPr>
                <w:rFonts w:hint="eastAsia" w:ascii="仿宋_GB2312" w:hAnsi="仿宋_GB2312" w:eastAsia="仿宋_GB2312" w:cs="仿宋_GB2312"/>
                <w:sz w:val="21"/>
                <w:szCs w:val="21"/>
                <w:vertAlign w:val="baseline"/>
                <w:lang w:eastAsia="zh-CN"/>
              </w:rPr>
              <w:t>的通知》文件</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督促相关部门（行政审批服务局、发改局、市监局、司法局等牵头单位）制定行政许可、行政确认、公共服务事项、行政征收、行政处罚等自由裁量权基准和裁量权行使的程序和流程。督促制定公平竞争机制基准和流程、市场准入负责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3.督促各单位在政府门户网站、优化营商环境专栏对自由裁量权基准、程序和流程、市场准入负责清单等内容进行公开，县优化办负责在相关工作群内进行公示。</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胡祥胜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邓　桉</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6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5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加强宣传指导</w:t>
            </w: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在政府门户网站优化营商环境专栏内及时公开相关政策文件（上级和本级）、营商环境工作动态。</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胡祥胜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邓　桉</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5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规范管理“互联网+监管”部门单位微信工作群。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1.对入群人员再次进行确认，确保该进的一个都不能少，人人都能尽职履责。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2.及时将“互联网+监管”相关文件和工作情况在群内进行通报。</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邓　桉</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7月30日前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tc>
        <w:tc>
          <w:tcPr>
            <w:tcW w:w="1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5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畅通沟通及举报途径。建立企业家微信群，将县内规模以上企业法人都纳入群，县优化办接受企业对涉企执法情况进行反馈和进行举报投诉。</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刘纯东</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向世宏</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叶　楠</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7月30日前</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方正小标宋简体" w:hAnsi="方正小标宋简体" w:eastAsia="方正小标宋简体" w:cs="方正小标宋简体"/>
          <w:sz w:val="36"/>
          <w:szCs w:val="36"/>
          <w:lang w:eastAsia="zh-CN"/>
        </w:rPr>
      </w:pPr>
    </w:p>
    <w:sectPr>
      <w:pgSz w:w="16838" w:h="11906" w:orient="landscape"/>
      <w:pgMar w:top="1701" w:right="1701" w:bottom="1701"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B146E"/>
    <w:rsid w:val="03DA3ACE"/>
    <w:rsid w:val="0B093C0E"/>
    <w:rsid w:val="0C160244"/>
    <w:rsid w:val="15E016F1"/>
    <w:rsid w:val="1A451F02"/>
    <w:rsid w:val="236F32C4"/>
    <w:rsid w:val="2DC15A91"/>
    <w:rsid w:val="31BB146E"/>
    <w:rsid w:val="37A26C00"/>
    <w:rsid w:val="400A6C64"/>
    <w:rsid w:val="45495D39"/>
    <w:rsid w:val="463E44FA"/>
    <w:rsid w:val="47407C43"/>
    <w:rsid w:val="4C212294"/>
    <w:rsid w:val="68943951"/>
    <w:rsid w:val="6BAF7A14"/>
    <w:rsid w:val="6DC26151"/>
    <w:rsid w:val="75A71322"/>
    <w:rsid w:val="7DB52814"/>
    <w:rsid w:val="7E016F15"/>
    <w:rsid w:val="7FAF7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2021-06-11T01:43:00Z</dcterms:created>
  <dc:creator>Administrator</dc:creator>
  <cp:lastModifiedBy>Administrator</cp:lastModifiedBy>
  <cp:lastPrinted>2021-07-01T06:17:00Z</cp:lastPrinted>
  <dcterms:modified xsi:type="dcterms:W3CDTF">2021-07-05T09:32:26Z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296C1A92EAAF4AA5BDF3676CD8FF6BE4</vt:lpwstr>
  </property>
</Properties>
</file>