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before="100" w:beforeAutospacing="1" w:after="100" w:afterAutospacing="1" w:line="600" w:lineRule="exact"/>
        <w:ind w:firstLine="0"/>
        <w:jc w:val="right"/>
        <w:textAlignment w:val="top"/>
        <w:rPr>
          <w:rFonts w:ascii="仿宋" w:hAnsi="仿宋" w:eastAsia="仿宋" w:cs="_4eff_5b8b_GB2312"/>
          <w:bCs/>
          <w:sz w:val="30"/>
          <w:szCs w:val="30"/>
          <w:lang w:eastAsia="zh-CN" w:bidi="ar-SA"/>
        </w:rPr>
      </w:pPr>
    </w:p>
    <w:p>
      <w:pPr>
        <w:shd w:val="clear" w:color="auto" w:fill="FFFFFF"/>
        <w:spacing w:after="468" w:afterLines="150" w:line="600" w:lineRule="exact"/>
        <w:ind w:firstLine="0"/>
        <w:jc w:val="right"/>
        <w:textAlignment w:val="top"/>
        <w:rPr>
          <w:rFonts w:ascii="仿宋" w:hAnsi="仿宋" w:eastAsia="仿宋" w:cs="_4eff_5b8b_GB2312"/>
          <w:bCs/>
          <w:sz w:val="30"/>
          <w:szCs w:val="30"/>
          <w:lang w:eastAsia="zh-CN" w:bidi="ar-SA"/>
        </w:rPr>
      </w:pPr>
    </w:p>
    <w:p>
      <w:pPr>
        <w:shd w:val="clear" w:color="auto" w:fill="FFFFFF"/>
        <w:spacing w:after="156" w:afterLines="50" w:line="48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 [</w:t>
      </w:r>
      <w:r>
        <w:rPr>
          <w:rFonts w:hint="eastAsia" w:ascii="仿宋" w:hAnsi="仿宋" w:eastAsia="仿宋" w:cs="_4eff_5b8b_GB2312"/>
          <w:bCs/>
          <w:sz w:val="32"/>
          <w:szCs w:val="32"/>
          <w:lang w:val="en-US" w:eastAsia="zh-CN" w:bidi="ar-SA"/>
        </w:rPr>
        <w:t>2021</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13</w:t>
      </w:r>
      <w:r>
        <w:rPr>
          <w:rFonts w:ascii="仿宋" w:hAnsi="仿宋" w:eastAsia="仿宋" w:cs="_4eff_5b8b_GB2312"/>
          <w:bCs/>
          <w:sz w:val="32"/>
          <w:szCs w:val="32"/>
          <w:lang w:eastAsia="zh-CN" w:bidi="ar-SA"/>
        </w:rPr>
        <w:t>号</w:t>
      </w:r>
    </w:p>
    <w:p>
      <w:pPr>
        <w:shd w:val="clear" w:color="auto" w:fill="FFFFFF"/>
        <w:spacing w:line="480" w:lineRule="exact"/>
        <w:ind w:firstLine="0"/>
        <w:jc w:val="center"/>
        <w:outlineLvl w:val="0"/>
        <w:rPr>
          <w:rFonts w:ascii="_9ed1_4f53" w:hAnsi="_9ed1_4f53" w:cs="_9ed1_4f53"/>
          <w:b/>
          <w:bCs/>
          <w:sz w:val="36"/>
          <w:szCs w:val="36"/>
          <w:lang w:eastAsia="zh-CN" w:bidi="ar-SA"/>
        </w:rPr>
      </w:pPr>
      <w:bookmarkStart w:id="0" w:name="OLE_LINK4"/>
      <w:r>
        <w:rPr>
          <w:rFonts w:ascii="_9ed1_4f53" w:hAnsi="_9ed1_4f53" w:cs="_9ed1_4f53"/>
          <w:b/>
          <w:bCs/>
          <w:sz w:val="36"/>
          <w:szCs w:val="36"/>
          <w:lang w:eastAsia="zh-CN" w:bidi="ar-SA"/>
        </w:rPr>
        <w:t>关于</w:t>
      </w:r>
      <w:bookmarkStart w:id="1" w:name="OLE_LINK1"/>
      <w:r>
        <w:rPr>
          <w:rFonts w:hint="eastAsia" w:ascii="_9ed1_4f53" w:hAnsi="_9ed1_4f53" w:cs="_9ed1_4f53"/>
          <w:b/>
          <w:bCs/>
          <w:sz w:val="36"/>
          <w:szCs w:val="36"/>
          <w:lang w:val="en-US" w:eastAsia="zh-CN" w:bidi="ar-SA"/>
        </w:rPr>
        <w:t>华容康乐精神病医院建设项目</w:t>
      </w:r>
      <w:r>
        <w:rPr>
          <w:rFonts w:hint="eastAsia" w:ascii="_9ed1_4f53" w:hAnsi="_9ed1_4f53" w:cs="_9ed1_4f53"/>
          <w:b/>
          <w:bCs/>
          <w:sz w:val="36"/>
          <w:szCs w:val="36"/>
          <w:lang w:eastAsia="zh-CN" w:bidi="ar-SA"/>
        </w:rPr>
        <w:t>环境影响报告</w:t>
      </w:r>
      <w:bookmarkEnd w:id="1"/>
      <w:r>
        <w:rPr>
          <w:rFonts w:hint="eastAsia" w:ascii="_9ed1_4f53" w:hAnsi="_9ed1_4f53" w:cs="_9ed1_4f53"/>
          <w:b/>
          <w:bCs/>
          <w:sz w:val="36"/>
          <w:szCs w:val="36"/>
          <w:lang w:eastAsia="zh-CN" w:bidi="ar-SA"/>
        </w:rPr>
        <w:t>表</w:t>
      </w:r>
      <w:r>
        <w:rPr>
          <w:rFonts w:ascii="_9ed1_4f53" w:hAnsi="_9ed1_4f53" w:cs="_9ed1_4f53"/>
          <w:b/>
          <w:bCs/>
          <w:sz w:val="36"/>
          <w:szCs w:val="36"/>
          <w:lang w:eastAsia="zh-CN" w:bidi="ar-SA"/>
        </w:rPr>
        <w:t>的</w:t>
      </w:r>
    </w:p>
    <w:p>
      <w:pPr>
        <w:shd w:val="clear" w:color="auto" w:fill="FFFFFF"/>
        <w:spacing w:line="480" w:lineRule="exact"/>
        <w:ind w:firstLine="0"/>
        <w:jc w:val="center"/>
        <w:outlineLvl w:val="0"/>
        <w:rPr>
          <w:rFonts w:hint="eastAsia" w:ascii="_9ed1_4f53" w:hAnsi="_9ed1_4f53" w:cs="_9ed1_4f53"/>
          <w:b/>
          <w:bCs/>
          <w:sz w:val="36"/>
          <w:szCs w:val="36"/>
          <w:lang w:eastAsia="zh-CN" w:bidi="ar-SA"/>
        </w:rPr>
      </w:pPr>
      <w:r>
        <w:rPr>
          <w:rFonts w:ascii="_9ed1_4f53" w:hAnsi="_9ed1_4f53" w:cs="_9ed1_4f53"/>
          <w:b/>
          <w:bCs/>
          <w:sz w:val="36"/>
          <w:szCs w:val="36"/>
          <w:lang w:eastAsia="zh-CN" w:bidi="ar-SA"/>
        </w:rPr>
        <w:t>批</w:t>
      </w:r>
      <w:r>
        <w:rPr>
          <w:rFonts w:hint="eastAsia" w:ascii="_9ed1_4f53" w:hAnsi="_9ed1_4f53" w:cs="_9ed1_4f53"/>
          <w:b/>
          <w:bCs/>
          <w:sz w:val="36"/>
          <w:szCs w:val="36"/>
          <w:lang w:val="en-US" w:eastAsia="zh-CN" w:bidi="ar-SA"/>
        </w:rPr>
        <w:t xml:space="preserve">     </w:t>
      </w:r>
      <w:r>
        <w:rPr>
          <w:rFonts w:ascii="_9ed1_4f53" w:hAnsi="_9ed1_4f53" w:cs="_9ed1_4f53"/>
          <w:b/>
          <w:bCs/>
          <w:sz w:val="36"/>
          <w:szCs w:val="36"/>
          <w:lang w:eastAsia="zh-CN" w:bidi="ar-SA"/>
        </w:rPr>
        <w:t>复</w:t>
      </w:r>
      <w:bookmarkEnd w:id="0"/>
    </w:p>
    <w:p>
      <w:pPr>
        <w:pStyle w:val="2"/>
        <w:ind w:left="0" w:leftChars="0" w:firstLine="0" w:firstLineChars="0"/>
        <w:rPr>
          <w:lang w:eastAsia="zh-CN"/>
        </w:rPr>
      </w:pPr>
    </w:p>
    <w:p>
      <w:pPr>
        <w:spacing w:line="520" w:lineRule="exact"/>
        <w:ind w:firstLine="0"/>
        <w:jc w:val="both"/>
        <w:rPr>
          <w:rFonts w:ascii="仿宋" w:hAnsi="仿宋" w:eastAsia="仿宋"/>
          <w:sz w:val="32"/>
          <w:szCs w:val="32"/>
          <w:lang w:eastAsia="zh-CN"/>
        </w:rPr>
      </w:pPr>
      <w:r>
        <w:rPr>
          <w:rFonts w:hint="eastAsia" w:ascii="仿宋" w:hAnsi="仿宋" w:eastAsia="仿宋"/>
          <w:sz w:val="32"/>
          <w:szCs w:val="32"/>
          <w:lang w:val="en-US" w:eastAsia="zh-CN"/>
        </w:rPr>
        <w:t>华容康乐精神病医院有限公司</w:t>
      </w:r>
      <w:r>
        <w:rPr>
          <w:rFonts w:hint="eastAsia" w:ascii="仿宋" w:hAnsi="仿宋" w:eastAsia="仿宋"/>
          <w:sz w:val="32"/>
          <w:szCs w:val="32"/>
          <w:lang w:eastAsia="zh-CN"/>
        </w:rPr>
        <w:t>：</w:t>
      </w:r>
    </w:p>
    <w:p>
      <w:pPr>
        <w:widowControl w:val="0"/>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你单位《</w:t>
      </w:r>
      <w:r>
        <w:rPr>
          <w:rFonts w:hint="eastAsia" w:ascii="仿宋" w:hAnsi="仿宋" w:eastAsia="仿宋"/>
          <w:sz w:val="32"/>
          <w:szCs w:val="32"/>
          <w:lang w:val="en-US" w:eastAsia="zh-CN"/>
        </w:rPr>
        <w:t>华容康乐精神病医院建设项目</w:t>
      </w:r>
      <w:r>
        <w:rPr>
          <w:rFonts w:hint="eastAsia" w:ascii="仿宋" w:hAnsi="仿宋" w:eastAsia="仿宋"/>
          <w:sz w:val="32"/>
          <w:szCs w:val="32"/>
          <w:lang w:eastAsia="zh-CN"/>
        </w:rPr>
        <w:t>申请办理环评审批手续的报告》</w:t>
      </w:r>
      <w:r>
        <w:rPr>
          <w:rFonts w:ascii="仿宋" w:hAnsi="仿宋" w:eastAsia="仿宋"/>
          <w:sz w:val="32"/>
          <w:szCs w:val="32"/>
          <w:lang w:eastAsia="zh-CN"/>
        </w:rPr>
        <w:t>及有关附件收悉。经研究，批复如下：</w:t>
      </w:r>
    </w:p>
    <w:p>
      <w:pPr>
        <w:widowControl w:val="0"/>
        <w:numPr>
          <w:ilvl w:val="0"/>
          <w:numId w:val="1"/>
        </w:numPr>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val="en-US" w:eastAsia="zh-CN"/>
        </w:rPr>
        <w:t>华容康乐精神病医院有限公司拟投资1000万元，租赁华容县田家湖生态新区普圣堂社区十三组的原白鼎学校用地建设华容康乐精神病医院建设项目。项目占地面积5600m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，建筑面积3400m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，租赁华容县田家湖生态新区普圣堂社区十三组的原白鼎学校用地。核定床位199张，主要建设门诊楼、住院部，项目总建筑面积3400m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工程分为主体工程、辅助工程、公用工程和环保工程。主要设置科室有：检验科、精神科、医学影像科、放射科等科室，在科室布局安排上考虑放射科尽量远离公众。本项目所开设科室中，不包括传染病房，不设制氧系统。医院放射和辐射类科室和设备另行报批并办理许可证。项目符合国家产业政策，根据</w:t>
      </w:r>
      <w:bookmarkStart w:id="2" w:name="OLE_LINK16"/>
      <w:r>
        <w:rPr>
          <w:rFonts w:hint="eastAsia" w:ascii="仿宋" w:hAnsi="仿宋" w:eastAsia="仿宋"/>
          <w:sz w:val="32"/>
          <w:szCs w:val="32"/>
          <w:lang w:val="en-US" w:eastAsia="zh-CN"/>
        </w:rPr>
        <w:t>湖南凯星环保科技有限公司编制的《华容康乐精神病医院建设项目环境影响报告表（污染影响类报批稿）》</w:t>
      </w:r>
      <w:bookmarkEnd w:id="2"/>
      <w:r>
        <w:rPr>
          <w:rFonts w:hint="eastAsia" w:ascii="仿宋" w:hAnsi="仿宋" w:eastAsia="仿宋"/>
          <w:sz w:val="32"/>
          <w:szCs w:val="32"/>
          <w:lang w:val="en-US" w:eastAsia="zh-CN"/>
        </w:rPr>
        <w:t>基本内容、结论、专家评审意见，从环境保护角度考虑，我局原则同意你公司环境影响报告表中所列建设项目的性质、规模、工艺、地点和环境保护对策措施。</w:t>
      </w:r>
    </w:p>
    <w:p>
      <w:pPr>
        <w:widowControl w:val="0"/>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二、应认真落实专家及环境影响报告表中提出的各项污染防治措施，并着重注意以下问题：</w:t>
      </w:r>
    </w:p>
    <w:p>
      <w:pPr>
        <w:widowControl w:val="0"/>
        <w:spacing w:line="520" w:lineRule="exact"/>
        <w:ind w:firstLine="640" w:firstLineChars="200"/>
        <w:jc w:val="both"/>
        <w:rPr>
          <w:rFonts w:hint="eastAsia" w:ascii="仿宋" w:hAnsi="仿宋" w:eastAsia="仿宋"/>
          <w:sz w:val="32"/>
          <w:szCs w:val="32"/>
          <w:lang w:val="en-US" w:eastAsia="zh-CN"/>
        </w:rPr>
      </w:pPr>
      <w:bookmarkStart w:id="3" w:name="OLE_LINK18"/>
      <w:bookmarkStart w:id="4" w:name="OLE_LINK3"/>
      <w:r>
        <w:rPr>
          <w:rFonts w:hint="eastAsia" w:ascii="仿宋" w:hAnsi="仿宋" w:eastAsia="仿宋"/>
          <w:sz w:val="32"/>
          <w:szCs w:val="32"/>
          <w:lang w:val="en-US" w:eastAsia="zh-CN"/>
        </w:rPr>
        <w:t>1、废水污染防治工作。严格按照“雨污分流、清污分流、污污分流”的原则规范建设院内雨水及污水管网。切实对照《医院污水处理工程技术规范（HJ2029-2013）》及《医院污水处理技术指南》（环发[2003]197号）建设污水处理设施，污水应分类收集，足量后单独预处理，再排至医院污水处理系统；医疗废水与经化粪池初步处理后的生活污水、经隔油池处理后的食堂含油污水一起通过自建污水处理站消毒处理满足《医疗机构水污染物排放标准》（GB18466-2005）表2排放标准后排入城镇污水管网、进一步处理后最终排入华容河。</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2、废气污染防治工作。项目污水处理站采用一体化密闭式设计，各污水处理构筑物均设密封盖板，采用喷洒生物除臭剂进行除臭，空气自然扩散，满足《医疗机构水污染物排放标准》GB18466-2005表3污水处理站周边大气污染物最高允许浓度。项目食堂厨房油烟废气经油烟净化设施处理符合《饮食业油烟排放标准（试行）》（GB18483-2001）中标准要求屋后排放。</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3、噪声污染防治工作。加强医院的设备管理，合理布置污水处理站风机、空调、备用发电机、油烟净化器设备及医疗设备等，釆用低噪声设备基础上设置隔音、减振等措施，加上墙壁隔声、绿化降噪及距离衰减，院区厂界噪声可满足《《工业企业厂界环境噪声排放标准》（GB12348-2008）中2类标准要求。</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4、固体废物防治工作。医疗废物须严格按照《医疗废物管理条例》《医疗废物集中处置技术规范》等要求规范收集、暂存及转运，建设规范的医疗废物暂存场，健全转移联单管理制度，并建立收集、转运台帐。项目产生的医疗废物按性质分类包装后运往医院内的医疗废物暂存间，每天交由有资质的单位处理。污水处理站污泥经消毒处理后与医疗废物一并处理，委托有资质单位清运处置。生活垃圾置入楼内各层垃圾桶内，每天由环卫部门负责清运至市政垃圾中转系统，最终运往垃圾处理场卫生填埋处理。本项目各种玻璃、一次性塑料输液瓶（袋）收集后交由相关单位处理。</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5、加强环境管理和环境风险防范工作。对医疗废物管理人员开展专业知识培训，编制事故应急预案，配备相应应急处置物资，制订营运期环境监测计划。</w:t>
      </w:r>
    </w:p>
    <w:p>
      <w:pPr>
        <w:widowControl w:val="0"/>
        <w:spacing w:line="520" w:lineRule="exact"/>
        <w:ind w:firstLine="640" w:firstLineChars="200"/>
        <w:jc w:val="both"/>
        <w:rPr>
          <w:rFonts w:hint="default" w:ascii="仿宋" w:hAnsi="仿宋" w:eastAsia="仿宋"/>
          <w:sz w:val="32"/>
          <w:szCs w:val="32"/>
          <w:lang w:val="en-US" w:eastAsia="zh-CN"/>
        </w:rPr>
      </w:pPr>
      <w:r>
        <w:rPr>
          <w:rFonts w:hint="eastAsia" w:ascii="仿宋" w:hAnsi="仿宋" w:eastAsia="仿宋"/>
          <w:sz w:val="32"/>
          <w:szCs w:val="32"/>
          <w:lang w:val="en-US" w:eastAsia="zh-CN"/>
        </w:rPr>
        <w:t>6、加强环境管理，建立健全污染防治设施运行管理台帐，设置专门的环保机构及环保人员，确保各项污染防治设施的正常运行，各类污染物稳定达标排放。</w:t>
      </w:r>
    </w:p>
    <w:bookmarkEnd w:id="3"/>
    <w:bookmarkEnd w:id="4"/>
    <w:p>
      <w:pPr>
        <w:widowControl w:val="0"/>
        <w:spacing w:line="520" w:lineRule="exact"/>
        <w:ind w:firstLine="640" w:firstLineChars="200"/>
        <w:jc w:val="both"/>
        <w:rPr>
          <w:rFonts w:hint="eastAsia" w:ascii="仿宋" w:hAnsi="仿宋" w:eastAsia="仿宋"/>
          <w:sz w:val="32"/>
          <w:szCs w:val="32"/>
          <w:lang w:eastAsia="zh-CN"/>
        </w:rPr>
      </w:pPr>
      <w:r>
        <w:rPr>
          <w:rFonts w:hint="eastAsia" w:ascii="仿宋" w:hAnsi="仿宋" w:eastAsia="仿宋"/>
          <w:sz w:val="32"/>
          <w:szCs w:val="32"/>
          <w:lang w:eastAsia="zh-CN"/>
        </w:rPr>
        <w:t>三、按照《建设项目环境保护管理条例》的规定，建设单位应当按照国务院环境保护行政主管部门规定的标准和程序，对配套建设的环境保护设施进行验收，编制验收报告，并依法向社会公开验收报告。</w:t>
      </w:r>
    </w:p>
    <w:p>
      <w:pPr>
        <w:widowControl w:val="0"/>
        <w:spacing w:line="520" w:lineRule="exact"/>
        <w:ind w:firstLine="640" w:firstLineChars="200"/>
        <w:jc w:val="both"/>
        <w:rPr>
          <w:rFonts w:hint="eastAsia" w:ascii="仿宋" w:hAnsi="仿宋" w:eastAsia="仿宋"/>
          <w:sz w:val="32"/>
          <w:szCs w:val="32"/>
          <w:lang w:eastAsia="zh-CN"/>
        </w:rPr>
      </w:pPr>
      <w:r>
        <w:rPr>
          <w:rFonts w:hint="eastAsia" w:ascii="仿宋" w:hAnsi="仿宋" w:eastAsia="仿宋"/>
          <w:sz w:val="32"/>
          <w:szCs w:val="32"/>
          <w:lang w:eastAsia="zh-CN"/>
        </w:rPr>
        <w:t>四、建设项目的日常环境监管工作由岳阳市华容生态环境保护综合行政执法大队负责。你公司应在收到本批复后7个工作日内，将批复及批准的环评报告文本送至岳阳市华容生态环境保护综合行政执法大队备案。</w:t>
      </w:r>
    </w:p>
    <w:p>
      <w:pPr>
        <w:spacing w:line="520" w:lineRule="exact"/>
        <w:ind w:left="0" w:leftChars="0" w:firstLine="0" w:firstLineChars="0"/>
        <w:jc w:val="both"/>
        <w:rPr>
          <w:rFonts w:ascii="仿宋" w:hAnsi="仿宋" w:eastAsia="仿宋"/>
          <w:sz w:val="32"/>
          <w:szCs w:val="32"/>
          <w:lang w:eastAsia="zh-CN"/>
        </w:rPr>
      </w:pPr>
    </w:p>
    <w:p>
      <w:pPr>
        <w:pStyle w:val="2"/>
        <w:rPr>
          <w:lang w:eastAsia="zh-CN"/>
        </w:rPr>
      </w:pPr>
      <w:bookmarkStart w:id="5" w:name="_GoBack"/>
      <w:bookmarkEnd w:id="5"/>
    </w:p>
    <w:p>
      <w:pPr>
        <w:spacing w:line="520" w:lineRule="exact"/>
        <w:ind w:firstLine="5280" w:firstLineChars="1650"/>
        <w:jc w:val="both"/>
        <w:rPr>
          <w:lang w:eastAsia="zh-CN"/>
        </w:rPr>
      </w:pPr>
      <w:r>
        <w:rPr>
          <w:rFonts w:ascii="仿宋" w:hAnsi="仿宋" w:eastAsia="仿宋"/>
          <w:sz w:val="32"/>
          <w:szCs w:val="32"/>
          <w:lang w:eastAsia="zh-CN"/>
        </w:rPr>
        <w:t>20</w:t>
      </w:r>
      <w:r>
        <w:rPr>
          <w:rFonts w:hint="eastAsia" w:ascii="仿宋" w:hAnsi="仿宋" w:eastAsia="仿宋"/>
          <w:sz w:val="32"/>
          <w:szCs w:val="32"/>
          <w:lang w:val="en-US" w:eastAsia="zh-CN"/>
        </w:rPr>
        <w:t>21</w:t>
      </w:r>
      <w:r>
        <w:rPr>
          <w:rFonts w:hint="eastAsia" w:ascii="仿宋" w:hAnsi="仿宋" w:eastAsia="仿宋"/>
          <w:sz w:val="32"/>
          <w:szCs w:val="32"/>
          <w:lang w:eastAsia="zh-CN"/>
        </w:rPr>
        <w:t>年</w:t>
      </w:r>
      <w:r>
        <w:rPr>
          <w:rFonts w:hint="eastAsia" w:ascii="仿宋" w:hAnsi="仿宋" w:eastAsia="仿宋"/>
          <w:sz w:val="32"/>
          <w:szCs w:val="32"/>
          <w:lang w:val="en-US" w:eastAsia="zh-CN"/>
        </w:rPr>
        <w:t>6</w:t>
      </w:r>
      <w:r>
        <w:rPr>
          <w:rFonts w:ascii="仿宋" w:hAnsi="仿宋" w:eastAsia="仿宋"/>
          <w:sz w:val="32"/>
          <w:szCs w:val="32"/>
          <w:lang w:eastAsia="zh-CN"/>
        </w:rPr>
        <w:t>月</w:t>
      </w:r>
      <w:r>
        <w:rPr>
          <w:rFonts w:hint="eastAsia" w:ascii="仿宋" w:hAnsi="仿宋" w:eastAsia="仿宋"/>
          <w:sz w:val="32"/>
          <w:szCs w:val="32"/>
          <w:lang w:val="en-US" w:eastAsia="zh-CN"/>
        </w:rPr>
        <w:t>18</w:t>
      </w:r>
      <w:r>
        <w:rPr>
          <w:rFonts w:ascii="仿宋" w:hAnsi="仿宋" w:eastAsia="仿宋"/>
          <w:sz w:val="32"/>
          <w:szCs w:val="32"/>
          <w:lang w:eastAsia="zh-CN"/>
        </w:rPr>
        <w:t>日</w:t>
      </w:r>
    </w:p>
    <w:p>
      <w:pPr>
        <w:ind w:left="0" w:leftChars="0" w:firstLine="0" w:firstLineChars="0"/>
        <w:rPr>
          <w:lang w:eastAsia="zh-CN"/>
        </w:rPr>
      </w:pPr>
    </w:p>
    <w:tbl>
      <w:tblPr>
        <w:tblStyle w:val="23"/>
        <w:tblpPr w:leftFromText="180" w:rightFromText="180" w:vertAnchor="text" w:horzAnchor="page" w:tblpX="1765" w:tblpY="356"/>
        <w:tblW w:w="8522"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Borders>
              <w:top w:val="single" w:color="auto" w:sz="4" w:space="0"/>
              <w:left w:val="nil"/>
              <w:bottom w:val="single" w:color="auto" w:sz="4" w:space="0"/>
              <w:right w:val="nil"/>
            </w:tcBorders>
          </w:tcPr>
          <w:p>
            <w:pPr>
              <w:spacing w:line="520" w:lineRule="exact"/>
              <w:ind w:left="0" w:leftChars="0" w:firstLine="0" w:firstLineChars="0"/>
              <w:jc w:val="both"/>
              <w:rPr>
                <w:rFonts w:ascii="仿宋" w:hAnsi="仿宋" w:eastAsia="仿宋"/>
                <w:sz w:val="32"/>
                <w:szCs w:val="32"/>
                <w:lang w:eastAsia="zh-CN"/>
              </w:rPr>
            </w:pPr>
            <w:r>
              <w:rPr>
                <w:rFonts w:ascii="仿宋" w:hAnsi="仿宋" w:eastAsia="仿宋"/>
                <w:sz w:val="32"/>
                <w:szCs w:val="32"/>
                <w:lang w:eastAsia="zh-CN"/>
              </w:rPr>
              <w:t>抄送:</w:t>
            </w:r>
            <w:r>
              <w:rPr>
                <w:rFonts w:hint="eastAsia" w:ascii="仿宋" w:hAnsi="仿宋" w:eastAsia="仿宋"/>
                <w:sz w:val="32"/>
                <w:szCs w:val="32"/>
                <w:lang w:val="en-US" w:eastAsia="zh-CN"/>
              </w:rPr>
              <w:t>湖南凯星环保科技有限公司</w:t>
            </w:r>
          </w:p>
        </w:tc>
      </w:tr>
    </w:tbl>
    <w:p>
      <w:pPr>
        <w:pStyle w:val="16"/>
        <w:ind w:left="0" w:leftChars="0" w:firstLine="0" w:firstLineChars="0"/>
        <w:rPr>
          <w:lang w:eastAsia="zh-CN"/>
        </w:rPr>
      </w:pPr>
    </w:p>
    <w:sectPr>
      <w:headerReference r:id="rId4" w:type="first"/>
      <w:headerReference r:id="rId3" w:type="default"/>
      <w:footerReference r:id="rId5" w:type="default"/>
      <w:pgSz w:w="11906" w:h="16838"/>
      <w:pgMar w:top="1440" w:right="1588" w:bottom="1361" w:left="164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_4eff_5b8b_GB2312">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_9ed1_4f53">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 PAGE   \* MERGEFORMAT </w:instrText>
    </w:r>
    <w:r>
      <w:fldChar w:fldCharType="separate"/>
    </w:r>
    <w:r>
      <w:rPr>
        <w:lang w:val="zh-CN"/>
      </w:rPr>
      <w:t>3</w:t>
    </w:r>
    <w:r>
      <w:rPr>
        <w:lang w:val="zh-CN"/>
      </w:rPr>
      <w:fldChar w:fldCharType="end"/>
    </w: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4E0C28"/>
    <w:multiLevelType w:val="singleLevel"/>
    <w:tmpl w:val="BB4E0C2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4C0"/>
    <w:rsid w:val="001F253F"/>
    <w:rsid w:val="00303B7E"/>
    <w:rsid w:val="004F0446"/>
    <w:rsid w:val="00680217"/>
    <w:rsid w:val="00A751E9"/>
    <w:rsid w:val="00BD1DA9"/>
    <w:rsid w:val="00DF34C0"/>
    <w:rsid w:val="00E305B0"/>
    <w:rsid w:val="015E2352"/>
    <w:rsid w:val="0160246C"/>
    <w:rsid w:val="01BE4517"/>
    <w:rsid w:val="01F21DF7"/>
    <w:rsid w:val="02474313"/>
    <w:rsid w:val="030F5D48"/>
    <w:rsid w:val="0310708E"/>
    <w:rsid w:val="034E3669"/>
    <w:rsid w:val="03AD0C42"/>
    <w:rsid w:val="03D16D9D"/>
    <w:rsid w:val="04416379"/>
    <w:rsid w:val="04CD669E"/>
    <w:rsid w:val="04CF5F31"/>
    <w:rsid w:val="04F96B29"/>
    <w:rsid w:val="04FC7225"/>
    <w:rsid w:val="053A6629"/>
    <w:rsid w:val="05492309"/>
    <w:rsid w:val="05583DF8"/>
    <w:rsid w:val="055927EB"/>
    <w:rsid w:val="0577127F"/>
    <w:rsid w:val="05D32D7D"/>
    <w:rsid w:val="06485613"/>
    <w:rsid w:val="07627BE0"/>
    <w:rsid w:val="079B7360"/>
    <w:rsid w:val="07BA692E"/>
    <w:rsid w:val="07D00092"/>
    <w:rsid w:val="08112378"/>
    <w:rsid w:val="08230E1E"/>
    <w:rsid w:val="086D42E8"/>
    <w:rsid w:val="08BE5DE5"/>
    <w:rsid w:val="08D61519"/>
    <w:rsid w:val="090D6FF9"/>
    <w:rsid w:val="09380910"/>
    <w:rsid w:val="095273E5"/>
    <w:rsid w:val="09694E4D"/>
    <w:rsid w:val="097A09BB"/>
    <w:rsid w:val="0A8E3A41"/>
    <w:rsid w:val="0AAC7209"/>
    <w:rsid w:val="0B031A99"/>
    <w:rsid w:val="0C404002"/>
    <w:rsid w:val="0C4F626D"/>
    <w:rsid w:val="0C7B4F4A"/>
    <w:rsid w:val="0E2C57E3"/>
    <w:rsid w:val="0E911D51"/>
    <w:rsid w:val="0EC01B62"/>
    <w:rsid w:val="0EFC2D2D"/>
    <w:rsid w:val="11160BD5"/>
    <w:rsid w:val="122A7F33"/>
    <w:rsid w:val="125F458B"/>
    <w:rsid w:val="126B75A1"/>
    <w:rsid w:val="12AD6D1E"/>
    <w:rsid w:val="13151EDD"/>
    <w:rsid w:val="13AC65E5"/>
    <w:rsid w:val="142E7A4F"/>
    <w:rsid w:val="152B1936"/>
    <w:rsid w:val="16EF773D"/>
    <w:rsid w:val="178E4579"/>
    <w:rsid w:val="1791017D"/>
    <w:rsid w:val="179D4F43"/>
    <w:rsid w:val="18467D23"/>
    <w:rsid w:val="192E6859"/>
    <w:rsid w:val="1934374F"/>
    <w:rsid w:val="1A3E03B3"/>
    <w:rsid w:val="1B69490D"/>
    <w:rsid w:val="1C8F7132"/>
    <w:rsid w:val="1CAF2B8E"/>
    <w:rsid w:val="1CF31FFA"/>
    <w:rsid w:val="1D040D20"/>
    <w:rsid w:val="1D3F233A"/>
    <w:rsid w:val="1DB82B67"/>
    <w:rsid w:val="1DE16A2D"/>
    <w:rsid w:val="1DF12258"/>
    <w:rsid w:val="1E015F20"/>
    <w:rsid w:val="1E5142F1"/>
    <w:rsid w:val="1E742D0F"/>
    <w:rsid w:val="1EC2302D"/>
    <w:rsid w:val="1EF04FA7"/>
    <w:rsid w:val="1F0F2EB1"/>
    <w:rsid w:val="1FDC7B84"/>
    <w:rsid w:val="206D112E"/>
    <w:rsid w:val="20B87394"/>
    <w:rsid w:val="20BA06F4"/>
    <w:rsid w:val="20CD0914"/>
    <w:rsid w:val="210C743C"/>
    <w:rsid w:val="21443D99"/>
    <w:rsid w:val="21A64D34"/>
    <w:rsid w:val="21F17A17"/>
    <w:rsid w:val="23961356"/>
    <w:rsid w:val="23961A7A"/>
    <w:rsid w:val="23A47BC2"/>
    <w:rsid w:val="23E60C58"/>
    <w:rsid w:val="251003ED"/>
    <w:rsid w:val="2546427C"/>
    <w:rsid w:val="25661477"/>
    <w:rsid w:val="25D97276"/>
    <w:rsid w:val="26206248"/>
    <w:rsid w:val="268C13DA"/>
    <w:rsid w:val="26D507E7"/>
    <w:rsid w:val="27142DCA"/>
    <w:rsid w:val="275F5B53"/>
    <w:rsid w:val="27B61E6B"/>
    <w:rsid w:val="27BB4D0A"/>
    <w:rsid w:val="27EC3DA6"/>
    <w:rsid w:val="285B0824"/>
    <w:rsid w:val="295B2595"/>
    <w:rsid w:val="29EF27C5"/>
    <w:rsid w:val="2A2E7D7C"/>
    <w:rsid w:val="2A580A8D"/>
    <w:rsid w:val="2AD0096B"/>
    <w:rsid w:val="2B64178A"/>
    <w:rsid w:val="2B9B4D7D"/>
    <w:rsid w:val="2BFE5640"/>
    <w:rsid w:val="2BFF55EB"/>
    <w:rsid w:val="2C560A93"/>
    <w:rsid w:val="2C57647E"/>
    <w:rsid w:val="2CD73F2F"/>
    <w:rsid w:val="2D087964"/>
    <w:rsid w:val="2D820019"/>
    <w:rsid w:val="2DAA1263"/>
    <w:rsid w:val="2E091795"/>
    <w:rsid w:val="2E1154CE"/>
    <w:rsid w:val="2E853DFF"/>
    <w:rsid w:val="2E91672F"/>
    <w:rsid w:val="2EDA4A3B"/>
    <w:rsid w:val="2EDD4448"/>
    <w:rsid w:val="2F3E78DD"/>
    <w:rsid w:val="2FB36D99"/>
    <w:rsid w:val="2FED48A7"/>
    <w:rsid w:val="303554BB"/>
    <w:rsid w:val="30A242C0"/>
    <w:rsid w:val="311168E2"/>
    <w:rsid w:val="31691448"/>
    <w:rsid w:val="318F3C12"/>
    <w:rsid w:val="32462143"/>
    <w:rsid w:val="32D648D6"/>
    <w:rsid w:val="33120DFC"/>
    <w:rsid w:val="3358441A"/>
    <w:rsid w:val="337D0F4E"/>
    <w:rsid w:val="33C8571E"/>
    <w:rsid w:val="33D81101"/>
    <w:rsid w:val="343A1258"/>
    <w:rsid w:val="34897088"/>
    <w:rsid w:val="3645474C"/>
    <w:rsid w:val="369D6A7A"/>
    <w:rsid w:val="36B60667"/>
    <w:rsid w:val="36EF248B"/>
    <w:rsid w:val="376F6FFD"/>
    <w:rsid w:val="379124D5"/>
    <w:rsid w:val="37C95479"/>
    <w:rsid w:val="38241491"/>
    <w:rsid w:val="382E696E"/>
    <w:rsid w:val="388D3512"/>
    <w:rsid w:val="38CC1F54"/>
    <w:rsid w:val="38D50251"/>
    <w:rsid w:val="399277B5"/>
    <w:rsid w:val="39C86077"/>
    <w:rsid w:val="3B1A7659"/>
    <w:rsid w:val="3B342E13"/>
    <w:rsid w:val="3B7522A4"/>
    <w:rsid w:val="3D394CE7"/>
    <w:rsid w:val="3D4C39CC"/>
    <w:rsid w:val="3EFC60DF"/>
    <w:rsid w:val="401035FD"/>
    <w:rsid w:val="4078021F"/>
    <w:rsid w:val="412419DB"/>
    <w:rsid w:val="414A09E3"/>
    <w:rsid w:val="417E1907"/>
    <w:rsid w:val="424C5161"/>
    <w:rsid w:val="427E3129"/>
    <w:rsid w:val="429B41B4"/>
    <w:rsid w:val="42EE258B"/>
    <w:rsid w:val="42EF47BE"/>
    <w:rsid w:val="431A251D"/>
    <w:rsid w:val="433E7E95"/>
    <w:rsid w:val="43C26E12"/>
    <w:rsid w:val="43C83C41"/>
    <w:rsid w:val="43E664BF"/>
    <w:rsid w:val="440515CF"/>
    <w:rsid w:val="449854CC"/>
    <w:rsid w:val="459B1C8D"/>
    <w:rsid w:val="45B56B44"/>
    <w:rsid w:val="45D43134"/>
    <w:rsid w:val="461C402D"/>
    <w:rsid w:val="46A50D87"/>
    <w:rsid w:val="46CF0191"/>
    <w:rsid w:val="470A2ED6"/>
    <w:rsid w:val="47C11BD0"/>
    <w:rsid w:val="48263FE6"/>
    <w:rsid w:val="485414DD"/>
    <w:rsid w:val="48BE7291"/>
    <w:rsid w:val="492F5DC2"/>
    <w:rsid w:val="49472BCC"/>
    <w:rsid w:val="499045AD"/>
    <w:rsid w:val="49DC1A1A"/>
    <w:rsid w:val="49DC7192"/>
    <w:rsid w:val="4A1359DE"/>
    <w:rsid w:val="4A494221"/>
    <w:rsid w:val="4A4E79E4"/>
    <w:rsid w:val="4AED164A"/>
    <w:rsid w:val="4B172782"/>
    <w:rsid w:val="4B3623B0"/>
    <w:rsid w:val="4BAC0E59"/>
    <w:rsid w:val="4C376E29"/>
    <w:rsid w:val="4D0510B7"/>
    <w:rsid w:val="4D4E4D0A"/>
    <w:rsid w:val="4D8F4DA3"/>
    <w:rsid w:val="4DC22511"/>
    <w:rsid w:val="4E30137B"/>
    <w:rsid w:val="4E417180"/>
    <w:rsid w:val="4FBD1E7C"/>
    <w:rsid w:val="50F640E4"/>
    <w:rsid w:val="50FF5AF7"/>
    <w:rsid w:val="513E12F7"/>
    <w:rsid w:val="51A80E48"/>
    <w:rsid w:val="52A26055"/>
    <w:rsid w:val="52E8643E"/>
    <w:rsid w:val="53320D8A"/>
    <w:rsid w:val="53340F5D"/>
    <w:rsid w:val="53537468"/>
    <w:rsid w:val="53EF120B"/>
    <w:rsid w:val="54327EB3"/>
    <w:rsid w:val="54C51AE6"/>
    <w:rsid w:val="54F379A1"/>
    <w:rsid w:val="550846B7"/>
    <w:rsid w:val="557F3EA4"/>
    <w:rsid w:val="55C52FB6"/>
    <w:rsid w:val="5609485A"/>
    <w:rsid w:val="56A00A1C"/>
    <w:rsid w:val="57A66765"/>
    <w:rsid w:val="57D01406"/>
    <w:rsid w:val="58040981"/>
    <w:rsid w:val="58A32094"/>
    <w:rsid w:val="58D10951"/>
    <w:rsid w:val="58F973FA"/>
    <w:rsid w:val="5A144CA3"/>
    <w:rsid w:val="5B795E49"/>
    <w:rsid w:val="5BA567CD"/>
    <w:rsid w:val="5BCF3B70"/>
    <w:rsid w:val="5BDD5D9F"/>
    <w:rsid w:val="5BE77D58"/>
    <w:rsid w:val="5BF9530A"/>
    <w:rsid w:val="5C971F21"/>
    <w:rsid w:val="5CE22659"/>
    <w:rsid w:val="5DC7685C"/>
    <w:rsid w:val="5E756B71"/>
    <w:rsid w:val="5E851325"/>
    <w:rsid w:val="5E8672CF"/>
    <w:rsid w:val="5ECF2140"/>
    <w:rsid w:val="5F286BEE"/>
    <w:rsid w:val="5F8B7822"/>
    <w:rsid w:val="60FE44EB"/>
    <w:rsid w:val="61141B59"/>
    <w:rsid w:val="618346B2"/>
    <w:rsid w:val="619A1037"/>
    <w:rsid w:val="61B025DE"/>
    <w:rsid w:val="621A4B5B"/>
    <w:rsid w:val="626966A4"/>
    <w:rsid w:val="62E74A7F"/>
    <w:rsid w:val="63044559"/>
    <w:rsid w:val="637264E3"/>
    <w:rsid w:val="63784354"/>
    <w:rsid w:val="63B06F01"/>
    <w:rsid w:val="63FC11B8"/>
    <w:rsid w:val="643B7191"/>
    <w:rsid w:val="643D10E6"/>
    <w:rsid w:val="64452AE4"/>
    <w:rsid w:val="649C7890"/>
    <w:rsid w:val="64FC2A81"/>
    <w:rsid w:val="6520197B"/>
    <w:rsid w:val="65382128"/>
    <w:rsid w:val="658173C8"/>
    <w:rsid w:val="661D383E"/>
    <w:rsid w:val="665913AA"/>
    <w:rsid w:val="66C207F8"/>
    <w:rsid w:val="67194620"/>
    <w:rsid w:val="672F3DCF"/>
    <w:rsid w:val="67FF4957"/>
    <w:rsid w:val="68B5462F"/>
    <w:rsid w:val="68B56A06"/>
    <w:rsid w:val="69281DF3"/>
    <w:rsid w:val="694472EB"/>
    <w:rsid w:val="695B7E3C"/>
    <w:rsid w:val="6A7E1E10"/>
    <w:rsid w:val="6AAA0A31"/>
    <w:rsid w:val="6ABB6E37"/>
    <w:rsid w:val="6AC5479A"/>
    <w:rsid w:val="6AE01D49"/>
    <w:rsid w:val="6B813319"/>
    <w:rsid w:val="6CBE30DB"/>
    <w:rsid w:val="6CD12683"/>
    <w:rsid w:val="6CE024EE"/>
    <w:rsid w:val="6E280588"/>
    <w:rsid w:val="6E5D732F"/>
    <w:rsid w:val="6E972D34"/>
    <w:rsid w:val="6EE126D7"/>
    <w:rsid w:val="6EE43F37"/>
    <w:rsid w:val="6F7F15DF"/>
    <w:rsid w:val="6FF6319D"/>
    <w:rsid w:val="70D854D9"/>
    <w:rsid w:val="71B31285"/>
    <w:rsid w:val="71E31AE7"/>
    <w:rsid w:val="71FD7C5B"/>
    <w:rsid w:val="720772F2"/>
    <w:rsid w:val="725A5930"/>
    <w:rsid w:val="72FA1D01"/>
    <w:rsid w:val="73B17DA8"/>
    <w:rsid w:val="74230E5A"/>
    <w:rsid w:val="76484989"/>
    <w:rsid w:val="77D70E43"/>
    <w:rsid w:val="77DE1E11"/>
    <w:rsid w:val="7827289E"/>
    <w:rsid w:val="789A6674"/>
    <w:rsid w:val="78B50AC5"/>
    <w:rsid w:val="78FB5928"/>
    <w:rsid w:val="793C27CE"/>
    <w:rsid w:val="796B3251"/>
    <w:rsid w:val="798551AB"/>
    <w:rsid w:val="79A80D5D"/>
    <w:rsid w:val="79D37596"/>
    <w:rsid w:val="79EB6F6B"/>
    <w:rsid w:val="7A034826"/>
    <w:rsid w:val="7AD30E0D"/>
    <w:rsid w:val="7B261EA3"/>
    <w:rsid w:val="7CD01E3F"/>
    <w:rsid w:val="7D66481C"/>
    <w:rsid w:val="7DAF74C2"/>
    <w:rsid w:val="7E5A672E"/>
    <w:rsid w:val="7F3A087F"/>
    <w:rsid w:val="7F5139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5">
    <w:name w:val="heading 1"/>
    <w:basedOn w:val="1"/>
    <w:next w:val="1"/>
    <w:link w:val="27"/>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6">
    <w:name w:val="heading 2"/>
    <w:basedOn w:val="1"/>
    <w:next w:val="1"/>
    <w:link w:val="28"/>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7">
    <w:name w:val="heading 3"/>
    <w:basedOn w:val="1"/>
    <w:next w:val="1"/>
    <w:link w:val="29"/>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8">
    <w:name w:val="heading 4"/>
    <w:basedOn w:val="1"/>
    <w:next w:val="1"/>
    <w:link w:val="30"/>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9">
    <w:name w:val="heading 5"/>
    <w:basedOn w:val="1"/>
    <w:next w:val="1"/>
    <w:link w:val="31"/>
    <w:qFormat/>
    <w:uiPriority w:val="9"/>
    <w:pPr>
      <w:spacing w:before="200" w:after="80"/>
      <w:ind w:firstLine="0"/>
      <w:outlineLvl w:val="4"/>
    </w:pPr>
    <w:rPr>
      <w:rFonts w:ascii="Cambria" w:hAnsi="Cambria"/>
      <w:color w:val="4F81BD"/>
    </w:rPr>
  </w:style>
  <w:style w:type="paragraph" w:styleId="10">
    <w:name w:val="heading 6"/>
    <w:basedOn w:val="1"/>
    <w:next w:val="1"/>
    <w:link w:val="32"/>
    <w:qFormat/>
    <w:uiPriority w:val="9"/>
    <w:pPr>
      <w:spacing w:before="280" w:after="100"/>
      <w:ind w:firstLine="0"/>
      <w:outlineLvl w:val="5"/>
    </w:pPr>
    <w:rPr>
      <w:rFonts w:ascii="Cambria" w:hAnsi="Cambria"/>
      <w:i/>
      <w:iCs/>
      <w:color w:val="4F81BD"/>
    </w:rPr>
  </w:style>
  <w:style w:type="paragraph" w:styleId="11">
    <w:name w:val="heading 7"/>
    <w:basedOn w:val="1"/>
    <w:next w:val="1"/>
    <w:link w:val="33"/>
    <w:qFormat/>
    <w:uiPriority w:val="9"/>
    <w:pPr>
      <w:spacing w:before="320" w:after="100"/>
      <w:ind w:firstLine="0"/>
      <w:outlineLvl w:val="6"/>
    </w:pPr>
    <w:rPr>
      <w:rFonts w:ascii="Cambria" w:hAnsi="Cambria"/>
      <w:b/>
      <w:bCs/>
      <w:color w:val="9BBB59"/>
      <w:sz w:val="20"/>
      <w:szCs w:val="20"/>
    </w:rPr>
  </w:style>
  <w:style w:type="paragraph" w:styleId="12">
    <w:name w:val="heading 8"/>
    <w:basedOn w:val="1"/>
    <w:next w:val="1"/>
    <w:link w:val="34"/>
    <w:qFormat/>
    <w:uiPriority w:val="9"/>
    <w:pPr>
      <w:spacing w:before="320" w:after="100"/>
      <w:ind w:firstLine="0"/>
      <w:outlineLvl w:val="7"/>
    </w:pPr>
    <w:rPr>
      <w:rFonts w:ascii="Cambria" w:hAnsi="Cambria"/>
      <w:b/>
      <w:bCs/>
      <w:i/>
      <w:iCs/>
      <w:color w:val="9BBB59"/>
      <w:sz w:val="20"/>
      <w:szCs w:val="20"/>
    </w:rPr>
  </w:style>
  <w:style w:type="paragraph" w:styleId="13">
    <w:name w:val="heading 9"/>
    <w:basedOn w:val="1"/>
    <w:next w:val="1"/>
    <w:link w:val="35"/>
    <w:qFormat/>
    <w:uiPriority w:val="9"/>
    <w:pPr>
      <w:spacing w:before="320" w:after="100"/>
      <w:ind w:firstLine="0"/>
      <w:outlineLvl w:val="8"/>
    </w:pPr>
    <w:rPr>
      <w:rFonts w:ascii="Cambria" w:hAnsi="Cambria"/>
      <w:i/>
      <w:iCs/>
      <w:color w:val="9BBB59"/>
      <w:sz w:val="20"/>
      <w:szCs w:val="20"/>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line="400" w:lineRule="atLeast"/>
    </w:pPr>
    <w:rPr>
      <w:sz w:val="30"/>
    </w:rPr>
  </w:style>
  <w:style w:type="paragraph" w:customStyle="1" w:styleId="3">
    <w:name w:val="xl27"/>
    <w:basedOn w:val="1"/>
    <w:next w:val="4"/>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4">
    <w:name w:val="Body Text Indent 2"/>
    <w:basedOn w:val="1"/>
    <w:next w:val="1"/>
    <w:qFormat/>
    <w:uiPriority w:val="0"/>
    <w:pPr>
      <w:spacing w:after="120" w:line="480" w:lineRule="auto"/>
      <w:ind w:left="200" w:leftChars="200"/>
    </w:pPr>
    <w:rPr>
      <w:szCs w:val="24"/>
    </w:rPr>
  </w:style>
  <w:style w:type="paragraph" w:styleId="14">
    <w:name w:val="caption"/>
    <w:basedOn w:val="1"/>
    <w:next w:val="1"/>
    <w:qFormat/>
    <w:uiPriority w:val="35"/>
    <w:rPr>
      <w:b/>
      <w:bCs/>
      <w:sz w:val="18"/>
      <w:szCs w:val="18"/>
    </w:rPr>
  </w:style>
  <w:style w:type="paragraph" w:styleId="15">
    <w:name w:val="Body Text Indent"/>
    <w:basedOn w:val="1"/>
    <w:next w:val="16"/>
    <w:qFormat/>
    <w:uiPriority w:val="99"/>
    <w:pPr>
      <w:ind w:left="420" w:leftChars="200"/>
    </w:pPr>
  </w:style>
  <w:style w:type="paragraph" w:styleId="16">
    <w:name w:val="Body Text First Indent 2"/>
    <w:basedOn w:val="15"/>
    <w:next w:val="17"/>
    <w:qFormat/>
    <w:uiPriority w:val="99"/>
    <w:pPr>
      <w:ind w:firstLine="420"/>
    </w:pPr>
  </w:style>
  <w:style w:type="paragraph" w:styleId="17">
    <w:name w:val="Body Text First Indent"/>
    <w:basedOn w:val="2"/>
    <w:next w:val="1"/>
    <w:qFormat/>
    <w:uiPriority w:val="99"/>
    <w:pPr>
      <w:spacing w:line="240" w:lineRule="auto"/>
      <w:ind w:firstLine="420" w:firstLineChars="100"/>
    </w:pPr>
    <w:rPr>
      <w:sz w:val="21"/>
    </w:rPr>
  </w:style>
  <w:style w:type="paragraph" w:styleId="18">
    <w:name w:val="Balloon Text"/>
    <w:basedOn w:val="1"/>
    <w:link w:val="55"/>
    <w:qFormat/>
    <w:uiPriority w:val="99"/>
    <w:rPr>
      <w:sz w:val="18"/>
      <w:szCs w:val="18"/>
    </w:rPr>
  </w:style>
  <w:style w:type="paragraph" w:styleId="19">
    <w:name w:val="footer"/>
    <w:basedOn w:val="1"/>
    <w:link w:val="54"/>
    <w:qFormat/>
    <w:uiPriority w:val="99"/>
    <w:pPr>
      <w:tabs>
        <w:tab w:val="center" w:pos="4153"/>
        <w:tab w:val="right" w:pos="8306"/>
      </w:tabs>
      <w:snapToGrid w:val="0"/>
    </w:pPr>
    <w:rPr>
      <w:sz w:val="18"/>
      <w:szCs w:val="18"/>
    </w:rPr>
  </w:style>
  <w:style w:type="paragraph" w:styleId="20">
    <w:name w:val="header"/>
    <w:basedOn w:val="1"/>
    <w:link w:val="53"/>
    <w:qFormat/>
    <w:uiPriority w:val="99"/>
    <w:pPr>
      <w:pBdr>
        <w:bottom w:val="single" w:color="auto" w:sz="6" w:space="1"/>
      </w:pBdr>
      <w:tabs>
        <w:tab w:val="center" w:pos="4153"/>
        <w:tab w:val="right" w:pos="8306"/>
      </w:tabs>
      <w:snapToGrid w:val="0"/>
      <w:jc w:val="center"/>
    </w:pPr>
    <w:rPr>
      <w:sz w:val="18"/>
      <w:szCs w:val="18"/>
    </w:rPr>
  </w:style>
  <w:style w:type="paragraph" w:styleId="21">
    <w:name w:val="Subtitle"/>
    <w:basedOn w:val="1"/>
    <w:next w:val="1"/>
    <w:link w:val="37"/>
    <w:qFormat/>
    <w:uiPriority w:val="11"/>
    <w:pPr>
      <w:spacing w:before="200" w:after="900"/>
      <w:ind w:firstLine="0"/>
      <w:jc w:val="right"/>
    </w:pPr>
    <w:rPr>
      <w:i/>
      <w:iCs/>
      <w:sz w:val="24"/>
      <w:szCs w:val="24"/>
    </w:rPr>
  </w:style>
  <w:style w:type="paragraph" w:styleId="22">
    <w:name w:val="Title"/>
    <w:basedOn w:val="1"/>
    <w:next w:val="1"/>
    <w:link w:val="36"/>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character" w:styleId="25">
    <w:name w:val="Strong"/>
    <w:basedOn w:val="24"/>
    <w:qFormat/>
    <w:uiPriority w:val="22"/>
    <w:rPr>
      <w:b/>
      <w:bCs/>
      <w:spacing w:val="0"/>
    </w:rPr>
  </w:style>
  <w:style w:type="character" w:styleId="26">
    <w:name w:val="Emphasis"/>
    <w:qFormat/>
    <w:uiPriority w:val="20"/>
    <w:rPr>
      <w:b/>
      <w:bCs/>
      <w:i/>
      <w:iCs/>
      <w:color w:val="595959"/>
    </w:rPr>
  </w:style>
  <w:style w:type="character" w:customStyle="1" w:styleId="27">
    <w:name w:val="标题 1 Char"/>
    <w:basedOn w:val="24"/>
    <w:link w:val="5"/>
    <w:qFormat/>
    <w:uiPriority w:val="9"/>
    <w:rPr>
      <w:rFonts w:ascii="Cambria" w:hAnsi="Cambria" w:eastAsia="宋体" w:cs="宋体"/>
      <w:b/>
      <w:bCs/>
      <w:color w:val="376092"/>
      <w:sz w:val="24"/>
      <w:szCs w:val="24"/>
    </w:rPr>
  </w:style>
  <w:style w:type="character" w:customStyle="1" w:styleId="28">
    <w:name w:val="标题 2 Char"/>
    <w:basedOn w:val="24"/>
    <w:link w:val="6"/>
    <w:qFormat/>
    <w:uiPriority w:val="9"/>
    <w:rPr>
      <w:rFonts w:ascii="Cambria" w:hAnsi="Cambria" w:eastAsia="宋体" w:cs="宋体"/>
      <w:color w:val="376092"/>
      <w:sz w:val="24"/>
      <w:szCs w:val="24"/>
    </w:rPr>
  </w:style>
  <w:style w:type="character" w:customStyle="1" w:styleId="29">
    <w:name w:val="标题 3 Char"/>
    <w:basedOn w:val="24"/>
    <w:link w:val="7"/>
    <w:qFormat/>
    <w:uiPriority w:val="9"/>
    <w:rPr>
      <w:rFonts w:ascii="Cambria" w:hAnsi="Cambria" w:eastAsia="宋体" w:cs="宋体"/>
      <w:color w:val="4F81BD"/>
      <w:sz w:val="24"/>
      <w:szCs w:val="24"/>
    </w:rPr>
  </w:style>
  <w:style w:type="character" w:customStyle="1" w:styleId="30">
    <w:name w:val="标题 4 Char"/>
    <w:basedOn w:val="24"/>
    <w:link w:val="8"/>
    <w:qFormat/>
    <w:uiPriority w:val="9"/>
    <w:rPr>
      <w:rFonts w:ascii="Cambria" w:hAnsi="Cambria" w:eastAsia="宋体" w:cs="宋体"/>
      <w:i/>
      <w:iCs/>
      <w:color w:val="4F81BD"/>
      <w:sz w:val="24"/>
      <w:szCs w:val="24"/>
    </w:rPr>
  </w:style>
  <w:style w:type="character" w:customStyle="1" w:styleId="31">
    <w:name w:val="标题 5 Char"/>
    <w:basedOn w:val="24"/>
    <w:link w:val="9"/>
    <w:qFormat/>
    <w:uiPriority w:val="9"/>
    <w:rPr>
      <w:rFonts w:ascii="Cambria" w:hAnsi="Cambria" w:eastAsia="宋体" w:cs="宋体"/>
      <w:color w:val="4F81BD"/>
    </w:rPr>
  </w:style>
  <w:style w:type="character" w:customStyle="1" w:styleId="32">
    <w:name w:val="标题 6 Char"/>
    <w:basedOn w:val="24"/>
    <w:link w:val="10"/>
    <w:qFormat/>
    <w:uiPriority w:val="9"/>
    <w:rPr>
      <w:rFonts w:ascii="Cambria" w:hAnsi="Cambria" w:eastAsia="宋体" w:cs="宋体"/>
      <w:i/>
      <w:iCs/>
      <w:color w:val="4F81BD"/>
    </w:rPr>
  </w:style>
  <w:style w:type="character" w:customStyle="1" w:styleId="33">
    <w:name w:val="标题 7 Char"/>
    <w:basedOn w:val="24"/>
    <w:link w:val="11"/>
    <w:qFormat/>
    <w:uiPriority w:val="9"/>
    <w:rPr>
      <w:rFonts w:ascii="Cambria" w:hAnsi="Cambria" w:eastAsia="宋体" w:cs="宋体"/>
      <w:b/>
      <w:bCs/>
      <w:color w:val="9BBB59"/>
      <w:sz w:val="20"/>
      <w:szCs w:val="20"/>
    </w:rPr>
  </w:style>
  <w:style w:type="character" w:customStyle="1" w:styleId="34">
    <w:name w:val="标题 8 Char"/>
    <w:basedOn w:val="24"/>
    <w:link w:val="12"/>
    <w:qFormat/>
    <w:uiPriority w:val="9"/>
    <w:rPr>
      <w:rFonts w:ascii="Cambria" w:hAnsi="Cambria" w:eastAsia="宋体" w:cs="宋体"/>
      <w:b/>
      <w:bCs/>
      <w:i/>
      <w:iCs/>
      <w:color w:val="9BBB59"/>
      <w:sz w:val="20"/>
      <w:szCs w:val="20"/>
    </w:rPr>
  </w:style>
  <w:style w:type="character" w:customStyle="1" w:styleId="35">
    <w:name w:val="标题 9 Char"/>
    <w:basedOn w:val="24"/>
    <w:link w:val="13"/>
    <w:qFormat/>
    <w:uiPriority w:val="9"/>
    <w:rPr>
      <w:rFonts w:ascii="Cambria" w:hAnsi="Cambria" w:eastAsia="宋体" w:cs="宋体"/>
      <w:i/>
      <w:iCs/>
      <w:color w:val="9BBB59"/>
      <w:sz w:val="20"/>
      <w:szCs w:val="20"/>
    </w:rPr>
  </w:style>
  <w:style w:type="character" w:customStyle="1" w:styleId="36">
    <w:name w:val="标题 Char"/>
    <w:basedOn w:val="24"/>
    <w:link w:val="22"/>
    <w:qFormat/>
    <w:uiPriority w:val="10"/>
    <w:rPr>
      <w:rFonts w:ascii="Cambria" w:hAnsi="Cambria" w:eastAsia="宋体" w:cs="宋体"/>
      <w:i/>
      <w:iCs/>
      <w:color w:val="254061"/>
      <w:sz w:val="60"/>
      <w:szCs w:val="60"/>
    </w:rPr>
  </w:style>
  <w:style w:type="character" w:customStyle="1" w:styleId="37">
    <w:name w:val="副标题 Char"/>
    <w:basedOn w:val="24"/>
    <w:link w:val="21"/>
    <w:qFormat/>
    <w:uiPriority w:val="11"/>
    <w:rPr>
      <w:rFonts w:ascii="Calibri"/>
      <w:i/>
      <w:iCs/>
      <w:sz w:val="24"/>
      <w:szCs w:val="24"/>
    </w:rPr>
  </w:style>
  <w:style w:type="paragraph" w:styleId="38">
    <w:name w:val="No Spacing"/>
    <w:basedOn w:val="1"/>
    <w:link w:val="39"/>
    <w:qFormat/>
    <w:uiPriority w:val="1"/>
    <w:pPr>
      <w:ind w:firstLine="0"/>
    </w:pPr>
  </w:style>
  <w:style w:type="character" w:customStyle="1" w:styleId="39">
    <w:name w:val="无间隔 Char"/>
    <w:basedOn w:val="24"/>
    <w:link w:val="38"/>
    <w:qFormat/>
    <w:uiPriority w:val="1"/>
  </w:style>
  <w:style w:type="paragraph" w:styleId="40">
    <w:name w:val="List Paragraph"/>
    <w:basedOn w:val="1"/>
    <w:qFormat/>
    <w:uiPriority w:val="34"/>
    <w:pPr>
      <w:ind w:left="720"/>
      <w:contextualSpacing/>
    </w:pPr>
  </w:style>
  <w:style w:type="paragraph" w:styleId="41">
    <w:name w:val="Quote"/>
    <w:basedOn w:val="1"/>
    <w:next w:val="1"/>
    <w:link w:val="42"/>
    <w:qFormat/>
    <w:uiPriority w:val="29"/>
    <w:rPr>
      <w:rFonts w:ascii="Cambria" w:hAnsi="Cambria"/>
      <w:i/>
      <w:iCs/>
      <w:color w:val="595959"/>
    </w:rPr>
  </w:style>
  <w:style w:type="character" w:customStyle="1" w:styleId="42">
    <w:name w:val="引用 Char"/>
    <w:basedOn w:val="24"/>
    <w:link w:val="41"/>
    <w:qFormat/>
    <w:uiPriority w:val="29"/>
    <w:rPr>
      <w:rFonts w:ascii="Cambria" w:hAnsi="Cambria" w:eastAsia="宋体" w:cs="宋体"/>
      <w:i/>
      <w:iCs/>
      <w:color w:val="595959"/>
    </w:rPr>
  </w:style>
  <w:style w:type="paragraph" w:styleId="43">
    <w:name w:val="Intense Quote"/>
    <w:basedOn w:val="1"/>
    <w:next w:val="1"/>
    <w:link w:val="44"/>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44">
    <w:name w:val="明显引用 Char"/>
    <w:basedOn w:val="24"/>
    <w:link w:val="43"/>
    <w:qFormat/>
    <w:uiPriority w:val="30"/>
    <w:rPr>
      <w:rFonts w:ascii="Cambria" w:hAnsi="Cambria" w:eastAsia="宋体" w:cs="宋体"/>
      <w:i/>
      <w:iCs/>
      <w:color w:val="FFFFFF"/>
      <w:sz w:val="24"/>
      <w:szCs w:val="24"/>
      <w:shd w:val="clear" w:color="auto" w:fill="4F81BD"/>
    </w:rPr>
  </w:style>
  <w:style w:type="character" w:customStyle="1" w:styleId="45">
    <w:name w:val="不明显强调1"/>
    <w:qFormat/>
    <w:uiPriority w:val="19"/>
    <w:rPr>
      <w:i/>
      <w:iCs/>
      <w:color w:val="595959"/>
    </w:rPr>
  </w:style>
  <w:style w:type="character" w:customStyle="1" w:styleId="46">
    <w:name w:val="明显强调1"/>
    <w:qFormat/>
    <w:uiPriority w:val="21"/>
    <w:rPr>
      <w:b/>
      <w:bCs/>
      <w:i/>
      <w:iCs/>
      <w:color w:val="4F81BD"/>
      <w:sz w:val="22"/>
      <w:szCs w:val="22"/>
    </w:rPr>
  </w:style>
  <w:style w:type="character" w:customStyle="1" w:styleId="47">
    <w:name w:val="不明显参考1"/>
    <w:qFormat/>
    <w:uiPriority w:val="31"/>
    <w:rPr>
      <w:color w:val="auto"/>
      <w:u w:val="single" w:color="9BBB59"/>
    </w:rPr>
  </w:style>
  <w:style w:type="character" w:customStyle="1" w:styleId="48">
    <w:name w:val="明显参考1"/>
    <w:basedOn w:val="24"/>
    <w:qFormat/>
    <w:uiPriority w:val="32"/>
    <w:rPr>
      <w:b/>
      <w:bCs/>
      <w:color w:val="77933C"/>
      <w:u w:val="single" w:color="9BBB59"/>
    </w:rPr>
  </w:style>
  <w:style w:type="character" w:customStyle="1" w:styleId="49">
    <w:name w:val="书籍标题1"/>
    <w:basedOn w:val="24"/>
    <w:qFormat/>
    <w:uiPriority w:val="33"/>
    <w:rPr>
      <w:rFonts w:ascii="Cambria" w:hAnsi="Cambria" w:eastAsia="宋体" w:cs="宋体"/>
      <w:b/>
      <w:bCs/>
      <w:i/>
      <w:iCs/>
      <w:color w:val="auto"/>
    </w:rPr>
  </w:style>
  <w:style w:type="paragraph" w:customStyle="1" w:styleId="50">
    <w:name w:val="TOC 标题1"/>
    <w:basedOn w:val="5"/>
    <w:next w:val="1"/>
    <w:qFormat/>
    <w:uiPriority w:val="39"/>
    <w:pPr>
      <w:outlineLvl w:val="9"/>
    </w:pPr>
  </w:style>
  <w:style w:type="paragraph" w:customStyle="1" w:styleId="51">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52">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53">
    <w:name w:val="页眉 Char"/>
    <w:basedOn w:val="24"/>
    <w:link w:val="20"/>
    <w:qFormat/>
    <w:uiPriority w:val="99"/>
    <w:rPr>
      <w:sz w:val="18"/>
      <w:szCs w:val="18"/>
    </w:rPr>
  </w:style>
  <w:style w:type="character" w:customStyle="1" w:styleId="54">
    <w:name w:val="页脚 Char"/>
    <w:basedOn w:val="24"/>
    <w:link w:val="19"/>
    <w:qFormat/>
    <w:uiPriority w:val="99"/>
    <w:rPr>
      <w:sz w:val="18"/>
      <w:szCs w:val="18"/>
    </w:rPr>
  </w:style>
  <w:style w:type="character" w:customStyle="1" w:styleId="55">
    <w:name w:val="批注框文本 Char"/>
    <w:basedOn w:val="24"/>
    <w:link w:val="18"/>
    <w:qFormat/>
    <w:uiPriority w:val="99"/>
    <w:rPr>
      <w:sz w:val="18"/>
      <w:szCs w:val="18"/>
      <w:lang w:eastAsia="en-US" w:bidi="en-US"/>
    </w:rPr>
  </w:style>
  <w:style w:type="paragraph" w:customStyle="1" w:styleId="56">
    <w:name w:val="p0"/>
    <w:basedOn w:val="1"/>
    <w:qFormat/>
    <w:uiPriority w:val="0"/>
    <w:pPr>
      <w:widowControl/>
      <w:ind w:firstLine="0" w:firstLineChars="0"/>
      <w:jc w:val="both"/>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1</Pages>
  <Words>325</Words>
  <Characters>1855</Characters>
  <Lines>15</Lines>
  <Paragraphs>4</Paragraphs>
  <TotalTime>0</TotalTime>
  <ScaleCrop>false</ScaleCrop>
  <LinksUpToDate>false</LinksUpToDate>
  <CharactersWithSpaces>2176</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梦里芙蓉</cp:lastModifiedBy>
  <cp:lastPrinted>2020-04-27T01:27:00Z</cp:lastPrinted>
  <dcterms:modified xsi:type="dcterms:W3CDTF">2021-06-17T06:54:19Z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985D68A7A13744A6BFF7CCFC4DAB822C</vt:lpwstr>
  </property>
</Properties>
</file>