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63" w:rsidRDefault="00705185">
      <w:pPr>
        <w:spacing w:line="348" w:lineRule="auto"/>
        <w:rPr>
          <w:rFonts w:ascii="楷体_GB2312" w:eastAsia="楷体_GB2312" w:hAnsi="黑体" w:cs="黑体"/>
          <w:b/>
          <w:bCs/>
          <w:sz w:val="32"/>
          <w:szCs w:val="32"/>
        </w:rPr>
      </w:pPr>
      <w:r>
        <w:rPr>
          <w:rFonts w:ascii="楷体_GB2312" w:eastAsia="楷体_GB2312" w:hAnsi="黑体" w:cs="黑体" w:hint="eastAsia"/>
          <w:b/>
          <w:bCs/>
          <w:sz w:val="32"/>
          <w:szCs w:val="32"/>
        </w:rPr>
        <w:t>附件</w:t>
      </w:r>
      <w:r>
        <w:rPr>
          <w:rFonts w:ascii="楷体_GB2312" w:eastAsia="楷体_GB2312" w:hAnsi="黑体" w:cs="黑体" w:hint="eastAsia"/>
          <w:b/>
          <w:bCs/>
          <w:sz w:val="32"/>
          <w:szCs w:val="32"/>
        </w:rPr>
        <w:t>2-1</w:t>
      </w:r>
    </w:p>
    <w:p w:rsidR="00DE7C63" w:rsidRDefault="00DE7C63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DE7C63" w:rsidRDefault="00705185">
      <w:pPr>
        <w:spacing w:line="800" w:lineRule="exact"/>
        <w:jc w:val="center"/>
        <w:rPr>
          <w:rFonts w:ascii="方正小标宋简体" w:eastAsia="方正小标宋简体"/>
          <w:bCs/>
          <w:spacing w:val="40"/>
          <w:sz w:val="52"/>
          <w:szCs w:val="46"/>
        </w:rPr>
      </w:pPr>
      <w:r>
        <w:rPr>
          <w:rFonts w:ascii="方正小标宋简体" w:eastAsia="方正小标宋简体" w:hint="eastAsia"/>
          <w:bCs/>
          <w:spacing w:val="40"/>
          <w:sz w:val="52"/>
          <w:szCs w:val="46"/>
        </w:rPr>
        <w:t>华容县</w:t>
      </w:r>
      <w:r>
        <w:rPr>
          <w:rFonts w:ascii="方正小标宋简体" w:eastAsia="方正小标宋简体" w:hint="eastAsia"/>
          <w:bCs/>
          <w:spacing w:val="40"/>
          <w:sz w:val="52"/>
          <w:szCs w:val="46"/>
        </w:rPr>
        <w:t>20</w:t>
      </w:r>
      <w:r>
        <w:rPr>
          <w:rFonts w:ascii="方正小标宋简体" w:eastAsia="方正小标宋简体" w:hint="eastAsia"/>
          <w:bCs/>
          <w:spacing w:val="40"/>
          <w:sz w:val="52"/>
          <w:szCs w:val="46"/>
          <w:u w:val="single"/>
        </w:rPr>
        <w:t>18</w:t>
      </w:r>
      <w:r>
        <w:rPr>
          <w:rFonts w:ascii="方正小标宋简体" w:eastAsia="方正小标宋简体" w:hint="eastAsia"/>
          <w:bCs/>
          <w:spacing w:val="40"/>
          <w:sz w:val="52"/>
          <w:szCs w:val="46"/>
        </w:rPr>
        <w:t>年度部门整体支出</w:t>
      </w:r>
    </w:p>
    <w:p w:rsidR="00DE7C63" w:rsidRDefault="00705185">
      <w:pPr>
        <w:spacing w:line="800" w:lineRule="exact"/>
        <w:jc w:val="center"/>
        <w:rPr>
          <w:rFonts w:ascii="方正小标宋简体" w:eastAsia="方正小标宋简体"/>
          <w:bCs/>
          <w:spacing w:val="40"/>
          <w:sz w:val="52"/>
          <w:szCs w:val="46"/>
        </w:rPr>
      </w:pPr>
      <w:r>
        <w:rPr>
          <w:rFonts w:ascii="方正小标宋简体" w:eastAsia="方正小标宋简体" w:hint="eastAsia"/>
          <w:bCs/>
          <w:spacing w:val="40"/>
          <w:sz w:val="52"/>
          <w:szCs w:val="46"/>
        </w:rPr>
        <w:t>绩效评价自评报告</w:t>
      </w:r>
    </w:p>
    <w:p w:rsidR="00DE7C63" w:rsidRDefault="00DE7C63">
      <w:pPr>
        <w:rPr>
          <w:rFonts w:eastAsia="仿宋_GB2312"/>
          <w:b/>
          <w:sz w:val="32"/>
        </w:rPr>
      </w:pPr>
    </w:p>
    <w:p w:rsidR="00DE7C63" w:rsidRDefault="00DE7C63">
      <w:pPr>
        <w:rPr>
          <w:rFonts w:eastAsia="仿宋_GB2312"/>
          <w:b/>
          <w:sz w:val="32"/>
        </w:rPr>
      </w:pPr>
    </w:p>
    <w:p w:rsidR="00DE7C63" w:rsidRDefault="00DE7C63">
      <w:pPr>
        <w:rPr>
          <w:rFonts w:eastAsia="仿宋_GB2312"/>
          <w:b/>
          <w:sz w:val="32"/>
        </w:rPr>
      </w:pPr>
    </w:p>
    <w:p w:rsidR="00DE7C63" w:rsidRDefault="00705185" w:rsidP="008E1476">
      <w:pPr>
        <w:spacing w:line="1200" w:lineRule="exact"/>
        <w:ind w:firstLineChars="200" w:firstLine="715"/>
        <w:rPr>
          <w:rFonts w:ascii="楷体_GB2312" w:eastAsia="楷体_GB2312"/>
          <w:b/>
          <w:sz w:val="36"/>
          <w:szCs w:val="32"/>
          <w:u w:val="single"/>
        </w:rPr>
      </w:pPr>
      <w:r>
        <w:rPr>
          <w:rFonts w:ascii="楷体_GB2312" w:eastAsia="楷体_GB2312" w:hint="eastAsia"/>
          <w:b/>
          <w:sz w:val="36"/>
          <w:szCs w:val="32"/>
        </w:rPr>
        <w:t>部门</w:t>
      </w:r>
      <w:r>
        <w:rPr>
          <w:rFonts w:ascii="楷体_GB2312" w:eastAsia="楷体_GB2312" w:hint="eastAsia"/>
          <w:b/>
          <w:sz w:val="36"/>
          <w:szCs w:val="32"/>
        </w:rPr>
        <w:t>(</w:t>
      </w:r>
      <w:r>
        <w:rPr>
          <w:rFonts w:ascii="楷体_GB2312" w:eastAsia="楷体_GB2312" w:hint="eastAsia"/>
          <w:b/>
          <w:sz w:val="36"/>
          <w:szCs w:val="32"/>
        </w:rPr>
        <w:t>单位</w:t>
      </w:r>
      <w:r>
        <w:rPr>
          <w:rFonts w:ascii="楷体_GB2312" w:eastAsia="楷体_GB2312" w:hint="eastAsia"/>
          <w:b/>
          <w:sz w:val="36"/>
          <w:szCs w:val="32"/>
        </w:rPr>
        <w:t>)</w:t>
      </w:r>
      <w:r>
        <w:rPr>
          <w:rFonts w:ascii="楷体_GB2312" w:eastAsia="楷体_GB2312" w:hint="eastAsia"/>
          <w:b/>
          <w:sz w:val="36"/>
          <w:szCs w:val="32"/>
        </w:rPr>
        <w:t>名称：</w:t>
      </w:r>
      <w:r>
        <w:rPr>
          <w:rFonts w:ascii="楷体_GB2312" w:eastAsia="楷体_GB2312" w:hint="eastAsia"/>
          <w:b/>
          <w:spacing w:val="40"/>
          <w:sz w:val="36"/>
          <w:szCs w:val="32"/>
          <w:u w:val="single"/>
        </w:rPr>
        <w:t xml:space="preserve"> </w:t>
      </w:r>
      <w:r>
        <w:rPr>
          <w:rFonts w:ascii="楷体_GB2312" w:eastAsia="楷体_GB2312" w:hint="eastAsia"/>
          <w:b/>
          <w:spacing w:val="40"/>
          <w:sz w:val="36"/>
          <w:szCs w:val="32"/>
          <w:u w:val="single"/>
        </w:rPr>
        <w:t>华容县水利局</w:t>
      </w:r>
      <w:r>
        <w:rPr>
          <w:rFonts w:ascii="楷体_GB2312" w:eastAsia="楷体_GB2312" w:hint="eastAsia"/>
          <w:b/>
          <w:spacing w:val="40"/>
          <w:sz w:val="36"/>
          <w:szCs w:val="32"/>
          <w:u w:val="single"/>
        </w:rPr>
        <w:t xml:space="preserve">    </w:t>
      </w:r>
    </w:p>
    <w:p w:rsidR="00DE7C63" w:rsidRDefault="00705185" w:rsidP="008E1476">
      <w:pPr>
        <w:spacing w:line="1200" w:lineRule="exact"/>
        <w:ind w:firstLineChars="200" w:firstLine="715"/>
        <w:rPr>
          <w:rFonts w:ascii="楷体_GB2312" w:eastAsia="楷体_GB2312"/>
          <w:b/>
          <w:spacing w:val="20"/>
          <w:sz w:val="36"/>
          <w:szCs w:val="32"/>
        </w:rPr>
      </w:pPr>
      <w:r>
        <w:rPr>
          <w:rFonts w:ascii="楷体_GB2312" w:eastAsia="楷体_GB2312" w:hint="eastAsia"/>
          <w:b/>
          <w:sz w:val="36"/>
          <w:szCs w:val="32"/>
        </w:rPr>
        <w:t>预</w:t>
      </w:r>
      <w:r>
        <w:rPr>
          <w:rFonts w:ascii="楷体_GB2312" w:eastAsia="楷体_GB2312" w:hint="eastAsia"/>
          <w:b/>
          <w:spacing w:val="30"/>
          <w:sz w:val="36"/>
          <w:szCs w:val="32"/>
        </w:rPr>
        <w:t xml:space="preserve"> </w:t>
      </w:r>
      <w:r>
        <w:rPr>
          <w:rFonts w:ascii="楷体_GB2312" w:eastAsia="楷体_GB2312" w:hint="eastAsia"/>
          <w:b/>
          <w:spacing w:val="30"/>
          <w:sz w:val="36"/>
          <w:szCs w:val="32"/>
        </w:rPr>
        <w:t>算</w:t>
      </w:r>
      <w:r>
        <w:rPr>
          <w:rFonts w:ascii="楷体_GB2312" w:eastAsia="楷体_GB2312" w:hint="eastAsia"/>
          <w:b/>
          <w:spacing w:val="30"/>
          <w:sz w:val="36"/>
          <w:szCs w:val="32"/>
        </w:rPr>
        <w:t xml:space="preserve"> </w:t>
      </w:r>
      <w:r>
        <w:rPr>
          <w:rFonts w:ascii="楷体_GB2312" w:eastAsia="楷体_GB2312" w:hint="eastAsia"/>
          <w:b/>
          <w:spacing w:val="30"/>
          <w:sz w:val="36"/>
          <w:szCs w:val="32"/>
        </w:rPr>
        <w:t>编</w:t>
      </w:r>
      <w:r>
        <w:rPr>
          <w:rFonts w:ascii="楷体_GB2312" w:eastAsia="楷体_GB2312" w:hint="eastAsia"/>
          <w:b/>
          <w:spacing w:val="30"/>
          <w:sz w:val="36"/>
          <w:szCs w:val="32"/>
        </w:rPr>
        <w:t xml:space="preserve"> </w:t>
      </w:r>
      <w:r>
        <w:rPr>
          <w:rFonts w:ascii="楷体_GB2312" w:eastAsia="楷体_GB2312" w:hint="eastAsia"/>
          <w:b/>
          <w:spacing w:val="30"/>
          <w:sz w:val="36"/>
          <w:szCs w:val="32"/>
        </w:rPr>
        <w:t>码：</w:t>
      </w:r>
      <w:r>
        <w:rPr>
          <w:rFonts w:ascii="楷体_GB2312" w:eastAsia="楷体_GB2312" w:hint="eastAsia"/>
          <w:b/>
          <w:spacing w:val="20"/>
          <w:sz w:val="36"/>
          <w:szCs w:val="32"/>
          <w:u w:val="single"/>
        </w:rPr>
        <w:t xml:space="preserve">40100             </w:t>
      </w:r>
    </w:p>
    <w:p w:rsidR="00DE7C63" w:rsidRDefault="00705185" w:rsidP="008E1476">
      <w:pPr>
        <w:spacing w:line="1200" w:lineRule="exact"/>
        <w:ind w:firstLineChars="200" w:firstLine="795"/>
        <w:rPr>
          <w:rFonts w:ascii="楷体_GB2312" w:eastAsia="楷体_GB2312"/>
          <w:b/>
          <w:sz w:val="36"/>
          <w:szCs w:val="32"/>
        </w:rPr>
      </w:pPr>
      <w:r>
        <w:rPr>
          <w:rFonts w:ascii="楷体_GB2312" w:eastAsia="楷体_GB2312" w:hint="eastAsia"/>
          <w:b/>
          <w:spacing w:val="20"/>
          <w:sz w:val="36"/>
          <w:szCs w:val="32"/>
        </w:rPr>
        <w:t>评</w:t>
      </w:r>
      <w:r>
        <w:rPr>
          <w:rFonts w:ascii="楷体_GB2312" w:eastAsia="楷体_GB2312" w:hint="eastAsia"/>
          <w:b/>
          <w:spacing w:val="20"/>
          <w:sz w:val="36"/>
          <w:szCs w:val="32"/>
        </w:rPr>
        <w:t xml:space="preserve"> </w:t>
      </w:r>
      <w:r>
        <w:rPr>
          <w:rFonts w:ascii="楷体_GB2312" w:eastAsia="楷体_GB2312" w:hint="eastAsia"/>
          <w:b/>
          <w:spacing w:val="20"/>
          <w:sz w:val="36"/>
          <w:szCs w:val="32"/>
        </w:rPr>
        <w:t>价</w:t>
      </w:r>
      <w:r>
        <w:rPr>
          <w:rFonts w:ascii="楷体_GB2312" w:eastAsia="楷体_GB2312" w:hint="eastAsia"/>
          <w:b/>
          <w:spacing w:val="20"/>
          <w:sz w:val="36"/>
          <w:szCs w:val="32"/>
        </w:rPr>
        <w:t xml:space="preserve"> </w:t>
      </w:r>
      <w:r>
        <w:rPr>
          <w:rFonts w:ascii="楷体_GB2312" w:eastAsia="楷体_GB2312" w:hint="eastAsia"/>
          <w:b/>
          <w:spacing w:val="20"/>
          <w:sz w:val="36"/>
          <w:szCs w:val="32"/>
        </w:rPr>
        <w:t>方</w:t>
      </w:r>
      <w:r>
        <w:rPr>
          <w:rFonts w:ascii="楷体_GB2312" w:eastAsia="楷体_GB2312" w:hint="eastAsia"/>
          <w:b/>
          <w:spacing w:val="20"/>
          <w:sz w:val="36"/>
          <w:szCs w:val="32"/>
        </w:rPr>
        <w:t xml:space="preserve"> </w:t>
      </w:r>
      <w:r>
        <w:rPr>
          <w:rFonts w:ascii="楷体_GB2312" w:eastAsia="楷体_GB2312" w:hint="eastAsia"/>
          <w:b/>
          <w:spacing w:val="20"/>
          <w:sz w:val="36"/>
          <w:szCs w:val="32"/>
        </w:rPr>
        <w:t>式</w:t>
      </w:r>
      <w:r>
        <w:rPr>
          <w:rFonts w:ascii="楷体_GB2312" w:eastAsia="楷体_GB2312" w:hint="eastAsia"/>
          <w:b/>
          <w:sz w:val="36"/>
          <w:szCs w:val="32"/>
        </w:rPr>
        <w:t>：部门（单位）绩效自评</w:t>
      </w:r>
    </w:p>
    <w:p w:rsidR="00DE7C63" w:rsidRDefault="00705185" w:rsidP="008E1476">
      <w:pPr>
        <w:spacing w:line="1200" w:lineRule="exact"/>
        <w:ind w:firstLineChars="200" w:firstLine="795"/>
        <w:rPr>
          <w:rFonts w:ascii="楷体_GB2312" w:eastAsia="楷体_GB2312"/>
          <w:b/>
          <w:sz w:val="36"/>
          <w:szCs w:val="32"/>
        </w:rPr>
      </w:pPr>
      <w:r>
        <w:rPr>
          <w:rFonts w:ascii="楷体_GB2312" w:eastAsia="楷体_GB2312" w:hint="eastAsia"/>
          <w:b/>
          <w:spacing w:val="20"/>
          <w:sz w:val="36"/>
          <w:szCs w:val="32"/>
        </w:rPr>
        <w:t>评</w:t>
      </w:r>
      <w:r>
        <w:rPr>
          <w:rFonts w:ascii="楷体_GB2312" w:eastAsia="楷体_GB2312" w:hint="eastAsia"/>
          <w:b/>
          <w:spacing w:val="20"/>
          <w:sz w:val="36"/>
          <w:szCs w:val="32"/>
        </w:rPr>
        <w:t xml:space="preserve"> </w:t>
      </w:r>
      <w:r>
        <w:rPr>
          <w:rFonts w:ascii="楷体_GB2312" w:eastAsia="楷体_GB2312" w:hint="eastAsia"/>
          <w:b/>
          <w:spacing w:val="20"/>
          <w:sz w:val="36"/>
          <w:szCs w:val="32"/>
        </w:rPr>
        <w:t>价</w:t>
      </w:r>
      <w:r>
        <w:rPr>
          <w:rFonts w:ascii="楷体_GB2312" w:eastAsia="楷体_GB2312" w:hint="eastAsia"/>
          <w:b/>
          <w:spacing w:val="20"/>
          <w:sz w:val="36"/>
          <w:szCs w:val="32"/>
        </w:rPr>
        <w:t xml:space="preserve"> </w:t>
      </w:r>
      <w:r>
        <w:rPr>
          <w:rFonts w:ascii="楷体_GB2312" w:eastAsia="楷体_GB2312" w:hint="eastAsia"/>
          <w:b/>
          <w:spacing w:val="20"/>
          <w:sz w:val="36"/>
          <w:szCs w:val="32"/>
        </w:rPr>
        <w:t>机</w:t>
      </w:r>
      <w:r>
        <w:rPr>
          <w:rFonts w:ascii="楷体_GB2312" w:eastAsia="楷体_GB2312" w:hint="eastAsia"/>
          <w:b/>
          <w:spacing w:val="20"/>
          <w:sz w:val="36"/>
          <w:szCs w:val="32"/>
        </w:rPr>
        <w:t xml:space="preserve"> </w:t>
      </w:r>
      <w:r>
        <w:rPr>
          <w:rFonts w:ascii="楷体_GB2312" w:eastAsia="楷体_GB2312" w:hint="eastAsia"/>
          <w:b/>
          <w:spacing w:val="20"/>
          <w:sz w:val="36"/>
          <w:szCs w:val="32"/>
        </w:rPr>
        <w:t>构</w:t>
      </w:r>
      <w:r>
        <w:rPr>
          <w:rFonts w:ascii="楷体_GB2312" w:eastAsia="楷体_GB2312" w:hint="eastAsia"/>
          <w:b/>
          <w:sz w:val="36"/>
          <w:szCs w:val="32"/>
        </w:rPr>
        <w:t>：部门（单位）评价组</w:t>
      </w:r>
      <w:r>
        <w:rPr>
          <w:rFonts w:ascii="楷体_GB2312" w:eastAsia="楷体_GB2312" w:hint="eastAsia"/>
          <w:b/>
          <w:sz w:val="36"/>
          <w:szCs w:val="32"/>
        </w:rPr>
        <w:t xml:space="preserve">   </w:t>
      </w:r>
    </w:p>
    <w:p w:rsidR="00DE7C63" w:rsidRDefault="00DE7C63" w:rsidP="008E1476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DE7C63" w:rsidRDefault="00DE7C63" w:rsidP="008E1476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DE7C63" w:rsidRDefault="00705185">
      <w:pPr>
        <w:spacing w:line="348" w:lineRule="auto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报告日期：</w:t>
      </w:r>
      <w:r>
        <w:rPr>
          <w:rFonts w:ascii="楷体_GB2312" w:eastAsia="楷体_GB2312" w:hint="eastAsia"/>
          <w:b/>
          <w:sz w:val="36"/>
          <w:szCs w:val="36"/>
        </w:rPr>
        <w:t>2019</w:t>
      </w:r>
      <w:r>
        <w:rPr>
          <w:rFonts w:ascii="楷体_GB2312" w:eastAsia="楷体_GB2312" w:hint="eastAsia"/>
          <w:b/>
          <w:sz w:val="36"/>
          <w:szCs w:val="36"/>
        </w:rPr>
        <w:t>年</w:t>
      </w:r>
      <w:r>
        <w:rPr>
          <w:rFonts w:ascii="楷体_GB2312" w:eastAsia="楷体_GB2312" w:hint="eastAsia"/>
          <w:b/>
          <w:sz w:val="36"/>
          <w:szCs w:val="36"/>
        </w:rPr>
        <w:t>9</w:t>
      </w:r>
      <w:r>
        <w:rPr>
          <w:rFonts w:ascii="楷体_GB2312" w:eastAsia="楷体_GB2312" w:hint="eastAsia"/>
          <w:b/>
          <w:sz w:val="36"/>
          <w:szCs w:val="36"/>
        </w:rPr>
        <w:t>月</w:t>
      </w:r>
      <w:r>
        <w:rPr>
          <w:rFonts w:ascii="楷体_GB2312" w:eastAsia="楷体_GB2312" w:hint="eastAsia"/>
          <w:b/>
          <w:sz w:val="36"/>
          <w:szCs w:val="36"/>
        </w:rPr>
        <w:t>20</w:t>
      </w:r>
      <w:r>
        <w:rPr>
          <w:rFonts w:ascii="楷体_GB2312" w:eastAsia="楷体_GB2312" w:hint="eastAsia"/>
          <w:b/>
          <w:sz w:val="36"/>
          <w:szCs w:val="36"/>
        </w:rPr>
        <w:t>日</w:t>
      </w:r>
    </w:p>
    <w:p w:rsidR="00DE7C63" w:rsidRDefault="00705185">
      <w:pPr>
        <w:autoSpaceDN w:val="0"/>
        <w:jc w:val="center"/>
        <w:textAlignment w:val="center"/>
        <w:rPr>
          <w:rFonts w:ascii="楷体_GB2312" w:eastAsia="楷体_GB2312"/>
          <w:b/>
          <w:sz w:val="36"/>
          <w:szCs w:val="36"/>
        </w:rPr>
        <w:sectPr w:rsidR="00DE7C63">
          <w:footerReference w:type="even" r:id="rId8"/>
          <w:footerReference w:type="default" r:id="rId9"/>
          <w:pgSz w:w="11906" w:h="16838"/>
          <w:pgMar w:top="1701" w:right="1418" w:bottom="1418" w:left="141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ascii="楷体_GB2312" w:eastAsia="楷体_GB2312" w:hint="eastAsia"/>
          <w:b/>
          <w:sz w:val="36"/>
          <w:szCs w:val="36"/>
        </w:rPr>
        <w:t>华容县财政局（制）</w:t>
      </w:r>
    </w:p>
    <w:tbl>
      <w:tblPr>
        <w:tblW w:w="95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969"/>
        <w:gridCol w:w="3543"/>
        <w:gridCol w:w="1843"/>
        <w:gridCol w:w="2192"/>
      </w:tblGrid>
      <w:tr w:rsidR="00DE7C63">
        <w:trPr>
          <w:trHeight w:val="691"/>
          <w:jc w:val="center"/>
        </w:trPr>
        <w:tc>
          <w:tcPr>
            <w:tcW w:w="9547" w:type="dxa"/>
            <w:gridSpan w:val="4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lastRenderedPageBreak/>
              <w:t>一、部门（单位）基本概况</w:t>
            </w:r>
          </w:p>
        </w:tc>
      </w:tr>
      <w:tr w:rsidR="00DE7C63">
        <w:trPr>
          <w:trHeight w:val="701"/>
          <w:jc w:val="center"/>
        </w:trPr>
        <w:tc>
          <w:tcPr>
            <w:tcW w:w="19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43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吴志刚</w:t>
            </w:r>
          </w:p>
        </w:tc>
        <w:tc>
          <w:tcPr>
            <w:tcW w:w="1843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21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13107302333</w:t>
            </w:r>
          </w:p>
        </w:tc>
      </w:tr>
      <w:tr w:rsidR="00DE7C63">
        <w:trPr>
          <w:trHeight w:val="711"/>
          <w:jc w:val="center"/>
        </w:trPr>
        <w:tc>
          <w:tcPr>
            <w:tcW w:w="19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43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82</w:t>
            </w:r>
          </w:p>
        </w:tc>
        <w:tc>
          <w:tcPr>
            <w:tcW w:w="1843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21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70</w:t>
            </w:r>
          </w:p>
        </w:tc>
      </w:tr>
      <w:tr w:rsidR="00DE7C63">
        <w:trPr>
          <w:trHeight w:val="1117"/>
          <w:jc w:val="center"/>
        </w:trPr>
        <w:tc>
          <w:tcPr>
            <w:tcW w:w="19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责概述</w:t>
            </w:r>
          </w:p>
        </w:tc>
        <w:tc>
          <w:tcPr>
            <w:tcW w:w="7578" w:type="dxa"/>
            <w:gridSpan w:val="3"/>
            <w:noWrap/>
            <w:vAlign w:val="center"/>
          </w:tcPr>
          <w:p w:rsidR="00DE7C63" w:rsidRDefault="00705185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防汛抗旱，水利工程建设与管理，水资源管理与保护，水土保持监督，涉水事务管理，水行政执法。</w:t>
            </w:r>
          </w:p>
        </w:tc>
      </w:tr>
      <w:tr w:rsidR="00DE7C63">
        <w:trPr>
          <w:trHeight w:val="5530"/>
          <w:jc w:val="center"/>
        </w:trPr>
        <w:tc>
          <w:tcPr>
            <w:tcW w:w="19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7578" w:type="dxa"/>
            <w:gridSpan w:val="3"/>
            <w:noWrap/>
            <w:vAlign w:val="center"/>
          </w:tcPr>
          <w:p w:rsidR="00DE7C63" w:rsidRDefault="00705185">
            <w:pPr>
              <w:spacing w:line="44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负责县域内水资源的统一管理和保护工作。</w:t>
            </w:r>
          </w:p>
          <w:p w:rsidR="00DE7C63" w:rsidRDefault="00705185">
            <w:pPr>
              <w:spacing w:line="44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、负责县域内涉水违法事件和查处，协调和仲裁部门之间、乡镇之间的水事纠纷。</w:t>
            </w:r>
          </w:p>
          <w:p w:rsidR="00DE7C63" w:rsidRDefault="00705185">
            <w:pPr>
              <w:spacing w:line="44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、负责全县水利建设与管理工作，组织编制水利工程基建项目建议书、可行性报告和初步设计报告。</w:t>
            </w:r>
          </w:p>
          <w:p w:rsidR="00DE7C63" w:rsidRDefault="00705185">
            <w:pPr>
              <w:spacing w:line="44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、组织指导全县各类水利工程设施，水域及其岸线的建设、管理、保护与开发利用工作。</w:t>
            </w:r>
          </w:p>
          <w:p w:rsidR="00DE7C63" w:rsidRDefault="00705185">
            <w:pPr>
              <w:spacing w:line="44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、承担县防指日常工作，协调指导全县防洪、排涝、抗旱工作，负责县境内江河、湖泊、水库的防汛抗旱调度。</w:t>
            </w:r>
          </w:p>
          <w:p w:rsidR="00DE7C63" w:rsidRDefault="00705185">
            <w:pPr>
              <w:spacing w:line="44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、指导农村水利工作，组织、协调农田水利基本建设。</w:t>
            </w:r>
          </w:p>
          <w:p w:rsidR="00DE7C63" w:rsidRDefault="00705185">
            <w:pPr>
              <w:spacing w:line="44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、负责全县水土保持工作。</w:t>
            </w:r>
          </w:p>
          <w:p w:rsidR="00DE7C63" w:rsidRDefault="00705185">
            <w:pPr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、指导全县农村饮水安全工程的建设与管理工作。</w:t>
            </w:r>
          </w:p>
        </w:tc>
      </w:tr>
      <w:tr w:rsidR="00DE7C63">
        <w:trPr>
          <w:trHeight w:val="4430"/>
          <w:jc w:val="center"/>
        </w:trPr>
        <w:tc>
          <w:tcPr>
            <w:tcW w:w="19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（单位）总体运行情况及取得的成绩</w:t>
            </w:r>
          </w:p>
        </w:tc>
        <w:tc>
          <w:tcPr>
            <w:tcW w:w="7578" w:type="dxa"/>
            <w:gridSpan w:val="3"/>
            <w:noWrap/>
            <w:vAlign w:val="center"/>
          </w:tcPr>
          <w:p w:rsidR="00DE7C63" w:rsidRDefault="00705185">
            <w:pPr>
              <w:numPr>
                <w:ilvl w:val="0"/>
                <w:numId w:val="1"/>
              </w:numPr>
              <w:spacing w:line="480" w:lineRule="exact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预算平衡情况</w:t>
            </w:r>
            <w:r>
              <w:rPr>
                <w:rFonts w:ascii="仿宋_GB2312" w:eastAsia="仿宋_GB2312" w:hint="eastAsia"/>
                <w:b/>
                <w:sz w:val="24"/>
              </w:rPr>
              <w:t>2018</w:t>
            </w:r>
            <w:r>
              <w:rPr>
                <w:rFonts w:ascii="仿宋_GB2312" w:eastAsia="仿宋_GB2312" w:hint="eastAsia"/>
                <w:sz w:val="24"/>
              </w:rPr>
              <w:t>年预算总收入</w:t>
            </w:r>
            <w:r>
              <w:rPr>
                <w:rFonts w:ascii="仿宋_GB2312" w:eastAsia="仿宋_GB2312" w:hint="eastAsia"/>
                <w:sz w:val="24"/>
              </w:rPr>
              <w:t>903</w:t>
            </w:r>
            <w:r>
              <w:rPr>
                <w:rFonts w:ascii="仿宋_GB2312" w:eastAsia="仿宋_GB2312" w:hint="eastAsia"/>
                <w:sz w:val="24"/>
              </w:rPr>
              <w:t>万元。其中：经费拨款</w:t>
            </w:r>
            <w:r>
              <w:rPr>
                <w:rFonts w:ascii="仿宋_GB2312" w:eastAsia="仿宋_GB2312" w:hint="eastAsia"/>
                <w:sz w:val="24"/>
              </w:rPr>
              <w:t>808</w:t>
            </w:r>
            <w:r>
              <w:rPr>
                <w:rFonts w:ascii="仿宋_GB2312" w:eastAsia="仿宋_GB2312" w:hint="eastAsia"/>
                <w:sz w:val="24"/>
              </w:rPr>
              <w:t>万元（水利局机关</w:t>
            </w:r>
            <w:r>
              <w:rPr>
                <w:rFonts w:ascii="仿宋_GB2312" w:eastAsia="仿宋_GB2312" w:hint="eastAsia"/>
                <w:sz w:val="24"/>
              </w:rPr>
              <w:t>461</w:t>
            </w:r>
            <w:r>
              <w:rPr>
                <w:rFonts w:ascii="仿宋_GB2312" w:eastAsia="仿宋_GB2312" w:hint="eastAsia"/>
                <w:sz w:val="24"/>
              </w:rPr>
              <w:t>万元，水政监督大队</w:t>
            </w:r>
            <w:r>
              <w:rPr>
                <w:rFonts w:ascii="仿宋_GB2312" w:eastAsia="仿宋_GB2312" w:hint="eastAsia"/>
                <w:sz w:val="24"/>
              </w:rPr>
              <w:t>162</w:t>
            </w:r>
            <w:r>
              <w:rPr>
                <w:rFonts w:ascii="仿宋_GB2312" w:eastAsia="仿宋_GB2312" w:hint="eastAsia"/>
                <w:sz w:val="24"/>
              </w:rPr>
              <w:t>万元，防汛抗旱指挥部办公室</w:t>
            </w:r>
            <w:r>
              <w:rPr>
                <w:rFonts w:ascii="仿宋_GB2312" w:eastAsia="仿宋_GB2312" w:hint="eastAsia"/>
                <w:sz w:val="24"/>
              </w:rPr>
              <w:t>200</w:t>
            </w:r>
            <w:r>
              <w:rPr>
                <w:rFonts w:ascii="仿宋_GB2312" w:eastAsia="仿宋_GB2312" w:hint="eastAsia"/>
                <w:sz w:val="24"/>
              </w:rPr>
              <w:t>万元，水土保持站</w:t>
            </w:r>
            <w:r>
              <w:rPr>
                <w:rFonts w:ascii="仿宋_GB2312" w:eastAsia="仿宋_GB2312" w:hint="eastAsia"/>
                <w:sz w:val="24"/>
              </w:rPr>
              <w:t>80</w:t>
            </w:r>
            <w:r>
              <w:rPr>
                <w:rFonts w:ascii="仿宋_GB2312" w:eastAsia="仿宋_GB2312" w:hint="eastAsia"/>
                <w:sz w:val="24"/>
              </w:rPr>
              <w:t>万元），纳入一般公共预算管理的非税收入拨款</w:t>
            </w:r>
            <w:r>
              <w:rPr>
                <w:rFonts w:ascii="仿宋_GB2312" w:eastAsia="仿宋_GB2312" w:hint="eastAsia"/>
                <w:sz w:val="24"/>
              </w:rPr>
              <w:t>95</w:t>
            </w:r>
            <w:r>
              <w:rPr>
                <w:rFonts w:ascii="仿宋_GB2312" w:eastAsia="仿宋_GB2312" w:hint="eastAsia"/>
                <w:sz w:val="24"/>
              </w:rPr>
              <w:t>万元（水利局机关</w:t>
            </w:r>
            <w:r>
              <w:rPr>
                <w:rFonts w:ascii="仿宋_GB2312" w:eastAsia="仿宋_GB2312" w:hint="eastAsia"/>
                <w:sz w:val="24"/>
              </w:rPr>
              <w:t>15</w:t>
            </w:r>
            <w:r>
              <w:rPr>
                <w:rFonts w:ascii="仿宋_GB2312" w:eastAsia="仿宋_GB2312" w:hint="eastAsia"/>
                <w:sz w:val="24"/>
              </w:rPr>
              <w:t>万元，防汛抗旱指挥部办公室</w:t>
            </w:r>
            <w:r>
              <w:rPr>
                <w:rFonts w:ascii="仿宋_GB2312" w:eastAsia="仿宋_GB2312" w:hint="eastAsia"/>
                <w:sz w:val="24"/>
              </w:rPr>
              <w:t>50</w:t>
            </w:r>
            <w:r>
              <w:rPr>
                <w:rFonts w:ascii="仿宋_GB2312" w:eastAsia="仿宋_GB2312" w:hint="eastAsia"/>
                <w:sz w:val="24"/>
              </w:rPr>
              <w:t>万元，水土保持站</w:t>
            </w:r>
            <w:r>
              <w:rPr>
                <w:rFonts w:ascii="仿宋_GB2312" w:eastAsia="仿宋_GB2312" w:hint="eastAsia"/>
                <w:sz w:val="24"/>
              </w:rPr>
              <w:t>30</w:t>
            </w:r>
            <w:r>
              <w:rPr>
                <w:rFonts w:ascii="仿宋_GB2312" w:eastAsia="仿宋_GB2312" w:hint="eastAsia"/>
                <w:sz w:val="24"/>
              </w:rPr>
              <w:t>万元）。预算总支出</w:t>
            </w:r>
            <w:r>
              <w:rPr>
                <w:rFonts w:ascii="仿宋_GB2312" w:eastAsia="仿宋_GB2312" w:hint="eastAsia"/>
                <w:sz w:val="24"/>
              </w:rPr>
              <w:t>903</w:t>
            </w:r>
            <w:r>
              <w:rPr>
                <w:rFonts w:ascii="仿宋_GB2312" w:eastAsia="仿宋_GB2312" w:hint="eastAsia"/>
                <w:sz w:val="24"/>
              </w:rPr>
              <w:t>万元。预算收支平衡。</w:t>
            </w:r>
          </w:p>
          <w:p w:rsidR="00DE7C63" w:rsidRDefault="00705185">
            <w:pPr>
              <w:spacing w:line="480" w:lineRule="exact"/>
              <w:ind w:firstLineChars="200" w:firstLine="482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、预算支出分析：</w:t>
            </w:r>
            <w:r>
              <w:rPr>
                <w:rFonts w:ascii="仿宋_GB2312" w:eastAsia="仿宋_GB2312" w:hint="eastAsia"/>
                <w:sz w:val="24"/>
              </w:rPr>
              <w:t>2018</w:t>
            </w:r>
            <w:r>
              <w:rPr>
                <w:rFonts w:ascii="仿宋_GB2312" w:eastAsia="仿宋_GB2312" w:hint="eastAsia"/>
                <w:sz w:val="24"/>
              </w:rPr>
              <w:t>年预算总支出</w:t>
            </w:r>
            <w:r>
              <w:rPr>
                <w:rFonts w:ascii="仿宋_GB2312" w:eastAsia="仿宋_GB2312" w:hint="eastAsia"/>
                <w:sz w:val="24"/>
              </w:rPr>
              <w:t>903</w:t>
            </w:r>
            <w:r>
              <w:rPr>
                <w:rFonts w:ascii="仿宋_GB2312" w:eastAsia="仿宋_GB2312" w:hint="eastAsia"/>
                <w:sz w:val="24"/>
              </w:rPr>
              <w:t>万元。其中：工资福利支出</w:t>
            </w:r>
            <w:r>
              <w:rPr>
                <w:rFonts w:ascii="仿宋_GB2312" w:eastAsia="仿宋_GB2312" w:hint="eastAsia"/>
                <w:sz w:val="24"/>
              </w:rPr>
              <w:t>615.07</w:t>
            </w:r>
            <w:r>
              <w:rPr>
                <w:rFonts w:ascii="仿宋_GB2312" w:eastAsia="仿宋_GB2312" w:hint="eastAsia"/>
                <w:sz w:val="24"/>
              </w:rPr>
              <w:t>万元，对个人和家庭的补助</w:t>
            </w:r>
            <w:r>
              <w:rPr>
                <w:rFonts w:ascii="仿宋_GB2312" w:eastAsia="仿宋_GB2312" w:hint="eastAsia"/>
                <w:sz w:val="24"/>
              </w:rPr>
              <w:t>6.25</w:t>
            </w:r>
            <w:r>
              <w:rPr>
                <w:rFonts w:ascii="仿宋_GB2312" w:eastAsia="仿宋_GB2312" w:hint="eastAsia"/>
                <w:sz w:val="24"/>
              </w:rPr>
              <w:t>万元，一般商品和服务支出</w:t>
            </w:r>
            <w:r>
              <w:rPr>
                <w:rFonts w:ascii="仿宋_GB2312" w:eastAsia="仿宋_GB2312" w:hint="eastAsia"/>
                <w:sz w:val="24"/>
              </w:rPr>
              <w:t>279.56</w:t>
            </w:r>
            <w:r>
              <w:rPr>
                <w:rFonts w:ascii="仿宋_GB2312" w:eastAsia="仿宋_GB2312" w:hint="eastAsia"/>
                <w:sz w:val="24"/>
              </w:rPr>
              <w:t>万元，其他支出</w:t>
            </w:r>
            <w:r>
              <w:rPr>
                <w:rFonts w:ascii="仿宋_GB2312" w:eastAsia="仿宋_GB2312" w:hint="eastAsia"/>
                <w:sz w:val="24"/>
              </w:rPr>
              <w:t>2.12</w:t>
            </w:r>
            <w:r>
              <w:rPr>
                <w:rFonts w:ascii="仿宋_GB2312" w:eastAsia="仿宋_GB2312" w:hint="eastAsia"/>
                <w:sz w:val="24"/>
              </w:rPr>
              <w:t>万元。</w:t>
            </w:r>
          </w:p>
        </w:tc>
      </w:tr>
    </w:tbl>
    <w:p w:rsidR="00DE7C63" w:rsidRDefault="00DE7C63"/>
    <w:p w:rsidR="00DE7C63" w:rsidRDefault="00DE7C63"/>
    <w:tbl>
      <w:tblPr>
        <w:tblW w:w="95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928"/>
        <w:gridCol w:w="1377"/>
        <w:gridCol w:w="1215"/>
        <w:gridCol w:w="992"/>
        <w:gridCol w:w="1470"/>
        <w:gridCol w:w="373"/>
        <w:gridCol w:w="824"/>
        <w:gridCol w:w="265"/>
        <w:gridCol w:w="455"/>
        <w:gridCol w:w="648"/>
      </w:tblGrid>
      <w:tr w:rsidR="00DE7C63">
        <w:trPr>
          <w:trHeight w:val="567"/>
          <w:jc w:val="center"/>
        </w:trPr>
        <w:tc>
          <w:tcPr>
            <w:tcW w:w="9547" w:type="dxa"/>
            <w:gridSpan w:val="10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lastRenderedPageBreak/>
              <w:t>二、部门（单位）收支情况</w:t>
            </w:r>
          </w:p>
        </w:tc>
      </w:tr>
      <w:tr w:rsidR="00DE7C63">
        <w:trPr>
          <w:trHeight w:val="567"/>
          <w:jc w:val="center"/>
        </w:trPr>
        <w:tc>
          <w:tcPr>
            <w:tcW w:w="9547" w:type="dxa"/>
            <w:gridSpan w:val="10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DE7C63">
        <w:trPr>
          <w:trHeight w:val="567"/>
          <w:jc w:val="center"/>
        </w:trPr>
        <w:tc>
          <w:tcPr>
            <w:tcW w:w="1928" w:type="dxa"/>
            <w:vMerge w:val="restart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3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242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DE7C63">
        <w:trPr>
          <w:trHeight w:val="1239"/>
          <w:jc w:val="center"/>
        </w:trPr>
        <w:tc>
          <w:tcPr>
            <w:tcW w:w="1928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7" w:type="dxa"/>
            <w:vMerge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结转</w:t>
            </w: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470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金拨款</w:t>
            </w:r>
          </w:p>
        </w:tc>
        <w:tc>
          <w:tcPr>
            <w:tcW w:w="1462" w:type="dxa"/>
            <w:gridSpan w:val="3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管理的非税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收入拨款</w:t>
            </w:r>
          </w:p>
        </w:tc>
        <w:tc>
          <w:tcPr>
            <w:tcW w:w="1103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DE7C63">
        <w:trPr>
          <w:trHeight w:val="884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二级机构汇总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903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808</w:t>
            </w:r>
          </w:p>
        </w:tc>
        <w:tc>
          <w:tcPr>
            <w:tcW w:w="1470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95</w:t>
            </w:r>
          </w:p>
        </w:tc>
        <w:tc>
          <w:tcPr>
            <w:tcW w:w="1103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750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461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446</w:t>
            </w:r>
          </w:p>
        </w:tc>
        <w:tc>
          <w:tcPr>
            <w:tcW w:w="1470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1103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778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、水政监察大队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162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162</w:t>
            </w:r>
          </w:p>
        </w:tc>
        <w:tc>
          <w:tcPr>
            <w:tcW w:w="1470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884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、防汛抗旱</w:t>
            </w:r>
          </w:p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指挥部办公室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150</w:t>
            </w:r>
          </w:p>
        </w:tc>
        <w:tc>
          <w:tcPr>
            <w:tcW w:w="1470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</w:t>
            </w:r>
          </w:p>
        </w:tc>
        <w:tc>
          <w:tcPr>
            <w:tcW w:w="1103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764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、水土保持站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</w:t>
            </w:r>
          </w:p>
        </w:tc>
        <w:tc>
          <w:tcPr>
            <w:tcW w:w="1470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</w:t>
            </w:r>
          </w:p>
        </w:tc>
        <w:tc>
          <w:tcPr>
            <w:tcW w:w="1103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624"/>
          <w:jc w:val="center"/>
        </w:trPr>
        <w:tc>
          <w:tcPr>
            <w:tcW w:w="9547" w:type="dxa"/>
            <w:gridSpan w:val="10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DE7C63">
        <w:trPr>
          <w:trHeight w:val="624"/>
          <w:jc w:val="center"/>
        </w:trPr>
        <w:tc>
          <w:tcPr>
            <w:tcW w:w="1928" w:type="dxa"/>
            <w:vMerge w:val="restart"/>
            <w:noWrap/>
            <w:vAlign w:val="center"/>
          </w:tcPr>
          <w:p w:rsidR="00DE7C63" w:rsidRDefault="00705185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3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48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68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DE7C63">
        <w:trPr>
          <w:trHeight w:val="624"/>
          <w:jc w:val="center"/>
        </w:trPr>
        <w:tc>
          <w:tcPr>
            <w:tcW w:w="1928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Merge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DE7C63">
        <w:trPr>
          <w:trHeight w:val="624"/>
          <w:jc w:val="center"/>
        </w:trPr>
        <w:tc>
          <w:tcPr>
            <w:tcW w:w="1928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Merge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824" w:type="dxa"/>
            <w:vMerge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681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</w:t>
            </w:r>
          </w:p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二级机构汇总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903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621.32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281.68</w:t>
            </w:r>
          </w:p>
        </w:tc>
        <w:tc>
          <w:tcPr>
            <w:tcW w:w="824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681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461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335.33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125.67</w:t>
            </w:r>
          </w:p>
        </w:tc>
        <w:tc>
          <w:tcPr>
            <w:tcW w:w="824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681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、水政监察大队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162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135.74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26.26</w:t>
            </w:r>
          </w:p>
        </w:tc>
        <w:tc>
          <w:tcPr>
            <w:tcW w:w="824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681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、防汛抗旱</w:t>
            </w:r>
          </w:p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指挥部办公室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104.16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95.84</w:t>
            </w:r>
          </w:p>
        </w:tc>
        <w:tc>
          <w:tcPr>
            <w:tcW w:w="824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681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、水土保持站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46.09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33.91</w:t>
            </w:r>
          </w:p>
        </w:tc>
        <w:tc>
          <w:tcPr>
            <w:tcW w:w="824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DE7C63" w:rsidRDefault="00DE7C63"/>
    <w:p w:rsidR="00DE7C63" w:rsidRDefault="00DE7C63"/>
    <w:tbl>
      <w:tblPr>
        <w:tblW w:w="95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928"/>
        <w:gridCol w:w="1377"/>
        <w:gridCol w:w="1560"/>
        <w:gridCol w:w="647"/>
        <w:gridCol w:w="914"/>
        <w:gridCol w:w="1560"/>
        <w:gridCol w:w="220"/>
        <w:gridCol w:w="1341"/>
      </w:tblGrid>
      <w:tr w:rsidR="00DE7C63">
        <w:trPr>
          <w:trHeight w:val="737"/>
          <w:jc w:val="center"/>
        </w:trPr>
        <w:tc>
          <w:tcPr>
            <w:tcW w:w="1928" w:type="dxa"/>
            <w:vMerge w:val="restart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机构名称</w:t>
            </w:r>
          </w:p>
        </w:tc>
        <w:tc>
          <w:tcPr>
            <w:tcW w:w="13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费合计</w:t>
            </w:r>
          </w:p>
        </w:tc>
        <w:tc>
          <w:tcPr>
            <w:tcW w:w="6242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DE7C63">
        <w:trPr>
          <w:trHeight w:val="913"/>
          <w:jc w:val="center"/>
        </w:trPr>
        <w:tc>
          <w:tcPr>
            <w:tcW w:w="1928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Merge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运维费</w:t>
            </w:r>
          </w:p>
        </w:tc>
        <w:tc>
          <w:tcPr>
            <w:tcW w:w="1560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购置费</w:t>
            </w: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DE7C63">
        <w:trPr>
          <w:trHeight w:val="963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</w:t>
            </w:r>
          </w:p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二级机构汇总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9.32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8.23</w:t>
            </w: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1.09</w:t>
            </w:r>
          </w:p>
        </w:tc>
        <w:tc>
          <w:tcPr>
            <w:tcW w:w="1560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963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6.31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6.31</w:t>
            </w: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963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、水政监察大队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0.57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0.57</w:t>
            </w: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963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、防汛抗旱</w:t>
            </w:r>
          </w:p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指挥部办公室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0.47</w:t>
            </w: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1.09</w:t>
            </w:r>
          </w:p>
        </w:tc>
        <w:tc>
          <w:tcPr>
            <w:tcW w:w="1560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963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、水土保持站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0.88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0.88</w:t>
            </w: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792"/>
          <w:jc w:val="center"/>
        </w:trPr>
        <w:tc>
          <w:tcPr>
            <w:tcW w:w="1928" w:type="dxa"/>
            <w:vMerge w:val="restart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3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产合计</w:t>
            </w:r>
          </w:p>
        </w:tc>
        <w:tc>
          <w:tcPr>
            <w:tcW w:w="4901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DE7C63">
        <w:trPr>
          <w:trHeight w:val="862"/>
          <w:jc w:val="center"/>
        </w:trPr>
        <w:tc>
          <w:tcPr>
            <w:tcW w:w="1928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Merge/>
            <w:tcBorders>
              <w:righ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0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1341" w:type="dxa"/>
            <w:vMerge/>
            <w:tcBorders>
              <w:left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993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</w:t>
            </w:r>
          </w:p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二级机构汇总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2023.02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2023.02</w:t>
            </w:r>
          </w:p>
        </w:tc>
        <w:tc>
          <w:tcPr>
            <w:tcW w:w="2694" w:type="dxa"/>
            <w:gridSpan w:val="3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41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993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2004.48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2004.48</w:t>
            </w:r>
          </w:p>
        </w:tc>
        <w:tc>
          <w:tcPr>
            <w:tcW w:w="2694" w:type="dxa"/>
            <w:gridSpan w:val="3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41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993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、水政监察大队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10.87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10.87</w:t>
            </w:r>
          </w:p>
        </w:tc>
        <w:tc>
          <w:tcPr>
            <w:tcW w:w="2694" w:type="dxa"/>
            <w:gridSpan w:val="3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41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993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、防汛抗旱</w:t>
            </w:r>
          </w:p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指挥部办公室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6.40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6.40</w:t>
            </w:r>
          </w:p>
        </w:tc>
        <w:tc>
          <w:tcPr>
            <w:tcW w:w="2694" w:type="dxa"/>
            <w:gridSpan w:val="3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41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993"/>
          <w:jc w:val="center"/>
        </w:trPr>
        <w:tc>
          <w:tcPr>
            <w:tcW w:w="1928" w:type="dxa"/>
            <w:noWrap/>
            <w:vAlign w:val="center"/>
          </w:tcPr>
          <w:p w:rsidR="00DE7C63" w:rsidRDefault="0070518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、水土保持站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1.27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1.27</w:t>
            </w:r>
          </w:p>
        </w:tc>
        <w:tc>
          <w:tcPr>
            <w:tcW w:w="2694" w:type="dxa"/>
            <w:gridSpan w:val="3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41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DE7C63" w:rsidRDefault="00DE7C63"/>
    <w:p w:rsidR="00DE7C63" w:rsidRDefault="00DE7C63"/>
    <w:tbl>
      <w:tblPr>
        <w:tblW w:w="95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441"/>
        <w:gridCol w:w="2074"/>
        <w:gridCol w:w="954"/>
        <w:gridCol w:w="1043"/>
        <w:gridCol w:w="1666"/>
        <w:gridCol w:w="2369"/>
      </w:tblGrid>
      <w:tr w:rsidR="00DE7C63">
        <w:trPr>
          <w:trHeight w:val="567"/>
          <w:jc w:val="center"/>
        </w:trPr>
        <w:tc>
          <w:tcPr>
            <w:tcW w:w="9547" w:type="dxa"/>
            <w:gridSpan w:val="6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lastRenderedPageBreak/>
              <w:t>三、部门（单位）整体支出绩效自评情况</w:t>
            </w:r>
          </w:p>
        </w:tc>
      </w:tr>
      <w:tr w:rsidR="00DE7C63">
        <w:trPr>
          <w:trHeight w:val="430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071" w:type="dxa"/>
            <w:gridSpan w:val="3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035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DE7C63">
        <w:trPr>
          <w:trHeight w:val="1045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71" w:type="dxa"/>
            <w:gridSpan w:val="3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：防汛抗灾；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：水行政执法；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：水资源管理、水土保持。</w:t>
            </w:r>
          </w:p>
        </w:tc>
        <w:tc>
          <w:tcPr>
            <w:tcW w:w="4035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保质保量完成。</w:t>
            </w:r>
          </w:p>
        </w:tc>
      </w:tr>
      <w:tr w:rsidR="00DE7C63">
        <w:trPr>
          <w:trHeight w:val="400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3028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3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DE7C63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 w:val="restart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954" w:type="dxa"/>
            <w:vMerge w:val="restart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</w:tc>
        <w:tc>
          <w:tcPr>
            <w:tcW w:w="2369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E7C63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</w:tc>
        <w:tc>
          <w:tcPr>
            <w:tcW w:w="2369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E7C63">
        <w:trPr>
          <w:trHeight w:val="271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369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E7C63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 w:val="restart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：防守一线大堤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325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公里；</w:t>
            </w:r>
          </w:p>
        </w:tc>
        <w:tc>
          <w:tcPr>
            <w:tcW w:w="23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已完成</w:t>
            </w:r>
          </w:p>
        </w:tc>
      </w:tr>
      <w:tr w:rsidR="00DE7C63">
        <w:trPr>
          <w:trHeight w:val="461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：防守垸内渍堤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公里。</w:t>
            </w:r>
          </w:p>
        </w:tc>
        <w:tc>
          <w:tcPr>
            <w:tcW w:w="23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已完成</w:t>
            </w:r>
          </w:p>
        </w:tc>
      </w:tr>
      <w:tr w:rsidR="00DE7C63">
        <w:trPr>
          <w:trHeight w:val="331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69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E7C63">
        <w:trPr>
          <w:trHeight w:val="358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 w:val="restart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</w:tc>
        <w:tc>
          <w:tcPr>
            <w:tcW w:w="2369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E7C63">
        <w:trPr>
          <w:trHeight w:val="373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</w:tc>
        <w:tc>
          <w:tcPr>
            <w:tcW w:w="2369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E7C63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369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E7C63">
        <w:trPr>
          <w:trHeight w:val="344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 w:val="restart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</w:tc>
        <w:tc>
          <w:tcPr>
            <w:tcW w:w="2369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E7C63">
        <w:trPr>
          <w:trHeight w:val="331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</w:tc>
        <w:tc>
          <w:tcPr>
            <w:tcW w:w="2369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E7C63">
        <w:trPr>
          <w:trHeight w:val="302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369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E7C63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 w:val="restart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954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</w:t>
            </w: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：改善基础设施状况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3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逐步改善</w:t>
            </w:r>
          </w:p>
        </w:tc>
      </w:tr>
      <w:tr w:rsidR="00DE7C63">
        <w:trPr>
          <w:trHeight w:val="1141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</w:t>
            </w: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：提高农业保收能力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3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逐步提高</w:t>
            </w:r>
          </w:p>
        </w:tc>
      </w:tr>
      <w:tr w:rsidR="00DE7C63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</w:t>
            </w:r>
          </w:p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</w:t>
            </w:r>
          </w:p>
        </w:tc>
        <w:tc>
          <w:tcPr>
            <w:tcW w:w="2709" w:type="dxa"/>
            <w:gridSpan w:val="2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：保证人民生命财产安全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3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已完成</w:t>
            </w:r>
          </w:p>
        </w:tc>
      </w:tr>
      <w:tr w:rsidR="00DE7C63">
        <w:trPr>
          <w:trHeight w:val="454"/>
          <w:jc w:val="center"/>
        </w:trPr>
        <w:tc>
          <w:tcPr>
            <w:tcW w:w="144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DE7C63" w:rsidRDefault="00DE7C6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：社会公众满意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：服务对象满意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均满意</w:t>
            </w:r>
          </w:p>
        </w:tc>
      </w:tr>
      <w:tr w:rsidR="00DE7C63">
        <w:trPr>
          <w:trHeight w:val="408"/>
          <w:jc w:val="center"/>
        </w:trPr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95</w:t>
            </w:r>
          </w:p>
        </w:tc>
      </w:tr>
      <w:tr w:rsidR="00DE7C63">
        <w:trPr>
          <w:trHeight w:val="266"/>
          <w:jc w:val="center"/>
        </w:trPr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</w:t>
            </w:r>
          </w:p>
        </w:tc>
      </w:tr>
    </w:tbl>
    <w:p w:rsidR="00DE7C63" w:rsidRDefault="00DE7C63"/>
    <w:p w:rsidR="00DE7C63" w:rsidRDefault="00DE7C63"/>
    <w:tbl>
      <w:tblPr>
        <w:tblW w:w="95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969"/>
        <w:gridCol w:w="3543"/>
        <w:gridCol w:w="1843"/>
        <w:gridCol w:w="2192"/>
      </w:tblGrid>
      <w:tr w:rsidR="00DE7C63">
        <w:trPr>
          <w:trHeight w:val="680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lastRenderedPageBreak/>
              <w:t>四、评价人员</w:t>
            </w:r>
          </w:p>
        </w:tc>
      </w:tr>
      <w:tr w:rsidR="00DE7C63">
        <w:trPr>
          <w:trHeight w:val="567"/>
          <w:jc w:val="center"/>
        </w:trPr>
        <w:tc>
          <w:tcPr>
            <w:tcW w:w="1969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3543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843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位</w:t>
            </w:r>
          </w:p>
        </w:tc>
        <w:tc>
          <w:tcPr>
            <w:tcW w:w="2192" w:type="dxa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字</w:t>
            </w:r>
          </w:p>
        </w:tc>
      </w:tr>
      <w:tr w:rsidR="00DE7C63">
        <w:trPr>
          <w:trHeight w:val="680"/>
          <w:jc w:val="center"/>
        </w:trPr>
        <w:tc>
          <w:tcPr>
            <w:tcW w:w="1969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孙其美</w:t>
            </w:r>
          </w:p>
        </w:tc>
        <w:tc>
          <w:tcPr>
            <w:tcW w:w="3543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局长</w:t>
            </w:r>
          </w:p>
        </w:tc>
        <w:tc>
          <w:tcPr>
            <w:tcW w:w="1843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水利局</w:t>
            </w:r>
          </w:p>
        </w:tc>
        <w:tc>
          <w:tcPr>
            <w:tcW w:w="2192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680"/>
          <w:jc w:val="center"/>
        </w:trPr>
        <w:tc>
          <w:tcPr>
            <w:tcW w:w="1969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陈广军</w:t>
            </w:r>
          </w:p>
        </w:tc>
        <w:tc>
          <w:tcPr>
            <w:tcW w:w="3543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1843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水利局</w:t>
            </w:r>
          </w:p>
        </w:tc>
        <w:tc>
          <w:tcPr>
            <w:tcW w:w="2192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680"/>
          <w:jc w:val="center"/>
        </w:trPr>
        <w:tc>
          <w:tcPr>
            <w:tcW w:w="1969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吴志刚</w:t>
            </w:r>
          </w:p>
        </w:tc>
        <w:tc>
          <w:tcPr>
            <w:tcW w:w="3543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财务股长</w:t>
            </w:r>
          </w:p>
        </w:tc>
        <w:tc>
          <w:tcPr>
            <w:tcW w:w="1843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水利局</w:t>
            </w:r>
          </w:p>
        </w:tc>
        <w:tc>
          <w:tcPr>
            <w:tcW w:w="2192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680"/>
          <w:jc w:val="center"/>
        </w:trPr>
        <w:tc>
          <w:tcPr>
            <w:tcW w:w="1969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白吻波</w:t>
            </w:r>
          </w:p>
        </w:tc>
        <w:tc>
          <w:tcPr>
            <w:tcW w:w="3543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纪检室主任</w:t>
            </w:r>
          </w:p>
        </w:tc>
        <w:tc>
          <w:tcPr>
            <w:tcW w:w="1843" w:type="dxa"/>
            <w:noWrap/>
            <w:vAlign w:val="center"/>
          </w:tcPr>
          <w:p w:rsidR="00DE7C63" w:rsidRDefault="0070518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水利局</w:t>
            </w:r>
          </w:p>
        </w:tc>
        <w:tc>
          <w:tcPr>
            <w:tcW w:w="2192" w:type="dxa"/>
            <w:noWrap/>
            <w:vAlign w:val="center"/>
          </w:tcPr>
          <w:p w:rsidR="00DE7C63" w:rsidRDefault="00DE7C63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E7C63">
        <w:trPr>
          <w:trHeight w:val="2722"/>
          <w:jc w:val="center"/>
        </w:trPr>
        <w:tc>
          <w:tcPr>
            <w:tcW w:w="9547" w:type="dxa"/>
            <w:gridSpan w:val="4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DE7C63">
        <w:trPr>
          <w:trHeight w:val="2722"/>
          <w:jc w:val="center"/>
        </w:trPr>
        <w:tc>
          <w:tcPr>
            <w:tcW w:w="9547" w:type="dxa"/>
            <w:gridSpan w:val="4"/>
            <w:noWrap/>
            <w:vAlign w:val="center"/>
          </w:tcPr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DE7C6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部门（单位）负责人（签章）：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DE7C63">
        <w:trPr>
          <w:trHeight w:val="2794"/>
          <w:jc w:val="center"/>
        </w:trPr>
        <w:tc>
          <w:tcPr>
            <w:tcW w:w="9547" w:type="dxa"/>
            <w:gridSpan w:val="4"/>
            <w:noWrap/>
            <w:vAlign w:val="center"/>
          </w:tcPr>
          <w:p w:rsidR="00DE7C63" w:rsidRDefault="00705185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DE7C63" w:rsidRDefault="00DE7C63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DE7C63" w:rsidRDefault="00DE7C63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DE7C63" w:rsidRDefault="00DE7C63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DE7C63" w:rsidRDefault="00DE7C63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DE7C63" w:rsidRDefault="00705185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DE7C63" w:rsidRDefault="0070518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DE7C63" w:rsidRDefault="00705185">
      <w:pPr>
        <w:rPr>
          <w:rFonts w:eastAsia="仿宋_GB2312" w:cs="仿宋_GB2312"/>
          <w:bCs/>
          <w:sz w:val="24"/>
          <w:szCs w:val="28"/>
        </w:rPr>
      </w:pPr>
      <w:r>
        <w:rPr>
          <w:rFonts w:eastAsia="仿宋_GB2312" w:cs="仿宋_GB2312" w:hint="eastAsia"/>
          <w:bCs/>
          <w:sz w:val="24"/>
          <w:szCs w:val="28"/>
        </w:rPr>
        <w:t>填报人（签名）：</w:t>
      </w:r>
      <w:r>
        <w:rPr>
          <w:rFonts w:eastAsia="仿宋_GB2312" w:cs="仿宋_GB2312" w:hint="eastAsia"/>
          <w:bCs/>
          <w:sz w:val="24"/>
          <w:szCs w:val="28"/>
        </w:rPr>
        <w:t xml:space="preserve">                                    </w:t>
      </w:r>
      <w:r>
        <w:rPr>
          <w:rFonts w:eastAsia="仿宋_GB2312" w:cs="仿宋_GB2312" w:hint="eastAsia"/>
          <w:bCs/>
          <w:sz w:val="24"/>
          <w:szCs w:val="28"/>
        </w:rPr>
        <w:t>联系电话：</w:t>
      </w:r>
    </w:p>
    <w:p w:rsidR="00DE7C63" w:rsidRDefault="00DE7C63">
      <w:pPr>
        <w:rPr>
          <w:rFonts w:eastAsia="仿宋_GB2312" w:cs="仿宋_GB2312"/>
          <w:bCs/>
          <w:sz w:val="24"/>
          <w:szCs w:val="28"/>
        </w:rPr>
      </w:pPr>
    </w:p>
    <w:p w:rsidR="00DE7C63" w:rsidRDefault="00DE7C63">
      <w:pPr>
        <w:rPr>
          <w:rFonts w:eastAsia="仿宋_GB2312" w:cs="仿宋_GB2312"/>
          <w:bCs/>
          <w:sz w:val="24"/>
          <w:szCs w:val="28"/>
        </w:rPr>
      </w:pPr>
    </w:p>
    <w:p w:rsidR="00DE7C63" w:rsidRDefault="00DE7C63">
      <w:pPr>
        <w:rPr>
          <w:rFonts w:eastAsia="仿宋_GB2312" w:cs="仿宋_GB2312"/>
          <w:bCs/>
          <w:sz w:val="24"/>
          <w:szCs w:val="28"/>
        </w:rPr>
      </w:pPr>
    </w:p>
    <w:p w:rsidR="00DE7C63" w:rsidRDefault="00DE7C63">
      <w:pPr>
        <w:rPr>
          <w:rFonts w:eastAsia="仿宋_GB2312" w:cs="仿宋_GB2312"/>
          <w:bCs/>
          <w:sz w:val="24"/>
          <w:szCs w:val="28"/>
        </w:rPr>
      </w:pPr>
    </w:p>
    <w:p w:rsidR="00DE7C63" w:rsidRDefault="00DE7C63">
      <w:pPr>
        <w:rPr>
          <w:rFonts w:eastAsia="仿宋_GB2312" w:cs="仿宋_GB2312"/>
          <w:bCs/>
          <w:sz w:val="24"/>
          <w:szCs w:val="28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8"/>
      </w:tblGrid>
      <w:tr w:rsidR="00DE7C63">
        <w:trPr>
          <w:trHeight w:val="12998"/>
          <w:jc w:val="center"/>
        </w:trPr>
        <w:tc>
          <w:tcPr>
            <w:tcW w:w="9558" w:type="dxa"/>
            <w:noWrap/>
          </w:tcPr>
          <w:p w:rsidR="00DE7C63" w:rsidRDefault="00705185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五、评价报告综述（文字部分）</w:t>
            </w:r>
          </w:p>
          <w:p w:rsidR="00DE7C63" w:rsidRDefault="00DE7C63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DE7C63" w:rsidRDefault="00705185">
            <w:pPr>
              <w:spacing w:line="520" w:lineRule="exact"/>
              <w:ind w:firstLineChars="200" w:firstLine="562"/>
              <w:rPr>
                <w:rFonts w:ascii="楷体_GB2312" w:eastAsia="楷体_GB2312" w:hAnsi="Arial" w:cs="??_GB2312"/>
                <w:b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Ansi="Arial" w:cs="??_GB2312" w:hint="eastAsia"/>
                <w:b/>
                <w:kern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楷体_GB2312" w:eastAsia="楷体_GB2312" w:hAnsi="Arial" w:cs="??_GB2312" w:hint="eastAsia"/>
                <w:b/>
                <w:kern w:val="0"/>
                <w:sz w:val="28"/>
                <w:szCs w:val="28"/>
                <w:shd w:val="clear" w:color="auto" w:fill="FFFFFF"/>
              </w:rPr>
              <w:t>一</w:t>
            </w:r>
            <w:r>
              <w:rPr>
                <w:rFonts w:ascii="楷体_GB2312" w:eastAsia="楷体_GB2312" w:hAnsi="Arial" w:cs="??_GB2312" w:hint="eastAsia"/>
                <w:b/>
                <w:kern w:val="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楷体_GB2312" w:eastAsia="楷体_GB2312" w:hAnsi="Arial" w:cs="??_GB2312" w:hint="eastAsia"/>
                <w:b/>
                <w:kern w:val="0"/>
                <w:sz w:val="28"/>
                <w:szCs w:val="28"/>
                <w:shd w:val="clear" w:color="auto" w:fill="FFFFFF"/>
              </w:rPr>
              <w:t>主要职责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、负责县域内水资源的统一管理和保护工作。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、负责县域内涉水违法事件和查处，协调和仲裁部门之间、乡镇之间的水事纠纷。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、负责全县水利建设与管理工作，组织编制水利工程基建项目建议书、可行性报告和初步设计报告。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、组织指导全县各类水利工程设施，水域及其岸线的建设、管理、保护与开发利用工作。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、承担县防指日常工作，协调指导全县防洪、排涝、抗旱工作，负责县境内江河、湖泊、水库的防汛抗旱调度。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、指导农村水利工作，组织、协调农田水利基本建设。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、负责全县水土保持工作。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、指导全县农村饮水安全工程的建设与管理工作。</w:t>
            </w:r>
          </w:p>
          <w:p w:rsidR="00DE7C63" w:rsidRDefault="00705185">
            <w:pPr>
              <w:spacing w:line="520" w:lineRule="exact"/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Arial" w:cs="??_GB2312" w:hint="eastAsia"/>
                <w:b/>
                <w:kern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楷体_GB2312" w:eastAsia="楷体_GB2312" w:hAnsi="Arial" w:cs="??_GB2312" w:hint="eastAsia"/>
                <w:b/>
                <w:kern w:val="0"/>
                <w:sz w:val="28"/>
                <w:szCs w:val="28"/>
                <w:shd w:val="clear" w:color="auto" w:fill="FFFFFF"/>
              </w:rPr>
              <w:t>二</w:t>
            </w:r>
            <w:r>
              <w:rPr>
                <w:rFonts w:ascii="楷体_GB2312" w:eastAsia="楷体_GB2312" w:hAnsi="Arial" w:cs="??_GB2312" w:hint="eastAsia"/>
                <w:b/>
                <w:kern w:val="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楷体_GB2312" w:eastAsia="楷体_GB2312" w:hAnsi="Arial" w:cs="??_GB2312" w:hint="eastAsia"/>
                <w:b/>
                <w:kern w:val="0"/>
                <w:sz w:val="28"/>
                <w:szCs w:val="28"/>
                <w:shd w:val="clear" w:color="auto" w:fill="FFFFFF"/>
              </w:rPr>
              <w:t>机构设置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、内设机构：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局机关共设</w:t>
            </w: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个股室，分别为：办公室，财务股、工程股、水资源股、用水股、蓄安股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、规计股、排灌股、联合工会、人事股、公资股。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、直属单位：本部门共有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个直属单位，其中纳入财政预算管理的事业单位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个（分别是华一水库管理所、北汊水库管理所、沙河水库管理所、东山水库管理所、石山矶电排站、花兰窖电排站、长江护岸管理所、防汛抗旱指挥部办公室（参公管理事业单位），水政监察大队、水土保持站（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年即将撤销独立核算并入局机关），自收自支事业管理单位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个（水利水电勘测设计院），企业管理单位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个（自来水公司）。</w:t>
            </w:r>
          </w:p>
          <w:p w:rsidR="00DE7C63" w:rsidRDefault="00705185">
            <w:pPr>
              <w:pStyle w:val="Normal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520" w:lineRule="exact"/>
              <w:ind w:firstLineChars="200" w:firstLine="562"/>
              <w:jc w:val="both"/>
              <w:rPr>
                <w:rFonts w:ascii="楷体_GB2312" w:eastAsia="楷体_GB2312" w:hAnsi="Arial" w:cs="??_GB2312"/>
                <w:b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楷体_GB2312" w:eastAsia="楷体_GB2312" w:hAnsi="Arial" w:cs="??_GB2312" w:hint="eastAsia"/>
                <w:b/>
                <w:sz w:val="28"/>
                <w:szCs w:val="28"/>
                <w:shd w:val="clear" w:color="auto" w:fill="FFFFFF"/>
                <w:lang w:eastAsia="zh-CN"/>
              </w:rPr>
              <w:lastRenderedPageBreak/>
              <w:t>(</w:t>
            </w:r>
            <w:r>
              <w:rPr>
                <w:rFonts w:ascii="楷体_GB2312" w:eastAsia="楷体_GB2312" w:hAnsi="Arial" w:cs="??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三</w:t>
            </w:r>
            <w:r>
              <w:rPr>
                <w:rFonts w:ascii="楷体_GB2312" w:eastAsia="楷体_GB2312" w:hAnsi="Arial" w:cs="??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)</w:t>
            </w:r>
            <w:r>
              <w:rPr>
                <w:rFonts w:ascii="楷体_GB2312" w:eastAsia="楷体_GB2312" w:hAnsi="Arial" w:cs="??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人员情况</w:t>
            </w:r>
          </w:p>
          <w:p w:rsidR="00DE7C63" w:rsidRDefault="00705185">
            <w:pPr>
              <w:pStyle w:val="Normal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520" w:lineRule="exact"/>
              <w:ind w:firstLineChars="200" w:firstLine="560"/>
              <w:jc w:val="both"/>
              <w:rPr>
                <w:rFonts w:ascii="仿宋_GB2312" w:eastAsia="仿宋_GB2312" w:hAnsi="新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水利局</w:t>
            </w:r>
            <w:r>
              <w:rPr>
                <w:rFonts w:ascii="仿宋_GB2312" w:eastAsia="仿宋_GB2312" w:cs="宋体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2018</w:t>
            </w:r>
            <w:r>
              <w:rPr>
                <w:rFonts w:ascii="仿宋_GB2312" w:eastAsia="仿宋_GB2312" w:cs="宋体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年</w:t>
            </w:r>
            <w:r>
              <w:rPr>
                <w:rFonts w:ascii="仿宋_GB2312" w:eastAsia="仿宋_GB2312" w:cs="宋体" w:hint="eastAsia"/>
                <w:bCs/>
                <w:sz w:val="28"/>
                <w:szCs w:val="28"/>
                <w:lang w:eastAsia="zh-CN"/>
              </w:rPr>
              <w:t>有人员编制数</w:t>
            </w:r>
            <w:r>
              <w:rPr>
                <w:rFonts w:ascii="仿宋_GB2312" w:eastAsia="仿宋_GB2312" w:cs="宋体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82</w:t>
            </w:r>
            <w:r>
              <w:rPr>
                <w:rFonts w:ascii="仿宋_GB2312" w:eastAsia="仿宋_GB2312" w:cs="宋体" w:hint="eastAsia"/>
                <w:bCs/>
                <w:sz w:val="28"/>
                <w:szCs w:val="28"/>
                <w:lang w:eastAsia="zh-CN"/>
              </w:rPr>
              <w:t>名，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其中：行政编制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18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名、事业全额编制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73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名、事业差额编制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6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名、工勤编制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3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名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；实有在岗人数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70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名。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shd w:val="clear" w:color="auto" w:fill="FFFFFF"/>
              </w:rPr>
              <w:t>二、部门预算单位构成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2018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年度纳入部门预算编制的单位有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个，分别为水利</w:t>
            </w:r>
            <w:r>
              <w:rPr>
                <w:rFonts w:ascii="仿宋_GB2312" w:eastAsia="仿宋_GB2312" w:hint="eastAsia"/>
                <w:sz w:val="28"/>
                <w:szCs w:val="28"/>
              </w:rPr>
              <w:t>局机关、防汛抗旱指挥部办公室、水政监察大队、水土保持站。</w:t>
            </w:r>
          </w:p>
          <w:p w:rsidR="00DE7C63" w:rsidRDefault="00705185">
            <w:pPr>
              <w:pStyle w:val="Normal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520" w:lineRule="exact"/>
              <w:ind w:firstLineChars="200" w:firstLine="560"/>
              <w:jc w:val="both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shd w:val="clear" w:color="auto" w:fill="FFFFFF"/>
                <w:lang w:eastAsia="zh-CN"/>
              </w:rPr>
              <w:t>三、部门收支总体情况</w:t>
            </w:r>
          </w:p>
          <w:p w:rsidR="00DE7C63" w:rsidRDefault="00705185">
            <w:pPr>
              <w:pStyle w:val="Normal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520" w:lineRule="exact"/>
              <w:ind w:firstLineChars="200" w:firstLine="562"/>
              <w:jc w:val="both"/>
              <w:rPr>
                <w:rFonts w:ascii="仿宋_GB2312" w:eastAsia="仿宋_GB2312" w:hAnsi="新宋体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新宋体" w:hint="eastAsia"/>
                <w:b/>
                <w:sz w:val="28"/>
                <w:szCs w:val="28"/>
                <w:lang w:eastAsia="zh-CN"/>
              </w:rPr>
              <w:t>1</w:t>
            </w:r>
            <w:r>
              <w:rPr>
                <w:rFonts w:ascii="楷体_GB2312" w:eastAsia="楷体_GB2312" w:hAnsi="新宋体" w:hint="eastAsia"/>
                <w:b/>
                <w:sz w:val="28"/>
                <w:szCs w:val="28"/>
                <w:lang w:eastAsia="zh-CN"/>
              </w:rPr>
              <w:t>、预算平衡情况：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2018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年预算总收入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903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.00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万元，其中：经费拨款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808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.00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万元，纳入一般公共预算管理的非税收入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95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.00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万元。预算总支出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903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.00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万元。收支平衡。</w:t>
            </w:r>
          </w:p>
          <w:p w:rsidR="00DE7C63" w:rsidRDefault="00705185">
            <w:pPr>
              <w:pStyle w:val="Normal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520" w:lineRule="exact"/>
              <w:ind w:firstLineChars="200" w:firstLine="562"/>
              <w:jc w:val="both"/>
              <w:rPr>
                <w:rFonts w:ascii="仿宋_GB2312" w:eastAsia="仿宋_GB2312" w:hAnsi="新宋体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新宋体" w:hint="eastAsia"/>
                <w:b/>
                <w:sz w:val="28"/>
                <w:szCs w:val="28"/>
                <w:lang w:eastAsia="zh-CN"/>
              </w:rPr>
              <w:t>2</w:t>
            </w:r>
            <w:r>
              <w:rPr>
                <w:rFonts w:ascii="楷体_GB2312" w:eastAsia="楷体_GB2312" w:hAnsi="新宋体" w:hint="eastAsia"/>
                <w:b/>
                <w:sz w:val="28"/>
                <w:szCs w:val="28"/>
                <w:lang w:eastAsia="zh-CN"/>
              </w:rPr>
              <w:t>、预算支出分析：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2018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年预算总支出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903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.00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万元，其中：工资福利支出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615.07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万元；一般商品和服务支出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279.56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万元；对个人和家庭的补助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6.25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万元；其他支出</w:t>
            </w:r>
            <w:r>
              <w:rPr>
                <w:rFonts w:ascii="仿宋_GB2312" w:eastAsia="仿宋_GB2312" w:hAnsi="新宋体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2.12</w:t>
            </w:r>
            <w:r>
              <w:rPr>
                <w:rFonts w:ascii="仿宋_GB2312" w:eastAsia="仿宋_GB2312" w:hAnsi="新宋体" w:hint="eastAsia"/>
                <w:sz w:val="28"/>
                <w:szCs w:val="28"/>
                <w:lang w:eastAsia="zh-CN"/>
              </w:rPr>
              <w:t>万元。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shd w:val="clear" w:color="auto" w:fill="FFFFFF"/>
              </w:rPr>
              <w:t>四、“三公”经费预算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2018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年度，一般公共预算拨款安排“三公”经费预算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9.32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万元，较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2017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年减少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11.88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万元，减少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38.9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％。主要原因：一是落实中央八项规定精神，坚持厉行节约，并严格控制公务接待活动次数和陪同人数，接待场所尽量安排在机关食堂；二是公务用车仅防汛抗旱指挥部办公室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台，无公车私用现象。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一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公务接待费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8.23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万元，较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2017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年比，减少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7.97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万元；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仿宋_GB2312" w:eastAsia="仿宋_GB2312" w:hAnsi="Arial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二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公务用车购置及运行费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1.09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万元，与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2017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年比，减少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3.91</w:t>
            </w:r>
            <w:r>
              <w:rPr>
                <w:rFonts w:ascii="仿宋_GB2312" w:eastAsia="仿宋_GB2312" w:hAnsi="Arial" w:cs="仿宋_GB2312" w:hint="eastAsia"/>
                <w:kern w:val="0"/>
                <w:sz w:val="28"/>
                <w:szCs w:val="28"/>
                <w:shd w:val="clear" w:color="auto" w:fill="FFFFFF"/>
              </w:rPr>
              <w:t>万元。</w:t>
            </w:r>
          </w:p>
          <w:p w:rsidR="00DE7C63" w:rsidRDefault="00705185">
            <w:pPr>
              <w:spacing w:line="600" w:lineRule="exact"/>
              <w:ind w:firstLineChars="200" w:firstLine="56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整体支出绩效情况</w:t>
            </w:r>
          </w:p>
          <w:p w:rsidR="00DE7C63" w:rsidRDefault="00705185">
            <w:pPr>
              <w:spacing w:line="540" w:lineRule="exact"/>
              <w:ind w:firstLineChars="200" w:firstLine="562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1.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强基础，防汛抗灾薄弱环节得到夯实。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相比过去几年，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年可以说风调雨顺，全县江河水位平稳，基本没有出现较大的水旱灾情。为此，我们把工作重点放在了防汛抗灾基础建设上。一年来，共科学修订预案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部，储备砂卵石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17.8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万立方米，完成隐患处置工程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项，高标准完成一线防洪大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堤防渗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16850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米、涵闸整治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处，一线堤防巡逻路修筑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公里，涵闸踏步及防守棚水泥坪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处，防汛基础更加坚固，确保了有备无患。防汛基础建设中，三封寺、万庾等乡镇自筹资金多，章华、禹山等乡镇项目标准高。</w:t>
            </w:r>
          </w:p>
          <w:p w:rsidR="00DE7C63" w:rsidRDefault="00705185">
            <w:pPr>
              <w:autoSpaceDE w:val="0"/>
              <w:autoSpaceDN w:val="0"/>
              <w:spacing w:line="580" w:lineRule="exact"/>
              <w:ind w:firstLineChars="200" w:firstLine="562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讲实效，河湖长制工作步入正轨。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今年来，我们积极落实省市河湖长制工作部署和要求，注重河湖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管护实效，取得显著成效。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一是领导巡河“指路”。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按照县级河长每月、乡级河长每旬、村级河长每周的要求，县委书记刘铁健、县长陶伟军带头巡河巡湖，并全面实施河长巡河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APP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打卡。全年，县级河长巡河巡湖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368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人次、乡级河长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2252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人次，村级河长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10190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人次，各级河长打卡率达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100%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二是部门联动“治疾”。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以河长办为总枢纽，联合相关职能部门共同发力，一批涉水顽疾得到有效治理。华容河连续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个月达到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III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类水质标准；全年整治僵尸船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条、整治非法砂石码头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家；完成农作物病虫害专业化统防统治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万亩，关停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31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家规模畜禽养殖场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，开展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次非法捕捞联合执法，解除天然水域投肥养殖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个，完成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个城镇黑臭水体治理等等。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三是创新方法“推广”。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长制工作“全治发文、联治发声、共治发力、长治发展”的华容模式以及河湖长制短信工作平台、“微河长制”等经验做法，得到了上级领导的高度肯定，在中国水利报、湖南日报、岳阳晚报等主流媒体上进行大篇幅宣传报道。全年的河长制工作中，河长办一班人全程发力，及时改进工作方式，扭转被动局面，最终在全市的年度考评中排名全市第一。</w:t>
            </w:r>
          </w:p>
          <w:p w:rsidR="00DE7C63" w:rsidRDefault="00705185">
            <w:pPr>
              <w:autoSpaceDE w:val="0"/>
              <w:autoSpaceDN w:val="0"/>
              <w:spacing w:line="580" w:lineRule="exact"/>
              <w:ind w:firstLineChars="200" w:firstLine="562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3.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抓落实，六大工程任务圆满完成。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沟渠疏浚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投入资金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4752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万元，</w:t>
            </w: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疏挖渠道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74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1.3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公里，其中大型沟渠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61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156.2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公里，中型沟渠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259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585.1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公里，山塘清淤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261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口。工程建设速度、建设质量、建后管护排名全市第一。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安全区建设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总体形象进度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70%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，完成投资约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2.28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亿元。工程建设部分完成涵闸施工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处，累计完成土方填筑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364.16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万立米。移民安置部分项目填筑区完成永久性征地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2268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亩，完成房屋拆迁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298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户。项目料场区域完成临时腾地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1572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亩，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完成房屋拆迁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户。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城区排涝泵站建设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于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月试运行，设施设备运转正常，基本达到预期效果。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塌西湖等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处内湖渍堤加固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基本完成。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六门闸重建工程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已完成项目可行性研究报告和相关专题报告审批。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重点垸建设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已完成可研编制，并通过了初步审查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。华一水库除险加固工程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已基本完成前期工作，待国家发改委和水利部批复后实施。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重点涝区治理项目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已完成初步设计及评审。</w:t>
            </w:r>
          </w:p>
          <w:p w:rsidR="00DE7C63" w:rsidRDefault="00705185">
            <w:pPr>
              <w:pStyle w:val="a5"/>
              <w:spacing w:line="580" w:lineRule="exact"/>
              <w:ind w:firstLineChars="196" w:firstLine="551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4.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重投入，涉水环保整治全面完成。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一是农村饮水安全工程。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全年投入</w:t>
            </w:r>
            <w:r>
              <w:rPr>
                <w:rFonts w:ascii="仿宋_GB2312" w:eastAsia="仿宋_GB2312" w:hint="eastAsia"/>
                <w:sz w:val="28"/>
                <w:szCs w:val="28"/>
              </w:rPr>
              <w:t>3360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万元，兴建集中供水工程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处，解决了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个乡镇</w:t>
            </w:r>
            <w:r>
              <w:rPr>
                <w:rFonts w:ascii="仿宋_GB2312" w:eastAsia="仿宋_GB2312" w:hint="eastAsia"/>
                <w:sz w:val="28"/>
                <w:szCs w:val="28"/>
              </w:rPr>
              <w:t>62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个行政村</w:t>
            </w:r>
            <w:r>
              <w:rPr>
                <w:rFonts w:ascii="仿宋_GB2312" w:eastAsia="仿宋_GB2312" w:hint="eastAsia"/>
                <w:sz w:val="28"/>
                <w:szCs w:val="28"/>
              </w:rPr>
              <w:t>3.09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万人（其中贫困人口</w:t>
            </w:r>
            <w:r>
              <w:rPr>
                <w:rFonts w:ascii="仿宋_GB2312" w:eastAsia="仿宋_GB2312" w:hint="eastAsia"/>
                <w:sz w:val="28"/>
                <w:szCs w:val="28"/>
              </w:rPr>
              <w:t>3900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人）的饮水安全问题。去年的农饮工作在刘华局长的带领下，用水股的同志辛勤付出，出色地完成了年度任务，获评全市项目建设先进单位。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二是砂石码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头整治。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分四个重点区域对砂石堆场进行清理转移，共清理整顿砂石码头</w:t>
            </w:r>
            <w:r>
              <w:rPr>
                <w:rFonts w:ascii="仿宋_GB2312" w:eastAsia="仿宋_GB2312" w:hint="eastAsia"/>
                <w:sz w:val="28"/>
                <w:szCs w:val="28"/>
              </w:rPr>
              <w:t>74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处。同时，结合港口码头建设，规划了全县砂石码头作业区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处，目前已启动建设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三是长江排渍口整治。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长江沿线所有排渍口已基本完成整改任务，水质达到地表水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类排放标准，完成了县级销号并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报省市工作组备案。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四是河道保洁工作。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在主要河道安装监控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处，安排专人负责；常年聘请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名打捞员负责河道垃圾打捞，耗资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万元对华洪运河内菱角进行打捞清除；开展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次联合执法，对石山矶排渠拦网全部清除，对北汊水库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口网箱进行清除，抓获处置长江非法改装采砂船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艘。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五是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水土保持监督。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对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77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家企业进行了不间断的监督管理检查，监督次数达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15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。将开发建设的水土保持补偿费征收纳入到政府一表制，完成征收水保费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7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万余元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。</w:t>
            </w:r>
          </w:p>
          <w:p w:rsidR="00DE7C63" w:rsidRDefault="00705185">
            <w:pPr>
              <w:spacing w:line="58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5.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讲政治，脱贫攻坚工作亮点纷呈。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2018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年，我局结对帮扶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个乡镇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个村</w:t>
            </w:r>
            <w:r>
              <w:rPr>
                <w:rFonts w:ascii="仿宋_GB2312" w:eastAsia="仿宋_GB2312" w:hint="eastAsia"/>
                <w:sz w:val="28"/>
                <w:szCs w:val="28"/>
              </w:rPr>
              <w:t>70</w:t>
            </w:r>
            <w:r>
              <w:rPr>
                <w:rFonts w:ascii="仿宋_GB2312" w:eastAsia="仿宋_GB2312" w:hint="eastAsia"/>
                <w:sz w:val="28"/>
                <w:szCs w:val="28"/>
              </w:rPr>
              <w:t>户贫困户。一年来，在局驻村帮扶工作队的引领下，参与帮扶的干部讲政治、讲党性，认真落实相关扶贫工作要求，人均上门走访帮扶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次以上，各项扶贫措施得到有效落实，扶贫效果十分明显，全年脱贫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户。同时，为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重点帮扶村场莲花堰投入资金</w:t>
            </w:r>
            <w:r>
              <w:rPr>
                <w:rFonts w:ascii="仿宋_GB2312" w:eastAsia="仿宋_GB2312" w:hint="eastAsia"/>
                <w:sz w:val="28"/>
                <w:szCs w:val="28"/>
              </w:rPr>
              <w:t>70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万元，为其修建公路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条、改造渠道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条、疏挖塘坝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口、整治村容</w:t>
            </w:r>
            <w:r>
              <w:rPr>
                <w:rFonts w:ascii="仿宋_GB2312" w:eastAsia="仿宋_GB2312" w:hint="eastAsia"/>
                <w:sz w:val="28"/>
                <w:szCs w:val="28"/>
              </w:rPr>
              <w:t>村貌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处。其它村场也共计投入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多万元为其改善小型农田水利设施和村容村貌。在各级的检查督查中得到高度肯定，特别是我局开展的“与贫困户共度传统节日”、“邀请医疗专家下贫困村”等创新性扶贫措施，得到上级领导的高度评价和广大群众的热烈欢迎。</w:t>
            </w:r>
          </w:p>
          <w:p w:rsidR="00DE7C63" w:rsidRDefault="00705185">
            <w:pPr>
              <w:spacing w:line="580" w:lineRule="exact"/>
              <w:ind w:firstLineChars="200" w:firstLine="562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t>6.</w:t>
            </w:r>
            <w:r>
              <w:rPr>
                <w:rFonts w:ascii="楷体_GB2312" w:eastAsia="楷体_GB2312" w:hAnsi="宋体" w:hint="eastAsia"/>
                <w:b/>
                <w:color w:val="000000"/>
                <w:sz w:val="28"/>
                <w:szCs w:val="28"/>
              </w:rPr>
              <w:t>明责任，党的建设不断加强。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一是抓实了党建工作。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按照县委组织部的要求，严格落实“三会一课”制度，深入党支部“五化”建设。并坚持以活动促党建，开展长江大堤义务巡堤活动、“长工精神”义务活动，组织党员骨干深入十八洞村实地学习，积极参加县直单位篮球比赛、跑步比赛等。同时，顺利完成</w:t>
            </w: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个局属支部（总支）换届选举，严格按规定完成相关支部的硬件建设。高标准召开年度民主生活会，班子成员认真开展了批评和自我批评，上年度民主生活会查摆出来的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个方面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个问题已全部整改到位。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二是抓好了党风廉政建设。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局党委多次专题研究部署党风廉政工作，专门制定《华容县水利局党风廉政建设工作制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度》，建立健全了“一把手负总责”，班子成员分线负责，单位党组织负责人具体负责的领导体制和工作机制。并持续开展了违规公款吃喝、违规配备使用办公用房、“刹认清歪风、治婚丧陋习、树文明新风”等专项整治活动。</w:t>
            </w:r>
          </w:p>
          <w:p w:rsidR="00DE7C63" w:rsidRDefault="00DE7C63">
            <w:pPr>
              <w:spacing w:line="52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:rsidR="00DE7C63" w:rsidRDefault="00705185">
            <w:pPr>
              <w:numPr>
                <w:ilvl w:val="0"/>
                <w:numId w:val="2"/>
              </w:numPr>
              <w:spacing w:line="52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存在的主要问题及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改进措施和有关建议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）存在的主要问题</w:t>
            </w:r>
          </w:p>
          <w:p w:rsidR="00DE7C63" w:rsidRDefault="00705185">
            <w:pPr>
              <w:spacing w:line="520" w:lineRule="exact"/>
              <w:ind w:firstLineChars="200" w:firstLine="562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一是水利工程存在隐患。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主要体现在部分堤防工程险工险段多、穿堤涵闸存在隐患、外排机埠装机容量偏低、水库整治不彻底、内河内湖渍堤亟待全面加固等。</w:t>
            </w:r>
          </w:p>
          <w:p w:rsidR="00DE7C63" w:rsidRDefault="00705185">
            <w:pPr>
              <w:spacing w:line="580" w:lineRule="exact"/>
              <w:ind w:firstLineChars="200" w:firstLine="562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是干部作风建设有待加强。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个别同志制度意识不强，考勤制度、请销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假制度、请示汇报制度落实的不够严格，还存在得过且过和人浮于事的现象。特别是个别局直单位管理职工不够严格，出现了一些违法违纪的行为。</w:t>
            </w:r>
          </w:p>
          <w:p w:rsidR="00DE7C63" w:rsidRDefault="00705185">
            <w:pPr>
              <w:spacing w:line="52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）改进措施和有关建议</w:t>
            </w:r>
          </w:p>
          <w:p w:rsidR="00DE7C63" w:rsidRDefault="00705185">
            <w:pPr>
              <w:spacing w:line="58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1.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防汛抗旱要两手抓，确保安全度汛。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一是加强预测预报。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防汛办要密切关注天气形势和江河湖泊水位变化，精准提供水情、雨情，尽力当好参谋助手。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二是完善各类预案。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要迅速完善“三防”方案，特别是机构改革后，各乡镇方案中人员等有变化的，要及时调整上报备案。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三是迅速完成处险。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各乡镇、有关项目建设单位要按照县部的统一安排，立即开展汛前查险，发现问题及时上报，做到不等不靠，及时处置，特别是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处朝天口工程必须保证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月底前完成回填。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四是抓好基础建设。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要加快推进农村基层预警体系建设，尽快完成防汛仓库建设，并对各类防汛物资储备情况进行一次全面清理清点，确保关键时刻拿得出、用得上。</w:t>
            </w:r>
          </w:p>
          <w:p w:rsidR="00DE7C63" w:rsidRDefault="00705185">
            <w:pPr>
              <w:spacing w:line="52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水利建设要全力抓，确保任务完成。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蓄洪安全区建设要在</w:t>
            </w:r>
            <w:r>
              <w:rPr>
                <w:rFonts w:ascii="仿宋_GB2312" w:eastAsia="仿宋_GB2312" w:hint="eastAsia"/>
                <w:sz w:val="28"/>
                <w:szCs w:val="28"/>
              </w:rPr>
              <w:t>明年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日前完成移民征拆任务，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日前完成安全区建设及大通湖东分洪闸建设任务；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在明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年内，要完成重点易涝区建设前期工作，配合完成重点垸堤防加固前期工作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，启动华一水库除险加固项目和六门闸排涝工程项目；同时，全面完成洞庭湖北部补水工程华容段建设任务，完成沟渠疏浚、塘坝增蓄年度任务。</w:t>
            </w:r>
          </w:p>
          <w:p w:rsidR="00DE7C63" w:rsidRDefault="00705185">
            <w:pPr>
              <w:spacing w:line="52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3.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涉水事务要严格抓，确保水事和谐。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水资源管理方面。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要加强农村饮用水源地保护，严格执行计划用水制度，加强日常取水监管，完善水资源管理保护机制；要严格按标准足额收缴水资源费，对用水户实行在线监测，定期统计、定期核对。要加快完善节水机构建设，以华容县省级第二批县域节水型社会建设为重点，开展节水型企业、节水型机关建设，推进节水工作取得实效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水土保持方面。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要继续加强水土保持监督职能，对全县所有生产建设项目进行滚动式不间断性的监督检查，并根据法律规定将水土保持方案的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编制纳入到项目建设的前置。同时，要争取建立水土流失监测队伍，继续加大水土保持补偿费的征收，特别是要将政府投资部分的水土保持补偿费征收到位。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水政执法方面。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要认真开展执法巡查，严厉打击查处水事违法案件，对非法采砂、非法占用岸线资源等违法行为始终保持高压态势；要认真做好河湖划界工作，切实加强河道岸线管理；要及时开展砂石市场整治回头看，防止乱堆乱放现象死灰复燃；要持续做好河道水库保洁工作，努力实现河道水库“</w:t>
            </w:r>
            <w:r>
              <w:rPr>
                <w:rFonts w:ascii="仿宋_GB2312" w:eastAsia="仿宋_GB2312" w:hint="eastAsia"/>
                <w:sz w:val="28"/>
                <w:szCs w:val="28"/>
              </w:rPr>
              <w:t>水清、岸绿”的保洁要求。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城乡供水方面。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县城供水在保障水质、水量、水压的基础上，要加快实施城区管网改造，稳步提升供水回收率。农村饮水要</w:t>
            </w:r>
            <w:r>
              <w:rPr>
                <w:rFonts w:ascii="仿宋_GB2312" w:eastAsia="仿宋_GB2312" w:hint="eastAsia"/>
                <w:sz w:val="28"/>
                <w:szCs w:val="28"/>
              </w:rPr>
              <w:t>迅速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完成投资</w:t>
            </w:r>
            <w:r>
              <w:rPr>
                <w:rFonts w:ascii="仿宋_GB2312" w:eastAsia="仿宋_GB2312" w:hint="eastAsia"/>
                <w:sz w:val="28"/>
                <w:szCs w:val="28"/>
              </w:rPr>
              <w:t>8100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万元，兴建集中供水工程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处，解决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万人的饮水安全问题，农村饮用水卫生合格率达到</w:t>
            </w:r>
            <w:r>
              <w:rPr>
                <w:rFonts w:ascii="仿宋_GB2312" w:eastAsia="仿宋_GB2312" w:hint="eastAsia"/>
                <w:sz w:val="28"/>
                <w:szCs w:val="28"/>
              </w:rPr>
              <w:t>83%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。同时，要配合搞好县水质检测中心建设，并探索建立农村水厂管理制度，逐步化解农村水厂债务。</w:t>
            </w:r>
          </w:p>
          <w:p w:rsidR="00DE7C63" w:rsidRDefault="00DE7C63">
            <w:pPr>
              <w:spacing w:line="52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:rsidR="00DE7C63" w:rsidRDefault="00705185">
            <w:pPr>
              <w:spacing w:line="520" w:lineRule="exact"/>
              <w:ind w:firstLineChars="2400" w:firstLine="672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DE7C63" w:rsidRDefault="00DE7C63">
      <w:pPr>
        <w:rPr>
          <w:rFonts w:eastAsia="仿宋_GB2312" w:cs="仿宋_GB2312"/>
          <w:bCs/>
          <w:sz w:val="24"/>
          <w:szCs w:val="28"/>
        </w:rPr>
      </w:pPr>
    </w:p>
    <w:sectPr w:rsidR="00DE7C63" w:rsidSect="00DE7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185" w:rsidRDefault="00705185" w:rsidP="00DE7C63">
      <w:r>
        <w:separator/>
      </w:r>
    </w:p>
  </w:endnote>
  <w:endnote w:type="continuationSeparator" w:id="1">
    <w:p w:rsidR="00705185" w:rsidRDefault="00705185" w:rsidP="00DE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C63" w:rsidRDefault="00DE7C63">
    <w:pPr>
      <w:framePr w:wrap="around" w:vAnchor="text" w:hAnchor="margin" w:xAlign="outside" w:y="1"/>
    </w:pPr>
    <w:r>
      <w:fldChar w:fldCharType="begin"/>
    </w:r>
    <w:r w:rsidR="00705185">
      <w:instrText xml:space="preserve">PAGE  </w:instrText>
    </w:r>
    <w:r>
      <w:fldChar w:fldCharType="separate"/>
    </w:r>
    <w:r w:rsidR="00705185">
      <w:t>- 15 -</w:t>
    </w:r>
    <w:r>
      <w:fldChar w:fldCharType="end"/>
    </w:r>
  </w:p>
  <w:p w:rsidR="00DE7C63" w:rsidRDefault="00DE7C63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C63" w:rsidRDefault="00705185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DE7C63"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DE7C63">
      <w:rPr>
        <w:sz w:val="24"/>
        <w:szCs w:val="24"/>
      </w:rPr>
      <w:fldChar w:fldCharType="separate"/>
    </w:r>
    <w:r w:rsidR="008E1476">
      <w:rPr>
        <w:rStyle w:val="a4"/>
        <w:noProof/>
        <w:sz w:val="24"/>
        <w:szCs w:val="24"/>
      </w:rPr>
      <w:t>2</w:t>
    </w:r>
    <w:r w:rsidR="00DE7C63">
      <w:rPr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DE7C63" w:rsidRDefault="00DE7C63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185" w:rsidRDefault="00705185" w:rsidP="00DE7C63">
      <w:r>
        <w:separator/>
      </w:r>
    </w:p>
  </w:footnote>
  <w:footnote w:type="continuationSeparator" w:id="1">
    <w:p w:rsidR="00705185" w:rsidRDefault="00705185" w:rsidP="00DE7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F4629D"/>
    <w:multiLevelType w:val="singleLevel"/>
    <w:tmpl w:val="86F4629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2A827F4"/>
    <w:multiLevelType w:val="singleLevel"/>
    <w:tmpl w:val="92A827F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C63"/>
    <w:rsid w:val="00705185"/>
    <w:rsid w:val="008E1476"/>
    <w:rsid w:val="00DE7C63"/>
    <w:rsid w:val="22294C6D"/>
    <w:rsid w:val="627010D3"/>
    <w:rsid w:val="78B00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C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E7C6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qFormat/>
    <w:rsid w:val="00DE7C63"/>
  </w:style>
  <w:style w:type="paragraph" w:customStyle="1" w:styleId="Normal">
    <w:name w:val="[Normal]"/>
    <w:uiPriority w:val="99"/>
    <w:qFormat/>
    <w:rsid w:val="00DE7C63"/>
    <w:rPr>
      <w:rFonts w:ascii="宋体" w:hAnsi="宋体"/>
      <w:sz w:val="24"/>
      <w:szCs w:val="22"/>
      <w:lang w:eastAsia="en-US"/>
    </w:rPr>
  </w:style>
  <w:style w:type="paragraph" w:styleId="a5">
    <w:name w:val="No Spacing"/>
    <w:qFormat/>
    <w:rsid w:val="00DE7C6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6">
    <w:name w:val="header"/>
    <w:basedOn w:val="a"/>
    <w:link w:val="Char"/>
    <w:rsid w:val="008E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E14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2021-06-07T02:11:00Z</dcterms:created>
  <dcterms:modified xsi:type="dcterms:W3CDTF">2021-06-07T02:11:00Z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868A332558CE43F8A39B0BCD94B3E2EB</vt:lpwstr>
  </property>
</Properties>
</file>