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w:t>
      </w:r>
      <w:r>
        <w:rPr>
          <w:rFonts w:ascii="黑体" w:hAnsi="黑体" w:eastAsia="黑体" w:cs="黑体"/>
          <w:bCs/>
          <w:sz w:val="32"/>
          <w:szCs w:val="32"/>
        </w:rPr>
        <w:t>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w:t>
      </w:r>
      <w:r>
        <w:rPr>
          <w:rFonts w:eastAsia="方正小标宋简体"/>
          <w:bCs/>
          <w:sz w:val="46"/>
          <w:szCs w:val="46"/>
        </w:rPr>
        <w:t>20</w:t>
      </w:r>
      <w:r>
        <w:rPr>
          <w:rFonts w:eastAsia="方正小标宋简体"/>
          <w:bCs/>
          <w:sz w:val="46"/>
          <w:szCs w:val="46"/>
          <w:u w:val="single"/>
        </w:rPr>
        <w:t>19</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名称：中共华容县委机构编制委员会办公</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30"/>
          <w:sz w:val="32"/>
          <w:szCs w:val="32"/>
        </w:rPr>
        <w:t>118001</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eastAsia="仿宋_GB2312"/>
          <w:sz w:val="32"/>
        </w:rPr>
        <w:t>2020</w:t>
      </w:r>
      <w:r>
        <w:rPr>
          <w:rFonts w:hint="eastAsia" w:eastAsia="仿宋_GB2312"/>
          <w:sz w:val="32"/>
        </w:rPr>
        <w:t>年</w:t>
      </w:r>
      <w:r>
        <w:rPr>
          <w:rFonts w:eastAsia="仿宋_GB2312"/>
          <w:sz w:val="32"/>
        </w:rPr>
        <w:t xml:space="preserve"> 10</w:t>
      </w:r>
      <w:r>
        <w:rPr>
          <w:rFonts w:hint="eastAsia" w:eastAsia="仿宋_GB2312"/>
          <w:sz w:val="32"/>
        </w:rPr>
        <w:t>月</w:t>
      </w:r>
      <w:r>
        <w:rPr>
          <w:rFonts w:eastAsia="仿宋_GB2312"/>
          <w:sz w:val="32"/>
        </w:rPr>
        <w:t>20</w:t>
      </w:r>
      <w:r>
        <w:rPr>
          <w:rFonts w:hint="eastAsia" w:eastAsia="仿宋_GB2312"/>
          <w:sz w:val="32"/>
        </w:rPr>
        <w:t>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4"/>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张杰汉</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13974040707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13</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ign w:val="center"/>
          </w:tcPr>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贯彻执行中央和省市有关行政管理体制和机构改革以及机构编制管理的法律法规和政策；起草机构编制管理的规范性文件；统一管理全县各级党政机关（含党委、政府各部门，人大、政协、法院、检察院机关，人民团体机关以及其他行政机构，下同）和事业单位的机构编制工作。</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（二）拟订全县行政管理体制和机构改革总体方案并组织实施；审核县直党政机关各部门和乡镇党政机构改革方案；指导、协调全县行政管理体制改革和机构改革工作。</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（三）拟订全县事业单位管理体制与机构改革总体方案并组织实施；审核全县副科级以上事业单位和乡镇事业单位机构改革方案；指导、协调全县各级事业单位机构改革工作。</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四）审核全县科级机构、乡镇党政机构和事业单位的设置和调整方案；研究提出县直党政机关职责配置和调整意见，协调各部门之间、部门与乡镇之间的事权职责分工；审定县直股级事业单位机构改革方案；审定全县科级机构的内设机构、县直股级事业单位的设置和调整方案。</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五）审核县直党政机关各部门、全县副科级以上事业单位人员编制方案；审定县直股级事业单位人员编制方案；会同相关部门提出县直党政机关、科级以上事业单位职数配备和调整方案；审定县直党政机关、事业单位股级干部职数；拟订全县各级党政机关行政编制、政法专项编制总额分配和调整方案；研究提出事业单位编制控制计划，拟订全县事业单位机构编制标准和管理办法。</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（六）拟订全县乡镇机构改革总体方案并指导实施；管理全县乡镇机构和人员编制。</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七）负责全县各级党政机关、事业单位机构编制实名制管理；审核纳入县级财政统一发放工资的同级党政机关、事业单位（含收取规费的事业单位）的人员编制性质、数量、实有人数和领导职数；负责全县机构编制统计工作。</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（八）负责全县各级机关事业单位辅助性、替代性、临时性用工计划的审核工作，督促、指导各用人单位规范劳动用工。</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九）贯彻执行国家有关事业单位登记管理的法律、法规、规章，拟订全县事业单位登记管理的相关文件并组织实施；依法对本级登记管辖范围内的事业单位进行登记管理，积极开展事业单位法人履职评估工作，会同有关部门认真做好事业单位法定代表人离任审计工作；指导、协调、监督全县事业单位登记管理工作。</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（十）监督检查全县各级党政机关、事业单位机构编制及行政管理体制改革和机构改革的执行情况，会同有关部门查处机构编制违规违纪行为。</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（十一）承担全县党政机关、事业单位公务用车的编制管理工作。</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（十二）负责组织和指导全县党政机关、事业单位政务类和公益类网上中文域名的注册申报及管理工作。</w:t>
            </w: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（十三）承办县委、县人民政府和县委机构编制委员会交办的其他事项。</w:t>
            </w:r>
          </w:p>
          <w:p>
            <w:pPr>
              <w:autoSpaceDN w:val="0"/>
              <w:spacing w:line="320" w:lineRule="exac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年度主要</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工作内容</w:t>
            </w:r>
          </w:p>
        </w:tc>
        <w:tc>
          <w:tcPr>
            <w:tcW w:w="8146" w:type="dxa"/>
            <w:gridSpan w:val="15"/>
            <w:noWrap/>
            <w:vAlign w:val="center"/>
          </w:tcPr>
          <w:p>
            <w:pPr>
              <w:autoSpaceDN w:val="0"/>
              <w:spacing w:line="320" w:lineRule="exact"/>
              <w:jc w:val="left"/>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任务</w:t>
            </w: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eastAsia="zh-CN"/>
              </w:rPr>
              <w:t>机构编制只减不增</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任务</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任务</w:t>
            </w: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auto"/>
                <w:spacing w:val="-6"/>
                <w:sz w:val="24"/>
              </w:rPr>
            </w:pPr>
            <w:r>
              <w:rPr>
                <w:rFonts w:hint="eastAsia" w:ascii="仿宋_GB2312" w:hAnsi="仿宋_GB2312" w:eastAsia="仿宋_GB2312" w:cs="仿宋_GB2312"/>
                <w:color w:val="auto"/>
                <w:spacing w:val="-6"/>
                <w:sz w:val="24"/>
              </w:rPr>
              <w:t>年度部门（单位）总体运行情况及取得的成绩</w:t>
            </w:r>
          </w:p>
        </w:tc>
        <w:tc>
          <w:tcPr>
            <w:tcW w:w="8146" w:type="dxa"/>
            <w:gridSpan w:val="15"/>
            <w:noWrap/>
            <w:vAlign w:val="center"/>
          </w:tcPr>
          <w:p>
            <w:pPr>
              <w:autoSpaceDN w:val="0"/>
              <w:spacing w:line="320" w:lineRule="exact"/>
              <w:jc w:val="left"/>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己按要求完成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234</w:t>
            </w: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234</w:t>
            </w: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234</w:t>
            </w: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234</w:t>
            </w: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210</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210</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123</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87</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24</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210</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210</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123</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87</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24</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17.9</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17.9</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17.9</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17.9</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整体支出绩效定性目标及实施计划完成情况</w:t>
            </w:r>
          </w:p>
        </w:tc>
        <w:tc>
          <w:tcPr>
            <w:tcW w:w="3774" w:type="dxa"/>
            <w:gridSpan w:val="7"/>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预期目标</w:t>
            </w:r>
          </w:p>
        </w:tc>
        <w:tc>
          <w:tcPr>
            <w:tcW w:w="4585" w:type="dxa"/>
            <w:gridSpan w:val="9"/>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ign w:val="center"/>
          </w:tcPr>
          <w:p>
            <w:pPr>
              <w:spacing w:line="320" w:lineRule="exact"/>
              <w:rPr>
                <w:rFonts w:ascii="仿宋_GB2312" w:hAnsi="仿宋_GB2312" w:eastAsia="仿宋_GB2312" w:cs="仿宋_GB2312"/>
                <w:color w:val="000000" w:themeColor="text1"/>
                <w:sz w:val="24"/>
              </w:rPr>
            </w:pPr>
          </w:p>
        </w:tc>
        <w:tc>
          <w:tcPr>
            <w:tcW w:w="3774" w:type="dxa"/>
            <w:gridSpan w:val="7"/>
            <w:noWrap/>
            <w:vAlign w:val="center"/>
          </w:tcPr>
          <w:p>
            <w:pPr>
              <w:autoSpaceDN w:val="0"/>
              <w:spacing w:line="320" w:lineRule="exact"/>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目标</w:t>
            </w:r>
            <w:r>
              <w:rPr>
                <w:rFonts w:ascii="仿宋_GB2312" w:hAnsi="仿宋_GB2312" w:eastAsia="仿宋_GB2312" w:cs="仿宋_GB2312"/>
                <w:color w:val="000000" w:themeColor="text1"/>
                <w:sz w:val="24"/>
              </w:rPr>
              <w:t>1</w:t>
            </w:r>
            <w:r>
              <w:rPr>
                <w:rFonts w:hint="eastAsia" w:ascii="仿宋_GB2312" w:hAnsi="仿宋_GB2312" w:eastAsia="仿宋_GB2312" w:cs="仿宋_GB2312"/>
                <w:color w:val="000000" w:themeColor="text1"/>
                <w:sz w:val="24"/>
              </w:rPr>
              <w:t>：</w:t>
            </w:r>
          </w:p>
          <w:p>
            <w:pPr>
              <w:autoSpaceDN w:val="0"/>
              <w:spacing w:line="320" w:lineRule="exact"/>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目标</w:t>
            </w:r>
            <w:r>
              <w:rPr>
                <w:rFonts w:ascii="仿宋_GB2312" w:hAnsi="仿宋_GB2312" w:eastAsia="仿宋_GB2312" w:cs="仿宋_GB2312"/>
                <w:color w:val="000000" w:themeColor="text1"/>
                <w:sz w:val="24"/>
              </w:rPr>
              <w:t>2</w:t>
            </w:r>
            <w:r>
              <w:rPr>
                <w:rFonts w:hint="eastAsia" w:ascii="仿宋_GB2312" w:hAnsi="仿宋_GB2312" w:eastAsia="仿宋_GB2312" w:cs="仿宋_GB2312"/>
                <w:color w:val="000000" w:themeColor="text1"/>
                <w:sz w:val="24"/>
              </w:rPr>
              <w:t>：</w:t>
            </w:r>
          </w:p>
          <w:p>
            <w:pPr>
              <w:autoSpaceDN w:val="0"/>
              <w:spacing w:line="320" w:lineRule="exact"/>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目标</w:t>
            </w:r>
            <w:r>
              <w:rPr>
                <w:rFonts w:ascii="仿宋_GB2312" w:hAnsi="仿宋_GB2312" w:eastAsia="仿宋_GB2312" w:cs="仿宋_GB2312"/>
                <w:color w:val="000000" w:themeColor="text1"/>
                <w:sz w:val="24"/>
              </w:rPr>
              <w:t>3</w:t>
            </w:r>
            <w:r>
              <w:rPr>
                <w:rFonts w:hint="eastAsia" w:ascii="仿宋_GB2312" w:hAnsi="仿宋_GB2312" w:eastAsia="仿宋_GB2312" w:cs="仿宋_GB2312"/>
                <w:color w:val="000000" w:themeColor="text1"/>
                <w:sz w:val="24"/>
              </w:rPr>
              <w:t>：……</w:t>
            </w:r>
          </w:p>
        </w:tc>
        <w:tc>
          <w:tcPr>
            <w:tcW w:w="4585" w:type="dxa"/>
            <w:gridSpan w:val="9"/>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整体支出</w:t>
            </w:r>
          </w:p>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绩效定量目标及实施计划完成情况</w:t>
            </w:r>
          </w:p>
        </w:tc>
        <w:tc>
          <w:tcPr>
            <w:tcW w:w="2966" w:type="dxa"/>
            <w:gridSpan w:val="6"/>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评价内容</w:t>
            </w:r>
          </w:p>
        </w:tc>
        <w:tc>
          <w:tcPr>
            <w:tcW w:w="2709" w:type="dxa"/>
            <w:gridSpan w:val="4"/>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绩效目标</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000000" w:themeColor="text1"/>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产出目标</w:t>
            </w:r>
          </w:p>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（部门工作实绩，包含上级部门和县委县政府布置的重点工作、实事任务等，根据部门实际进行调整细化）</w:t>
            </w: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质量指标</w:t>
            </w:r>
          </w:p>
        </w:tc>
        <w:tc>
          <w:tcPr>
            <w:tcW w:w="2709" w:type="dxa"/>
            <w:gridSpan w:val="4"/>
            <w:noWrap/>
            <w:vAlign w:val="center"/>
          </w:tcPr>
          <w:p>
            <w:pPr>
              <w:autoSpaceDN w:val="0"/>
              <w:spacing w:line="320" w:lineRule="exact"/>
              <w:jc w:val="left"/>
              <w:textAlignment w:val="center"/>
              <w:rPr>
                <w:rFonts w:hint="eastAsia" w:ascii="仿宋_GB2312" w:hAnsi="仿宋_GB2312" w:eastAsia="仿宋_GB2312" w:cs="仿宋_GB2312"/>
                <w:color w:val="000000" w:themeColor="text1"/>
                <w:sz w:val="24"/>
                <w:lang w:eastAsia="zh-CN"/>
              </w:rPr>
            </w:pPr>
            <w:r>
              <w:rPr>
                <w:rFonts w:hint="eastAsia" w:ascii="仿宋_GB2312" w:hAnsi="仿宋_GB2312" w:eastAsia="仿宋_GB2312" w:cs="仿宋_GB2312"/>
                <w:color w:val="000000" w:themeColor="text1"/>
                <w:sz w:val="24"/>
              </w:rPr>
              <w:t>指标</w:t>
            </w:r>
            <w:r>
              <w:rPr>
                <w:rFonts w:ascii="仿宋_GB2312" w:hAnsi="仿宋_GB2312" w:eastAsia="仿宋_GB2312" w:cs="仿宋_GB2312"/>
                <w:color w:val="000000" w:themeColor="text1"/>
                <w:sz w:val="24"/>
              </w:rPr>
              <w:t>1</w:t>
            </w:r>
            <w:r>
              <w:rPr>
                <w:rFonts w:hint="eastAsia" w:ascii="仿宋_GB2312" w:hAnsi="仿宋_GB2312" w:eastAsia="仿宋_GB2312" w:cs="仿宋_GB2312"/>
                <w:color w:val="000000" w:themeColor="text1"/>
                <w:sz w:val="24"/>
              </w:rPr>
              <w:t>：</w:t>
            </w:r>
            <w:r>
              <w:rPr>
                <w:rFonts w:hint="eastAsia" w:ascii="仿宋_GB2312" w:hAnsi="仿宋_GB2312" w:eastAsia="仿宋_GB2312" w:cs="仿宋_GB2312"/>
                <w:color w:val="000000" w:themeColor="text1"/>
                <w:sz w:val="24"/>
                <w:lang w:eastAsia="zh-CN"/>
              </w:rPr>
              <w:t>机构编制只减不增</w:t>
            </w:r>
          </w:p>
        </w:tc>
        <w:tc>
          <w:tcPr>
            <w:tcW w:w="2684" w:type="dxa"/>
            <w:gridSpan w:val="6"/>
            <w:noWrap/>
            <w:vAlign w:val="center"/>
          </w:tcPr>
          <w:p>
            <w:pPr>
              <w:autoSpaceDN w:val="0"/>
              <w:spacing w:line="320" w:lineRule="exact"/>
              <w:jc w:val="center"/>
              <w:textAlignment w:val="center"/>
              <w:rPr>
                <w:rFonts w:hint="eastAsia" w:ascii="仿宋_GB2312" w:hAnsi="仿宋_GB2312" w:eastAsia="仿宋_GB2312" w:cs="仿宋_GB2312"/>
                <w:b/>
                <w:color w:val="000000" w:themeColor="text1"/>
                <w:sz w:val="24"/>
                <w:lang w:eastAsia="zh-CN"/>
              </w:rPr>
            </w:pPr>
            <w:r>
              <w:rPr>
                <w:rFonts w:hint="eastAsia" w:ascii="仿宋_GB2312" w:hAnsi="仿宋_GB2312" w:eastAsia="仿宋_GB2312" w:cs="仿宋_GB2312"/>
                <w:b/>
                <w:color w:val="000000" w:themeColor="text1"/>
                <w:sz w:val="24"/>
                <w:lang w:eastAsia="zh-CN"/>
              </w:rPr>
              <w:t>己完成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000000" w:themeColor="text1"/>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000000" w:themeColor="text1"/>
                <w:sz w:val="24"/>
              </w:rPr>
            </w:pPr>
          </w:p>
        </w:tc>
        <w:tc>
          <w:tcPr>
            <w:tcW w:w="1417" w:type="dxa"/>
            <w:gridSpan w:val="2"/>
            <w:vMerge w:val="continue"/>
            <w:noWrap/>
            <w:vAlign w:val="center"/>
          </w:tcPr>
          <w:p>
            <w:pPr>
              <w:spacing w:line="320" w:lineRule="exact"/>
              <w:rPr>
                <w:rFonts w:ascii="仿宋_GB2312" w:hAnsi="仿宋_GB2312" w:eastAsia="仿宋_GB2312" w:cs="仿宋_GB2312"/>
                <w:color w:val="000000" w:themeColor="text1"/>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指标</w:t>
            </w:r>
            <w:r>
              <w:rPr>
                <w:rFonts w:ascii="仿宋_GB2312" w:hAnsi="仿宋_GB2312" w:eastAsia="仿宋_GB2312" w:cs="仿宋_GB2312"/>
                <w:color w:val="000000" w:themeColor="text1"/>
                <w:sz w:val="24"/>
              </w:rPr>
              <w:t>2</w:t>
            </w:r>
            <w:r>
              <w:rPr>
                <w:rFonts w:hint="eastAsia" w:ascii="仿宋_GB2312" w:hAnsi="仿宋_GB2312" w:eastAsia="仿宋_GB2312" w:cs="仿宋_GB2312"/>
                <w:color w:val="000000" w:themeColor="text1"/>
                <w:sz w:val="24"/>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000000" w:themeColor="text1"/>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000000" w:themeColor="text1"/>
                <w:sz w:val="24"/>
              </w:rPr>
            </w:pPr>
          </w:p>
        </w:tc>
        <w:tc>
          <w:tcPr>
            <w:tcW w:w="1417" w:type="dxa"/>
            <w:gridSpan w:val="2"/>
            <w:vMerge w:val="continue"/>
            <w:noWrap/>
            <w:vAlign w:val="center"/>
          </w:tcPr>
          <w:p>
            <w:pPr>
              <w:spacing w:line="320" w:lineRule="exact"/>
              <w:rPr>
                <w:rFonts w:ascii="仿宋_GB2312" w:hAnsi="仿宋_GB2312" w:eastAsia="仿宋_GB2312" w:cs="仿宋_GB2312"/>
                <w:color w:val="000000" w:themeColor="text1"/>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000000" w:themeColor="text1"/>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000000" w:themeColor="text1"/>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数量指标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指标</w:t>
            </w:r>
            <w:r>
              <w:rPr>
                <w:rFonts w:ascii="仿宋_GB2312" w:hAnsi="仿宋_GB2312" w:eastAsia="仿宋_GB2312" w:cs="仿宋_GB2312"/>
                <w:color w:val="000000" w:themeColor="text1"/>
                <w:sz w:val="24"/>
              </w:rPr>
              <w:t>1</w:t>
            </w:r>
            <w:r>
              <w:rPr>
                <w:rFonts w:hint="eastAsia" w:ascii="仿宋_GB2312" w:hAnsi="仿宋_GB2312" w:eastAsia="仿宋_GB2312" w:cs="仿宋_GB2312"/>
                <w:color w:val="000000" w:themeColor="text1"/>
                <w:sz w:val="24"/>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ign w:val="center"/>
          </w:tcPr>
          <w:p>
            <w:pPr>
              <w:spacing w:line="320" w:lineRule="exact"/>
              <w:rPr>
                <w:rFonts w:ascii="仿宋_GB2312" w:hAnsi="仿宋_GB2312" w:eastAsia="仿宋_GB2312" w:cs="仿宋_GB2312"/>
                <w:color w:val="000000" w:themeColor="text1"/>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000000" w:themeColor="text1"/>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指标</w:t>
            </w:r>
            <w:r>
              <w:rPr>
                <w:rFonts w:ascii="仿宋_GB2312" w:hAnsi="仿宋_GB2312" w:eastAsia="仿宋_GB2312" w:cs="仿宋_GB2312"/>
                <w:color w:val="000000" w:themeColor="text1"/>
                <w:sz w:val="24"/>
              </w:rPr>
              <w:t>2</w:t>
            </w:r>
            <w:r>
              <w:rPr>
                <w:rFonts w:hint="eastAsia" w:ascii="仿宋_GB2312" w:hAnsi="仿宋_GB2312" w:eastAsia="仿宋_GB2312" w:cs="仿宋_GB2312"/>
                <w:color w:val="000000" w:themeColor="text1"/>
                <w:sz w:val="24"/>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ign w:val="center"/>
          </w:tcPr>
          <w:p>
            <w:pPr>
              <w:spacing w:line="320" w:lineRule="exact"/>
              <w:rPr>
                <w:rFonts w:ascii="仿宋_GB2312" w:hAnsi="仿宋_GB2312" w:eastAsia="仿宋_GB2312" w:cs="仿宋_GB2312"/>
                <w:color w:val="000000" w:themeColor="text1"/>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000000" w:themeColor="text1"/>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000000" w:themeColor="text1"/>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000000" w:themeColor="text1"/>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时效指标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指标</w:t>
            </w:r>
            <w:r>
              <w:rPr>
                <w:rFonts w:ascii="仿宋_GB2312" w:hAnsi="仿宋_GB2312" w:eastAsia="仿宋_GB2312" w:cs="仿宋_GB2312"/>
                <w:color w:val="000000" w:themeColor="text1"/>
                <w:sz w:val="24"/>
              </w:rPr>
              <w:t>1</w:t>
            </w:r>
            <w:r>
              <w:rPr>
                <w:rFonts w:hint="eastAsia" w:ascii="仿宋_GB2312" w:hAnsi="仿宋_GB2312" w:eastAsia="仿宋_GB2312" w:cs="仿宋_GB2312"/>
                <w:color w:val="000000" w:themeColor="text1"/>
                <w:sz w:val="24"/>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000000" w:themeColor="text1"/>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000000" w:themeColor="text1"/>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指标</w:t>
            </w:r>
            <w:r>
              <w:rPr>
                <w:rFonts w:ascii="仿宋_GB2312" w:hAnsi="仿宋_GB2312" w:eastAsia="仿宋_GB2312" w:cs="仿宋_GB2312"/>
                <w:color w:val="000000" w:themeColor="text1"/>
                <w:sz w:val="24"/>
              </w:rPr>
              <w:t>2</w:t>
            </w:r>
            <w:r>
              <w:rPr>
                <w:rFonts w:hint="eastAsia" w:ascii="仿宋_GB2312" w:hAnsi="仿宋_GB2312" w:eastAsia="仿宋_GB2312" w:cs="仿宋_GB2312"/>
                <w:color w:val="000000" w:themeColor="text1"/>
                <w:sz w:val="24"/>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000000" w:themeColor="text1"/>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000000" w:themeColor="text1"/>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000000" w:themeColor="text1"/>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000000" w:themeColor="text1"/>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成本指标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指标</w:t>
            </w:r>
            <w:r>
              <w:rPr>
                <w:rFonts w:ascii="仿宋_GB2312" w:hAnsi="仿宋_GB2312" w:eastAsia="仿宋_GB2312" w:cs="仿宋_GB2312"/>
                <w:color w:val="000000" w:themeColor="text1"/>
                <w:sz w:val="24"/>
              </w:rPr>
              <w:t>1</w:t>
            </w:r>
            <w:r>
              <w:rPr>
                <w:rFonts w:hint="eastAsia" w:ascii="仿宋_GB2312" w:hAnsi="仿宋_GB2312" w:eastAsia="仿宋_GB2312" w:cs="仿宋_GB2312"/>
                <w:color w:val="000000" w:themeColor="text1"/>
                <w:sz w:val="24"/>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000000" w:themeColor="text1"/>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000000" w:themeColor="text1"/>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指标</w:t>
            </w:r>
            <w:r>
              <w:rPr>
                <w:rFonts w:ascii="仿宋_GB2312" w:hAnsi="仿宋_GB2312" w:eastAsia="仿宋_GB2312" w:cs="仿宋_GB2312"/>
                <w:color w:val="000000" w:themeColor="text1"/>
                <w:sz w:val="24"/>
              </w:rPr>
              <w:t>2</w:t>
            </w:r>
            <w:r>
              <w:rPr>
                <w:rFonts w:hint="eastAsia" w:ascii="仿宋_GB2312" w:hAnsi="仿宋_GB2312" w:eastAsia="仿宋_GB2312" w:cs="仿宋_GB2312"/>
                <w:color w:val="000000" w:themeColor="text1"/>
                <w:sz w:val="24"/>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000000" w:themeColor="text1"/>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000000" w:themeColor="text1"/>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000000" w:themeColor="text1"/>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效益目标</w:t>
            </w:r>
          </w:p>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（预期实现的效益）</w:t>
            </w: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社会效益</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指标</w:t>
            </w:r>
            <w:r>
              <w:rPr>
                <w:rFonts w:ascii="仿宋_GB2312" w:hAnsi="仿宋_GB2312" w:eastAsia="仿宋_GB2312" w:cs="仿宋_GB2312"/>
                <w:color w:val="000000" w:themeColor="text1"/>
                <w:sz w:val="24"/>
              </w:rPr>
              <w:t>1</w:t>
            </w:r>
            <w:r>
              <w:rPr>
                <w:rFonts w:hint="eastAsia" w:ascii="仿宋_GB2312" w:hAnsi="仿宋_GB2312" w:eastAsia="仿宋_GB2312" w:cs="仿宋_GB2312"/>
                <w:color w:val="000000" w:themeColor="text1"/>
                <w:sz w:val="24"/>
              </w:rPr>
              <w:t>：</w:t>
            </w:r>
          </w:p>
          <w:p>
            <w:pPr>
              <w:autoSpaceDN w:val="0"/>
              <w:spacing w:line="320" w:lineRule="exact"/>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指标</w:t>
            </w:r>
            <w:r>
              <w:rPr>
                <w:rFonts w:ascii="仿宋_GB2312" w:hAnsi="仿宋_GB2312" w:eastAsia="仿宋_GB2312" w:cs="仿宋_GB2312"/>
                <w:color w:val="000000" w:themeColor="text1"/>
                <w:sz w:val="24"/>
              </w:rPr>
              <w:t>2</w:t>
            </w:r>
            <w:r>
              <w:rPr>
                <w:rFonts w:hint="eastAsia" w:ascii="仿宋_GB2312" w:hAnsi="仿宋_GB2312" w:eastAsia="仿宋_GB2312" w:cs="仿宋_GB2312"/>
                <w:color w:val="000000" w:themeColor="text1"/>
                <w:sz w:val="24"/>
              </w:rPr>
              <w:t>：</w:t>
            </w:r>
          </w:p>
          <w:p>
            <w:pPr>
              <w:autoSpaceDN w:val="0"/>
              <w:spacing w:line="320" w:lineRule="exact"/>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000000" w:themeColor="text1"/>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000000" w:themeColor="text1"/>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经济效益</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指标</w:t>
            </w:r>
            <w:r>
              <w:rPr>
                <w:rFonts w:ascii="仿宋_GB2312" w:hAnsi="仿宋_GB2312" w:eastAsia="仿宋_GB2312" w:cs="仿宋_GB2312"/>
                <w:color w:val="000000" w:themeColor="text1"/>
                <w:sz w:val="24"/>
              </w:rPr>
              <w:t>1</w:t>
            </w:r>
            <w:r>
              <w:rPr>
                <w:rFonts w:hint="eastAsia" w:ascii="仿宋_GB2312" w:hAnsi="仿宋_GB2312" w:eastAsia="仿宋_GB2312" w:cs="仿宋_GB2312"/>
                <w:color w:val="000000" w:themeColor="text1"/>
                <w:sz w:val="24"/>
              </w:rPr>
              <w:t>：</w:t>
            </w:r>
          </w:p>
          <w:p>
            <w:pPr>
              <w:autoSpaceDN w:val="0"/>
              <w:spacing w:line="320" w:lineRule="exact"/>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指标</w:t>
            </w:r>
            <w:r>
              <w:rPr>
                <w:rFonts w:ascii="仿宋_GB2312" w:hAnsi="仿宋_GB2312" w:eastAsia="仿宋_GB2312" w:cs="仿宋_GB2312"/>
                <w:color w:val="000000" w:themeColor="text1"/>
                <w:sz w:val="24"/>
              </w:rPr>
              <w:t>2</w:t>
            </w:r>
            <w:r>
              <w:rPr>
                <w:rFonts w:hint="eastAsia" w:ascii="仿宋_GB2312" w:hAnsi="仿宋_GB2312" w:eastAsia="仿宋_GB2312" w:cs="仿宋_GB2312"/>
                <w:color w:val="000000" w:themeColor="text1"/>
                <w:sz w:val="24"/>
              </w:rPr>
              <w:t>：</w:t>
            </w:r>
          </w:p>
          <w:p>
            <w:pPr>
              <w:autoSpaceDN w:val="0"/>
              <w:spacing w:line="320" w:lineRule="exact"/>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000000" w:themeColor="text1"/>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000000" w:themeColor="text1"/>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生态效益</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指标</w:t>
            </w:r>
            <w:r>
              <w:rPr>
                <w:rFonts w:ascii="仿宋_GB2312" w:hAnsi="仿宋_GB2312" w:eastAsia="仿宋_GB2312" w:cs="仿宋_GB2312"/>
                <w:color w:val="000000" w:themeColor="text1"/>
                <w:sz w:val="24"/>
              </w:rPr>
              <w:t>1</w:t>
            </w:r>
            <w:r>
              <w:rPr>
                <w:rFonts w:hint="eastAsia" w:ascii="仿宋_GB2312" w:hAnsi="仿宋_GB2312" w:eastAsia="仿宋_GB2312" w:cs="仿宋_GB2312"/>
                <w:color w:val="000000" w:themeColor="text1"/>
                <w:sz w:val="24"/>
              </w:rPr>
              <w:t>：</w:t>
            </w:r>
          </w:p>
          <w:p>
            <w:pPr>
              <w:autoSpaceDN w:val="0"/>
              <w:spacing w:line="320" w:lineRule="exact"/>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指标</w:t>
            </w:r>
            <w:r>
              <w:rPr>
                <w:rFonts w:ascii="仿宋_GB2312" w:hAnsi="仿宋_GB2312" w:eastAsia="仿宋_GB2312" w:cs="仿宋_GB2312"/>
                <w:color w:val="000000" w:themeColor="text1"/>
                <w:sz w:val="24"/>
              </w:rPr>
              <w:t>2</w:t>
            </w:r>
            <w:r>
              <w:rPr>
                <w:rFonts w:hint="eastAsia" w:ascii="仿宋_GB2312" w:hAnsi="仿宋_GB2312" w:eastAsia="仿宋_GB2312" w:cs="仿宋_GB2312"/>
                <w:color w:val="000000" w:themeColor="text1"/>
                <w:sz w:val="24"/>
              </w:rPr>
              <w:t>：</w:t>
            </w:r>
          </w:p>
          <w:p>
            <w:pPr>
              <w:autoSpaceDN w:val="0"/>
              <w:spacing w:line="320" w:lineRule="exact"/>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000000" w:themeColor="text1"/>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000000" w:themeColor="text1"/>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社会公众或服务对象满意度</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指标</w:t>
            </w:r>
            <w:r>
              <w:rPr>
                <w:rFonts w:ascii="仿宋_GB2312" w:hAnsi="仿宋_GB2312" w:eastAsia="仿宋_GB2312" w:cs="仿宋_GB2312"/>
                <w:color w:val="000000" w:themeColor="text1"/>
                <w:sz w:val="24"/>
              </w:rPr>
              <w:t>1</w:t>
            </w:r>
            <w:r>
              <w:rPr>
                <w:rFonts w:hint="eastAsia" w:ascii="仿宋_GB2312" w:hAnsi="仿宋_GB2312" w:eastAsia="仿宋_GB2312" w:cs="仿宋_GB2312"/>
                <w:color w:val="000000" w:themeColor="text1"/>
                <w:sz w:val="24"/>
              </w:rPr>
              <w:t>：</w:t>
            </w:r>
          </w:p>
          <w:p>
            <w:pPr>
              <w:autoSpaceDN w:val="0"/>
              <w:spacing w:line="320" w:lineRule="exact"/>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指标</w:t>
            </w:r>
            <w:r>
              <w:rPr>
                <w:rFonts w:ascii="仿宋_GB2312" w:hAnsi="仿宋_GB2312" w:eastAsia="仿宋_GB2312" w:cs="仿宋_GB2312"/>
                <w:color w:val="000000" w:themeColor="text1"/>
                <w:sz w:val="24"/>
              </w:rPr>
              <w:t>2</w:t>
            </w:r>
            <w:r>
              <w:rPr>
                <w:rFonts w:hint="eastAsia" w:ascii="仿宋_GB2312" w:hAnsi="仿宋_GB2312" w:eastAsia="仿宋_GB2312" w:cs="仿宋_GB2312"/>
                <w:color w:val="000000" w:themeColor="text1"/>
                <w:sz w:val="24"/>
              </w:rPr>
              <w:t>：</w:t>
            </w:r>
          </w:p>
          <w:p>
            <w:pPr>
              <w:autoSpaceDN w:val="0"/>
              <w:spacing w:line="320" w:lineRule="exact"/>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绩效自评综合得分</w:t>
            </w:r>
          </w:p>
        </w:tc>
        <w:tc>
          <w:tcPr>
            <w:tcW w:w="6810" w:type="dxa"/>
            <w:gridSpan w:val="12"/>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ascii="仿宋_GB2312" w:hAnsi="仿宋_GB2312" w:eastAsia="仿宋_GB2312" w:cs="仿宋_GB2312"/>
                <w:color w:val="000000" w:themeColor="text1"/>
                <w:sz w:val="24"/>
              </w:rPr>
              <w:t>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评价等次</w:t>
            </w:r>
          </w:p>
        </w:tc>
        <w:tc>
          <w:tcPr>
            <w:tcW w:w="6810" w:type="dxa"/>
            <w:gridSpan w:val="12"/>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黑体" w:hAnsi="黑体" w:eastAsia="黑体" w:cs="黑体"/>
                <w:color w:val="000000" w:themeColor="text1"/>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姓</w:t>
            </w:r>
            <w:r>
              <w:rPr>
                <w:rFonts w:ascii="仿宋_GB2312" w:hAnsi="仿宋_GB2312" w:eastAsia="仿宋_GB2312" w:cs="仿宋_GB2312"/>
                <w:color w:val="000000" w:themeColor="text1"/>
                <w:sz w:val="24"/>
              </w:rPr>
              <w:t xml:space="preserve">  </w:t>
            </w:r>
            <w:r>
              <w:rPr>
                <w:rFonts w:hint="eastAsia" w:ascii="仿宋_GB2312" w:hAnsi="仿宋_GB2312" w:eastAsia="仿宋_GB2312" w:cs="仿宋_GB2312"/>
                <w:color w:val="000000" w:themeColor="text1"/>
                <w:sz w:val="24"/>
              </w:rPr>
              <w:t>名</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职务</w:t>
            </w:r>
            <w:r>
              <w:rPr>
                <w:rFonts w:ascii="仿宋_GB2312" w:hAnsi="仿宋_GB2312" w:eastAsia="仿宋_GB2312" w:cs="仿宋_GB2312"/>
                <w:color w:val="000000" w:themeColor="text1"/>
                <w:sz w:val="24"/>
              </w:rPr>
              <w:t>/</w:t>
            </w:r>
            <w:r>
              <w:rPr>
                <w:rFonts w:hint="eastAsia" w:ascii="仿宋_GB2312" w:hAnsi="仿宋_GB2312" w:eastAsia="仿宋_GB2312" w:cs="仿宋_GB2312"/>
                <w:color w:val="000000" w:themeColor="text1"/>
                <w:sz w:val="24"/>
              </w:rPr>
              <w:t>职称</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单</w:t>
            </w:r>
            <w:r>
              <w:rPr>
                <w:rFonts w:ascii="仿宋_GB2312" w:hAnsi="仿宋_GB2312" w:eastAsia="仿宋_GB2312" w:cs="仿宋_GB2312"/>
                <w:color w:val="000000" w:themeColor="text1"/>
                <w:sz w:val="24"/>
              </w:rPr>
              <w:t xml:space="preserve">  </w:t>
            </w:r>
            <w:r>
              <w:rPr>
                <w:rFonts w:hint="eastAsia" w:ascii="仿宋_GB2312" w:hAnsi="仿宋_GB2312" w:eastAsia="仿宋_GB2312" w:cs="仿宋_GB2312"/>
                <w:color w:val="000000" w:themeColor="text1"/>
                <w:sz w:val="24"/>
              </w:rPr>
              <w:t>位</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签</w:t>
            </w:r>
            <w:r>
              <w:rPr>
                <w:rFonts w:ascii="仿宋_GB2312" w:hAnsi="仿宋_GB2312" w:eastAsia="仿宋_GB2312" w:cs="仿宋_GB2312"/>
                <w:color w:val="000000" w:themeColor="text1"/>
                <w:sz w:val="24"/>
              </w:rPr>
              <w:t xml:space="preserve">  </w:t>
            </w:r>
            <w:r>
              <w:rPr>
                <w:rFonts w:hint="eastAsia" w:ascii="仿宋_GB2312" w:hAnsi="仿宋_GB2312" w:eastAsia="仿宋_GB2312" w:cs="仿宋_GB2312"/>
                <w:color w:val="000000" w:themeColor="text1"/>
                <w:sz w:val="24"/>
              </w:rPr>
              <w:t>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rPr>
            </w:pPr>
            <w:r>
              <w:rPr>
                <w:rFonts w:hint="eastAsia" w:ascii="仿宋_GB2312" w:hAnsi="仿宋_GB2312" w:eastAsia="仿宋_GB2312" w:cs="仿宋_GB2312"/>
                <w:color w:val="000000" w:themeColor="text1"/>
                <w:sz w:val="24"/>
                <w:lang w:eastAsia="zh-CN"/>
              </w:rPr>
              <w:t>张义</w:t>
            </w:r>
          </w:p>
        </w:tc>
        <w:tc>
          <w:tcPr>
            <w:tcW w:w="3561" w:type="dxa"/>
            <w:gridSpan w:val="6"/>
            <w:noWrap/>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rPr>
            </w:pPr>
            <w:r>
              <w:rPr>
                <w:rFonts w:hint="eastAsia" w:ascii="仿宋_GB2312" w:hAnsi="仿宋_GB2312" w:eastAsia="仿宋_GB2312" w:cs="仿宋_GB2312"/>
                <w:color w:val="000000" w:themeColor="text1"/>
                <w:sz w:val="24"/>
                <w:lang w:eastAsia="zh-CN"/>
              </w:rPr>
              <w:t>副主任</w:t>
            </w:r>
          </w:p>
        </w:tc>
        <w:tc>
          <w:tcPr>
            <w:tcW w:w="1479" w:type="dxa"/>
            <w:noWrap/>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rPr>
            </w:pPr>
            <w:r>
              <w:rPr>
                <w:rFonts w:hint="eastAsia" w:ascii="仿宋_GB2312" w:hAnsi="仿宋_GB2312" w:eastAsia="仿宋_GB2312" w:cs="仿宋_GB2312"/>
                <w:color w:val="000000" w:themeColor="text1"/>
                <w:sz w:val="24"/>
                <w:lang w:eastAsia="zh-CN"/>
              </w:rPr>
              <w:t>县编办</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lang w:eastAsia="zh-CN"/>
              </w:rPr>
              <w:t>张义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rPr>
            </w:pPr>
            <w:r>
              <w:rPr>
                <w:rFonts w:hint="eastAsia" w:ascii="仿宋_GB2312" w:hAnsi="仿宋_GB2312" w:eastAsia="仿宋_GB2312" w:cs="仿宋_GB2312"/>
                <w:color w:val="000000" w:themeColor="text1"/>
                <w:sz w:val="24"/>
                <w:lang w:eastAsia="zh-CN"/>
              </w:rPr>
              <w:t>刘红波</w:t>
            </w:r>
          </w:p>
        </w:tc>
        <w:tc>
          <w:tcPr>
            <w:tcW w:w="3561" w:type="dxa"/>
            <w:gridSpan w:val="6"/>
            <w:noWrap/>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rPr>
            </w:pPr>
            <w:r>
              <w:rPr>
                <w:rFonts w:hint="eastAsia" w:ascii="仿宋_GB2312" w:hAnsi="仿宋_GB2312" w:eastAsia="仿宋_GB2312" w:cs="仿宋_GB2312"/>
                <w:color w:val="000000" w:themeColor="text1"/>
                <w:sz w:val="24"/>
                <w:lang w:eastAsia="zh-CN"/>
              </w:rPr>
              <w:t>综合办主任</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lang w:eastAsia="zh-CN"/>
              </w:rPr>
              <w:t>县编办</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lang w:eastAsia="zh-CN"/>
              </w:rPr>
              <w:t>刘红波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rPr>
            </w:pPr>
            <w:r>
              <w:rPr>
                <w:rFonts w:hint="eastAsia" w:ascii="仿宋_GB2312" w:hAnsi="仿宋_GB2312" w:eastAsia="仿宋_GB2312" w:cs="仿宋_GB2312"/>
                <w:color w:val="000000" w:themeColor="text1"/>
                <w:sz w:val="24"/>
                <w:lang w:eastAsia="zh-CN"/>
              </w:rPr>
              <w:t>邓亮</w:t>
            </w:r>
          </w:p>
        </w:tc>
        <w:tc>
          <w:tcPr>
            <w:tcW w:w="3561" w:type="dxa"/>
            <w:gridSpan w:val="6"/>
            <w:noWrap/>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rPr>
            </w:pPr>
            <w:r>
              <w:rPr>
                <w:rFonts w:hint="eastAsia" w:ascii="仿宋_GB2312" w:hAnsi="仿宋_GB2312" w:eastAsia="仿宋_GB2312" w:cs="仿宋_GB2312"/>
                <w:color w:val="000000" w:themeColor="text1"/>
                <w:sz w:val="24"/>
                <w:lang w:eastAsia="zh-CN"/>
              </w:rPr>
              <w:t>事务中心副主任</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lang w:eastAsia="zh-CN"/>
              </w:rPr>
              <w:t>县编办</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lang w:eastAsia="zh-CN"/>
              </w:rPr>
              <w:t>邓亮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评价组组长（签字）：</w:t>
            </w:r>
          </w:p>
          <w:p>
            <w:pPr>
              <w:autoSpaceDN w:val="0"/>
              <w:spacing w:line="320" w:lineRule="exact"/>
              <w:jc w:val="left"/>
              <w:textAlignment w:val="center"/>
              <w:rPr>
                <w:rFonts w:ascii="仿宋_GB2312" w:hAnsi="仿宋_GB2312" w:eastAsia="仿宋_GB2312" w:cs="仿宋_GB2312"/>
                <w:color w:val="000000" w:themeColor="text1"/>
                <w:sz w:val="24"/>
              </w:rPr>
            </w:pPr>
          </w:p>
          <w:p>
            <w:pPr>
              <w:autoSpaceDN w:val="0"/>
              <w:spacing w:line="320" w:lineRule="exact"/>
              <w:jc w:val="left"/>
              <w:textAlignment w:val="center"/>
              <w:rPr>
                <w:rFonts w:ascii="仿宋_GB2312" w:hAnsi="仿宋_GB2312" w:eastAsia="仿宋_GB2312" w:cs="仿宋_GB2312"/>
                <w:color w:val="000000" w:themeColor="text1"/>
                <w:sz w:val="24"/>
              </w:rPr>
            </w:pPr>
          </w:p>
          <w:p>
            <w:pPr>
              <w:autoSpaceDN w:val="0"/>
              <w:spacing w:line="320" w:lineRule="exact"/>
              <w:jc w:val="left"/>
              <w:textAlignment w:val="center"/>
              <w:rPr>
                <w:rFonts w:hint="eastAsia" w:ascii="仿宋_GB2312" w:hAnsi="仿宋_GB2312" w:eastAsia="仿宋_GB2312" w:cs="仿宋_GB2312"/>
                <w:color w:val="000000" w:themeColor="text1"/>
                <w:sz w:val="24"/>
                <w:lang w:eastAsia="zh-CN"/>
              </w:rPr>
            </w:pPr>
            <w:r>
              <w:rPr>
                <w:rFonts w:hint="eastAsia" w:ascii="仿宋_GB2312" w:hAnsi="仿宋_GB2312" w:eastAsia="仿宋_GB2312" w:cs="仿宋_GB2312"/>
                <w:color w:val="000000" w:themeColor="text1"/>
                <w:sz w:val="24"/>
                <w:lang w:eastAsia="zh-CN"/>
              </w:rPr>
              <w:t>张义</w:t>
            </w:r>
          </w:p>
          <w:p>
            <w:pPr>
              <w:autoSpaceDN w:val="0"/>
              <w:spacing w:line="320" w:lineRule="exact"/>
              <w:jc w:val="left"/>
              <w:textAlignment w:val="center"/>
              <w:rPr>
                <w:rFonts w:ascii="仿宋_GB2312" w:hAnsi="仿宋_GB2312" w:eastAsia="仿宋_GB2312" w:cs="仿宋_GB2312"/>
                <w:color w:val="000000" w:themeColor="text1"/>
                <w:sz w:val="24"/>
              </w:rPr>
            </w:pPr>
          </w:p>
          <w:p>
            <w:pPr>
              <w:autoSpaceDN w:val="0"/>
              <w:spacing w:line="320" w:lineRule="exact"/>
              <w:jc w:val="left"/>
              <w:textAlignment w:val="center"/>
              <w:rPr>
                <w:rFonts w:ascii="仿宋_GB2312" w:hAnsi="仿宋_GB2312" w:eastAsia="仿宋_GB2312" w:cs="仿宋_GB2312"/>
                <w:color w:val="000000" w:themeColor="text1"/>
                <w:sz w:val="24"/>
              </w:rPr>
            </w:pPr>
          </w:p>
          <w:p>
            <w:pPr>
              <w:autoSpaceDN w:val="0"/>
              <w:spacing w:line="320" w:lineRule="exact"/>
              <w:jc w:val="left"/>
              <w:textAlignment w:val="center"/>
              <w:rPr>
                <w:rFonts w:ascii="仿宋_GB2312" w:hAnsi="仿宋_GB2312" w:eastAsia="仿宋_GB2312" w:cs="仿宋_GB2312"/>
                <w:color w:val="000000" w:themeColor="text1"/>
                <w:sz w:val="24"/>
              </w:rPr>
            </w:pPr>
            <w:r>
              <w:rPr>
                <w:rFonts w:ascii="仿宋_GB2312" w:hAnsi="仿宋_GB2312" w:eastAsia="仿宋_GB2312" w:cs="仿宋_GB2312"/>
                <w:color w:val="000000" w:themeColor="text1"/>
                <w:sz w:val="24"/>
              </w:rPr>
              <w:t xml:space="preserve">                                                       </w:t>
            </w:r>
            <w:r>
              <w:rPr>
                <w:rFonts w:hint="eastAsia" w:ascii="仿宋_GB2312" w:hAnsi="仿宋_GB2312" w:eastAsia="仿宋_GB2312" w:cs="仿宋_GB2312"/>
                <w:color w:val="000000" w:themeColor="text1"/>
                <w:sz w:val="24"/>
                <w:lang w:val="en-US" w:eastAsia="zh-CN"/>
              </w:rPr>
              <w:t>2020</w:t>
            </w:r>
            <w:r>
              <w:rPr>
                <w:rFonts w:hint="eastAsia" w:ascii="仿宋_GB2312" w:hAnsi="仿宋_GB2312" w:eastAsia="仿宋_GB2312" w:cs="仿宋_GB2312"/>
                <w:color w:val="000000" w:themeColor="text1"/>
                <w:sz w:val="24"/>
              </w:rPr>
              <w:t>年</w:t>
            </w:r>
            <w:r>
              <w:rPr>
                <w:rFonts w:ascii="仿宋_GB2312" w:hAnsi="仿宋_GB2312" w:eastAsia="仿宋_GB2312" w:cs="仿宋_GB2312"/>
                <w:color w:val="000000" w:themeColor="text1"/>
                <w:sz w:val="24"/>
              </w:rPr>
              <w:t xml:space="preserve">   </w:t>
            </w:r>
            <w:r>
              <w:rPr>
                <w:rFonts w:hint="eastAsia" w:ascii="仿宋_GB2312" w:hAnsi="仿宋_GB2312" w:eastAsia="仿宋_GB2312" w:cs="仿宋_GB2312"/>
                <w:color w:val="000000" w:themeColor="text1"/>
                <w:sz w:val="24"/>
                <w:lang w:val="en-US" w:eastAsia="zh-CN"/>
              </w:rPr>
              <w:t>12</w:t>
            </w:r>
            <w:r>
              <w:rPr>
                <w:rFonts w:ascii="仿宋_GB2312" w:hAnsi="仿宋_GB2312" w:eastAsia="仿宋_GB2312" w:cs="仿宋_GB2312"/>
                <w:color w:val="000000" w:themeColor="text1"/>
                <w:sz w:val="24"/>
              </w:rPr>
              <w:t xml:space="preserve"> </w:t>
            </w:r>
            <w:r>
              <w:rPr>
                <w:rFonts w:hint="eastAsia" w:ascii="仿宋_GB2312" w:hAnsi="仿宋_GB2312" w:eastAsia="仿宋_GB2312" w:cs="仿宋_GB2312"/>
                <w:color w:val="000000" w:themeColor="text1"/>
                <w:sz w:val="24"/>
              </w:rPr>
              <w:t>月</w:t>
            </w:r>
            <w:r>
              <w:rPr>
                <w:rFonts w:ascii="仿宋_GB2312" w:hAnsi="仿宋_GB2312" w:eastAsia="仿宋_GB2312" w:cs="仿宋_GB2312"/>
                <w:color w:val="000000" w:themeColor="text1"/>
                <w:sz w:val="24"/>
              </w:rPr>
              <w:t xml:space="preserve"> </w:t>
            </w:r>
            <w:r>
              <w:rPr>
                <w:rFonts w:hint="eastAsia" w:ascii="仿宋_GB2312" w:hAnsi="仿宋_GB2312" w:eastAsia="仿宋_GB2312" w:cs="仿宋_GB2312"/>
                <w:color w:val="000000" w:themeColor="text1"/>
                <w:sz w:val="24"/>
                <w:lang w:val="en-US" w:eastAsia="zh-CN"/>
              </w:rPr>
              <w:t>30</w:t>
            </w:r>
            <w:r>
              <w:rPr>
                <w:rFonts w:ascii="仿宋_GB2312" w:hAnsi="仿宋_GB2312" w:eastAsia="仿宋_GB2312" w:cs="仿宋_GB2312"/>
                <w:color w:val="000000" w:themeColor="text1"/>
                <w:sz w:val="24"/>
              </w:rPr>
              <w:t xml:space="preserve">   </w:t>
            </w:r>
            <w:r>
              <w:rPr>
                <w:rFonts w:hint="eastAsia" w:ascii="仿宋_GB2312" w:hAnsi="仿宋_GB2312" w:eastAsia="仿宋_GB2312" w:cs="仿宋_GB2312"/>
                <w:color w:val="000000" w:themeColor="text1"/>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eastAsia="仿宋_GB2312"/>
                <w:sz w:val="24"/>
              </w:rPr>
              <w:t xml:space="preserve">                                  </w:t>
            </w:r>
            <w:r>
              <w:rPr>
                <w:rFonts w:hint="eastAsia" w:eastAsia="仿宋_GB2312"/>
                <w:sz w:val="24"/>
              </w:rPr>
              <w:t>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张杰汉</w:t>
      </w:r>
      <w:r>
        <w:rPr>
          <w:rFonts w:eastAsia="仿宋_GB2312" w:cs="仿宋_GB2312"/>
          <w:bCs/>
          <w:sz w:val="28"/>
          <w:szCs w:val="28"/>
        </w:rPr>
        <w:t xml:space="preserve">             </w:t>
      </w:r>
      <w:r>
        <w:rPr>
          <w:rFonts w:hint="eastAsia" w:eastAsia="仿宋_GB2312" w:cs="仿宋_GB2312"/>
          <w:bCs/>
          <w:sz w:val="28"/>
          <w:szCs w:val="28"/>
        </w:rPr>
        <w:t>联系电话：</w:t>
      </w:r>
      <w:r>
        <w:rPr>
          <w:rFonts w:hint="eastAsia" w:eastAsia="仿宋_GB2312" w:cs="仿宋_GB2312"/>
          <w:bCs/>
          <w:sz w:val="28"/>
          <w:szCs w:val="28"/>
          <w:lang w:val="en-US" w:eastAsia="zh-CN"/>
        </w:rPr>
        <w:t>13974040707</w:t>
      </w:r>
    </w:p>
    <w:tbl>
      <w:tblPr>
        <w:tblStyle w:val="4"/>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（一）部门（单位）基本情况</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单位为财政全额预算拨款单位，核定人员编制</w:t>
            </w:r>
            <w:r>
              <w:rPr>
                <w:rFonts w:ascii="仿宋_GB2312" w:hAnsi="宋体" w:eastAsia="仿宋_GB2312" w:cs="宋体"/>
                <w:sz w:val="32"/>
                <w:szCs w:val="32"/>
                <w:shd w:val="clear" w:color="auto" w:fill="FFFFFF"/>
              </w:rPr>
              <w:t>13</w:t>
            </w:r>
            <w:r>
              <w:rPr>
                <w:rFonts w:hint="eastAsia" w:ascii="仿宋_GB2312" w:hAnsi="宋体" w:eastAsia="仿宋_GB2312" w:cs="宋体"/>
                <w:sz w:val="32"/>
                <w:szCs w:val="32"/>
                <w:shd w:val="clear" w:color="auto" w:fill="FFFFFF"/>
              </w:rPr>
              <w:t>人，实有人数为</w:t>
            </w:r>
            <w:r>
              <w:rPr>
                <w:rFonts w:ascii="仿宋_GB2312" w:hAnsi="宋体" w:eastAsia="仿宋_GB2312" w:cs="宋体"/>
                <w:sz w:val="32"/>
                <w:szCs w:val="32"/>
                <w:shd w:val="clear" w:color="auto" w:fill="FFFFFF"/>
              </w:rPr>
              <w:t>13</w:t>
            </w:r>
            <w:r>
              <w:rPr>
                <w:rFonts w:hint="eastAsia" w:ascii="仿宋_GB2312" w:hAnsi="宋体" w:eastAsia="仿宋_GB2312" w:cs="宋体"/>
                <w:sz w:val="32"/>
                <w:szCs w:val="32"/>
                <w:shd w:val="clear" w:color="auto" w:fill="FFFFFF"/>
              </w:rPr>
              <w:t>人。</w:t>
            </w:r>
          </w:p>
          <w:p>
            <w:pPr>
              <w:spacing w:line="560" w:lineRule="exact"/>
              <w:ind w:firstLine="640" w:firstLineChars="200"/>
              <w:rPr>
                <w:rFonts w:ascii="仿宋_GB2312" w:hAnsi="宋体" w:eastAsia="仿宋_GB2312" w:cs="宋体"/>
                <w:sz w:val="32"/>
                <w:szCs w:val="32"/>
                <w:shd w:val="clear" w:color="auto" w:fill="FFFFFF"/>
              </w:rPr>
            </w:pPr>
            <w:r>
              <w:rPr>
                <w:rFonts w:ascii="仿宋_GB2312" w:hAnsi="宋体" w:eastAsia="仿宋_GB2312" w:cs="宋体"/>
                <w:sz w:val="32"/>
                <w:szCs w:val="32"/>
                <w:shd w:val="clear" w:color="auto" w:fill="FFFFFF"/>
              </w:rPr>
              <w:t>1</w:t>
            </w:r>
            <w:r>
              <w:rPr>
                <w:rFonts w:hint="eastAsia" w:ascii="仿宋_GB2312" w:hAnsi="宋体" w:eastAsia="仿宋_GB2312" w:cs="宋体"/>
                <w:sz w:val="32"/>
                <w:szCs w:val="32"/>
                <w:shd w:val="clear" w:color="auto" w:fill="FFFFFF"/>
              </w:rPr>
              <w:t>、职责职能：</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一）贯彻执行中央和省市有关行政管理体制和机构改革以及机构编制管理的法律法规和政策；起草机构编制管理的规范性文件；统一管理全县各级党政机关（含党委、政府各部门，人大、政协、法院、检察院机关，人民团体机关以及其他行政机构，下同）和事业单位的机构编制工作。</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（二）拟订全县行政管理体制和机构改革总体方案并组织实施；审核县直党政机关各部门和乡镇党政机构改革方案；指导、协调全县行政管理体制改革和机构改革工作。</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（三）拟订全县事业单位管理体制与机构改革总体方案并组织实施；审核全县副科级以上事业单位和乡镇事业单位机构改革方案；指导、协调全县各级事业单位机构改革工作。</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四）审核全县科级机构、乡镇党政机构和事业单位的设置和调整方案；研究提出县直党政机关职责配置和调整意见，协调各部门之间、部门与乡镇之间的事权职责分工；审定县直股级事业单位机构改革方案；审定全县科级机构的内设机构、县直股级事业单位的设置和调整方案。</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五）审核县直党政机关各部门、全县副科级以上事业单位人员编制方案；审定县直股级事业单位人员编制方案；会同相关部门提出县直党政机关、科级以上事业单位职数配备和调整方案；审定县直党政机关、事业单位股级干部职数；拟订全县各级党政机关行政编制、政法专项编制总额分配和调整方案；研究提出事业单位编制控制计划，拟订全县事业单位机构编制标准和管理办法。</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（六）拟订全县乡镇机构改革总体方案并指导实施；管理全县乡镇机构和人员编制。</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七）负责全县各级党政机关、事业单位机构编制实名制管理；审核纳入县级财政统一发放工资的同级党政机关、事业单位（含收取规费的事业单位）的人员编制性质、数量、实有人数和领导职数；负责全县机构编制统计工作。</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（八）负责全县各级机关事业单位辅助性、替代性、临时性用工计划的审核工作，督促、指导各用人单位规范劳动用工。</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九）贯彻执行国家有关事业单位登记管理的法律、法规、规章，拟订全县事业单位登记管理的相关文件并组织实施；依法对本级登记管辖范围内的事业单位进行登记管理，积极开展事业单位法人履职评估工作，会同有关部门认真做好事业单位法定代表人离任审计工作；指导、协调、监督全县事业单位登记管理工作。</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（十）监督检查全县各级党政机关、事业单位机构编制及行政管理体制改革和机构改革的执行情况，会同有关部门查处机构编制违规违纪行为。</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（十一）承担全县党政机关、事业单位公务用车的编制管理工作。</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（十二）负责组织和指导全县党政机关、事业单位政务类和公益类网上中文域名的注册申报及管理工作。</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（十三）承办县委、县人民政府和县委机构编制委员会交办的其他事项。</w:t>
            </w:r>
          </w:p>
          <w:p>
            <w:pPr>
              <w:spacing w:line="560" w:lineRule="exact"/>
              <w:ind w:firstLine="640" w:firstLineChars="200"/>
              <w:rPr>
                <w:rFonts w:ascii="仿宋_GB2312" w:hAnsi="宋体" w:eastAsia="仿宋_GB2312" w:cs="宋体"/>
                <w:sz w:val="32"/>
                <w:szCs w:val="32"/>
                <w:shd w:val="clear" w:color="auto" w:fill="FFFFFF"/>
              </w:rPr>
            </w:pPr>
            <w:r>
              <w:rPr>
                <w:rFonts w:ascii="仿宋_GB2312" w:hAnsi="宋体" w:eastAsia="仿宋_GB2312" w:cs="宋体"/>
                <w:sz w:val="32"/>
                <w:szCs w:val="32"/>
                <w:shd w:val="clear" w:color="auto" w:fill="FFFFFF"/>
              </w:rPr>
              <w:t>2</w:t>
            </w:r>
            <w:r>
              <w:rPr>
                <w:rFonts w:hint="eastAsia" w:ascii="仿宋_GB2312" w:hAnsi="宋体" w:eastAsia="仿宋_GB2312" w:cs="宋体"/>
                <w:sz w:val="32"/>
                <w:szCs w:val="32"/>
                <w:shd w:val="clear" w:color="auto" w:fill="FFFFFF"/>
              </w:rPr>
              <w:t>、内设机构：</w:t>
            </w:r>
          </w:p>
          <w:p>
            <w:pPr>
              <w:spacing w:line="560" w:lineRule="exact"/>
              <w:ind w:firstLine="640" w:firstLineChars="200"/>
              <w:rPr>
                <w:rFonts w:ascii="宋体" w:cs="宋体"/>
                <w:color w:val="FF0000"/>
                <w:sz w:val="32"/>
                <w:szCs w:val="32"/>
                <w:lang w:val="zh-CN"/>
              </w:rPr>
            </w:pPr>
            <w:r>
              <w:rPr>
                <w:rFonts w:hint="eastAsia" w:ascii="仿宋_GB2312" w:hAnsi="宋体" w:eastAsia="仿宋_GB2312" w:cs="宋体"/>
                <w:sz w:val="32"/>
                <w:szCs w:val="32"/>
                <w:shd w:val="clear" w:color="auto" w:fill="FFFFFF"/>
              </w:rPr>
              <w:t>综合室、行政编制办、事业编制办、事业单位登记办、行政审批制度改革办公室。</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（二）部门（单位）整体支出规模</w:t>
            </w:r>
          </w:p>
          <w:p>
            <w:pPr>
              <w:spacing w:line="560" w:lineRule="exact"/>
              <w:ind w:firstLine="640" w:firstLineChars="200"/>
              <w:rPr>
                <w:rFonts w:ascii="仿宋_GB2312" w:hAnsi="宋体" w:eastAsia="仿宋_GB2312" w:cs="宋体"/>
                <w:sz w:val="32"/>
                <w:szCs w:val="32"/>
                <w:shd w:val="clear" w:color="auto" w:fill="FFFFFF"/>
              </w:rPr>
            </w:pPr>
            <w:r>
              <w:rPr>
                <w:rFonts w:ascii="仿宋_GB2312" w:hAnsi="宋体" w:eastAsia="仿宋_GB2312" w:cs="宋体"/>
                <w:sz w:val="32"/>
                <w:szCs w:val="32"/>
                <w:shd w:val="clear" w:color="auto" w:fill="FFFFFF"/>
              </w:rPr>
              <w:t>1</w:t>
            </w:r>
            <w:r>
              <w:rPr>
                <w:rFonts w:hint="eastAsia" w:ascii="仿宋_GB2312" w:hAnsi="宋体" w:eastAsia="仿宋_GB2312" w:cs="宋体"/>
                <w:sz w:val="32"/>
                <w:szCs w:val="32"/>
                <w:shd w:val="clear" w:color="auto" w:fill="FFFFFF"/>
              </w:rPr>
              <w:t>、收入情况：全年收入</w:t>
            </w:r>
            <w:r>
              <w:rPr>
                <w:rFonts w:ascii="仿宋_GB2312" w:hAnsi="宋体" w:eastAsia="仿宋_GB2312" w:cs="宋体"/>
                <w:sz w:val="32"/>
                <w:szCs w:val="32"/>
                <w:shd w:val="clear" w:color="auto" w:fill="FFFFFF"/>
              </w:rPr>
              <w:t xml:space="preserve">234.1  </w:t>
            </w:r>
            <w:r>
              <w:rPr>
                <w:rFonts w:hint="eastAsia" w:ascii="仿宋_GB2312" w:hAnsi="宋体" w:eastAsia="仿宋_GB2312" w:cs="宋体"/>
                <w:sz w:val="32"/>
                <w:szCs w:val="32"/>
                <w:shd w:val="clear" w:color="auto" w:fill="FFFFFF"/>
              </w:rPr>
              <w:t>万元，其中：财政拨款收入</w:t>
            </w:r>
            <w:r>
              <w:rPr>
                <w:rFonts w:ascii="仿宋_GB2312" w:hAnsi="宋体" w:eastAsia="仿宋_GB2312" w:cs="宋体"/>
                <w:sz w:val="32"/>
                <w:szCs w:val="32"/>
                <w:shd w:val="clear" w:color="auto" w:fill="FFFFFF"/>
              </w:rPr>
              <w:t xml:space="preserve">234 </w:t>
            </w:r>
            <w:r>
              <w:rPr>
                <w:rFonts w:hint="eastAsia" w:ascii="仿宋_GB2312" w:hAnsi="宋体" w:eastAsia="仿宋_GB2312" w:cs="宋体"/>
                <w:sz w:val="32"/>
                <w:szCs w:val="32"/>
                <w:shd w:val="clear" w:color="auto" w:fill="FFFFFF"/>
              </w:rPr>
              <w:t>万元。</w:t>
            </w:r>
          </w:p>
          <w:p>
            <w:pPr>
              <w:spacing w:line="560" w:lineRule="exact"/>
              <w:ind w:firstLine="640" w:firstLineChars="200"/>
              <w:rPr>
                <w:rFonts w:ascii="仿宋_GB2312" w:hAnsi="宋体" w:eastAsia="仿宋_GB2312" w:cs="宋体"/>
                <w:sz w:val="32"/>
                <w:szCs w:val="32"/>
                <w:shd w:val="clear" w:color="auto" w:fill="FFFFFF"/>
              </w:rPr>
            </w:pPr>
            <w:r>
              <w:rPr>
                <w:rFonts w:ascii="仿宋_GB2312" w:hAnsi="宋体" w:eastAsia="仿宋_GB2312" w:cs="宋体"/>
                <w:sz w:val="32"/>
                <w:szCs w:val="32"/>
                <w:shd w:val="clear" w:color="auto" w:fill="FFFFFF"/>
              </w:rPr>
              <w:t>2</w:t>
            </w:r>
            <w:r>
              <w:rPr>
                <w:rFonts w:hint="eastAsia" w:ascii="仿宋_GB2312" w:hAnsi="宋体" w:eastAsia="仿宋_GB2312" w:cs="宋体"/>
                <w:sz w:val="32"/>
                <w:szCs w:val="32"/>
                <w:shd w:val="clear" w:color="auto" w:fill="FFFFFF"/>
              </w:rPr>
              <w:t>、支出情况</w:t>
            </w:r>
            <w:r>
              <w:rPr>
                <w:rFonts w:ascii="仿宋_GB2312" w:hAnsi="宋体" w:eastAsia="仿宋_GB2312" w:cs="宋体"/>
                <w:sz w:val="32"/>
                <w:szCs w:val="32"/>
                <w:shd w:val="clear" w:color="auto" w:fill="FFFFFF"/>
              </w:rPr>
              <w:t>:</w:t>
            </w:r>
            <w:r>
              <w:rPr>
                <w:rFonts w:hint="eastAsia" w:ascii="仿宋_GB2312" w:hAnsi="宋体" w:eastAsia="仿宋_GB2312" w:cs="宋体"/>
                <w:sz w:val="32"/>
                <w:szCs w:val="32"/>
                <w:shd w:val="clear" w:color="auto" w:fill="FFFFFF"/>
              </w:rPr>
              <w:t>全年支出</w:t>
            </w:r>
            <w:r>
              <w:rPr>
                <w:rFonts w:ascii="仿宋_GB2312" w:hAnsi="宋体" w:eastAsia="仿宋_GB2312" w:cs="宋体"/>
                <w:sz w:val="32"/>
                <w:szCs w:val="32"/>
                <w:shd w:val="clear" w:color="auto" w:fill="FFFFFF"/>
              </w:rPr>
              <w:t xml:space="preserve">  210</w:t>
            </w:r>
            <w:r>
              <w:rPr>
                <w:rFonts w:hint="eastAsia" w:ascii="仿宋_GB2312" w:hAnsi="宋体" w:eastAsia="仿宋_GB2312" w:cs="宋体"/>
                <w:sz w:val="32"/>
                <w:szCs w:val="32"/>
                <w:shd w:val="clear" w:color="auto" w:fill="FFFFFF"/>
              </w:rPr>
              <w:t>万元，</w:t>
            </w:r>
            <w:r>
              <w:rPr>
                <w:rFonts w:ascii="仿宋_GB2312" w:hAnsi="宋体" w:eastAsia="仿宋_GB2312" w:cs="宋体"/>
                <w:sz w:val="32"/>
                <w:szCs w:val="32"/>
                <w:shd w:val="clear" w:color="auto" w:fill="FFFFFF"/>
              </w:rPr>
              <w:t xml:space="preserve"> </w:t>
            </w:r>
            <w:r>
              <w:rPr>
                <w:rFonts w:hint="eastAsia" w:ascii="仿宋_GB2312" w:hAnsi="宋体" w:eastAsia="仿宋_GB2312" w:cs="宋体"/>
                <w:sz w:val="32"/>
                <w:szCs w:val="32"/>
                <w:shd w:val="clear" w:color="auto" w:fill="FFFFFF"/>
              </w:rPr>
              <w:t>其中：基本支出</w:t>
            </w:r>
            <w:r>
              <w:rPr>
                <w:rFonts w:ascii="仿宋_GB2312" w:hAnsi="宋体" w:eastAsia="仿宋_GB2312" w:cs="宋体"/>
                <w:sz w:val="32"/>
                <w:szCs w:val="32"/>
                <w:shd w:val="clear" w:color="auto" w:fill="FFFFFF"/>
              </w:rPr>
              <w:t>210</w:t>
            </w:r>
            <w:r>
              <w:rPr>
                <w:rFonts w:hint="eastAsia" w:ascii="仿宋_GB2312" w:hAnsi="宋体" w:eastAsia="仿宋_GB2312" w:cs="宋体"/>
                <w:sz w:val="32"/>
                <w:szCs w:val="32"/>
                <w:shd w:val="clear" w:color="auto" w:fill="FFFFFF"/>
              </w:rPr>
              <w:t>万元（工资福利支出</w:t>
            </w:r>
            <w:r>
              <w:rPr>
                <w:rFonts w:ascii="仿宋_GB2312" w:hAnsi="宋体" w:eastAsia="仿宋_GB2312" w:cs="宋体"/>
                <w:sz w:val="32"/>
                <w:szCs w:val="32"/>
                <w:shd w:val="clear" w:color="auto" w:fill="FFFFFF"/>
              </w:rPr>
              <w:t>117.4</w:t>
            </w:r>
            <w:r>
              <w:rPr>
                <w:rFonts w:hint="eastAsia" w:ascii="仿宋_GB2312" w:hAnsi="宋体" w:eastAsia="仿宋_GB2312" w:cs="宋体"/>
                <w:sz w:val="32"/>
                <w:szCs w:val="32"/>
                <w:shd w:val="clear" w:color="auto" w:fill="FFFFFF"/>
              </w:rPr>
              <w:t>万元，商品和服务支出</w:t>
            </w:r>
            <w:r>
              <w:rPr>
                <w:rFonts w:ascii="仿宋_GB2312" w:hAnsi="宋体" w:eastAsia="仿宋_GB2312" w:cs="宋体"/>
                <w:sz w:val="32"/>
                <w:szCs w:val="32"/>
                <w:shd w:val="clear" w:color="auto" w:fill="FFFFFF"/>
              </w:rPr>
              <w:t>68.2</w:t>
            </w:r>
            <w:r>
              <w:rPr>
                <w:rFonts w:hint="eastAsia" w:ascii="仿宋_GB2312" w:hAnsi="宋体" w:eastAsia="仿宋_GB2312" w:cs="宋体"/>
                <w:sz w:val="32"/>
                <w:szCs w:val="32"/>
                <w:shd w:val="clear" w:color="auto" w:fill="FFFFFF"/>
              </w:rPr>
              <w:t>万元，对个人和家庭补助支出</w:t>
            </w:r>
            <w:r>
              <w:rPr>
                <w:rFonts w:ascii="仿宋_GB2312" w:hAnsi="宋体" w:eastAsia="仿宋_GB2312" w:cs="宋体"/>
                <w:sz w:val="32"/>
                <w:szCs w:val="32"/>
                <w:shd w:val="clear" w:color="auto" w:fill="FFFFFF"/>
              </w:rPr>
              <w:t>5.6</w:t>
            </w:r>
            <w:r>
              <w:rPr>
                <w:rFonts w:hint="eastAsia" w:ascii="仿宋_GB2312" w:hAnsi="宋体" w:eastAsia="仿宋_GB2312" w:cs="宋体"/>
                <w:sz w:val="32"/>
                <w:szCs w:val="32"/>
                <w:shd w:val="clear" w:color="auto" w:fill="FFFFFF"/>
              </w:rPr>
              <w:t>万元，资本性支出</w:t>
            </w:r>
            <w:r>
              <w:rPr>
                <w:rFonts w:ascii="仿宋_GB2312" w:hAnsi="宋体" w:eastAsia="仿宋_GB2312" w:cs="宋体"/>
                <w:sz w:val="32"/>
                <w:szCs w:val="32"/>
                <w:shd w:val="clear" w:color="auto" w:fill="FFFFFF"/>
              </w:rPr>
              <w:t>4.8</w:t>
            </w:r>
            <w:r>
              <w:rPr>
                <w:rFonts w:hint="eastAsia" w:ascii="仿宋_GB2312" w:hAnsi="宋体" w:eastAsia="仿宋_GB2312" w:cs="宋体"/>
                <w:sz w:val="32"/>
                <w:szCs w:val="32"/>
                <w:shd w:val="clear" w:color="auto" w:fill="FFFFFF"/>
              </w:rPr>
              <w:t>万元，其他支出</w:t>
            </w:r>
            <w:r>
              <w:rPr>
                <w:rFonts w:ascii="仿宋_GB2312" w:hAnsi="宋体" w:eastAsia="仿宋_GB2312" w:cs="宋体"/>
                <w:sz w:val="32"/>
                <w:szCs w:val="32"/>
                <w:shd w:val="clear" w:color="auto" w:fill="FFFFFF"/>
              </w:rPr>
              <w:t>14</w:t>
            </w:r>
            <w:r>
              <w:rPr>
                <w:rFonts w:hint="eastAsia" w:ascii="仿宋_GB2312" w:hAnsi="宋体" w:eastAsia="仿宋_GB2312" w:cs="宋体"/>
                <w:sz w:val="32"/>
                <w:szCs w:val="32"/>
                <w:shd w:val="clear" w:color="auto" w:fill="FFFFFF"/>
              </w:rPr>
              <w:t>万元），项目支出</w:t>
            </w:r>
            <w:r>
              <w:rPr>
                <w:rFonts w:ascii="仿宋_GB2312" w:hAnsi="宋体" w:eastAsia="仿宋_GB2312" w:cs="宋体"/>
                <w:sz w:val="32"/>
                <w:szCs w:val="32"/>
                <w:shd w:val="clear" w:color="auto" w:fill="FFFFFF"/>
              </w:rPr>
              <w:t>0</w:t>
            </w:r>
            <w:r>
              <w:rPr>
                <w:rFonts w:hint="eastAsia" w:ascii="仿宋_GB2312" w:hAnsi="宋体" w:eastAsia="仿宋_GB2312" w:cs="宋体"/>
                <w:sz w:val="32"/>
                <w:szCs w:val="32"/>
                <w:shd w:val="clear" w:color="auto" w:fill="FFFFFF"/>
              </w:rPr>
              <w:t>万元。</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二、部门（单位）整体支出管理及使用情况</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（一）基本支出</w:t>
            </w:r>
          </w:p>
          <w:p>
            <w:pPr>
              <w:spacing w:line="560" w:lineRule="exact"/>
              <w:ind w:firstLine="640" w:firstLineChars="200"/>
              <w:rPr>
                <w:rFonts w:ascii="仿宋_GB2312" w:hAnsi="宋体" w:eastAsia="仿宋_GB2312" w:cs="宋体"/>
                <w:sz w:val="32"/>
                <w:szCs w:val="32"/>
                <w:shd w:val="clear" w:color="auto" w:fill="FFFFFF"/>
              </w:rPr>
            </w:pPr>
            <w:r>
              <w:rPr>
                <w:rFonts w:ascii="仿宋_GB2312" w:hAnsi="宋体" w:eastAsia="仿宋_GB2312" w:cs="宋体"/>
                <w:sz w:val="32"/>
                <w:szCs w:val="32"/>
                <w:shd w:val="clear" w:color="auto" w:fill="FFFFFF"/>
              </w:rPr>
              <w:t>1</w:t>
            </w:r>
            <w:r>
              <w:rPr>
                <w:rFonts w:hint="eastAsia" w:ascii="仿宋_GB2312" w:hAnsi="宋体" w:eastAsia="仿宋_GB2312" w:cs="宋体"/>
                <w:sz w:val="32"/>
                <w:szCs w:val="32"/>
                <w:shd w:val="clear" w:color="auto" w:fill="FFFFFF"/>
              </w:rPr>
              <w:t>、部门整体支出情况分析</w:t>
            </w:r>
          </w:p>
          <w:p>
            <w:pPr>
              <w:spacing w:line="560" w:lineRule="exact"/>
              <w:ind w:firstLine="640" w:firstLineChars="200"/>
              <w:rPr>
                <w:rFonts w:ascii="仿宋_GB2312" w:hAnsi="宋体" w:eastAsia="仿宋_GB2312" w:cs="宋体"/>
                <w:sz w:val="32"/>
                <w:szCs w:val="32"/>
                <w:shd w:val="clear" w:color="auto" w:fill="FFFFFF"/>
              </w:rPr>
            </w:pPr>
            <w:r>
              <w:rPr>
                <w:rFonts w:ascii="仿宋_GB2312" w:hAnsi="宋体" w:eastAsia="仿宋_GB2312" w:cs="宋体"/>
                <w:sz w:val="32"/>
                <w:szCs w:val="32"/>
                <w:shd w:val="clear" w:color="auto" w:fill="FFFFFF"/>
              </w:rPr>
              <w:t>2019</w:t>
            </w:r>
            <w:r>
              <w:rPr>
                <w:rFonts w:hint="eastAsia" w:ascii="仿宋_GB2312" w:hAnsi="宋体" w:eastAsia="仿宋_GB2312" w:cs="宋体"/>
                <w:sz w:val="32"/>
                <w:szCs w:val="32"/>
                <w:shd w:val="clear" w:color="auto" w:fill="FFFFFF"/>
              </w:rPr>
              <w:t>年整体支出</w:t>
            </w:r>
            <w:r>
              <w:rPr>
                <w:rFonts w:ascii="仿宋_GB2312" w:hAnsi="宋体" w:eastAsia="仿宋_GB2312" w:cs="宋体"/>
                <w:sz w:val="32"/>
                <w:szCs w:val="32"/>
                <w:shd w:val="clear" w:color="auto" w:fill="FFFFFF"/>
              </w:rPr>
              <w:t>210.1</w:t>
            </w:r>
            <w:r>
              <w:rPr>
                <w:rFonts w:hint="eastAsia" w:ascii="仿宋_GB2312" w:hAnsi="宋体" w:eastAsia="仿宋_GB2312" w:cs="宋体"/>
                <w:sz w:val="32"/>
                <w:szCs w:val="32"/>
                <w:shd w:val="clear" w:color="auto" w:fill="FFFFFF"/>
              </w:rPr>
              <w:t>万元，其中基本支出</w:t>
            </w:r>
            <w:r>
              <w:rPr>
                <w:rFonts w:ascii="仿宋_GB2312" w:hAnsi="宋体" w:eastAsia="仿宋_GB2312" w:cs="宋体"/>
                <w:sz w:val="32"/>
                <w:szCs w:val="32"/>
                <w:shd w:val="clear" w:color="auto" w:fill="FFFFFF"/>
              </w:rPr>
              <w:t>210.1</w:t>
            </w:r>
            <w:r>
              <w:rPr>
                <w:rFonts w:hint="eastAsia" w:ascii="仿宋_GB2312" w:hAnsi="宋体" w:eastAsia="仿宋_GB2312" w:cs="宋体"/>
                <w:sz w:val="32"/>
                <w:szCs w:val="32"/>
                <w:shd w:val="clear" w:color="auto" w:fill="FFFFFF"/>
              </w:rPr>
              <w:t>万元，人员支出</w:t>
            </w:r>
            <w:r>
              <w:rPr>
                <w:rFonts w:ascii="仿宋_GB2312" w:hAnsi="宋体" w:eastAsia="仿宋_GB2312" w:cs="宋体"/>
                <w:sz w:val="32"/>
                <w:szCs w:val="32"/>
                <w:shd w:val="clear" w:color="auto" w:fill="FFFFFF"/>
              </w:rPr>
              <w:t>123</w:t>
            </w:r>
            <w:r>
              <w:rPr>
                <w:rFonts w:hint="eastAsia" w:ascii="仿宋_GB2312" w:hAnsi="宋体" w:eastAsia="仿宋_GB2312" w:cs="宋体"/>
                <w:sz w:val="32"/>
                <w:szCs w:val="32"/>
                <w:shd w:val="clear" w:color="auto" w:fill="FFFFFF"/>
              </w:rPr>
              <w:t>万元，占基本支出</w:t>
            </w:r>
            <w:r>
              <w:rPr>
                <w:rFonts w:ascii="仿宋_GB2312" w:hAnsi="宋体" w:eastAsia="仿宋_GB2312" w:cs="宋体"/>
                <w:sz w:val="32"/>
                <w:szCs w:val="32"/>
                <w:shd w:val="clear" w:color="auto" w:fill="FFFFFF"/>
              </w:rPr>
              <w:t>59%</w:t>
            </w:r>
            <w:r>
              <w:rPr>
                <w:rFonts w:hint="eastAsia" w:ascii="仿宋_GB2312" w:hAnsi="宋体" w:eastAsia="仿宋_GB2312" w:cs="宋体"/>
                <w:sz w:val="32"/>
                <w:szCs w:val="32"/>
                <w:shd w:val="clear" w:color="auto" w:fill="FFFFFF"/>
              </w:rPr>
              <w:t>，公用支出</w:t>
            </w:r>
            <w:r>
              <w:rPr>
                <w:rFonts w:ascii="仿宋_GB2312" w:hAnsi="宋体" w:eastAsia="仿宋_GB2312" w:cs="宋体"/>
                <w:sz w:val="32"/>
                <w:szCs w:val="32"/>
                <w:shd w:val="clear" w:color="auto" w:fill="FFFFFF"/>
              </w:rPr>
              <w:t>87.1</w:t>
            </w:r>
            <w:r>
              <w:rPr>
                <w:rFonts w:hint="eastAsia" w:ascii="仿宋_GB2312" w:hAnsi="宋体" w:eastAsia="仿宋_GB2312" w:cs="宋体"/>
                <w:sz w:val="32"/>
                <w:szCs w:val="32"/>
                <w:shd w:val="clear" w:color="auto" w:fill="FFFFFF"/>
              </w:rPr>
              <w:t>万元，占基本支出</w:t>
            </w:r>
            <w:r>
              <w:rPr>
                <w:rFonts w:ascii="仿宋_GB2312" w:hAnsi="宋体" w:eastAsia="仿宋_GB2312" w:cs="宋体"/>
                <w:sz w:val="32"/>
                <w:szCs w:val="32"/>
                <w:shd w:val="clear" w:color="auto" w:fill="FFFFFF"/>
              </w:rPr>
              <w:t xml:space="preserve">  41%</w:t>
            </w:r>
            <w:r>
              <w:rPr>
                <w:rFonts w:hint="eastAsia" w:ascii="仿宋_GB2312" w:hAnsi="宋体" w:eastAsia="仿宋_GB2312" w:cs="宋体"/>
                <w:sz w:val="32"/>
                <w:szCs w:val="32"/>
                <w:shd w:val="clear" w:color="auto" w:fill="FFFFFF"/>
              </w:rPr>
              <w:t>。项目支出</w:t>
            </w:r>
            <w:r>
              <w:rPr>
                <w:rFonts w:ascii="仿宋_GB2312" w:hAnsi="宋体" w:eastAsia="仿宋_GB2312" w:cs="宋体"/>
                <w:sz w:val="32"/>
                <w:szCs w:val="32"/>
                <w:shd w:val="clear" w:color="auto" w:fill="FFFFFF"/>
              </w:rPr>
              <w:t>0</w:t>
            </w:r>
            <w:r>
              <w:rPr>
                <w:rFonts w:hint="eastAsia" w:ascii="仿宋_GB2312" w:hAnsi="宋体" w:eastAsia="仿宋_GB2312" w:cs="宋体"/>
                <w:sz w:val="32"/>
                <w:szCs w:val="32"/>
                <w:shd w:val="clear" w:color="auto" w:fill="FFFFFF"/>
              </w:rPr>
              <w:t>万元。</w:t>
            </w:r>
          </w:p>
          <w:p>
            <w:pPr>
              <w:spacing w:line="560" w:lineRule="exact"/>
              <w:ind w:firstLine="640" w:firstLineChars="200"/>
              <w:rPr>
                <w:rFonts w:ascii="仿宋_GB2312" w:hAnsi="宋体" w:eastAsia="仿宋_GB2312" w:cs="宋体"/>
                <w:sz w:val="32"/>
                <w:szCs w:val="32"/>
                <w:shd w:val="clear" w:color="auto" w:fill="FFFFFF"/>
              </w:rPr>
            </w:pPr>
            <w:r>
              <w:rPr>
                <w:rFonts w:ascii="仿宋_GB2312" w:hAnsi="宋体" w:eastAsia="仿宋_GB2312" w:cs="宋体"/>
                <w:sz w:val="32"/>
                <w:szCs w:val="32"/>
                <w:shd w:val="clear" w:color="auto" w:fill="FFFFFF"/>
              </w:rPr>
              <w:t>2</w:t>
            </w:r>
            <w:r>
              <w:rPr>
                <w:rFonts w:hint="eastAsia" w:ascii="仿宋_GB2312" w:hAnsi="宋体" w:eastAsia="仿宋_GB2312" w:cs="宋体"/>
                <w:sz w:val="32"/>
                <w:szCs w:val="32"/>
                <w:shd w:val="clear" w:color="auto" w:fill="FFFFFF"/>
              </w:rPr>
              <w:t>、“三公经费”支出情况分析</w:t>
            </w:r>
          </w:p>
          <w:p>
            <w:pPr>
              <w:spacing w:line="560" w:lineRule="exact"/>
              <w:ind w:firstLine="640" w:firstLineChars="200"/>
              <w:rPr>
                <w:rFonts w:ascii="仿宋_GB2312" w:hAnsi="宋体" w:eastAsia="仿宋_GB2312" w:cs="宋体"/>
                <w:sz w:val="32"/>
                <w:szCs w:val="32"/>
                <w:shd w:val="clear" w:color="auto" w:fill="FFFFFF"/>
              </w:rPr>
            </w:pPr>
            <w:r>
              <w:rPr>
                <w:rFonts w:ascii="仿宋_GB2312" w:hAnsi="宋体" w:eastAsia="仿宋_GB2312" w:cs="宋体"/>
                <w:sz w:val="32"/>
                <w:szCs w:val="32"/>
                <w:shd w:val="clear" w:color="auto" w:fill="FFFFFF"/>
              </w:rPr>
              <w:t>2019</w:t>
            </w:r>
            <w:r>
              <w:rPr>
                <w:rFonts w:hint="eastAsia" w:ascii="仿宋_GB2312" w:hAnsi="宋体" w:eastAsia="仿宋_GB2312" w:cs="宋体"/>
                <w:sz w:val="32"/>
                <w:szCs w:val="32"/>
                <w:shd w:val="clear" w:color="auto" w:fill="FFFFFF"/>
              </w:rPr>
              <w:t>年“三公经费”预算</w:t>
            </w:r>
            <w:r>
              <w:rPr>
                <w:rFonts w:ascii="仿宋_GB2312" w:hAnsi="宋体" w:eastAsia="仿宋_GB2312" w:cs="宋体"/>
                <w:sz w:val="32"/>
                <w:szCs w:val="32"/>
                <w:shd w:val="clear" w:color="auto" w:fill="FFFFFF"/>
              </w:rPr>
              <w:t>0.8</w:t>
            </w:r>
            <w:r>
              <w:rPr>
                <w:rFonts w:hint="eastAsia" w:ascii="仿宋_GB2312" w:hAnsi="宋体" w:eastAsia="仿宋_GB2312" w:cs="宋体"/>
                <w:sz w:val="32"/>
                <w:szCs w:val="32"/>
                <w:shd w:val="clear" w:color="auto" w:fill="FFFFFF"/>
              </w:rPr>
              <w:t>万元，实际开支</w:t>
            </w:r>
            <w:r>
              <w:rPr>
                <w:rFonts w:ascii="仿宋_GB2312" w:hAnsi="宋体" w:eastAsia="仿宋_GB2312" w:cs="宋体"/>
                <w:sz w:val="32"/>
                <w:szCs w:val="32"/>
                <w:shd w:val="clear" w:color="auto" w:fill="FFFFFF"/>
              </w:rPr>
              <w:t>0</w:t>
            </w:r>
            <w:r>
              <w:rPr>
                <w:rFonts w:hint="eastAsia" w:ascii="仿宋_GB2312" w:hAnsi="宋体" w:eastAsia="仿宋_GB2312" w:cs="宋体"/>
                <w:sz w:val="32"/>
                <w:szCs w:val="32"/>
                <w:shd w:val="clear" w:color="auto" w:fill="FFFFFF"/>
              </w:rPr>
              <w:t>万元。“三公经费”比去年减少了</w:t>
            </w:r>
            <w:r>
              <w:rPr>
                <w:rFonts w:ascii="仿宋_GB2312" w:hAnsi="宋体" w:eastAsia="仿宋_GB2312" w:cs="宋体"/>
                <w:sz w:val="32"/>
                <w:szCs w:val="32"/>
                <w:shd w:val="clear" w:color="auto" w:fill="FFFFFF"/>
              </w:rPr>
              <w:t>0.8</w:t>
            </w:r>
            <w:r>
              <w:rPr>
                <w:rFonts w:hint="eastAsia" w:ascii="仿宋_GB2312" w:hAnsi="宋体" w:eastAsia="仿宋_GB2312" w:cs="宋体"/>
                <w:sz w:val="32"/>
                <w:szCs w:val="32"/>
                <w:shd w:val="clear" w:color="auto" w:fill="FFFFFF"/>
              </w:rPr>
              <w:t>万元，控制在预算之内。</w:t>
            </w:r>
          </w:p>
          <w:p>
            <w:pPr>
              <w:spacing w:line="560" w:lineRule="exact"/>
              <w:ind w:firstLine="640" w:firstLineChars="200"/>
              <w:rPr>
                <w:rFonts w:ascii="仿宋_GB2312" w:hAnsi="宋体" w:eastAsia="仿宋_GB2312" w:cs="宋体"/>
                <w:sz w:val="32"/>
                <w:szCs w:val="32"/>
                <w:shd w:val="clear" w:color="auto" w:fill="FFFFFF"/>
              </w:rPr>
            </w:pPr>
            <w:r>
              <w:rPr>
                <w:rFonts w:ascii="仿宋_GB2312" w:hAnsi="宋体" w:eastAsia="仿宋_GB2312" w:cs="宋体"/>
                <w:sz w:val="32"/>
                <w:szCs w:val="32"/>
                <w:shd w:val="clear" w:color="auto" w:fill="FFFFFF"/>
              </w:rPr>
              <w:t>3</w:t>
            </w:r>
            <w:r>
              <w:rPr>
                <w:rFonts w:hint="eastAsia" w:ascii="仿宋_GB2312" w:hAnsi="宋体" w:eastAsia="仿宋_GB2312" w:cs="宋体"/>
                <w:sz w:val="32"/>
                <w:szCs w:val="32"/>
                <w:shd w:val="clear" w:color="auto" w:fill="FFFFFF"/>
              </w:rPr>
              <w:t>、固定资产管理情况分析</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按照例行节约，物尽其用的原则，资产管理采取统一建账，统一核算管理，对每件固定资产使用明确保管职责，闲置的资产，由办公室统一调整，合理流动，发挥其效益；至</w:t>
            </w:r>
            <w:r>
              <w:rPr>
                <w:rFonts w:ascii="仿宋_GB2312" w:hAnsi="宋体" w:eastAsia="仿宋_GB2312" w:cs="宋体"/>
                <w:sz w:val="32"/>
                <w:szCs w:val="32"/>
                <w:shd w:val="clear" w:color="auto" w:fill="FFFFFF"/>
              </w:rPr>
              <w:t>2019</w:t>
            </w:r>
            <w:r>
              <w:rPr>
                <w:rFonts w:hint="eastAsia" w:ascii="仿宋_GB2312" w:hAnsi="宋体" w:eastAsia="仿宋_GB2312" w:cs="宋体"/>
                <w:sz w:val="32"/>
                <w:szCs w:val="32"/>
                <w:shd w:val="clear" w:color="auto" w:fill="FFFFFF"/>
              </w:rPr>
              <w:t>年</w:t>
            </w:r>
            <w:r>
              <w:rPr>
                <w:rFonts w:ascii="仿宋_GB2312" w:hAnsi="宋体" w:eastAsia="仿宋_GB2312" w:cs="宋体"/>
                <w:sz w:val="32"/>
                <w:szCs w:val="32"/>
                <w:shd w:val="clear" w:color="auto" w:fill="FFFFFF"/>
              </w:rPr>
              <w:t>12</w:t>
            </w:r>
            <w:r>
              <w:rPr>
                <w:rFonts w:hint="eastAsia" w:ascii="仿宋_GB2312" w:hAnsi="宋体" w:eastAsia="仿宋_GB2312" w:cs="宋体"/>
                <w:sz w:val="32"/>
                <w:szCs w:val="32"/>
                <w:shd w:val="clear" w:color="auto" w:fill="FFFFFF"/>
              </w:rPr>
              <w:t>月末固定资产</w:t>
            </w:r>
            <w:r>
              <w:rPr>
                <w:rFonts w:ascii="仿宋_GB2312" w:hAnsi="宋体" w:eastAsia="仿宋_GB2312" w:cs="宋体"/>
                <w:sz w:val="32"/>
                <w:szCs w:val="32"/>
                <w:shd w:val="clear" w:color="auto" w:fill="FFFFFF"/>
              </w:rPr>
              <w:t>17.9</w:t>
            </w:r>
            <w:r>
              <w:rPr>
                <w:rFonts w:hint="eastAsia" w:ascii="仿宋_GB2312" w:hAnsi="宋体" w:eastAsia="仿宋_GB2312" w:cs="宋体"/>
                <w:sz w:val="32"/>
                <w:szCs w:val="32"/>
                <w:shd w:val="clear" w:color="auto" w:fill="FFFFFF"/>
              </w:rPr>
              <w:t>万元。</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（二）专项支出</w:t>
            </w:r>
          </w:p>
          <w:p>
            <w:pPr>
              <w:spacing w:line="560" w:lineRule="exact"/>
              <w:ind w:firstLine="640" w:firstLineChars="200"/>
              <w:rPr>
                <w:rFonts w:ascii="仿宋_GB2312" w:hAnsi="宋体" w:eastAsia="仿宋_GB2312" w:cs="宋体"/>
                <w:sz w:val="32"/>
                <w:szCs w:val="32"/>
                <w:shd w:val="clear" w:color="auto" w:fill="FFFFFF"/>
              </w:rPr>
            </w:pPr>
            <w:r>
              <w:rPr>
                <w:rFonts w:ascii="仿宋_GB2312" w:hAnsi="宋体" w:eastAsia="仿宋_GB2312" w:cs="宋体"/>
                <w:sz w:val="32"/>
                <w:szCs w:val="32"/>
                <w:shd w:val="clear" w:color="auto" w:fill="FFFFFF"/>
              </w:rPr>
              <w:t>1</w:t>
            </w:r>
            <w:r>
              <w:rPr>
                <w:rFonts w:hint="eastAsia" w:ascii="仿宋_GB2312" w:hAnsi="宋体" w:eastAsia="仿宋_GB2312" w:cs="宋体"/>
                <w:sz w:val="32"/>
                <w:szCs w:val="32"/>
                <w:shd w:val="clear" w:color="auto" w:fill="FFFFFF"/>
              </w:rPr>
              <w:t>、专项资金安排落实、总投入等情况分析</w:t>
            </w:r>
          </w:p>
          <w:p>
            <w:pPr>
              <w:spacing w:line="560" w:lineRule="exact"/>
              <w:ind w:firstLine="640" w:firstLineChars="200"/>
              <w:rPr>
                <w:rFonts w:ascii="仿宋_GB2312" w:hAnsi="宋体" w:eastAsia="仿宋_GB2312" w:cs="宋体"/>
                <w:sz w:val="32"/>
                <w:szCs w:val="32"/>
                <w:shd w:val="clear" w:color="auto" w:fill="FFFFFF"/>
              </w:rPr>
            </w:pPr>
            <w:r>
              <w:rPr>
                <w:rFonts w:ascii="仿宋_GB2312" w:hAnsi="宋体" w:eastAsia="仿宋_GB2312" w:cs="宋体"/>
                <w:sz w:val="32"/>
                <w:szCs w:val="32"/>
                <w:shd w:val="clear" w:color="auto" w:fill="FFFFFF"/>
              </w:rPr>
              <w:t>2019</w:t>
            </w:r>
            <w:r>
              <w:rPr>
                <w:rFonts w:hint="eastAsia" w:ascii="仿宋_GB2312" w:hAnsi="宋体" w:eastAsia="仿宋_GB2312" w:cs="宋体"/>
                <w:sz w:val="32"/>
                <w:szCs w:val="32"/>
                <w:shd w:val="clear" w:color="auto" w:fill="FFFFFF"/>
              </w:rPr>
              <w:t>年项目支出</w:t>
            </w:r>
            <w:r>
              <w:rPr>
                <w:rFonts w:ascii="仿宋_GB2312" w:hAnsi="宋体" w:eastAsia="仿宋_GB2312" w:cs="宋体"/>
                <w:sz w:val="32"/>
                <w:szCs w:val="32"/>
                <w:shd w:val="clear" w:color="auto" w:fill="FFFFFF"/>
              </w:rPr>
              <w:t>0</w:t>
            </w:r>
            <w:r>
              <w:rPr>
                <w:rFonts w:hint="eastAsia" w:ascii="仿宋_GB2312" w:hAnsi="宋体" w:eastAsia="仿宋_GB2312" w:cs="宋体"/>
                <w:sz w:val="32"/>
                <w:szCs w:val="32"/>
                <w:shd w:val="clear" w:color="auto" w:fill="FFFFFF"/>
              </w:rPr>
              <w:t>万元。</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三、部门（单位）整体支出绩效情况</w:t>
            </w:r>
          </w:p>
          <w:p>
            <w:pPr>
              <w:spacing w:line="560" w:lineRule="exact"/>
              <w:ind w:firstLine="640" w:firstLineChars="200"/>
              <w:rPr>
                <w:rFonts w:ascii="仿宋_GB2312" w:hAnsi="宋体" w:eastAsia="仿宋_GB2312" w:cs="宋体"/>
                <w:sz w:val="32"/>
                <w:szCs w:val="32"/>
                <w:shd w:val="clear" w:color="auto" w:fill="FFFFFF"/>
              </w:rPr>
            </w:pPr>
            <w:r>
              <w:rPr>
                <w:rFonts w:ascii="仿宋_GB2312" w:hAnsi="宋体" w:eastAsia="仿宋_GB2312" w:cs="宋体"/>
                <w:sz w:val="32"/>
                <w:szCs w:val="32"/>
                <w:shd w:val="clear" w:color="auto" w:fill="FFFFFF"/>
              </w:rPr>
              <w:t>2019</w:t>
            </w:r>
            <w:r>
              <w:rPr>
                <w:rFonts w:hint="eastAsia" w:ascii="仿宋_GB2312" w:hAnsi="宋体" w:eastAsia="仿宋_GB2312" w:cs="宋体"/>
                <w:sz w:val="32"/>
                <w:szCs w:val="32"/>
                <w:shd w:val="clear" w:color="auto" w:fill="FFFFFF"/>
              </w:rPr>
              <w:t>年，根据年初工作规划和重点工作，围绕县委、县政府的工作部署，积极履行职责，强化管理，较好地完成了年度工作目标，同时加强预算收支的管理，建立健全内部管理制度，严格内部管理流程，部门整体支出管理得到了提升。</w:t>
            </w:r>
            <w:r>
              <w:rPr>
                <w:rFonts w:ascii="仿宋_GB2312" w:hAnsi="宋体" w:eastAsia="仿宋_GB2312" w:cs="宋体"/>
                <w:sz w:val="32"/>
                <w:szCs w:val="32"/>
                <w:shd w:val="clear" w:color="auto" w:fill="FFFFFF"/>
              </w:rPr>
              <w:t>2019</w:t>
            </w:r>
            <w:r>
              <w:rPr>
                <w:rFonts w:hint="eastAsia" w:ascii="仿宋_GB2312" w:hAnsi="宋体" w:eastAsia="仿宋_GB2312" w:cs="宋体"/>
                <w:sz w:val="32"/>
                <w:szCs w:val="32"/>
                <w:shd w:val="clear" w:color="auto" w:fill="FFFFFF"/>
              </w:rPr>
              <w:t>年度部门整体支出绩效情况如下：</w:t>
            </w:r>
          </w:p>
          <w:p>
            <w:pPr>
              <w:spacing w:line="560" w:lineRule="exact"/>
              <w:ind w:firstLine="640" w:firstLineChars="200"/>
              <w:rPr>
                <w:rFonts w:ascii="仿宋_GB2312" w:hAnsi="宋体" w:eastAsia="仿宋_GB2312" w:cs="宋体"/>
                <w:sz w:val="32"/>
                <w:szCs w:val="32"/>
                <w:shd w:val="clear" w:color="auto" w:fill="FFFFFF"/>
              </w:rPr>
            </w:pPr>
            <w:r>
              <w:rPr>
                <w:rFonts w:ascii="仿宋_GB2312" w:hAnsi="宋体" w:eastAsia="仿宋_GB2312" w:cs="宋体"/>
                <w:sz w:val="32"/>
                <w:szCs w:val="32"/>
                <w:shd w:val="clear" w:color="auto" w:fill="FFFFFF"/>
              </w:rPr>
              <w:t>1.</w:t>
            </w:r>
            <w:r>
              <w:rPr>
                <w:rFonts w:hint="eastAsia" w:ascii="仿宋_GB2312" w:hAnsi="宋体" w:eastAsia="仿宋_GB2312" w:cs="宋体"/>
                <w:sz w:val="32"/>
                <w:szCs w:val="32"/>
                <w:shd w:val="clear" w:color="auto" w:fill="FFFFFF"/>
              </w:rPr>
              <w:t>严格预算支出管理。在支出预算编制上，人员经费按照配置定额，逐人核定编制，公用经费分类分档，按定额编制；根据“总量控制、计划管理”的要求从严控制行政经费，压缩一般性支出，严格控制“三公”经费，资产的配置严格政府采购，按照预算科目和项目资金的规定使用财政资金，保障部门整体支出的规范化、制度化。</w:t>
            </w:r>
          </w:p>
          <w:p>
            <w:pPr>
              <w:spacing w:line="560" w:lineRule="exact"/>
              <w:ind w:firstLine="640" w:firstLineChars="200"/>
              <w:rPr>
                <w:rFonts w:ascii="仿宋_GB2312" w:hAnsi="宋体" w:eastAsia="仿宋_GB2312" w:cs="宋体"/>
                <w:sz w:val="32"/>
                <w:szCs w:val="32"/>
                <w:shd w:val="clear" w:color="auto" w:fill="FFFFFF"/>
              </w:rPr>
            </w:pPr>
            <w:r>
              <w:rPr>
                <w:rFonts w:ascii="仿宋_GB2312" w:hAnsi="宋体" w:eastAsia="仿宋_GB2312" w:cs="宋体"/>
                <w:sz w:val="32"/>
                <w:szCs w:val="32"/>
                <w:shd w:val="clear" w:color="auto" w:fill="FFFFFF"/>
              </w:rPr>
              <w:t>2.</w:t>
            </w:r>
            <w:r>
              <w:rPr>
                <w:rFonts w:hint="eastAsia" w:ascii="仿宋_GB2312" w:hAnsi="宋体" w:eastAsia="仿宋_GB2312" w:cs="宋体"/>
                <w:sz w:val="32"/>
                <w:szCs w:val="32"/>
                <w:shd w:val="clear" w:color="auto" w:fill="FFFFFF"/>
              </w:rPr>
              <w:t>财务管理上，按照国家相关法律法规，制定了机关财务、公物购置使用、接待、会务、差旅等管理制度，并严格按照制度管理和执行，防范风险，保证财政资金的安全和高效运行。</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根据考核评分细则，严格按照国家的相关财务管理制度规定，财务制度健全、会计核算规范，依照计划管理使用，整体支出对保障正常运行、贯彻执行国家方针、政策、法律法规，发挥了重要作用，强化部门的责任，取得了一定的成绩，确保全县各项社会稳定。</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四、存在的主要问题</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一是“三公经费”有待更严格控制</w:t>
            </w:r>
            <w:r>
              <w:rPr>
                <w:rFonts w:ascii="仿宋_GB2312" w:hAnsi="宋体" w:eastAsia="仿宋_GB2312" w:cs="宋体"/>
                <w:sz w:val="32"/>
                <w:szCs w:val="32"/>
                <w:shd w:val="clear" w:color="auto" w:fill="FFFFFF"/>
              </w:rPr>
              <w:t>,</w:t>
            </w:r>
            <w:r>
              <w:rPr>
                <w:rFonts w:hint="eastAsia" w:ascii="仿宋_GB2312" w:hAnsi="宋体" w:eastAsia="仿宋_GB2312" w:cs="宋体"/>
                <w:sz w:val="32"/>
                <w:szCs w:val="32"/>
                <w:shd w:val="clear" w:color="auto" w:fill="FFFFFF"/>
              </w:rPr>
              <w:t>进一步加强厉行节约机制。</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二是预算编制与实际支出项目有的存在差异，有待进一步优化预算，提高预算编制的准确性。</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三是进一步完善差旅审批、会议审批、接待审批及培训审批制度和财务报账手续。</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五、改进措施和有关建议</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一是按照预算规定的项目和用途严格财务审核，经费支出严格按预算规定项目的财务支出内容进行财务核算，在预算金额内严格控制费用的支出。</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二是严格控制“三公经费”支出，杜绝挪用和挤占其他预算资金；进一步细化“三公经费”管理，压缩“三公经费”支出。</w:t>
            </w:r>
          </w:p>
          <w:p>
            <w:pPr>
              <w:spacing w:line="560" w:lineRule="exact"/>
              <w:ind w:firstLine="640" w:firstLineChars="200"/>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三是预算财务分析常态化，定期做好预算支出财务分析，做好部门整体支出预算评价工作。</w:t>
            </w:r>
          </w:p>
          <w:p>
            <w:pPr>
              <w:spacing w:line="560" w:lineRule="exact"/>
              <w:ind w:firstLine="640" w:firstLineChars="200"/>
              <w:rPr>
                <w:rFonts w:ascii="仿宋_GB2312" w:hAnsi="宋体" w:eastAsia="仿宋_GB2312" w:cs="宋体"/>
                <w:sz w:val="32"/>
                <w:szCs w:val="32"/>
                <w:shd w:val="clear" w:color="auto" w:fill="FFFFFF"/>
              </w:rPr>
            </w:pPr>
          </w:p>
          <w:p>
            <w:pPr>
              <w:rPr>
                <w:rFonts w:eastAsia="楷体_GB2312"/>
                <w:bCs/>
                <w:sz w:val="28"/>
                <w:szCs w:val="28"/>
              </w:rPr>
            </w:pPr>
          </w:p>
        </w:tc>
      </w:tr>
    </w:tbl>
    <w:p>
      <w:pPr>
        <w:spacing w:line="200" w:lineRule="exact"/>
        <w:rPr>
          <w:rFonts w:eastAsia="仿宋_GB2312"/>
          <w:sz w:val="32"/>
        </w:rPr>
      </w:pPr>
      <w:bookmarkStart w:id="0" w:name="_GoBack"/>
      <w:bookmarkEnd w:id="0"/>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sz w:val="24"/>
        <w:szCs w:val="24"/>
      </w:rPr>
    </w:pPr>
    <w:r>
      <w:rPr>
        <w:rStyle w:val="6"/>
        <w:sz w:val="24"/>
        <w:szCs w:val="24"/>
      </w:rPr>
      <w:t xml:space="preserve">— </w:t>
    </w:r>
    <w:r>
      <w:rPr>
        <w:rStyle w:val="6"/>
        <w:sz w:val="24"/>
        <w:szCs w:val="24"/>
      </w:rPr>
      <w:fldChar w:fldCharType="begin"/>
    </w:r>
    <w:r>
      <w:rPr>
        <w:rStyle w:val="6"/>
        <w:sz w:val="24"/>
        <w:szCs w:val="24"/>
      </w:rPr>
      <w:instrText xml:space="preserve">PAGE  </w:instrText>
    </w:r>
    <w:r>
      <w:rPr>
        <w:rStyle w:val="6"/>
        <w:sz w:val="24"/>
        <w:szCs w:val="24"/>
      </w:rPr>
      <w:fldChar w:fldCharType="separate"/>
    </w:r>
    <w:r>
      <w:rPr>
        <w:rStyle w:val="6"/>
        <w:sz w:val="24"/>
        <w:szCs w:val="24"/>
      </w:rPr>
      <w:t>1</w:t>
    </w:r>
    <w:r>
      <w:rPr>
        <w:rStyle w:val="6"/>
        <w:sz w:val="24"/>
        <w:szCs w:val="24"/>
      </w:rPr>
      <w:fldChar w:fldCharType="end"/>
    </w:r>
    <w:r>
      <w:rPr>
        <w:rStyle w:val="6"/>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sz w:val="24"/>
        <w:szCs w:val="24"/>
      </w:rPr>
    </w:pPr>
    <w:r>
      <w:rPr>
        <w:rStyle w:val="6"/>
        <w:sz w:val="24"/>
        <w:szCs w:val="24"/>
      </w:rPr>
      <w:t xml:space="preserve">— </w:t>
    </w:r>
    <w:r>
      <w:rPr>
        <w:rStyle w:val="6"/>
        <w:sz w:val="24"/>
        <w:szCs w:val="24"/>
      </w:rPr>
      <w:fldChar w:fldCharType="begin"/>
    </w:r>
    <w:r>
      <w:rPr>
        <w:rStyle w:val="6"/>
        <w:sz w:val="24"/>
        <w:szCs w:val="24"/>
      </w:rPr>
      <w:instrText xml:space="preserve">PAGE  </w:instrText>
    </w:r>
    <w:r>
      <w:rPr>
        <w:rStyle w:val="6"/>
        <w:sz w:val="24"/>
        <w:szCs w:val="24"/>
      </w:rPr>
      <w:fldChar w:fldCharType="separate"/>
    </w:r>
    <w:r>
      <w:rPr>
        <w:rStyle w:val="6"/>
        <w:sz w:val="24"/>
        <w:szCs w:val="24"/>
      </w:rPr>
      <w:t>12</w:t>
    </w:r>
    <w:r>
      <w:rPr>
        <w:rStyle w:val="6"/>
        <w:sz w:val="24"/>
        <w:szCs w:val="24"/>
      </w:rPr>
      <w:fldChar w:fldCharType="end"/>
    </w:r>
    <w:r>
      <w:rPr>
        <w:rStyle w:val="6"/>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CE55C20"/>
    <w:rsid w:val="0000059C"/>
    <w:rsid w:val="000A1814"/>
    <w:rsid w:val="000E4BF0"/>
    <w:rsid w:val="00241C13"/>
    <w:rsid w:val="0027219E"/>
    <w:rsid w:val="00274797"/>
    <w:rsid w:val="002D1996"/>
    <w:rsid w:val="00331404"/>
    <w:rsid w:val="00357FB5"/>
    <w:rsid w:val="00411996"/>
    <w:rsid w:val="00452CA5"/>
    <w:rsid w:val="00474A5A"/>
    <w:rsid w:val="004E79C2"/>
    <w:rsid w:val="00553DC3"/>
    <w:rsid w:val="005808EE"/>
    <w:rsid w:val="005A40D9"/>
    <w:rsid w:val="006138AC"/>
    <w:rsid w:val="00651D1E"/>
    <w:rsid w:val="006623A4"/>
    <w:rsid w:val="006631AE"/>
    <w:rsid w:val="006C2B78"/>
    <w:rsid w:val="007009A0"/>
    <w:rsid w:val="00757E19"/>
    <w:rsid w:val="00760098"/>
    <w:rsid w:val="007701A6"/>
    <w:rsid w:val="007712B1"/>
    <w:rsid w:val="007A0539"/>
    <w:rsid w:val="007B2063"/>
    <w:rsid w:val="007C6066"/>
    <w:rsid w:val="008277A9"/>
    <w:rsid w:val="00856EF7"/>
    <w:rsid w:val="008A0584"/>
    <w:rsid w:val="009603AD"/>
    <w:rsid w:val="009A3479"/>
    <w:rsid w:val="009E10D9"/>
    <w:rsid w:val="00AB3957"/>
    <w:rsid w:val="00AC6FAF"/>
    <w:rsid w:val="00B120F2"/>
    <w:rsid w:val="00BB01B8"/>
    <w:rsid w:val="00BB10D0"/>
    <w:rsid w:val="00C37A0E"/>
    <w:rsid w:val="00C625F3"/>
    <w:rsid w:val="00C97EDF"/>
    <w:rsid w:val="00DC6B48"/>
    <w:rsid w:val="00E93F00"/>
    <w:rsid w:val="00EF56DE"/>
    <w:rsid w:val="00F14D13"/>
    <w:rsid w:val="00F37591"/>
    <w:rsid w:val="00F9312E"/>
    <w:rsid w:val="083749E7"/>
    <w:rsid w:val="0DE528CD"/>
    <w:rsid w:val="0F7E7BA0"/>
    <w:rsid w:val="1519119D"/>
    <w:rsid w:val="18725427"/>
    <w:rsid w:val="263C173A"/>
    <w:rsid w:val="2CA33441"/>
    <w:rsid w:val="2CE55C20"/>
    <w:rsid w:val="2F287302"/>
    <w:rsid w:val="30426D13"/>
    <w:rsid w:val="3A43255A"/>
    <w:rsid w:val="3D6201A1"/>
    <w:rsid w:val="477245B4"/>
    <w:rsid w:val="4E4F0BB0"/>
    <w:rsid w:val="5BE95901"/>
    <w:rsid w:val="6A0A15CD"/>
    <w:rsid w:val="6DF352BD"/>
    <w:rsid w:val="705E3E6D"/>
    <w:rsid w:val="71C1048A"/>
    <w:rsid w:val="73F35F5B"/>
    <w:rsid w:val="79C04582"/>
    <w:rsid w:val="7D1F0DA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iPriority="99" w:name="header" w:locked="1"/>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7"/>
    <w:qFormat/>
    <w:uiPriority w:val="99"/>
    <w:pPr>
      <w:ind w:firstLine="588" w:firstLineChars="200"/>
    </w:pPr>
    <w:rPr>
      <w:rFonts w:ascii="仿宋_GB2312" w:hAnsi="Calibri" w:eastAsia="仿宋_GB2312"/>
      <w:sz w:val="32"/>
    </w:rPr>
  </w:style>
  <w:style w:type="paragraph" w:styleId="3">
    <w:name w:val="footer"/>
    <w:basedOn w:val="1"/>
    <w:link w:val="8"/>
    <w:uiPriority w:val="99"/>
    <w:pPr>
      <w:tabs>
        <w:tab w:val="center" w:pos="4153"/>
        <w:tab w:val="right" w:pos="8306"/>
      </w:tabs>
      <w:snapToGrid w:val="0"/>
      <w:jc w:val="left"/>
    </w:pPr>
    <w:rPr>
      <w:kern w:val="0"/>
      <w:sz w:val="18"/>
      <w:szCs w:val="18"/>
    </w:rPr>
  </w:style>
  <w:style w:type="character" w:styleId="6">
    <w:name w:val="page number"/>
    <w:basedOn w:val="5"/>
    <w:uiPriority w:val="99"/>
    <w:rPr>
      <w:rFonts w:cs="Times New Roman"/>
    </w:rPr>
  </w:style>
  <w:style w:type="character" w:customStyle="1" w:styleId="7">
    <w:name w:val="Body Text Indent 2 Char"/>
    <w:basedOn w:val="5"/>
    <w:link w:val="2"/>
    <w:semiHidden/>
    <w:qFormat/>
    <w:locked/>
    <w:uiPriority w:val="99"/>
    <w:rPr>
      <w:rFonts w:cs="Times New Roman"/>
      <w:sz w:val="24"/>
      <w:szCs w:val="24"/>
    </w:rPr>
  </w:style>
  <w:style w:type="character" w:customStyle="1" w:styleId="8">
    <w:name w:val="Footer Char"/>
    <w:basedOn w:val="5"/>
    <w:link w:val="3"/>
    <w:semiHidden/>
    <w:qFormat/>
    <w:locked/>
    <w:uiPriority w:val="99"/>
    <w:rPr>
      <w:rFonts w:cs="Times New Roman"/>
      <w:sz w:val="18"/>
      <w:szCs w:val="18"/>
    </w:rPr>
  </w:style>
  <w:style w:type="character" w:customStyle="1" w:styleId="9">
    <w:name w:val="标题 3 Char Char"/>
    <w:qFormat/>
    <w:uiPriority w:val="99"/>
    <w:rPr>
      <w:rFonts w:eastAsia="楷体_GB2312"/>
      <w:b/>
      <w:kern w:val="2"/>
      <w:sz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20</Pages>
  <Words>1612</Words>
  <Characters>9189</Characters>
  <Lines>0</Lines>
  <Paragraphs>0</Paragraphs>
  <TotalTime>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2019-08-12T01:11:00Z</cp:lastPrinted>
  <dcterms:modified xsi:type="dcterms:W3CDTF">2020-12-10T00:55:32Z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