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600" w:lineRule="exact"/>
        <w:jc w:val="center"/>
        <w:rPr>
          <w:rFonts w:hint="eastAsia"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华容县农村宅基地管理与改革工作</w:t>
      </w:r>
    </w:p>
    <w:p>
      <w:pPr>
        <w:spacing w:line="600" w:lineRule="exact"/>
        <w:jc w:val="center"/>
        <w:rPr>
          <w:rFonts w:hint="eastAsia"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实  施  方  案</w:t>
      </w:r>
    </w:p>
    <w:p>
      <w:pPr>
        <w:spacing w:line="600" w:lineRule="exact"/>
        <w:jc w:val="both"/>
        <w:rPr>
          <w:rFonts w:hint="eastAsia" w:ascii="方正小标宋简体" w:hAnsi="黑体" w:eastAsia="方正小标宋简体" w:cs="黑体"/>
          <w:color w:val="000000"/>
          <w:sz w:val="44"/>
          <w:szCs w:val="44"/>
        </w:rPr>
      </w:pPr>
    </w:p>
    <w:p>
      <w:pPr>
        <w:spacing w:line="600" w:lineRule="exact"/>
        <w:jc w:val="center"/>
        <w:rPr>
          <w:rFonts w:hint="default" w:ascii="方正小标宋简体" w:hAnsi="黑体" w:eastAsia="方正小标宋简体" w:cs="黑体"/>
          <w:color w:val="000000"/>
          <w:sz w:val="36"/>
          <w:szCs w:val="36"/>
          <w:lang w:val="en-US" w:eastAsia="zh-CN"/>
        </w:rPr>
      </w:pPr>
      <w:r>
        <w:rPr>
          <w:rFonts w:hint="eastAsia" w:ascii="方正小标宋简体" w:hAnsi="黑体" w:eastAsia="方正小标宋简体" w:cs="黑体"/>
          <w:color w:val="000000"/>
          <w:sz w:val="36"/>
          <w:szCs w:val="36"/>
          <w:lang w:val="en-US" w:eastAsia="zh-CN"/>
        </w:rPr>
        <w:t>（征求意见稿）</w:t>
      </w:r>
    </w:p>
    <w:p>
      <w:pPr>
        <w:spacing w:line="600" w:lineRule="exact"/>
        <w:jc w:val="center"/>
        <w:rPr>
          <w:rFonts w:hint="eastAsia" w:ascii="方正小标宋简体" w:hAnsi="黑体" w:eastAsia="方正小标宋简体" w:cs="黑体"/>
          <w:color w:val="000000"/>
          <w:sz w:val="44"/>
          <w:szCs w:val="44"/>
        </w:rPr>
      </w:pPr>
    </w:p>
    <w:p>
      <w:pPr>
        <w:spacing w:line="600" w:lineRule="exact"/>
        <w:ind w:firstLine="640" w:firstLineChars="200"/>
        <w:rPr>
          <w:rFonts w:hint="eastAsia" w:ascii="仿宋" w:hAnsi="仿宋" w:eastAsia="仿宋_GB2312" w:cs="仿宋"/>
          <w:color w:val="000000"/>
          <w:sz w:val="32"/>
          <w:szCs w:val="32"/>
        </w:rPr>
      </w:pPr>
      <w:r>
        <w:rPr>
          <w:rFonts w:hint="eastAsia" w:ascii="仿宋" w:hAnsi="仿宋" w:eastAsia="仿宋_GB2312" w:cs="仿宋"/>
          <w:color w:val="000000"/>
          <w:sz w:val="32"/>
          <w:szCs w:val="32"/>
        </w:rPr>
        <w:t>为贯彻落实《中华人民共和国土地管理法》、《湖南省农村住房建设管理办法》和《岳阳市农村村民住房建设管理条例》等政策法规，推进我县农村宅基地管理与改革工作，制定本方案。</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一、工作目标</w:t>
      </w:r>
    </w:p>
    <w:p>
      <w:pPr>
        <w:spacing w:line="600" w:lineRule="exact"/>
        <w:ind w:left="638" w:leftChars="304"/>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（一）宅基地管理实现“管到”、“管住”、“管好”。</w:t>
      </w:r>
      <w:r>
        <w:rPr>
          <w:rFonts w:hint="eastAsia" w:ascii="仿宋" w:hAnsi="仿宋" w:eastAsia="仿宋_GB2312" w:cs="仿宋"/>
          <w:color w:val="000000"/>
          <w:sz w:val="32"/>
          <w:szCs w:val="32"/>
        </w:rPr>
        <w:t>按照</w:t>
      </w:r>
    </w:p>
    <w:p>
      <w:pPr>
        <w:spacing w:line="600" w:lineRule="exact"/>
        <w:rPr>
          <w:rFonts w:ascii="仿宋" w:hAnsi="仿宋" w:eastAsia="仿宋_GB2312" w:cs="仿宋"/>
          <w:color w:val="000000"/>
          <w:sz w:val="32"/>
          <w:szCs w:val="32"/>
        </w:rPr>
      </w:pPr>
      <w:r>
        <w:rPr>
          <w:rFonts w:hint="eastAsia" w:ascii="仿宋" w:hAnsi="仿宋" w:eastAsia="仿宋_GB2312" w:cs="仿宋"/>
          <w:color w:val="000000"/>
          <w:sz w:val="32"/>
          <w:szCs w:val="32"/>
        </w:rPr>
        <w:t>“循序渐进”规律，分步实现从“管到”到“管住”再到“管好”。“管到”即：</w:t>
      </w:r>
      <w:r>
        <w:rPr>
          <w:rFonts w:hint="eastAsia" w:ascii="仿宋" w:hAnsi="仿宋" w:eastAsia="仿宋_GB2312" w:cs="仿宋"/>
          <w:color w:val="000000"/>
          <w:sz w:val="32"/>
          <w:szCs w:val="32"/>
          <w:lang w:val="en-US" w:eastAsia="zh-CN"/>
        </w:rPr>
        <w:t>县乡镇</w:t>
      </w:r>
      <w:r>
        <w:rPr>
          <w:rFonts w:hint="eastAsia" w:ascii="仿宋" w:hAnsi="仿宋" w:eastAsia="仿宋_GB2312" w:cs="仿宋"/>
          <w:color w:val="000000"/>
          <w:sz w:val="32"/>
          <w:szCs w:val="32"/>
        </w:rPr>
        <w:t>（含田家湖生态新区）尤其是乡镇（含田家湖生态新区）依法履职，各相关职能</w:t>
      </w:r>
      <w:r>
        <w:rPr>
          <w:rFonts w:hint="eastAsia" w:ascii="仿宋" w:hAnsi="仿宋" w:eastAsia="仿宋_GB2312" w:cs="仿宋"/>
          <w:color w:val="000000"/>
          <w:sz w:val="32"/>
          <w:szCs w:val="32"/>
          <w:lang w:val="en-US" w:eastAsia="zh-CN"/>
        </w:rPr>
        <w:t>单位</w:t>
      </w:r>
      <w:r>
        <w:rPr>
          <w:rFonts w:hint="eastAsia" w:ascii="仿宋" w:hAnsi="仿宋" w:eastAsia="仿宋_GB2312" w:cs="仿宋"/>
          <w:color w:val="000000"/>
          <w:sz w:val="32"/>
          <w:szCs w:val="32"/>
        </w:rPr>
        <w:t>依法监管，全面理顺审批、监管和执法三大体系。“管住”即：通过规范审批、严格监管、从严执法，严控新增宅基地违法建设，基本实现违建零增长。“管好”即：全面落实农村宅基地管理政策法规，事前、事中、事后全程监管到位，审批、监管、执法规范有序，实现农村村民建房先批后建、一户一宅、适度集中、面积法定、户有所居。</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（二）宅基地改革探索出可复制可推广的经验。</w:t>
      </w:r>
      <w:r>
        <w:rPr>
          <w:rFonts w:hint="eastAsia" w:ascii="仿宋" w:hAnsi="仿宋" w:eastAsia="仿宋_GB2312" w:cs="仿宋"/>
          <w:color w:val="000000"/>
          <w:sz w:val="32"/>
          <w:szCs w:val="32"/>
        </w:rPr>
        <w:t>以提高农村土地资源利用效率、增加农民收入为目标，积极稳妥开展农村闲置宅基地和闲置住房盘活利用工作，年内每个乡镇（含田家湖生态新区）有1个以上典型案例和经验被县级以上采纳。</w:t>
      </w:r>
    </w:p>
    <w:p>
      <w:pPr>
        <w:spacing w:line="340" w:lineRule="atLeast"/>
        <w:rPr>
          <w:rFonts w:hint="eastAsia" w:ascii="仿宋_GB2312" w:hAnsi="仿宋_GB2312" w:eastAsia="仿宋_GB2312" w:cs="仿宋_GB2312"/>
          <w:color w:val="000000"/>
          <w:sz w:val="32"/>
          <w:szCs w:val="32"/>
        </w:rPr>
      </w:pPr>
      <w:r>
        <w:rPr>
          <w:rFonts w:hint="eastAsia" w:ascii="楷体_GB2312" w:hAnsi="楷体" w:eastAsia="楷体_GB2312" w:cs="楷体"/>
          <w:b/>
          <w:bCs/>
          <w:color w:val="000000"/>
          <w:sz w:val="32"/>
          <w:szCs w:val="32"/>
        </w:rPr>
        <w:t xml:space="preserve">    （三）规范村民建房完成年度计划任务。</w:t>
      </w:r>
      <w:r>
        <w:rPr>
          <w:rFonts w:hint="eastAsia" w:ascii="仿宋_GB2312" w:hAnsi="仿宋_GB2312" w:eastAsia="仿宋_GB2312" w:cs="仿宋_GB2312"/>
          <w:sz w:val="32"/>
          <w:szCs w:val="32"/>
          <w:lang w:val="en-US" w:eastAsia="zh-CN"/>
        </w:rPr>
        <w:t>结合农村宅基地“房地一体”登记等改革，规范村民建房。继续深入推进农村“空心房”整治，对违法阻碍交通、水利的房屋及危房限期拆除，实行一户一宅，建新拆旧，带图审批，按图建房，推行5户以上连建模式。全县新增集中建房点27个，其中5户以上30户以下集中建房点20个，30户以上集中建房点7个。重点建设东山镇塔市驿社区集中建房点。</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二、主要工作</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（一）厘清监管职责。</w:t>
      </w:r>
      <w:r>
        <w:rPr>
          <w:rFonts w:hint="eastAsia" w:ascii="仿宋" w:hAnsi="仿宋" w:eastAsia="仿宋_GB2312" w:cs="仿宋"/>
          <w:color w:val="000000"/>
          <w:sz w:val="32"/>
          <w:szCs w:val="32"/>
        </w:rPr>
        <w:t>按照相关政策法规，农业农村</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负责农村宅基地管理与改革工作，承担指导宅基地分配、使用、流转、纠纷仲裁管理和宅基地合理布局、用地标准、违法用地查处，指导闲置宅基地和闲置住房利用等工作。自然资源</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负责国土空间规划、土地利用计划、规划许可等工作，在国土空间规划中统筹安排宅基地用地规模和布局，满足合理的宅基地需求，依法办理农用地转用审批和规划许可等相关手续。住房和城乡建设</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负责农村住房建设的设计、施工等监督管理服务工作，承担编制和指导示范图集推广、农村建筑工匠培训、指导乡镇加强对农村住房建设施工质量和安全的监督管理等。财政、公安、交通运输、水利、生态环境、工业和信息化、林业等部门按照各自职能，开展农村住房建设管理相关工作。各行业管理</w:t>
      </w:r>
      <w:r>
        <w:rPr>
          <w:rFonts w:hint="eastAsia" w:ascii="仿宋" w:hAnsi="仿宋" w:eastAsia="仿宋_GB2312" w:cs="仿宋"/>
          <w:color w:val="000000"/>
          <w:sz w:val="32"/>
          <w:szCs w:val="32"/>
          <w:lang w:val="en-US" w:eastAsia="zh-CN"/>
        </w:rPr>
        <w:t>单位</w:t>
      </w:r>
      <w:r>
        <w:rPr>
          <w:rFonts w:hint="eastAsia" w:ascii="仿宋" w:hAnsi="仿宋" w:eastAsia="仿宋_GB2312" w:cs="仿宋"/>
          <w:color w:val="000000"/>
          <w:sz w:val="32"/>
          <w:szCs w:val="32"/>
        </w:rPr>
        <w:t>要按照法定职能，理顺行业监管体系，压实监管责任，各司其职，协调配合，依法做好农村住房建设申请、审批、监管、执法和颁证等全程管理工作。</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（二）强化属地责任。</w:t>
      </w:r>
      <w:r>
        <w:rPr>
          <w:rFonts w:hint="eastAsia" w:ascii="仿宋" w:hAnsi="仿宋" w:eastAsia="仿宋_GB2312" w:cs="仿宋"/>
          <w:color w:val="000000"/>
          <w:sz w:val="32"/>
          <w:szCs w:val="32"/>
        </w:rPr>
        <w:t>按照农村宅基地管理“部省指导、市县主导、乡镇主责、村级主体”的要求，推动监管重心下移，压实县、乡镇（含田家湖生态新区）两级的属地管理责任。</w:t>
      </w:r>
      <w:r>
        <w:rPr>
          <w:rFonts w:hint="eastAsia" w:ascii="仿宋" w:hAnsi="仿宋" w:eastAsia="仿宋_GB2312" w:cs="仿宋"/>
          <w:b/>
          <w:bCs/>
          <w:color w:val="000000"/>
          <w:sz w:val="32"/>
          <w:szCs w:val="32"/>
        </w:rPr>
        <w:t>一是强化县政府主体责任</w:t>
      </w:r>
      <w:r>
        <w:rPr>
          <w:rFonts w:hint="eastAsia" w:ascii="仿宋" w:hAnsi="仿宋" w:eastAsia="仿宋_GB2312" w:cs="仿宋"/>
          <w:color w:val="000000"/>
          <w:sz w:val="32"/>
          <w:szCs w:val="32"/>
        </w:rPr>
        <w:t>。统筹建立宅基地管理和规范村民建房管理体系，将农村宅基地管理改革和规范村民建房归并到一个机构，做到上下对口、指导顺畅。建立健全“县相关</w:t>
      </w:r>
      <w:r>
        <w:rPr>
          <w:rFonts w:hint="eastAsia" w:ascii="仿宋" w:hAnsi="仿宋" w:eastAsia="仿宋_GB2312" w:cs="仿宋"/>
          <w:color w:val="000000"/>
          <w:sz w:val="32"/>
          <w:szCs w:val="32"/>
          <w:lang w:val="en-US" w:eastAsia="zh-CN"/>
        </w:rPr>
        <w:t>单位</w:t>
      </w:r>
      <w:r>
        <w:rPr>
          <w:rFonts w:hint="eastAsia" w:ascii="仿宋" w:hAnsi="仿宋" w:eastAsia="仿宋_GB2312" w:cs="仿宋"/>
          <w:color w:val="000000"/>
          <w:sz w:val="32"/>
          <w:szCs w:val="32"/>
        </w:rPr>
        <w:t>、乡镇、村三级联动”的工作机制，加强县域范围内村庄规划、宅基地用地计划、村民建房全程监管和违法建房查处等工作。</w:t>
      </w:r>
      <w:r>
        <w:rPr>
          <w:rFonts w:hint="eastAsia" w:ascii="仿宋" w:hAnsi="仿宋" w:eastAsia="仿宋_GB2312" w:cs="仿宋"/>
          <w:b/>
          <w:bCs/>
          <w:color w:val="000000"/>
          <w:sz w:val="32"/>
          <w:szCs w:val="32"/>
        </w:rPr>
        <w:t>二是强化乡镇政府直接责任</w:t>
      </w:r>
      <w:r>
        <w:rPr>
          <w:rFonts w:hint="eastAsia" w:ascii="仿宋" w:hAnsi="仿宋" w:eastAsia="仿宋_GB2312" w:cs="仿宋"/>
          <w:color w:val="000000"/>
          <w:sz w:val="32"/>
          <w:szCs w:val="32"/>
        </w:rPr>
        <w:t>。推动乡镇（含田家湖生态新区）实施村民建房有关行政审批、监管和综合执法，按照权责一致的原则，落实乡镇（含田家湖生态新区）区域范围内宅基地管理责任，做到谁审批、谁监管、谁执法、谁担责</w:t>
      </w:r>
      <w:r>
        <w:rPr>
          <w:rFonts w:hint="eastAsia" w:ascii="仿宋" w:hAnsi="仿宋" w:eastAsia="仿宋_GB2312" w:cs="仿宋"/>
          <w:color w:val="000000"/>
          <w:sz w:val="32"/>
          <w:szCs w:val="32"/>
          <w:lang w:val="en-US" w:eastAsia="zh-CN"/>
        </w:rPr>
        <w:t>;指导村级组织完善宅基地民主管理程序，村（居）委会明确一名负责人为宅基地协管员</w:t>
      </w:r>
      <w:r>
        <w:rPr>
          <w:rFonts w:hint="eastAsia" w:ascii="仿宋" w:hAnsi="仿宋" w:eastAsia="仿宋_GB2312" w:cs="仿宋"/>
          <w:color w:val="000000"/>
          <w:sz w:val="32"/>
          <w:szCs w:val="32"/>
        </w:rPr>
        <w:t>。</w:t>
      </w:r>
    </w:p>
    <w:p>
      <w:pPr>
        <w:spacing w:line="600" w:lineRule="exact"/>
        <w:ind w:firstLine="643" w:firstLineChars="200"/>
        <w:rPr>
          <w:rFonts w:hint="eastAsia" w:ascii="仿宋" w:hAnsi="仿宋" w:eastAsia="仿宋_GB2312" w:cs="仿宋"/>
          <w:i/>
          <w:color w:val="000000"/>
          <w:sz w:val="32"/>
          <w:szCs w:val="32"/>
        </w:rPr>
      </w:pPr>
      <w:r>
        <w:rPr>
          <w:rFonts w:hint="eastAsia" w:ascii="楷体_GB2312" w:hAnsi="楷体" w:eastAsia="楷体_GB2312" w:cs="楷体"/>
          <w:b/>
          <w:bCs/>
          <w:color w:val="000000"/>
          <w:sz w:val="32"/>
          <w:szCs w:val="32"/>
        </w:rPr>
        <w:t>（三）规范审批管理。</w:t>
      </w:r>
      <w:r>
        <w:rPr>
          <w:rFonts w:hint="eastAsia" w:ascii="仿宋" w:hAnsi="仿宋" w:eastAsia="仿宋_GB2312" w:cs="仿宋"/>
          <w:color w:val="000000"/>
          <w:sz w:val="32"/>
          <w:szCs w:val="32"/>
        </w:rPr>
        <w:t>县相关部</w:t>
      </w:r>
      <w:r>
        <w:rPr>
          <w:rFonts w:hint="eastAsia" w:ascii="仿宋" w:hAnsi="仿宋" w:eastAsia="仿宋_GB2312" w:cs="仿宋"/>
          <w:color w:val="000000"/>
          <w:sz w:val="32"/>
          <w:szCs w:val="32"/>
          <w:lang w:val="en-US" w:eastAsia="zh-CN"/>
        </w:rPr>
        <w:t>单位</w:t>
      </w:r>
      <w:r>
        <w:rPr>
          <w:rFonts w:hint="eastAsia" w:ascii="仿宋" w:hAnsi="仿宋" w:eastAsia="仿宋_GB2312" w:cs="仿宋"/>
          <w:color w:val="000000"/>
          <w:sz w:val="32"/>
          <w:szCs w:val="32"/>
        </w:rPr>
        <w:t>、乡镇（含田家湖生态新区）要依法履行职责，进一步规范农村宅基地审批和建房规划许可管理工作。</w:t>
      </w:r>
      <w:r>
        <w:rPr>
          <w:rFonts w:hint="eastAsia" w:ascii="仿宋" w:hAnsi="仿宋" w:eastAsia="仿宋_GB2312" w:cs="仿宋"/>
          <w:b/>
          <w:bCs/>
          <w:color w:val="000000"/>
          <w:sz w:val="32"/>
          <w:szCs w:val="32"/>
        </w:rPr>
        <w:t>一是赋予乡镇审批权</w:t>
      </w:r>
      <w:r>
        <w:rPr>
          <w:rFonts w:hint="eastAsia" w:ascii="仿宋" w:hAnsi="仿宋" w:eastAsia="仿宋_GB2312" w:cs="仿宋"/>
          <w:color w:val="000000"/>
          <w:sz w:val="32"/>
          <w:szCs w:val="32"/>
        </w:rPr>
        <w:t>。按照法定职责，农村村民住宅用地下放到乡镇政府审核批准，乡镇成立村民建房规划委员会，依托农</w:t>
      </w:r>
      <w:r>
        <w:rPr>
          <w:rFonts w:hint="eastAsia" w:ascii="仿宋" w:hAnsi="仿宋" w:eastAsia="仿宋_GB2312" w:cs="仿宋"/>
          <w:color w:val="000000"/>
          <w:sz w:val="32"/>
          <w:szCs w:val="32"/>
          <w:lang w:val="en-US" w:eastAsia="zh-CN"/>
        </w:rPr>
        <w:t>技推广</w:t>
      </w:r>
      <w:r>
        <w:rPr>
          <w:rFonts w:hint="eastAsia" w:ascii="仿宋" w:hAnsi="仿宋" w:eastAsia="仿宋_GB2312" w:cs="仿宋"/>
          <w:color w:val="000000"/>
          <w:sz w:val="32"/>
          <w:szCs w:val="32"/>
        </w:rPr>
        <w:t>（经营管</w:t>
      </w:r>
      <w:r>
        <w:rPr>
          <w:rFonts w:hint="eastAsia" w:ascii="仿宋" w:hAnsi="仿宋" w:eastAsia="仿宋_GB2312" w:cs="仿宋"/>
          <w:color w:val="000000"/>
          <w:sz w:val="32"/>
          <w:szCs w:val="32"/>
          <w:lang w:val="en-US" w:eastAsia="zh-CN"/>
        </w:rPr>
        <w:t>理</w:t>
      </w:r>
      <w:r>
        <w:rPr>
          <w:rFonts w:hint="eastAsia" w:ascii="仿宋" w:hAnsi="仿宋" w:eastAsia="仿宋_GB2312" w:cs="仿宋"/>
          <w:color w:val="000000"/>
          <w:sz w:val="32"/>
          <w:szCs w:val="32"/>
        </w:rPr>
        <w:t>）、自然资源、</w:t>
      </w:r>
      <w:r>
        <w:rPr>
          <w:rFonts w:hint="eastAsia" w:ascii="仿宋" w:hAnsi="仿宋" w:eastAsia="仿宋_GB2312" w:cs="仿宋"/>
          <w:color w:val="000000"/>
          <w:sz w:val="32"/>
          <w:szCs w:val="32"/>
          <w:lang w:val="en-US" w:eastAsia="zh-CN"/>
        </w:rPr>
        <w:t>林业村建环保</w:t>
      </w:r>
      <w:r>
        <w:rPr>
          <w:rFonts w:hint="eastAsia" w:ascii="仿宋" w:hAnsi="仿宋" w:eastAsia="仿宋_GB2312" w:cs="仿宋"/>
          <w:color w:val="000000"/>
          <w:sz w:val="32"/>
          <w:szCs w:val="32"/>
        </w:rPr>
        <w:t>等中心（站、所），建立集建设规划许可、宅基地审批、农房建设设计与施工监管、违法查处等一体的综合管理机构，健全宅基地联审、联办、联合执法工作机制。</w:t>
      </w:r>
      <w:r>
        <w:rPr>
          <w:rFonts w:hint="eastAsia" w:ascii="仿宋" w:hAnsi="仿宋" w:eastAsia="仿宋_GB2312" w:cs="仿宋"/>
          <w:b/>
          <w:bCs/>
          <w:color w:val="000000"/>
          <w:sz w:val="32"/>
          <w:szCs w:val="32"/>
        </w:rPr>
        <w:t>二是规范审批程序</w:t>
      </w:r>
      <w:r>
        <w:rPr>
          <w:rFonts w:hint="eastAsia" w:ascii="仿宋" w:hAnsi="仿宋" w:eastAsia="仿宋_GB2312" w:cs="仿宋"/>
          <w:color w:val="000000"/>
          <w:sz w:val="32"/>
          <w:szCs w:val="32"/>
        </w:rPr>
        <w:t>。按照“农户申请、村级审查、部门审核、乡镇审批”的程序，符合宅基地申请条件的农户，向村级组织提出宅基地和建房（规划许可）书面申请，经村民小组或村民代表会议讨论通过，并公示无异议后，向乡镇（含田家湖生态新区）政府提交申请。审核中，乡镇（含田家湖生态新区）农</w:t>
      </w:r>
      <w:r>
        <w:rPr>
          <w:rFonts w:hint="eastAsia" w:ascii="仿宋" w:hAnsi="仿宋" w:eastAsia="仿宋_GB2312" w:cs="仿宋"/>
          <w:color w:val="000000"/>
          <w:sz w:val="32"/>
          <w:szCs w:val="32"/>
          <w:lang w:val="en-US" w:eastAsia="zh-CN"/>
        </w:rPr>
        <w:t>技推广</w:t>
      </w:r>
      <w:r>
        <w:rPr>
          <w:rFonts w:hint="eastAsia" w:ascii="仿宋" w:hAnsi="仿宋" w:eastAsia="仿宋_GB2312" w:cs="仿宋"/>
          <w:color w:val="000000"/>
          <w:sz w:val="32"/>
          <w:szCs w:val="32"/>
        </w:rPr>
        <w:t>中心（经营管理）负责审核申请人是否符合建房资格、拟用地是否符合宅基地布局要求和面积标准、宅基地和建房（规划许可）申请是否经过村组审核公示等，并综合相有关</w:t>
      </w:r>
      <w:r>
        <w:rPr>
          <w:rFonts w:hint="eastAsia" w:ascii="仿宋" w:hAnsi="仿宋" w:eastAsia="仿宋_GB2312" w:cs="仿宋"/>
          <w:color w:val="000000"/>
          <w:sz w:val="32"/>
          <w:szCs w:val="32"/>
          <w:lang w:val="en-US" w:eastAsia="zh-CN"/>
        </w:rPr>
        <w:t>站所</w:t>
      </w:r>
      <w:r>
        <w:rPr>
          <w:rFonts w:hint="eastAsia" w:ascii="仿宋" w:hAnsi="仿宋" w:eastAsia="仿宋_GB2312" w:cs="仿宋"/>
          <w:color w:val="000000"/>
          <w:sz w:val="32"/>
          <w:szCs w:val="32"/>
        </w:rPr>
        <w:t>意见提出审核建议。自然资源所负责审核是否符合村庄规划、用途管控要求等，其中涉及占用农用地的，应在办理农用地转用审批手续后，办理乡村建设规划许可手续。</w:t>
      </w:r>
      <w:r>
        <w:rPr>
          <w:rFonts w:hint="eastAsia" w:ascii="仿宋" w:hAnsi="仿宋" w:eastAsia="仿宋_GB2312" w:cs="仿宋"/>
          <w:color w:val="000000"/>
          <w:sz w:val="32"/>
          <w:szCs w:val="32"/>
          <w:lang w:val="en-US" w:eastAsia="zh-CN"/>
        </w:rPr>
        <w:t>林业村</w:t>
      </w:r>
      <w:r>
        <w:rPr>
          <w:rFonts w:hint="eastAsia" w:ascii="仿宋" w:hAnsi="仿宋" w:eastAsia="仿宋_GB2312" w:cs="仿宋"/>
          <w:color w:val="000000"/>
          <w:sz w:val="32"/>
          <w:szCs w:val="32"/>
        </w:rPr>
        <w:t>建</w:t>
      </w:r>
      <w:r>
        <w:rPr>
          <w:rFonts w:hint="eastAsia" w:ascii="仿宋" w:hAnsi="仿宋" w:eastAsia="仿宋_GB2312" w:cs="仿宋"/>
          <w:color w:val="000000"/>
          <w:sz w:val="32"/>
          <w:szCs w:val="32"/>
          <w:lang w:val="en-US" w:eastAsia="zh-CN"/>
        </w:rPr>
        <w:t>环保</w:t>
      </w:r>
      <w:r>
        <w:rPr>
          <w:rFonts w:hint="eastAsia" w:ascii="仿宋" w:hAnsi="仿宋" w:eastAsia="仿宋_GB2312" w:cs="仿宋"/>
          <w:color w:val="000000"/>
          <w:sz w:val="32"/>
          <w:szCs w:val="32"/>
        </w:rPr>
        <w:t>站负责审核设计方案等；涉及林业、公路、水利、电力、燃气等单位的及时征求意见。乡镇（含田家湖生态新区）要建立宅基地审批管理台账，有关资料留存档案，并及时将审批情况报送县农业农村</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（农村经</w:t>
      </w:r>
      <w:r>
        <w:rPr>
          <w:rFonts w:hint="eastAsia" w:ascii="仿宋" w:hAnsi="仿宋" w:eastAsia="仿宋_GB2312" w:cs="仿宋"/>
          <w:color w:val="000000"/>
          <w:sz w:val="32"/>
          <w:szCs w:val="32"/>
          <w:lang w:val="en-US" w:eastAsia="zh-CN"/>
        </w:rPr>
        <w:t>营服务中心</w:t>
      </w:r>
      <w:r>
        <w:rPr>
          <w:rFonts w:hint="eastAsia" w:ascii="仿宋" w:hAnsi="仿宋" w:eastAsia="仿宋_GB2312" w:cs="仿宋"/>
          <w:color w:val="000000"/>
          <w:sz w:val="32"/>
          <w:szCs w:val="32"/>
        </w:rPr>
        <w:t>）。</w:t>
      </w:r>
      <w:r>
        <w:rPr>
          <w:rFonts w:hint="eastAsia" w:ascii="仿宋" w:hAnsi="仿宋" w:eastAsia="仿宋_GB2312" w:cs="仿宋"/>
          <w:b/>
          <w:bCs/>
          <w:color w:val="000000"/>
          <w:sz w:val="32"/>
          <w:szCs w:val="32"/>
        </w:rPr>
        <w:t>三是把握审批原则</w:t>
      </w:r>
      <w:r>
        <w:rPr>
          <w:rFonts w:hint="eastAsia" w:ascii="仿宋" w:hAnsi="仿宋" w:eastAsia="仿宋_GB2312" w:cs="仿宋"/>
          <w:color w:val="000000"/>
          <w:sz w:val="32"/>
          <w:szCs w:val="32"/>
        </w:rPr>
        <w:t>。</w:t>
      </w:r>
      <w:r>
        <w:rPr>
          <w:rFonts w:hint="eastAsia" w:ascii="华文楷体" w:hAnsi="华文楷体" w:eastAsia="华文楷体" w:cs="华文楷体"/>
          <w:color w:val="000000"/>
          <w:sz w:val="32"/>
          <w:szCs w:val="32"/>
        </w:rPr>
        <w:t>坚持规划先行</w:t>
      </w:r>
      <w:r>
        <w:rPr>
          <w:rFonts w:hint="eastAsia" w:ascii="仿宋" w:hAnsi="仿宋" w:eastAsia="仿宋_GB2312" w:cs="仿宋"/>
          <w:color w:val="000000"/>
          <w:sz w:val="32"/>
          <w:szCs w:val="32"/>
        </w:rPr>
        <w:t>。县依照法定程序，完成村庄规划编制和批准实施。农村宅基地选址必须符合村庄规划，需占用农用地的，依法按程序办理农用地转用手续。城镇建设用地规划范围外的村庄，要通过优先安排新增建设用地计划指标、村庄整治、废旧宅基地腾退等多种方式，增加宅基地空间，满足符合宅基地分配条件农户的建房需求。乡镇要对接县自然资源</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，在新一轮空间规划中落实好农村宅基地的选址和用地规模。</w:t>
      </w:r>
      <w:r>
        <w:rPr>
          <w:rFonts w:hint="eastAsia" w:ascii="华文楷体" w:hAnsi="华文楷体" w:eastAsia="华文楷体" w:cs="华文楷体"/>
          <w:color w:val="000000"/>
          <w:sz w:val="32"/>
          <w:szCs w:val="32"/>
        </w:rPr>
        <w:t>坚持一户一宅</w:t>
      </w:r>
      <w:r>
        <w:rPr>
          <w:rFonts w:hint="eastAsia" w:ascii="仿宋" w:hAnsi="仿宋" w:eastAsia="仿宋_GB2312" w:cs="仿宋"/>
          <w:color w:val="000000"/>
          <w:sz w:val="32"/>
          <w:szCs w:val="32"/>
        </w:rPr>
        <w:t>。符合建房条件的农户，方可申请一处宅基地。县政府要依据相关政策法规和本辖区宅基地供应情况，对建房资格、分户条件等作出具体规定。人多地少不能保障一户拥有一处宅基地的，在充分尊重农民意愿的基础上，可以采取集中统建、多户联建的方式，保障农村村民实现户有所居。</w:t>
      </w:r>
      <w:r>
        <w:rPr>
          <w:rFonts w:hint="eastAsia" w:ascii="华文楷体" w:hAnsi="华文楷体" w:eastAsia="华文楷体" w:cs="华文楷体"/>
          <w:color w:val="000000"/>
          <w:sz w:val="32"/>
          <w:szCs w:val="32"/>
        </w:rPr>
        <w:t>坚持依法管控</w:t>
      </w:r>
      <w:r>
        <w:rPr>
          <w:rFonts w:hint="eastAsia" w:ascii="仿宋" w:hAnsi="仿宋" w:eastAsia="仿宋_GB2312" w:cs="仿宋"/>
          <w:color w:val="000000"/>
          <w:sz w:val="32"/>
          <w:szCs w:val="32"/>
        </w:rPr>
        <w:t>。不得以各种名义违背农民意愿强制流转宅基地和强迫农民“上楼”，不得违法收回农户合法取得的宅基地，不得以退出宅基地作为农民进城落户的条件。严禁城镇居民到农村购买宅基地，严禁下乡利用农村宅基地建设别墅大院和私人会馆，严禁借流转之名违法违规圈占、买卖宅基地。</w:t>
      </w:r>
      <w:r>
        <w:rPr>
          <w:rFonts w:hint="eastAsia" w:ascii="华文楷体" w:hAnsi="华文楷体" w:eastAsia="华文楷体" w:cs="华文楷体"/>
          <w:color w:val="000000"/>
          <w:sz w:val="32"/>
          <w:szCs w:val="32"/>
        </w:rPr>
        <w:t>坚持按图建房。</w:t>
      </w:r>
      <w:r>
        <w:rPr>
          <w:rFonts w:hint="eastAsia" w:ascii="仿宋" w:hAnsi="仿宋" w:eastAsia="仿宋_GB2312" w:cs="仿宋"/>
          <w:color w:val="000000"/>
          <w:sz w:val="32"/>
          <w:szCs w:val="32"/>
        </w:rPr>
        <w:t>在乡镇（含田家湖生态新区）审批环节，应免费提供示范图集给村民选择使用，做到村民新建住房风貌协调、建筑美观、彰显特色。</w:t>
      </w:r>
      <w:r>
        <w:rPr>
          <w:rFonts w:hint="eastAsia" w:ascii="华文楷体" w:hAnsi="华文楷体" w:eastAsia="华文楷体" w:cs="华文楷体"/>
          <w:color w:val="000000"/>
          <w:sz w:val="32"/>
          <w:szCs w:val="32"/>
        </w:rPr>
        <w:t>坚持集约节约用地</w:t>
      </w:r>
      <w:r>
        <w:rPr>
          <w:rFonts w:hint="eastAsia" w:ascii="仿宋" w:hAnsi="仿宋" w:eastAsia="仿宋_GB2312" w:cs="仿宋"/>
          <w:color w:val="000000"/>
          <w:sz w:val="32"/>
          <w:szCs w:val="32"/>
        </w:rPr>
        <w:t>。村民建房应尽量在集中建房点或使用符合村庄规划的原有宅基地、现聚居区或老屋场的缝隙地。拆旧房新选址建房的，原宅基地必须交还本村集体经济组织。</w:t>
      </w:r>
      <w:r>
        <w:rPr>
          <w:rFonts w:hint="eastAsia" w:ascii="仿宋" w:hAnsi="仿宋" w:eastAsia="仿宋_GB2312" w:cs="仿宋"/>
          <w:b/>
          <w:bCs/>
          <w:color w:val="000000"/>
          <w:sz w:val="32"/>
          <w:szCs w:val="32"/>
        </w:rPr>
        <w:t>四是严格全程监管</w:t>
      </w:r>
      <w:r>
        <w:rPr>
          <w:rFonts w:hint="eastAsia" w:ascii="仿宋" w:hAnsi="仿宋" w:eastAsia="仿宋_GB2312" w:cs="仿宋"/>
          <w:color w:val="000000"/>
          <w:sz w:val="32"/>
          <w:szCs w:val="32"/>
        </w:rPr>
        <w:t>。落实村民建房“五有三到场”要求，即有村庄规划、有审批手续、有示范图集、有施工管理、有奖惩措施，批前选址审查到场、开工放线砌基到场、竣工验收到场。乡镇（含田家湖生态新区）政府应当自收到申请材料5个工作日内，组织现场核查；经审核符合条件的，由乡镇（含田家湖生态新区）政府办理乡村建设用地规划许可和农村宅基地审批手续，并在5个工作日内，会同村级组织现场进行免费定位放线；房屋竣工后，乡镇（含田家湖生态新区）政府应当在收到核定申请之日起5个工作日内，组织现场复核，完成竣工验收，符合条件的及时出具证明。</w:t>
      </w:r>
      <w:r>
        <w:rPr>
          <w:rFonts w:hint="eastAsia" w:ascii="仿宋" w:hAnsi="仿宋" w:eastAsia="仿宋_GB2312" w:cs="仿宋"/>
          <w:b/>
          <w:bCs/>
          <w:color w:val="000000"/>
          <w:sz w:val="32"/>
          <w:szCs w:val="32"/>
        </w:rPr>
        <w:t>五是优化工作流程</w:t>
      </w:r>
      <w:r>
        <w:rPr>
          <w:rFonts w:hint="eastAsia" w:ascii="仿宋" w:hAnsi="仿宋" w:eastAsia="仿宋_GB2312" w:cs="仿宋"/>
          <w:color w:val="000000"/>
          <w:sz w:val="32"/>
          <w:szCs w:val="32"/>
        </w:rPr>
        <w:t>。乡镇（含田家湖生态新区）要建立一个窗口对外受理、多</w:t>
      </w:r>
      <w:r>
        <w:rPr>
          <w:rFonts w:hint="eastAsia" w:ascii="仿宋" w:hAnsi="仿宋" w:eastAsia="仿宋_GB2312" w:cs="仿宋"/>
          <w:color w:val="000000"/>
          <w:sz w:val="32"/>
          <w:szCs w:val="32"/>
          <w:lang w:val="en-US" w:eastAsia="zh-CN"/>
        </w:rPr>
        <w:t>单位</w:t>
      </w:r>
      <w:r>
        <w:rPr>
          <w:rFonts w:hint="eastAsia" w:ascii="仿宋" w:hAnsi="仿宋" w:eastAsia="仿宋_GB2312" w:cs="仿宋"/>
          <w:color w:val="000000"/>
          <w:sz w:val="32"/>
          <w:szCs w:val="32"/>
        </w:rPr>
        <w:t>内部联动运行办理的工作机制，健全宅基地申报审批操作规范，明确申请条件、审批程序、时限，并向社会公布。宅基地审批通过的，要将《农村宅基地批准书》和《乡村建设规划许可证》同时发到建房农民手上，为农民群众提供“一站式”便捷高效服务。</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（四）压实村组责任。</w:t>
      </w:r>
      <w:r>
        <w:rPr>
          <w:rFonts w:hint="eastAsia" w:ascii="仿宋" w:hAnsi="仿宋" w:eastAsia="仿宋_GB2312" w:cs="仿宋"/>
          <w:color w:val="000000"/>
          <w:sz w:val="32"/>
          <w:szCs w:val="32"/>
        </w:rPr>
        <w:t>发挥村民自治作用。加强村民自我管理、监督和约束，将宅基地管理纳入村规民约，坚持民事民议民管民办。行使集体所有权。宅基地是村集体经济组织所有的建设用地，在村级审查环节，应充分行使村集体经济组织成员的权力，通过村民小组或村民代表会议讨论，使宅基地仅限于具备本村建房资格的村民使用。</w:t>
      </w:r>
      <w:r>
        <w:rPr>
          <w:rFonts w:hint="eastAsia" w:ascii="华文楷体" w:hAnsi="华文楷体" w:eastAsia="华文楷体" w:cs="华文楷体"/>
          <w:color w:val="000000"/>
          <w:sz w:val="32"/>
          <w:szCs w:val="32"/>
        </w:rPr>
        <w:t>落实动态巡查管控。</w:t>
      </w:r>
      <w:r>
        <w:rPr>
          <w:rFonts w:hint="eastAsia" w:ascii="仿宋" w:hAnsi="仿宋" w:eastAsia="仿宋_GB2312" w:cs="仿宋"/>
          <w:color w:val="000000"/>
          <w:sz w:val="32"/>
          <w:szCs w:val="32"/>
        </w:rPr>
        <w:t>设立</w:t>
      </w:r>
      <w:r>
        <w:rPr>
          <w:rFonts w:hint="eastAsia" w:ascii="仿宋" w:hAnsi="仿宋" w:eastAsia="仿宋_GB2312" w:cs="仿宋"/>
          <w:color w:val="000000"/>
          <w:sz w:val="32"/>
          <w:szCs w:val="32"/>
          <w:lang w:val="en-US" w:eastAsia="zh-CN"/>
        </w:rPr>
        <w:t>宅基地</w:t>
      </w:r>
      <w:r>
        <w:rPr>
          <w:rFonts w:hint="eastAsia" w:ascii="仿宋" w:hAnsi="仿宋" w:eastAsia="仿宋_GB2312" w:cs="仿宋"/>
          <w:color w:val="000000"/>
          <w:sz w:val="32"/>
          <w:szCs w:val="32"/>
        </w:rPr>
        <w:t>协管员，对农村住房建设中的违规行为早发现、早制止、早报告。</w:t>
      </w:r>
    </w:p>
    <w:p>
      <w:pPr>
        <w:spacing w:line="600" w:lineRule="exact"/>
        <w:ind w:firstLine="643" w:firstLineChars="200"/>
        <w:rPr>
          <w:rFonts w:hint="eastAsia" w:ascii="仿宋" w:hAnsi="仿宋" w:eastAsia="仿宋_GB2312" w:cs="仿宋"/>
          <w:color w:val="000000"/>
          <w:sz w:val="32"/>
          <w:szCs w:val="32"/>
          <w:lang w:val="zh-CN"/>
        </w:rPr>
      </w:pPr>
      <w:r>
        <w:rPr>
          <w:rFonts w:hint="eastAsia" w:ascii="楷体_GB2312" w:hAnsi="楷体" w:eastAsia="楷体_GB2312" w:cs="楷体"/>
          <w:b/>
          <w:bCs/>
          <w:color w:val="000000"/>
          <w:sz w:val="32"/>
          <w:szCs w:val="32"/>
        </w:rPr>
        <w:t>（五）查处违法行为。</w:t>
      </w:r>
      <w:r>
        <w:rPr>
          <w:rFonts w:hint="eastAsia" w:ascii="仿宋" w:hAnsi="仿宋" w:eastAsia="仿宋_GB2312" w:cs="仿宋"/>
          <w:color w:val="000000"/>
          <w:sz w:val="32"/>
          <w:szCs w:val="32"/>
        </w:rPr>
        <w:t>按照相关法律法规，县农业农村</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负责对违反农村宅基地管理法律、法规的行为进行监督检查，主要查处“未批先建”、“骗取批准”、“批小建大”、“批东建西”等违法行为；县自然资源</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负责对违反土地管理法律、法规的行为进行监督检查，包括耕地保护、规划许可、用途管控等方面执法；县住房和城乡建设</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负责对农村住房建设施工质量和安全进行监督检查，并对相关违法行为进行查处。乡镇（含田家湖生态新区）要按照法定职责，切实履行执法监管责任。县农业农村局结合农业综合执法改革，建立农村宅基地专项执法队伍，依法查处执法区域内的宅基地违法行为和全县范围内重大宅基地违法行为，并指导各乡镇（含田家湖生态新区）开展宅基地执法工作。各乡镇（含田家湖生态新区）政府要推进村民住房建设综合执法，建立健全农村宅基地管理动态巡查制度，对农村村民宅基地使用中的违法违规行为及时坚决予以处置。遵循“新旧划断”原则，对现有“存量”农村宅基地管理违法行为，依照相关政策规定查处到位；对职能划转交接后，新增加的农村宅基地管理违法行为，按照新修订的《土地管理法》，由农业农村</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执法查处。</w:t>
      </w:r>
    </w:p>
    <w:p>
      <w:pPr>
        <w:spacing w:line="600" w:lineRule="exact"/>
        <w:ind w:firstLine="643" w:firstLineChars="200"/>
        <w:rPr>
          <w:rFonts w:hint="eastAsia" w:ascii="仿宋" w:hAnsi="仿宋" w:eastAsia="仿宋_GB2312" w:cs="仿宋"/>
          <w:i/>
          <w:color w:val="000000"/>
          <w:sz w:val="32"/>
          <w:szCs w:val="32"/>
        </w:rPr>
      </w:pPr>
      <w:r>
        <w:rPr>
          <w:rFonts w:hint="eastAsia" w:ascii="楷体_GB2312" w:hAnsi="楷体" w:eastAsia="楷体_GB2312" w:cs="楷体"/>
          <w:b/>
          <w:bCs/>
          <w:color w:val="000000"/>
          <w:sz w:val="32"/>
          <w:szCs w:val="32"/>
        </w:rPr>
        <w:t>（六）推进宅基地改革。</w:t>
      </w:r>
      <w:r>
        <w:rPr>
          <w:rFonts w:hint="eastAsia" w:ascii="仿宋" w:hAnsi="仿宋" w:eastAsia="仿宋_GB2312" w:cs="仿宋"/>
          <w:color w:val="000000"/>
          <w:sz w:val="32"/>
          <w:szCs w:val="32"/>
        </w:rPr>
        <w:t>县乡镇（含田家湖生态新区）要将农村宅基地改革纳入今年农村改革重点内容，积极稳妥开展农村闲置宅基地和闲置住宅盘活利用工作，因地制宜探索盘活利用的有效途径和政策措施。在尊重农民意愿并符合规划的前提下，鼓励村集体积极稳妥开展闲置宅基地整治，整治出的土地优先用于满足农民新增宅基地需求、村庄建设和乡村产业发展。闲置宅基地盘活利用产生的土地增值收益要全部用于农业农村。</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（七）适度集中建房。</w:t>
      </w:r>
      <w:r>
        <w:rPr>
          <w:rFonts w:hint="eastAsia" w:ascii="仿宋" w:hAnsi="仿宋" w:eastAsia="仿宋_GB2312" w:cs="仿宋"/>
          <w:color w:val="000000"/>
          <w:sz w:val="32"/>
          <w:szCs w:val="32"/>
        </w:rPr>
        <w:t>依法推进，按照村庄规划引导村民建房适度集中。自治推进，发挥村民理事会作用，通过村民自我管理，实现自觉到集中建房点建房。示范推进，提高已经建成的集中建房点绿化美化以及公共服务水平，完善已经规划的集中建房点的配套设施，吸引村民集中建房。激励推进，县乡镇（含田家湖生态新区）加大资金投入力度，按时兑现集中建房奖补政策，激励村民集中建房。</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三、工作措施</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（一）开展摸底调查。</w:t>
      </w:r>
      <w:r>
        <w:rPr>
          <w:rFonts w:hint="eastAsia" w:ascii="仿宋" w:hAnsi="仿宋" w:eastAsia="仿宋_GB2312" w:cs="仿宋"/>
          <w:color w:val="000000"/>
          <w:sz w:val="32"/>
          <w:szCs w:val="32"/>
        </w:rPr>
        <w:t>组织农村宅基地和农房管理情况调查摸底，自下而上，对农村村民建房情况进行全面普查，摸清农村宅基地规模、布局和利用情况。结合今年开展的农村宅基地和集体建设用地房地一体确权登记工作，进一步调查、核实相关数据，全面核准全县宅基地和农房底数。</w:t>
      </w:r>
    </w:p>
    <w:p>
      <w:pPr>
        <w:spacing w:line="600" w:lineRule="exact"/>
        <w:ind w:firstLine="643" w:firstLineChars="200"/>
        <w:rPr>
          <w:rFonts w:ascii="仿宋" w:hAnsi="仿宋" w:eastAsia="仿宋_GB2312" w:cs="仿宋"/>
          <w:i/>
          <w:color w:val="000000"/>
          <w:sz w:val="32"/>
          <w:szCs w:val="32"/>
        </w:rPr>
      </w:pPr>
      <w:r>
        <w:rPr>
          <w:rFonts w:hint="eastAsia" w:ascii="楷体_GB2312" w:hAnsi="楷体" w:eastAsia="楷体_GB2312" w:cs="楷体"/>
          <w:b/>
          <w:bCs/>
          <w:color w:val="000000"/>
          <w:sz w:val="32"/>
          <w:szCs w:val="32"/>
        </w:rPr>
        <w:t>（二）完善管理制度。</w:t>
      </w:r>
      <w:r>
        <w:rPr>
          <w:rFonts w:hint="eastAsia" w:ascii="仿宋" w:hAnsi="仿宋" w:eastAsia="仿宋_GB2312" w:cs="仿宋"/>
          <w:color w:val="000000"/>
          <w:sz w:val="32"/>
          <w:szCs w:val="32"/>
        </w:rPr>
        <w:t>乡镇（含田家湖生态新区）依据国家、省、市</w:t>
      </w:r>
      <w:r>
        <w:rPr>
          <w:rFonts w:hint="eastAsia" w:ascii="仿宋" w:hAnsi="仿宋" w:eastAsia="仿宋_GB2312" w:cs="仿宋"/>
          <w:color w:val="000000"/>
          <w:sz w:val="32"/>
          <w:szCs w:val="32"/>
          <w:lang w:eastAsia="zh-CN"/>
        </w:rPr>
        <w:t>、</w:t>
      </w:r>
      <w:r>
        <w:rPr>
          <w:rFonts w:hint="eastAsia" w:ascii="仿宋" w:hAnsi="仿宋" w:eastAsia="仿宋_GB2312" w:cs="仿宋"/>
          <w:color w:val="000000"/>
          <w:sz w:val="32"/>
          <w:szCs w:val="32"/>
          <w:lang w:val="en-US" w:eastAsia="zh-CN"/>
        </w:rPr>
        <w:t>县</w:t>
      </w:r>
      <w:r>
        <w:rPr>
          <w:rFonts w:hint="eastAsia" w:ascii="仿宋" w:hAnsi="仿宋" w:eastAsia="仿宋_GB2312" w:cs="仿宋"/>
          <w:color w:val="000000"/>
          <w:sz w:val="32"/>
          <w:szCs w:val="32"/>
        </w:rPr>
        <w:t>相关政策法规，结合本地实际，因地制宜制定本乡镇（含田家湖生态新区）农村宅基地管理办法。农村宅基地包括住房、附属用房和庭院等用地，必须将偏杂屋、庭院围墙纳入宅基地管理范围，并限定在宅基地占地面积之内，具体监管办法由乡镇（含田家湖生态新区）政府作出具体规定，从根本上解决乱搭乱建的问题。各乡镇（含田家湖生态新区）实施方案于5月31日前报</w:t>
      </w:r>
      <w:r>
        <w:rPr>
          <w:rFonts w:hint="eastAsia" w:ascii="仿宋" w:hAnsi="仿宋" w:eastAsia="仿宋_GB2312" w:cs="仿宋"/>
          <w:color w:val="000000"/>
          <w:sz w:val="32"/>
          <w:szCs w:val="32"/>
          <w:lang w:val="en-US" w:eastAsia="zh-CN"/>
        </w:rPr>
        <w:t>县农业农村局（农业经营服务中心）</w:t>
      </w:r>
      <w:r>
        <w:rPr>
          <w:rFonts w:hint="eastAsia" w:ascii="仿宋" w:hAnsi="仿宋" w:eastAsia="仿宋_GB2312" w:cs="仿宋"/>
          <w:color w:val="000000"/>
          <w:sz w:val="32"/>
          <w:szCs w:val="32"/>
        </w:rPr>
        <w:t>。</w:t>
      </w:r>
    </w:p>
    <w:p>
      <w:pPr>
        <w:spacing w:line="600" w:lineRule="exact"/>
        <w:ind w:firstLine="643" w:firstLineChars="200"/>
        <w:rPr>
          <w:rFonts w:ascii="仿宋" w:hAnsi="仿宋" w:eastAsia="仿宋_GB2312" w:cs="仿宋"/>
          <w:i/>
          <w:color w:val="000000"/>
          <w:sz w:val="32"/>
          <w:szCs w:val="32"/>
        </w:rPr>
      </w:pPr>
      <w:r>
        <w:rPr>
          <w:rFonts w:hint="eastAsia" w:ascii="楷体_GB2312" w:hAnsi="楷体" w:eastAsia="楷体_GB2312" w:cs="楷体"/>
          <w:b/>
          <w:bCs/>
          <w:color w:val="000000"/>
          <w:sz w:val="32"/>
          <w:szCs w:val="32"/>
        </w:rPr>
        <w:t>（三）组织分级培训。</w:t>
      </w:r>
      <w:r>
        <w:rPr>
          <w:rFonts w:ascii="仿宋" w:hAnsi="仿宋" w:eastAsia="仿宋_GB2312" w:cs="仿宋"/>
          <w:color w:val="000000"/>
          <w:sz w:val="32"/>
          <w:szCs w:val="32"/>
        </w:rPr>
        <w:t>按照</w:t>
      </w:r>
      <w:r>
        <w:rPr>
          <w:rFonts w:hint="eastAsia" w:ascii="仿宋" w:hAnsi="仿宋" w:eastAsia="仿宋_GB2312" w:cs="仿宋"/>
          <w:color w:val="000000"/>
          <w:sz w:val="32"/>
          <w:szCs w:val="32"/>
        </w:rPr>
        <w:t>“省培训到县、</w:t>
      </w:r>
      <w:r>
        <w:rPr>
          <w:rFonts w:ascii="仿宋" w:hAnsi="仿宋" w:eastAsia="仿宋_GB2312" w:cs="仿宋"/>
          <w:color w:val="000000"/>
          <w:sz w:val="32"/>
          <w:szCs w:val="32"/>
        </w:rPr>
        <w:t>市培训到乡镇、县培训到村</w:t>
      </w:r>
      <w:r>
        <w:rPr>
          <w:rFonts w:hint="eastAsia" w:ascii="仿宋" w:hAnsi="仿宋" w:eastAsia="仿宋_GB2312" w:cs="仿宋"/>
          <w:color w:val="000000"/>
          <w:sz w:val="32"/>
          <w:szCs w:val="32"/>
        </w:rPr>
        <w:t>”</w:t>
      </w:r>
      <w:r>
        <w:rPr>
          <w:rFonts w:ascii="仿宋" w:hAnsi="仿宋" w:eastAsia="仿宋_GB2312" w:cs="仿宋"/>
          <w:color w:val="000000"/>
          <w:sz w:val="32"/>
          <w:szCs w:val="32"/>
        </w:rPr>
        <w:t>的要求，</w:t>
      </w:r>
      <w:r>
        <w:rPr>
          <w:rFonts w:hint="eastAsia" w:ascii="仿宋" w:hAnsi="仿宋" w:eastAsia="仿宋_GB2312" w:cs="仿宋"/>
          <w:color w:val="000000"/>
          <w:sz w:val="32"/>
          <w:szCs w:val="32"/>
        </w:rPr>
        <w:t>组织全县农村宅基地管理与改革培训，县直相关</w:t>
      </w:r>
      <w:r>
        <w:rPr>
          <w:rFonts w:hint="eastAsia" w:ascii="仿宋" w:hAnsi="仿宋" w:eastAsia="仿宋_GB2312" w:cs="仿宋"/>
          <w:color w:val="000000"/>
          <w:sz w:val="32"/>
          <w:szCs w:val="32"/>
          <w:lang w:val="en-US" w:eastAsia="zh-CN"/>
        </w:rPr>
        <w:t>单位</w:t>
      </w:r>
      <w:r>
        <w:rPr>
          <w:rFonts w:hint="eastAsia" w:ascii="仿宋" w:hAnsi="仿宋" w:eastAsia="仿宋_GB2312" w:cs="仿宋"/>
          <w:color w:val="000000"/>
          <w:sz w:val="32"/>
          <w:szCs w:val="32"/>
        </w:rPr>
        <w:t>负责人、业务执法人员；乡镇</w:t>
      </w:r>
      <w:r>
        <w:rPr>
          <w:rFonts w:hint="eastAsia" w:ascii="仿宋" w:hAnsi="仿宋" w:eastAsia="仿宋_GB2312" w:cs="仿宋"/>
          <w:color w:val="000000"/>
          <w:sz w:val="32"/>
          <w:szCs w:val="32"/>
          <w:lang w:val="en-US" w:eastAsia="zh-CN"/>
        </w:rPr>
        <w:t>分</w:t>
      </w:r>
      <w:r>
        <w:rPr>
          <w:rFonts w:hint="eastAsia" w:ascii="仿宋" w:hAnsi="仿宋" w:eastAsia="仿宋_GB2312" w:cs="仿宋"/>
          <w:color w:val="000000"/>
          <w:sz w:val="32"/>
          <w:szCs w:val="32"/>
        </w:rPr>
        <w:t>管领导、</w:t>
      </w:r>
      <w:r>
        <w:rPr>
          <w:rFonts w:hint="eastAsia" w:ascii="仿宋" w:hAnsi="仿宋" w:eastAsia="仿宋_GB2312" w:cs="仿宋"/>
          <w:color w:val="000000"/>
          <w:sz w:val="32"/>
          <w:szCs w:val="32"/>
          <w:lang w:val="en-US" w:eastAsia="zh-CN"/>
        </w:rPr>
        <w:t>农技推广中心主任、经管员、林业村建环保站站长、自然资源所所长</w:t>
      </w:r>
      <w:r>
        <w:rPr>
          <w:rFonts w:hint="eastAsia" w:ascii="仿宋" w:hAnsi="仿宋" w:eastAsia="仿宋_GB2312" w:cs="仿宋"/>
          <w:color w:val="000000"/>
          <w:sz w:val="32"/>
          <w:szCs w:val="32"/>
        </w:rPr>
        <w:t>和村（居）宅基地协管员参加</w:t>
      </w:r>
      <w:r>
        <w:rPr>
          <w:rFonts w:ascii="仿宋" w:hAnsi="仿宋" w:eastAsia="仿宋_GB2312" w:cs="仿宋"/>
          <w:color w:val="000000"/>
          <w:sz w:val="32"/>
          <w:szCs w:val="32"/>
        </w:rPr>
        <w:t>。</w:t>
      </w:r>
      <w:r>
        <w:rPr>
          <w:rFonts w:hint="eastAsia" w:ascii="仿宋" w:hAnsi="仿宋" w:eastAsia="仿宋_GB2312" w:cs="仿宋"/>
          <w:color w:val="000000"/>
          <w:sz w:val="32"/>
          <w:szCs w:val="32"/>
        </w:rPr>
        <w:t>乡镇必须在5月底前完成到村的宅基地管理与改革培训。</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（四）搞好督促指导。</w:t>
      </w:r>
      <w:r>
        <w:rPr>
          <w:rFonts w:hint="eastAsia" w:ascii="仿宋" w:hAnsi="仿宋" w:eastAsia="仿宋_GB2312" w:cs="仿宋"/>
          <w:color w:val="000000"/>
          <w:sz w:val="32"/>
          <w:szCs w:val="32"/>
        </w:rPr>
        <w:t>县乡镇（含田家湖生态新区）分别设立举报电话</w:t>
      </w:r>
      <w:r>
        <w:rPr>
          <w:rFonts w:hint="eastAsia" w:ascii="仿宋" w:hAnsi="仿宋" w:eastAsia="仿宋_GB2312" w:cs="仿宋"/>
          <w:i/>
          <w:color w:val="000000"/>
          <w:sz w:val="32"/>
          <w:szCs w:val="32"/>
        </w:rPr>
        <w:t>，</w:t>
      </w:r>
      <w:r>
        <w:rPr>
          <w:rFonts w:hint="eastAsia" w:ascii="仿宋" w:hAnsi="仿宋" w:eastAsia="仿宋_GB2312" w:cs="仿宋"/>
          <w:color w:val="000000"/>
          <w:sz w:val="32"/>
          <w:szCs w:val="32"/>
        </w:rPr>
        <w:t>在5月底前向社会公布，及时受理和查处宅基地违规审批和违法建设等方面投诉，并建立举报、信访处理台账。县每季度开展一次明查暗访，重点检查违规审批、监管缺位和新增违法建设查处等情况；每半年进行一次检查验收，重点检查乡镇审批程序、部门监管责任落实、违法查处和规范村民建房成效等情况。乡镇（含田家湖生态新区）要建立相应督导制度，加大对乡镇（含田家湖生态新区）宅基地管理工作的督查督</w:t>
      </w:r>
      <w:r>
        <w:rPr>
          <w:rFonts w:hint="eastAsia" w:ascii="仿宋" w:hAnsi="仿宋" w:eastAsia="仿宋_GB2312" w:cs="仿宋"/>
          <w:color w:val="000000"/>
          <w:sz w:val="32"/>
          <w:szCs w:val="32"/>
          <w:lang w:val="en-US" w:eastAsia="zh-CN"/>
        </w:rPr>
        <w:t>导</w:t>
      </w:r>
      <w:r>
        <w:rPr>
          <w:rFonts w:hint="eastAsia" w:ascii="仿宋" w:hAnsi="仿宋" w:eastAsia="仿宋_GB2312" w:cs="仿宋"/>
          <w:color w:val="000000"/>
          <w:sz w:val="32"/>
          <w:szCs w:val="32"/>
        </w:rPr>
        <w:t>，坚决杜绝监管推诿扯皮、不作为、乱作为的现象。</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（五）加大奖惩力度。</w:t>
      </w:r>
      <w:r>
        <w:rPr>
          <w:rFonts w:hint="eastAsia" w:ascii="仿宋" w:hAnsi="仿宋" w:eastAsia="仿宋_GB2312" w:cs="仿宋"/>
          <w:color w:val="000000"/>
          <w:sz w:val="32"/>
          <w:szCs w:val="32"/>
        </w:rPr>
        <w:t>县乡镇（含田家湖生态新区）要将农村宅基地管理改革和规范村民建房一并纳入综合绩效考评，并加大分值占比。按照《岳阳市引导农村村民规范建房专项资金使用管理暂行办法》，继续对适度集中建房给予奖补。加大责任追究力度，对监督管理不到位、非法占用土地建住宅行为处置不力的乡镇（含田家湖生态新区），进行通报批评、约谈等处理；对新增违法建设和违规审批的乡镇（含田家湖生态新区）主要负责人和直接责任人进行约谈问责。</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四、工作保障</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（一）加强组织领导。</w:t>
      </w:r>
      <w:r>
        <w:rPr>
          <w:rFonts w:hint="eastAsia" w:ascii="仿宋" w:hAnsi="仿宋" w:eastAsia="仿宋_GB2312" w:cs="仿宋"/>
          <w:color w:val="000000"/>
          <w:sz w:val="32"/>
          <w:szCs w:val="32"/>
          <w:lang w:val="en-US" w:eastAsia="zh-CN"/>
        </w:rPr>
        <w:t>县成立</w:t>
      </w:r>
      <w:r>
        <w:rPr>
          <w:rFonts w:hint="eastAsia" w:ascii="仿宋" w:hAnsi="仿宋" w:eastAsia="仿宋_GB2312" w:cs="仿宋"/>
          <w:color w:val="000000"/>
          <w:sz w:val="32"/>
          <w:szCs w:val="32"/>
        </w:rPr>
        <w:t>农村宅基地管理与改革工作领导小组，县委副书记任组长，县政府分管副县长任副组长，县委办，县政府办，县农业农村局、自然资源</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住房和城乡建设局、财政局、交通运输局、公安局、水利局、工业和信息化局、生态环境局、林业局、公路局为成员单位，办公室设在县农业农村局。乡镇（含田家湖生态新区）要成立相应工作领导小组，并抽调相关</w:t>
      </w:r>
      <w:r>
        <w:rPr>
          <w:rFonts w:hint="eastAsia" w:ascii="仿宋" w:hAnsi="仿宋" w:eastAsia="仿宋_GB2312" w:cs="仿宋"/>
          <w:color w:val="000000"/>
          <w:sz w:val="32"/>
          <w:szCs w:val="32"/>
          <w:lang w:val="en-US" w:eastAsia="zh-CN"/>
        </w:rPr>
        <w:t>单位</w:t>
      </w:r>
      <w:r>
        <w:rPr>
          <w:rFonts w:hint="eastAsia" w:ascii="仿宋" w:hAnsi="仿宋" w:eastAsia="仿宋_GB2312" w:cs="仿宋"/>
          <w:color w:val="000000"/>
          <w:sz w:val="32"/>
          <w:szCs w:val="32"/>
        </w:rPr>
        <w:t>人员集中联合办公，及时动员部署，适时调度推进，统筹抓好宅基地管理改革和规范村民建房工作。</w:t>
      </w:r>
    </w:p>
    <w:p>
      <w:pPr>
        <w:pStyle w:val="2"/>
        <w:spacing w:line="600" w:lineRule="exact"/>
        <w:ind w:firstLine="715"/>
        <w:rPr>
          <w:kern w:val="0"/>
          <w:sz w:val="36"/>
          <w:szCs w:val="36"/>
        </w:rPr>
      </w:pPr>
      <w:r>
        <w:rPr>
          <w:rFonts w:hint="eastAsia" w:ascii="楷体_GB2312" w:hAnsi="楷体" w:eastAsia="楷体_GB2312" w:cs="楷体"/>
          <w:b/>
          <w:color w:val="000000"/>
          <w:sz w:val="32"/>
          <w:szCs w:val="32"/>
        </w:rPr>
        <w:t>（二）整合专业队伍。</w:t>
      </w:r>
      <w:r>
        <w:rPr>
          <w:rFonts w:hint="eastAsia" w:ascii="仿宋" w:hAnsi="仿宋" w:eastAsia="仿宋_GB2312" w:cs="仿宋"/>
          <w:color w:val="000000"/>
          <w:sz w:val="32"/>
          <w:szCs w:val="32"/>
        </w:rPr>
        <w:t>按照法定职责，县农业农村</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负责宅基地的行业管理，具体工作由农村经营</w:t>
      </w:r>
      <w:r>
        <w:rPr>
          <w:rFonts w:hint="eastAsia" w:ascii="仿宋" w:hAnsi="仿宋" w:eastAsia="仿宋_GB2312" w:cs="仿宋"/>
          <w:color w:val="000000"/>
          <w:sz w:val="32"/>
          <w:szCs w:val="32"/>
          <w:lang w:val="en-US" w:eastAsia="zh-CN"/>
        </w:rPr>
        <w:t>服务中心</w:t>
      </w:r>
      <w:r>
        <w:rPr>
          <w:rFonts w:hint="eastAsia" w:ascii="仿宋" w:hAnsi="仿宋" w:eastAsia="仿宋_GB2312" w:cs="仿宋"/>
          <w:color w:val="000000"/>
          <w:sz w:val="32"/>
          <w:szCs w:val="32"/>
        </w:rPr>
        <w:t>承担。乡镇（含田家湖生态新区）要加强经营管理</w:t>
      </w:r>
      <w:r>
        <w:rPr>
          <w:rFonts w:hint="eastAsia" w:ascii="仿宋" w:hAnsi="仿宋" w:eastAsia="仿宋_GB2312" w:cs="仿宋"/>
          <w:color w:val="000000"/>
          <w:sz w:val="32"/>
          <w:szCs w:val="32"/>
          <w:lang w:val="en-US" w:eastAsia="zh-CN"/>
        </w:rPr>
        <w:t>队伍</w:t>
      </w:r>
      <w:r>
        <w:rPr>
          <w:rFonts w:hint="eastAsia" w:ascii="仿宋" w:hAnsi="仿宋" w:eastAsia="仿宋_GB2312" w:cs="仿宋"/>
          <w:color w:val="000000"/>
          <w:sz w:val="32"/>
          <w:szCs w:val="32"/>
        </w:rPr>
        <w:t>建设，充实基层宅基地管理工作力量，要做到专队伍、专岗位、专职责，确保工作有人干、责任有人担。</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（三）搞好经费保障。</w:t>
      </w:r>
      <w:r>
        <w:rPr>
          <w:rFonts w:hint="eastAsia" w:ascii="仿宋" w:hAnsi="仿宋" w:eastAsia="仿宋_GB2312" w:cs="仿宋"/>
          <w:color w:val="000000"/>
          <w:sz w:val="32"/>
          <w:szCs w:val="32"/>
          <w:lang w:val="en-US" w:eastAsia="zh-CN"/>
        </w:rPr>
        <w:t>县财政、乡</w:t>
      </w:r>
      <w:r>
        <w:rPr>
          <w:rFonts w:hint="eastAsia" w:ascii="仿宋" w:hAnsi="仿宋" w:eastAsia="仿宋_GB2312" w:cs="仿宋"/>
          <w:color w:val="000000"/>
          <w:sz w:val="32"/>
          <w:szCs w:val="32"/>
        </w:rPr>
        <w:t>镇（含田家湖生态新区）</w:t>
      </w:r>
      <w:r>
        <w:rPr>
          <w:rFonts w:hint="eastAsia" w:ascii="仿宋" w:hAnsi="仿宋" w:eastAsia="仿宋_GB2312" w:cs="仿宋"/>
          <w:color w:val="000000"/>
          <w:sz w:val="32"/>
          <w:szCs w:val="32"/>
          <w:lang w:val="en-US" w:eastAsia="zh-CN"/>
        </w:rPr>
        <w:t>政府</w:t>
      </w:r>
      <w:r>
        <w:rPr>
          <w:rFonts w:hint="eastAsia" w:ascii="仿宋" w:hAnsi="仿宋" w:eastAsia="仿宋_GB2312" w:cs="仿宋"/>
          <w:color w:val="000000"/>
          <w:sz w:val="32"/>
          <w:szCs w:val="32"/>
        </w:rPr>
        <w:t>在足额预算安排规范村民建房奖补资金的同时，安排好宅基地管理与改革的工作、培训、执法等经费。</w:t>
      </w:r>
    </w:p>
    <w:p>
      <w:pPr>
        <w:spacing w:line="600" w:lineRule="exact"/>
        <w:ind w:firstLine="643" w:firstLineChars="200"/>
        <w:rPr>
          <w:rFonts w:ascii="仿宋" w:hAnsi="仿宋" w:eastAsia="仿宋_GB2312" w:cs="仿宋"/>
          <w:color w:val="000000"/>
          <w:sz w:val="32"/>
          <w:szCs w:val="32"/>
        </w:rPr>
      </w:pPr>
      <w:r>
        <w:rPr>
          <w:rFonts w:hint="eastAsia" w:ascii="楷体_GB2312" w:hAnsi="仿宋" w:eastAsia="楷体_GB2312" w:cs="仿宋"/>
          <w:b/>
          <w:color w:val="000000"/>
          <w:sz w:val="32"/>
          <w:szCs w:val="32"/>
        </w:rPr>
        <w:t>（四）搞好资料移交和信息系统共享。</w:t>
      </w:r>
      <w:r>
        <w:rPr>
          <w:rFonts w:hint="eastAsia" w:ascii="仿宋" w:hAnsi="仿宋" w:eastAsia="仿宋_GB2312" w:cs="仿宋"/>
          <w:color w:val="000000"/>
          <w:sz w:val="32"/>
          <w:szCs w:val="32"/>
        </w:rPr>
        <w:t>县农业农村</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要主动与县自然资源</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沟通，收集整理有关宅基地法律法规政策，尽快掌握本地区宅基地管理现状、基本做法、主要问题、工作经验，确保有序推进工作。县自然资源</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要支持配合，提供相关资料和共享信息化管理系统（见附件1），确保职责业务移交平稳有序。涉及宅基地的信访问题，对于历史遗留问题，目前仍以自然资源</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，农业农村</w:t>
      </w:r>
      <w:r>
        <w:rPr>
          <w:rFonts w:hint="eastAsia" w:ascii="仿宋" w:hAnsi="仿宋" w:eastAsia="仿宋_GB2312" w:cs="仿宋"/>
          <w:color w:val="000000"/>
          <w:sz w:val="32"/>
          <w:szCs w:val="32"/>
          <w:lang w:val="en-US" w:eastAsia="zh-CN"/>
        </w:rPr>
        <w:t>局</w:t>
      </w:r>
      <w:r>
        <w:rPr>
          <w:rFonts w:hint="eastAsia" w:ascii="仿宋" w:hAnsi="仿宋" w:eastAsia="仿宋_GB2312" w:cs="仿宋"/>
          <w:color w:val="000000"/>
          <w:sz w:val="32"/>
          <w:szCs w:val="32"/>
        </w:rPr>
        <w:t>配合，妥善解决；对于职能移交后出现的信访问题，有关</w:t>
      </w:r>
      <w:r>
        <w:rPr>
          <w:rFonts w:hint="eastAsia" w:ascii="仿宋" w:hAnsi="仿宋" w:eastAsia="仿宋_GB2312" w:cs="仿宋"/>
          <w:color w:val="000000"/>
          <w:sz w:val="32"/>
          <w:szCs w:val="32"/>
          <w:lang w:val="en-US" w:eastAsia="zh-CN"/>
        </w:rPr>
        <w:t>单位</w:t>
      </w:r>
      <w:r>
        <w:rPr>
          <w:rFonts w:hint="eastAsia" w:ascii="仿宋" w:hAnsi="仿宋" w:eastAsia="仿宋_GB2312" w:cs="仿宋"/>
          <w:color w:val="000000"/>
          <w:sz w:val="32"/>
          <w:szCs w:val="32"/>
        </w:rPr>
        <w:t>依照各自职能职责处理。乡镇（含田家湖生态新区）在5月底前完成职能划转、工作交接和职责理顺，并同时划定审批、监管、执法责任。</w:t>
      </w:r>
    </w:p>
    <w:p>
      <w:pPr>
        <w:spacing w:line="600" w:lineRule="exact"/>
        <w:ind w:firstLine="643" w:firstLineChars="20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（五）营造良好氛围。</w:t>
      </w:r>
      <w:r>
        <w:rPr>
          <w:rFonts w:hint="eastAsia" w:ascii="仿宋" w:hAnsi="仿宋" w:eastAsia="仿宋_GB2312" w:cs="仿宋"/>
          <w:color w:val="000000"/>
          <w:sz w:val="32"/>
          <w:szCs w:val="32"/>
        </w:rPr>
        <w:t>充分利用广播、电视、报刊、网络等多种媒体，广泛开展农村宅基地管理改革和规范村民建房宣传，形成建房户自觉依法申请、村民自觉相互监督、监管队伍自觉履职、违法建房从严查处的良好氛围，全面落实全市农村宅基地管理与改革工作，进一步推进规范村民建房再上新台阶。</w:t>
      </w:r>
    </w:p>
    <w:p>
      <w:pPr>
        <w:spacing w:line="600" w:lineRule="exact"/>
        <w:rPr>
          <w:rFonts w:hint="eastAsia" w:ascii="仿宋" w:hAnsi="仿宋" w:eastAsia="仿宋_GB2312" w:cs="仿宋"/>
          <w:color w:val="000000"/>
          <w:sz w:val="32"/>
          <w:szCs w:val="32"/>
        </w:rPr>
      </w:pPr>
    </w:p>
    <w:p>
      <w:pPr>
        <w:spacing w:line="600" w:lineRule="exact"/>
        <w:ind w:firstLine="640" w:firstLineChars="200"/>
        <w:rPr>
          <w:rFonts w:ascii="仿宋" w:hAnsi="仿宋" w:eastAsia="仿宋_GB2312" w:cs="仿宋"/>
          <w:color w:val="000000"/>
          <w:sz w:val="32"/>
          <w:szCs w:val="32"/>
        </w:rPr>
      </w:pPr>
      <w:r>
        <w:rPr>
          <w:rFonts w:hint="eastAsia" w:ascii="仿宋" w:hAnsi="仿宋" w:eastAsia="仿宋_GB2312" w:cs="仿宋"/>
          <w:color w:val="000000"/>
          <w:sz w:val="32"/>
          <w:szCs w:val="32"/>
        </w:rPr>
        <w:t>附件：1.农村宅基地管理工作资料移交和信息化管理系</w:t>
      </w:r>
    </w:p>
    <w:p>
      <w:pPr>
        <w:spacing w:line="600" w:lineRule="exact"/>
        <w:ind w:firstLine="1920" w:firstLineChars="600"/>
        <w:rPr>
          <w:rFonts w:hint="eastAsia" w:ascii="仿宋" w:hAnsi="仿宋" w:eastAsia="仿宋_GB2312" w:cs="仿宋"/>
          <w:color w:val="000000"/>
          <w:sz w:val="32"/>
          <w:szCs w:val="32"/>
        </w:rPr>
      </w:pPr>
      <w:r>
        <w:rPr>
          <w:rFonts w:hint="eastAsia" w:ascii="仿宋" w:hAnsi="仿宋" w:eastAsia="仿宋_GB2312" w:cs="仿宋"/>
          <w:color w:val="000000"/>
          <w:sz w:val="32"/>
          <w:szCs w:val="32"/>
        </w:rPr>
        <w:t>统共享清单</w:t>
      </w:r>
    </w:p>
    <w:p>
      <w:pPr>
        <w:spacing w:line="600" w:lineRule="exact"/>
        <w:ind w:firstLine="1600" w:firstLineChars="500"/>
        <w:rPr>
          <w:rFonts w:hint="eastAsia" w:ascii="仿宋" w:hAnsi="仿宋" w:eastAsia="仿宋_GB2312" w:cs="仿宋"/>
          <w:color w:val="000000"/>
          <w:sz w:val="32"/>
          <w:szCs w:val="32"/>
        </w:rPr>
      </w:pPr>
      <w:r>
        <w:rPr>
          <w:rFonts w:hint="eastAsia" w:ascii="仿宋" w:hAnsi="仿宋" w:eastAsia="仿宋_GB2312" w:cs="仿宋"/>
          <w:color w:val="000000"/>
          <w:sz w:val="32"/>
          <w:szCs w:val="32"/>
        </w:rPr>
        <w:t>2.农村宅基地乡镇审批流程图</w:t>
      </w:r>
    </w:p>
    <w:p>
      <w:pPr>
        <w:widowControl/>
        <w:spacing w:line="560" w:lineRule="exact"/>
        <w:rPr>
          <w:rFonts w:hint="eastAsia" w:ascii="黑体" w:hAnsi="宋体" w:eastAsia="黑体" w:cs="黑体"/>
          <w:color w:val="000000"/>
          <w:sz w:val="32"/>
          <w:szCs w:val="32"/>
          <w:lang w:bidi="ar"/>
        </w:rPr>
      </w:pPr>
    </w:p>
    <w:p>
      <w:pPr>
        <w:widowControl/>
        <w:spacing w:line="560" w:lineRule="exact"/>
        <w:rPr>
          <w:rFonts w:ascii="黑体" w:hAnsi="宋体" w:eastAsia="黑体" w:cs="黑体"/>
          <w:color w:val="000000"/>
          <w:sz w:val="32"/>
          <w:szCs w:val="32"/>
          <w:lang w:bidi="ar"/>
        </w:rPr>
      </w:pPr>
      <w:r>
        <w:rPr>
          <w:rFonts w:hint="eastAsia" w:ascii="黑体" w:hAnsi="宋体" w:eastAsia="黑体" w:cs="黑体"/>
          <w:color w:val="000000"/>
          <w:sz w:val="32"/>
          <w:szCs w:val="32"/>
          <w:lang w:bidi="ar"/>
        </w:rPr>
        <w:br w:type="page"/>
      </w:r>
      <w:r>
        <w:rPr>
          <w:rFonts w:hint="eastAsia" w:ascii="黑体" w:hAnsi="宋体" w:eastAsia="黑体" w:cs="黑体"/>
          <w:color w:val="000000"/>
          <w:sz w:val="32"/>
          <w:szCs w:val="32"/>
          <w:lang w:bidi="ar"/>
        </w:rPr>
        <w:t>附件1：</w:t>
      </w:r>
    </w:p>
    <w:p>
      <w:pPr>
        <w:widowControl/>
        <w:spacing w:line="560" w:lineRule="exact"/>
        <w:jc w:val="center"/>
        <w:rPr>
          <w:rFonts w:hint="eastAsia" w:ascii="黑体" w:hAnsi="宋体" w:eastAsia="黑体" w:cs="黑体"/>
          <w:color w:val="000000"/>
          <w:sz w:val="32"/>
          <w:szCs w:val="32"/>
          <w:lang w:bidi="ar"/>
        </w:rPr>
      </w:pPr>
    </w:p>
    <w:p>
      <w:pPr>
        <w:widowControl/>
        <w:spacing w:line="560" w:lineRule="exact"/>
        <w:jc w:val="center"/>
        <w:rPr>
          <w:rFonts w:hint="eastAsia" w:ascii="方正小标宋简体" w:hAnsi="宋体" w:eastAsia="方正小标宋简体" w:cs="黑体"/>
          <w:color w:val="000000"/>
          <w:sz w:val="36"/>
          <w:szCs w:val="36"/>
          <w:lang w:bidi="ar"/>
        </w:rPr>
      </w:pPr>
      <w:r>
        <w:rPr>
          <w:rFonts w:hint="eastAsia" w:ascii="方正小标宋简体" w:hAnsi="宋体" w:eastAsia="方正小标宋简体" w:cs="黑体"/>
          <w:color w:val="000000"/>
          <w:sz w:val="36"/>
          <w:szCs w:val="36"/>
          <w:lang w:bidi="ar"/>
        </w:rPr>
        <w:t>农村宅基地管理工作资料移交和信息化管理系统</w:t>
      </w:r>
    </w:p>
    <w:p>
      <w:pPr>
        <w:widowControl/>
        <w:spacing w:line="560" w:lineRule="exact"/>
        <w:jc w:val="center"/>
        <w:rPr>
          <w:rFonts w:hint="eastAsia" w:ascii="方正小标宋简体" w:hAnsi="宋体" w:eastAsia="方正小标宋简体" w:cs="黑体"/>
          <w:color w:val="000000"/>
          <w:sz w:val="36"/>
          <w:szCs w:val="36"/>
          <w:lang w:bidi="ar"/>
        </w:rPr>
      </w:pPr>
      <w:r>
        <w:rPr>
          <w:rFonts w:hint="eastAsia" w:ascii="方正小标宋简体" w:hAnsi="宋体" w:eastAsia="方正小标宋简体" w:cs="黑体"/>
          <w:color w:val="000000"/>
          <w:sz w:val="36"/>
          <w:szCs w:val="36"/>
          <w:lang w:bidi="ar"/>
        </w:rPr>
        <w:t>共 享 清 单</w:t>
      </w:r>
    </w:p>
    <w:p>
      <w:pPr>
        <w:widowControl/>
        <w:spacing w:line="560" w:lineRule="exact"/>
        <w:ind w:firstLine="660"/>
        <w:rPr>
          <w:rFonts w:hint="eastAsia" w:ascii="仿宋" w:hAnsi="仿宋" w:eastAsia="仿宋_GB2312"/>
          <w:color w:val="000000"/>
          <w:sz w:val="32"/>
          <w:szCs w:val="32"/>
          <w:lang w:bidi="ar"/>
        </w:rPr>
      </w:pPr>
    </w:p>
    <w:p>
      <w:pPr>
        <w:ind w:firstLine="640" w:firstLineChars="200"/>
        <w:rPr>
          <w:rFonts w:hint="eastAsia" w:ascii="仿宋" w:hAnsi="仿宋" w:eastAsia="仿宋_GB2312" w:cs="仿宋"/>
          <w:color w:val="000000"/>
          <w:sz w:val="32"/>
          <w:szCs w:val="32"/>
        </w:rPr>
      </w:pPr>
      <w:r>
        <w:rPr>
          <w:rFonts w:hint="eastAsia" w:ascii="仿宋" w:hAnsi="仿宋" w:eastAsia="仿宋_GB2312" w:cs="仿宋"/>
          <w:color w:val="000000"/>
          <w:sz w:val="32"/>
          <w:szCs w:val="32"/>
        </w:rPr>
        <w:t>农村宅基地关系到广大农民群众的切身利益，政策性强、涉及面广、利益关系复杂。各级农业农村、自然资源和规划部门要加强沟通、密切配合，及时移交相关工作资料，共享信息化管理系统，确保职责业务移交平稳有序。</w:t>
      </w:r>
    </w:p>
    <w:p>
      <w:pPr>
        <w:widowControl/>
        <w:spacing w:line="560" w:lineRule="exact"/>
        <w:ind w:firstLine="660"/>
        <w:rPr>
          <w:color w:val="000000"/>
        </w:rPr>
      </w:pPr>
      <w:r>
        <w:rPr>
          <w:rFonts w:hint="eastAsia" w:ascii="楷体_GB2312" w:hAnsi="楷体" w:eastAsia="楷体_GB2312" w:cs="楷体"/>
          <w:b/>
          <w:bCs/>
          <w:color w:val="000000"/>
          <w:sz w:val="32"/>
          <w:szCs w:val="32"/>
        </w:rPr>
        <w:t>一、宅基地相关文件资料。</w:t>
      </w:r>
      <w:r>
        <w:rPr>
          <w:rFonts w:hint="eastAsia" w:ascii="仿宋" w:hAnsi="仿宋" w:eastAsia="仿宋_GB2312" w:cs="仿宋"/>
          <w:color w:val="000000"/>
          <w:sz w:val="32"/>
          <w:szCs w:val="32"/>
        </w:rPr>
        <w:t>包括有关宅基地的法律法规政策规定，中央、省、市、县级政府有关宅基地的文件，各级自然资源和规划部门制定出台的有关宅基地的办法措施、工作总结、办公会议纪要、调查报告等文字材料。</w:t>
      </w:r>
      <w:r>
        <w:rPr>
          <w:rFonts w:hint="eastAsia" w:ascii="仿宋" w:hAnsi="仿宋" w:eastAsia="仿宋_GB2312"/>
          <w:color w:val="000000"/>
          <w:sz w:val="32"/>
          <w:szCs w:val="32"/>
          <w:lang w:bidi="ar"/>
        </w:rPr>
        <w:t xml:space="preserve"> </w:t>
      </w:r>
    </w:p>
    <w:p>
      <w:pPr>
        <w:widowControl/>
        <w:spacing w:line="560" w:lineRule="exact"/>
        <w:ind w:firstLine="660"/>
        <w:rPr>
          <w:rFonts w:hint="eastAsia" w:ascii="仿宋" w:hAnsi="仿宋" w:eastAsia="仿宋_GB2312" w:cs="仿宋"/>
          <w:color w:val="000000"/>
          <w:sz w:val="32"/>
          <w:szCs w:val="32"/>
        </w:rPr>
      </w:pPr>
      <w:r>
        <w:rPr>
          <w:rFonts w:hint="eastAsia" w:ascii="楷体_GB2312" w:hAnsi="楷体" w:eastAsia="楷体_GB2312" w:cs="楷体"/>
          <w:b/>
          <w:bCs/>
          <w:color w:val="000000"/>
          <w:sz w:val="32"/>
          <w:szCs w:val="32"/>
        </w:rPr>
        <w:t>二、宅基地相关数据资料。</w:t>
      </w:r>
      <w:r>
        <w:rPr>
          <w:rFonts w:hint="eastAsia" w:ascii="仿宋" w:hAnsi="仿宋" w:eastAsia="仿宋_GB2312" w:cs="仿宋"/>
          <w:color w:val="000000"/>
          <w:sz w:val="32"/>
          <w:szCs w:val="32"/>
        </w:rPr>
        <w:t>适时移交涉及农村宅基地不动产登记相关图纸、数据等资料，为加强宅基地分配、使用、流转等工作提供技术保障。同时，适时共享农村村民建住房新增建设用地计划指标等。</w:t>
      </w:r>
    </w:p>
    <w:p>
      <w:pPr>
        <w:widowControl/>
        <w:spacing w:line="560" w:lineRule="exact"/>
        <w:ind w:firstLine="660"/>
        <w:rPr>
          <w:color w:val="000000"/>
        </w:rPr>
      </w:pPr>
      <w:r>
        <w:rPr>
          <w:rFonts w:hint="eastAsia" w:ascii="楷体_GB2312" w:hAnsi="楷体" w:eastAsia="楷体_GB2312" w:cs="楷体"/>
          <w:b/>
          <w:bCs/>
          <w:color w:val="000000"/>
          <w:sz w:val="32"/>
          <w:szCs w:val="32"/>
        </w:rPr>
        <w:t>三、“国土三调”成果资料。</w:t>
      </w:r>
      <w:r>
        <w:rPr>
          <w:rFonts w:hint="eastAsia" w:ascii="仿宋" w:hAnsi="仿宋" w:eastAsia="仿宋_GB2312"/>
          <w:color w:val="000000"/>
          <w:sz w:val="32"/>
          <w:szCs w:val="32"/>
          <w:lang w:bidi="ar"/>
        </w:rPr>
        <w:t>自然资源</w:t>
      </w:r>
      <w:r>
        <w:rPr>
          <w:rFonts w:hint="eastAsia" w:ascii="仿宋" w:hAnsi="仿宋" w:eastAsia="仿宋_GB2312"/>
          <w:color w:val="000000"/>
          <w:sz w:val="32"/>
          <w:szCs w:val="32"/>
          <w:lang w:val="en-US" w:eastAsia="zh-CN" w:bidi="ar"/>
        </w:rPr>
        <w:t>局</w:t>
      </w:r>
      <w:r>
        <w:rPr>
          <w:rFonts w:hint="eastAsia" w:ascii="仿宋" w:hAnsi="仿宋" w:eastAsia="仿宋_GB2312"/>
          <w:color w:val="000000"/>
          <w:sz w:val="32"/>
          <w:szCs w:val="32"/>
          <w:lang w:bidi="ar"/>
        </w:rPr>
        <w:t>适时向农业农村</w:t>
      </w:r>
      <w:r>
        <w:rPr>
          <w:rFonts w:hint="eastAsia" w:ascii="仿宋" w:hAnsi="仿宋" w:eastAsia="仿宋_GB2312"/>
          <w:color w:val="000000"/>
          <w:sz w:val="32"/>
          <w:szCs w:val="32"/>
          <w:lang w:val="en-US" w:eastAsia="zh-CN" w:bidi="ar"/>
        </w:rPr>
        <w:t>局</w:t>
      </w:r>
      <w:r>
        <w:rPr>
          <w:rFonts w:hint="eastAsia" w:ascii="仿宋" w:hAnsi="仿宋" w:eastAsia="仿宋_GB2312"/>
          <w:color w:val="000000"/>
          <w:sz w:val="32"/>
          <w:szCs w:val="32"/>
          <w:lang w:bidi="ar"/>
        </w:rPr>
        <w:t>提供相关图纸、数据等成果资料的复印件。</w:t>
      </w:r>
    </w:p>
    <w:p>
      <w:pPr>
        <w:widowControl/>
        <w:spacing w:line="560" w:lineRule="exact"/>
        <w:ind w:firstLine="660"/>
        <w:rPr>
          <w:color w:val="000000"/>
        </w:rPr>
      </w:pPr>
      <w:r>
        <w:rPr>
          <w:rFonts w:hint="eastAsia" w:ascii="楷体_GB2312" w:hAnsi="楷体" w:eastAsia="楷体_GB2312" w:cs="楷体"/>
          <w:b/>
          <w:bCs/>
          <w:color w:val="000000"/>
          <w:sz w:val="32"/>
          <w:szCs w:val="32"/>
        </w:rPr>
        <w:t>四、村庄土地利用规划。</w:t>
      </w:r>
      <w:r>
        <w:rPr>
          <w:rFonts w:hint="eastAsia" w:ascii="仿宋" w:hAnsi="仿宋" w:eastAsia="仿宋_GB2312"/>
          <w:color w:val="000000"/>
          <w:sz w:val="32"/>
          <w:szCs w:val="32"/>
          <w:lang w:bidi="ar"/>
        </w:rPr>
        <w:t>职能调整前，自然资源</w:t>
      </w:r>
      <w:r>
        <w:rPr>
          <w:rFonts w:hint="eastAsia" w:ascii="仿宋" w:hAnsi="仿宋" w:eastAsia="仿宋_GB2312"/>
          <w:color w:val="000000"/>
          <w:sz w:val="32"/>
          <w:szCs w:val="32"/>
          <w:lang w:val="en-US" w:eastAsia="zh-CN" w:bidi="ar"/>
        </w:rPr>
        <w:t>局</w:t>
      </w:r>
      <w:r>
        <w:rPr>
          <w:rFonts w:hint="eastAsia" w:ascii="仿宋" w:hAnsi="仿宋" w:eastAsia="仿宋_GB2312"/>
          <w:color w:val="000000"/>
          <w:sz w:val="32"/>
          <w:szCs w:val="32"/>
          <w:lang w:bidi="ar"/>
        </w:rPr>
        <w:t>制定的村庄土地利用规划，向农业农村</w:t>
      </w:r>
      <w:r>
        <w:rPr>
          <w:rFonts w:hint="eastAsia" w:ascii="仿宋" w:hAnsi="仿宋" w:eastAsia="仿宋_GB2312"/>
          <w:color w:val="000000"/>
          <w:sz w:val="32"/>
          <w:szCs w:val="32"/>
          <w:lang w:val="en-US" w:eastAsia="zh-CN" w:bidi="ar"/>
        </w:rPr>
        <w:t>局</w:t>
      </w:r>
      <w:r>
        <w:rPr>
          <w:rFonts w:hint="eastAsia" w:ascii="仿宋" w:hAnsi="仿宋" w:eastAsia="仿宋_GB2312"/>
          <w:color w:val="000000"/>
          <w:sz w:val="32"/>
          <w:szCs w:val="32"/>
          <w:lang w:bidi="ar"/>
        </w:rPr>
        <w:t>提供复印件。职能调整后，自然资源</w:t>
      </w:r>
      <w:r>
        <w:rPr>
          <w:rFonts w:hint="eastAsia" w:ascii="仿宋" w:hAnsi="仿宋" w:eastAsia="仿宋_GB2312"/>
          <w:color w:val="000000"/>
          <w:sz w:val="32"/>
          <w:szCs w:val="32"/>
          <w:lang w:val="en-US" w:eastAsia="zh-CN" w:bidi="ar"/>
        </w:rPr>
        <w:t>局</w:t>
      </w:r>
      <w:r>
        <w:rPr>
          <w:rFonts w:hint="eastAsia" w:ascii="仿宋" w:hAnsi="仿宋" w:eastAsia="仿宋_GB2312"/>
          <w:color w:val="000000"/>
          <w:sz w:val="32"/>
          <w:szCs w:val="32"/>
          <w:lang w:bidi="ar"/>
        </w:rPr>
        <w:t>牵头、农业农村</w:t>
      </w:r>
      <w:r>
        <w:rPr>
          <w:rFonts w:hint="eastAsia" w:ascii="仿宋" w:hAnsi="仿宋" w:eastAsia="仿宋_GB2312"/>
          <w:color w:val="000000"/>
          <w:sz w:val="32"/>
          <w:szCs w:val="32"/>
          <w:lang w:val="en-US" w:eastAsia="zh-CN" w:bidi="ar"/>
        </w:rPr>
        <w:t>局</w:t>
      </w:r>
      <w:r>
        <w:rPr>
          <w:rFonts w:hint="eastAsia" w:ascii="仿宋" w:hAnsi="仿宋" w:eastAsia="仿宋_GB2312"/>
          <w:color w:val="000000"/>
          <w:sz w:val="32"/>
          <w:szCs w:val="32"/>
          <w:lang w:bidi="ar"/>
        </w:rPr>
        <w:t>参与制定的村庄土地利用规划完成并经批准后，农业农村</w:t>
      </w:r>
      <w:r>
        <w:rPr>
          <w:rFonts w:hint="eastAsia" w:ascii="仿宋" w:hAnsi="仿宋" w:eastAsia="仿宋_GB2312"/>
          <w:color w:val="000000"/>
          <w:sz w:val="32"/>
          <w:szCs w:val="32"/>
          <w:lang w:val="en-US" w:eastAsia="zh-CN" w:bidi="ar"/>
        </w:rPr>
        <w:t>局</w:t>
      </w:r>
      <w:r>
        <w:rPr>
          <w:rFonts w:hint="eastAsia" w:ascii="仿宋" w:hAnsi="仿宋" w:eastAsia="仿宋_GB2312"/>
          <w:color w:val="000000"/>
          <w:sz w:val="32"/>
          <w:szCs w:val="32"/>
          <w:lang w:bidi="ar"/>
        </w:rPr>
        <w:t>留存批准后的规划。</w:t>
      </w:r>
    </w:p>
    <w:p>
      <w:pPr>
        <w:widowControl/>
        <w:spacing w:line="560" w:lineRule="exact"/>
        <w:ind w:firstLine="660"/>
        <w:rPr>
          <w:color w:val="000000"/>
        </w:rPr>
      </w:pPr>
      <w:r>
        <w:rPr>
          <w:rFonts w:hint="eastAsia" w:ascii="楷体_GB2312" w:hAnsi="楷体" w:eastAsia="楷体_GB2312" w:cs="楷体"/>
          <w:b/>
          <w:bCs/>
          <w:color w:val="000000"/>
          <w:sz w:val="32"/>
          <w:szCs w:val="32"/>
        </w:rPr>
        <w:t>五、近三年农村宅基地信访典型案件处理卷宗（复印件）。</w:t>
      </w:r>
      <w:r>
        <w:rPr>
          <w:rFonts w:hint="eastAsia" w:ascii="仿宋" w:hAnsi="仿宋" w:eastAsia="仿宋_GB2312"/>
          <w:color w:val="000000"/>
          <w:sz w:val="32"/>
          <w:szCs w:val="32"/>
          <w:lang w:bidi="ar"/>
        </w:rPr>
        <w:t>已做出处理决定且当事人认可的案件，卷宗包括信访事由、乡镇村处理意见、自然资源</w:t>
      </w:r>
      <w:r>
        <w:rPr>
          <w:rFonts w:hint="eastAsia" w:ascii="仿宋" w:hAnsi="仿宋" w:eastAsia="仿宋_GB2312"/>
          <w:color w:val="000000"/>
          <w:sz w:val="32"/>
          <w:szCs w:val="32"/>
          <w:lang w:val="en-US" w:eastAsia="zh-CN" w:bidi="ar"/>
        </w:rPr>
        <w:t>局</w:t>
      </w:r>
      <w:r>
        <w:rPr>
          <w:rFonts w:hint="eastAsia" w:ascii="仿宋" w:hAnsi="仿宋" w:eastAsia="仿宋_GB2312"/>
          <w:color w:val="000000"/>
          <w:sz w:val="32"/>
          <w:szCs w:val="32"/>
          <w:lang w:bidi="ar"/>
        </w:rPr>
        <w:t>认定结果、当事人态度等；已有处理意见但当事人并不认可的案件，包括信访反映问题、乡镇村处理意见、当事人意见等。对久拖未决的缠访户、闹访户等，单独注明。</w:t>
      </w:r>
    </w:p>
    <w:p>
      <w:pPr>
        <w:widowControl/>
        <w:spacing w:line="560" w:lineRule="exact"/>
        <w:ind w:firstLine="660"/>
        <w:rPr>
          <w:color w:val="000000"/>
        </w:rPr>
      </w:pPr>
      <w:r>
        <w:rPr>
          <w:rFonts w:hint="eastAsia" w:ascii="楷体_GB2312" w:hAnsi="楷体" w:eastAsia="楷体_GB2312" w:cs="楷体"/>
          <w:b/>
          <w:bCs/>
          <w:color w:val="000000"/>
          <w:sz w:val="32"/>
          <w:szCs w:val="32"/>
        </w:rPr>
        <w:t>六、共享信息化系统。</w:t>
      </w:r>
      <w:r>
        <w:rPr>
          <w:rFonts w:hint="eastAsia" w:ascii="仿宋" w:hAnsi="仿宋" w:eastAsia="仿宋_GB2312"/>
          <w:color w:val="000000"/>
          <w:sz w:val="32"/>
          <w:szCs w:val="32"/>
          <w:lang w:bidi="ar"/>
        </w:rPr>
        <w:t>自然资源</w:t>
      </w:r>
      <w:r>
        <w:rPr>
          <w:rFonts w:hint="eastAsia" w:ascii="仿宋" w:hAnsi="仿宋" w:eastAsia="仿宋_GB2312"/>
          <w:color w:val="000000"/>
          <w:sz w:val="32"/>
          <w:szCs w:val="32"/>
          <w:lang w:val="en-US" w:eastAsia="zh-CN" w:bidi="ar"/>
        </w:rPr>
        <w:t>局</w:t>
      </w:r>
      <w:r>
        <w:rPr>
          <w:rFonts w:hint="eastAsia" w:ascii="仿宋" w:hAnsi="仿宋" w:eastAsia="仿宋_GB2312"/>
          <w:color w:val="000000"/>
          <w:sz w:val="32"/>
          <w:szCs w:val="32"/>
          <w:lang w:bidi="ar"/>
        </w:rPr>
        <w:t>将目前已有的信息化管理系统接一个端口给农业农村</w:t>
      </w:r>
      <w:r>
        <w:rPr>
          <w:rFonts w:hint="eastAsia" w:ascii="仿宋" w:hAnsi="仿宋" w:eastAsia="仿宋_GB2312"/>
          <w:color w:val="000000"/>
          <w:sz w:val="32"/>
          <w:szCs w:val="32"/>
          <w:lang w:val="en-US" w:eastAsia="zh-CN" w:bidi="ar"/>
        </w:rPr>
        <w:t>局</w:t>
      </w:r>
      <w:r>
        <w:rPr>
          <w:rFonts w:hint="eastAsia" w:ascii="仿宋" w:hAnsi="仿宋" w:eastAsia="仿宋_GB2312"/>
          <w:color w:val="000000"/>
          <w:sz w:val="32"/>
          <w:szCs w:val="32"/>
          <w:lang w:bidi="ar"/>
        </w:rPr>
        <w:t>，同时共享手机APP。</w:t>
      </w:r>
    </w:p>
    <w:p>
      <w:pPr>
        <w:widowControl/>
        <w:spacing w:line="560" w:lineRule="exact"/>
        <w:ind w:firstLine="660"/>
        <w:rPr>
          <w:rFonts w:hint="eastAsia" w:ascii="楷体_GB2312" w:hAnsi="楷体" w:eastAsia="楷体_GB2312" w:cs="楷体"/>
          <w:b/>
          <w:bCs/>
          <w:color w:val="000000"/>
          <w:sz w:val="32"/>
          <w:szCs w:val="32"/>
        </w:rPr>
      </w:pPr>
      <w:r>
        <w:rPr>
          <w:rFonts w:hint="eastAsia" w:ascii="楷体_GB2312" w:hAnsi="楷体" w:eastAsia="楷体_GB2312" w:cs="楷体"/>
          <w:b/>
          <w:bCs/>
          <w:color w:val="000000"/>
          <w:sz w:val="32"/>
          <w:szCs w:val="32"/>
        </w:rPr>
        <w:t>七、其他相关的文字、数据资料。</w:t>
      </w:r>
      <w:bookmarkStart w:id="0" w:name="_GoBack"/>
      <w:bookmarkEnd w:id="0"/>
    </w:p>
    <w:p>
      <w:pPr>
        <w:widowControl/>
        <w:spacing w:line="560" w:lineRule="exact"/>
        <w:ind w:firstLine="660"/>
        <w:rPr>
          <w:rFonts w:hint="eastAsia" w:ascii="楷体_GB2312" w:hAnsi="楷体" w:eastAsia="楷体_GB2312" w:cs="楷体"/>
          <w:b/>
          <w:bCs/>
          <w:color w:val="000000"/>
          <w:sz w:val="32"/>
          <w:szCs w:val="32"/>
        </w:rPr>
      </w:pPr>
    </w:p>
    <w:p>
      <w:pPr>
        <w:ind w:firstLine="640" w:firstLineChars="200"/>
        <w:rPr>
          <w:rFonts w:hint="eastAsia" w:ascii="仿宋" w:hAnsi="仿宋" w:eastAsia="仿宋_GB2312" w:cs="仿宋"/>
          <w:color w:val="000000"/>
          <w:sz w:val="32"/>
          <w:szCs w:val="32"/>
        </w:rPr>
      </w:pPr>
    </w:p>
    <w:p>
      <w:pPr>
        <w:ind w:firstLine="640" w:firstLineChars="200"/>
        <w:rPr>
          <w:rFonts w:hint="eastAsia" w:ascii="仿宋" w:hAnsi="仿宋" w:eastAsia="仿宋_GB2312" w:cs="仿宋"/>
          <w:color w:val="000000"/>
          <w:sz w:val="32"/>
          <w:szCs w:val="32"/>
        </w:rPr>
      </w:pPr>
    </w:p>
    <w:p>
      <w:pPr>
        <w:ind w:firstLine="640" w:firstLineChars="200"/>
        <w:rPr>
          <w:rFonts w:hint="eastAsia" w:ascii="仿宋" w:hAnsi="仿宋" w:eastAsia="仿宋_GB2312" w:cs="仿宋"/>
          <w:color w:val="000000"/>
          <w:sz w:val="32"/>
          <w:szCs w:val="32"/>
        </w:rPr>
      </w:pPr>
    </w:p>
    <w:p>
      <w:pPr>
        <w:ind w:firstLine="640" w:firstLineChars="200"/>
        <w:rPr>
          <w:rFonts w:hint="eastAsia" w:ascii="仿宋" w:hAnsi="仿宋" w:eastAsia="仿宋_GB2312" w:cs="仿宋"/>
          <w:color w:val="000000"/>
          <w:sz w:val="32"/>
          <w:szCs w:val="32"/>
        </w:rPr>
      </w:pPr>
    </w:p>
    <w:p>
      <w:pPr>
        <w:ind w:firstLine="640" w:firstLineChars="200"/>
        <w:rPr>
          <w:rFonts w:hint="eastAsia" w:ascii="仿宋" w:hAnsi="仿宋" w:eastAsia="仿宋_GB2312" w:cs="仿宋"/>
          <w:color w:val="000000"/>
          <w:sz w:val="32"/>
          <w:szCs w:val="32"/>
        </w:rPr>
      </w:pPr>
    </w:p>
    <w:p>
      <w:pPr>
        <w:ind w:firstLine="640" w:firstLineChars="200"/>
        <w:rPr>
          <w:rFonts w:hint="eastAsia" w:ascii="仿宋" w:hAnsi="仿宋" w:eastAsia="仿宋_GB2312" w:cs="仿宋"/>
          <w:color w:val="000000"/>
          <w:sz w:val="32"/>
          <w:szCs w:val="32"/>
        </w:rPr>
      </w:pPr>
    </w:p>
    <w:p>
      <w:pPr>
        <w:ind w:firstLine="640" w:firstLineChars="200"/>
        <w:rPr>
          <w:rFonts w:hint="eastAsia" w:ascii="仿宋" w:hAnsi="仿宋" w:eastAsia="仿宋_GB2312" w:cs="仿宋"/>
          <w:color w:val="000000"/>
          <w:sz w:val="32"/>
          <w:szCs w:val="32"/>
        </w:rPr>
      </w:pPr>
    </w:p>
    <w:p>
      <w:pPr>
        <w:ind w:firstLine="640" w:firstLineChars="200"/>
        <w:rPr>
          <w:rFonts w:hint="eastAsia" w:ascii="仿宋" w:hAnsi="仿宋" w:eastAsia="仿宋_GB2312" w:cs="仿宋"/>
          <w:color w:val="000000"/>
          <w:sz w:val="32"/>
          <w:szCs w:val="32"/>
        </w:rPr>
      </w:pPr>
    </w:p>
    <w:p>
      <w:pPr>
        <w:ind w:firstLine="640" w:firstLineChars="200"/>
        <w:rPr>
          <w:rFonts w:hint="eastAsia" w:ascii="仿宋" w:hAnsi="仿宋" w:eastAsia="仿宋_GB2312" w:cs="仿宋"/>
          <w:color w:val="000000"/>
          <w:sz w:val="32"/>
          <w:szCs w:val="32"/>
        </w:rPr>
      </w:pPr>
    </w:p>
    <w:p>
      <w:pPr>
        <w:rPr>
          <w:rFonts w:hint="eastAsia" w:ascii="方正小标宋_GBK" w:eastAsia="方正小标宋_GBK"/>
          <w:bCs/>
          <w:color w:val="000000"/>
          <w:sz w:val="36"/>
          <w:szCs w:val="36"/>
        </w:rPr>
      </w:pPr>
      <w:r>
        <w:rPr>
          <w:rFonts w:hint="eastAsia"/>
          <w:b/>
          <w:color w:val="000000"/>
          <w:sz w:val="36"/>
          <w:szCs w:val="36"/>
        </w:rPr>
        <w:br w:type="page"/>
      </w:r>
      <w:r>
        <w:rPr>
          <w:rFonts w:hint="eastAsia" w:ascii="黑体" w:hAnsi="黑体" w:eastAsia="黑体"/>
          <w:bCs/>
          <w:color w:val="000000"/>
          <w:sz w:val="32"/>
          <w:szCs w:val="32"/>
        </w:rPr>
        <w:t>附件2：</w:t>
      </w:r>
      <w:r>
        <w:rPr>
          <w:rFonts w:hint="eastAsia"/>
          <w:b/>
          <w:color w:val="000000"/>
          <w:sz w:val="36"/>
          <w:szCs w:val="36"/>
        </w:rPr>
        <w:t xml:space="preserve">   </w:t>
      </w:r>
      <w:r>
        <w:rPr>
          <w:rFonts w:hint="eastAsia" w:ascii="方正小标宋_GBK" w:eastAsia="方正小标宋_GBK"/>
          <w:bCs/>
          <w:color w:val="000000"/>
          <w:sz w:val="36"/>
          <w:szCs w:val="36"/>
        </w:rPr>
        <w:t xml:space="preserve"> 农村宅基地乡镇审批流程图</w:t>
      </w:r>
    </w:p>
    <w:p>
      <w:pPr>
        <w:rPr>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1669415</wp:posOffset>
                </wp:positionH>
                <wp:positionV relativeFrom="paragraph">
                  <wp:posOffset>118745</wp:posOffset>
                </wp:positionV>
                <wp:extent cx="2143125" cy="285750"/>
                <wp:effectExtent l="4445" t="4445" r="5080" b="14605"/>
                <wp:wrapNone/>
                <wp:docPr id="9" name="流程图: 过程 9"/>
                <wp:cNvGraphicFramePr/>
                <a:graphic xmlns:a="http://schemas.openxmlformats.org/drawingml/2006/main">
                  <a:graphicData uri="http://schemas.microsoft.com/office/word/2010/wordprocessingShape">
                    <wps:wsp>
                      <wps:cNvSpPr/>
                      <wps:spPr>
                        <a:xfrm>
                          <a:off x="0" y="0"/>
                          <a:ext cx="2143125" cy="2857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90" w:firstLineChars="50"/>
                              <w:rPr>
                                <w:sz w:val="18"/>
                                <w:szCs w:val="18"/>
                              </w:rPr>
                            </w:pPr>
                            <w:r>
                              <w:rPr>
                                <w:rFonts w:hint="eastAsia"/>
                                <w:sz w:val="18"/>
                                <w:szCs w:val="18"/>
                              </w:rPr>
                              <w:t>符合宅基地申请条件的农户提出申请</w:t>
                            </w:r>
                          </w:p>
                        </w:txbxContent>
                      </wps:txbx>
                      <wps:bodyPr upright="1"/>
                    </wps:wsp>
                  </a:graphicData>
                </a:graphic>
              </wp:anchor>
            </w:drawing>
          </mc:Choice>
          <mc:Fallback>
            <w:pict>
              <v:shape id="_x0000_s1026" o:spid="_x0000_s1026" o:spt="109" type="#_x0000_t109" style="position:absolute;left:0pt;margin-left:131.45pt;margin-top:9.35pt;height:22.5pt;width:168.75pt;z-index:251659264;mso-width-relative:page;mso-height-relative:page;" fillcolor="#FFFFFF" filled="t" stroked="t" coordsize="21600,21600" o:gfxdata="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hEj9TZAAAACQEAAA8AAAAAAAAAAQAgAAAAIgAAAGRycy9kb3du&#10;cmV2LnhtbFBLAQIUABQAAAAIAIdO4kChrRLs/gEAAPIDAAAOAAAAAAAAAAEAIAAAACgBAABkcnMv&#10;ZTJvRG9jLnhtbFBLBQYAAAAABgAGAFkBAACYBQAAAAA=&#10;">
                <v:fill on="t" focussize="0,0"/>
                <v:stroke color="#000000" joinstyle="miter"/>
                <v:imagedata o:title=""/>
                <o:lock v:ext="edit" aspectratio="f"/>
                <v:textbox>
                  <w:txbxContent>
                    <w:p>
                      <w:pPr>
                        <w:ind w:firstLine="90" w:firstLineChars="50"/>
                        <w:rPr>
                          <w:sz w:val="18"/>
                          <w:szCs w:val="18"/>
                        </w:rPr>
                      </w:pPr>
                      <w:r>
                        <w:rPr>
                          <w:rFonts w:hint="eastAsia"/>
                          <w:sz w:val="18"/>
                          <w:szCs w:val="18"/>
                        </w:rPr>
                        <w:t>符合宅基地申请条件的农户提出申请</w:t>
                      </w:r>
                    </w:p>
                  </w:txbxContent>
                </v:textbox>
              </v:shape>
            </w:pict>
          </mc:Fallback>
        </mc:AlternateContent>
      </w:r>
    </w:p>
    <w:p>
      <w:pPr>
        <w:rPr>
          <w:color w:val="000000"/>
        </w:rPr>
      </w:pPr>
    </w:p>
    <w:p>
      <w:pPr>
        <w:rPr>
          <w:color w:val="000000"/>
        </w:rPr>
      </w:pPr>
      <w:r>
        <w:rPr>
          <w:color w:val="000000"/>
        </w:rPr>
        <mc:AlternateContent>
          <mc:Choice Requires="wps">
            <w:drawing>
              <wp:anchor distT="0" distB="0" distL="114300" distR="114300" simplePos="0" relativeHeight="251684864" behindDoc="0" locked="0" layoutInCell="1" allowOverlap="1">
                <wp:simplePos x="0" y="0"/>
                <wp:positionH relativeFrom="column">
                  <wp:posOffset>2720340</wp:posOffset>
                </wp:positionH>
                <wp:positionV relativeFrom="paragraph">
                  <wp:posOffset>8255</wp:posOffset>
                </wp:positionV>
                <wp:extent cx="635" cy="231775"/>
                <wp:effectExtent l="38100" t="0" r="37465" b="15875"/>
                <wp:wrapNone/>
                <wp:docPr id="10" name="直接箭头连接符 10"/>
                <wp:cNvGraphicFramePr/>
                <a:graphic xmlns:a="http://schemas.openxmlformats.org/drawingml/2006/main">
                  <a:graphicData uri="http://schemas.microsoft.com/office/word/2010/wordprocessingShape">
                    <wps:wsp>
                      <wps:cNvCnPr/>
                      <wps:spPr>
                        <a:xfrm flipH="1">
                          <a:off x="0" y="0"/>
                          <a:ext cx="635" cy="231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2pt;margin-top:0.65pt;height:18.25pt;width:0.05pt;z-index:251684864;mso-width-relative:page;mso-height-relative:page;" filled="f" stroked="t" coordsize="21600,21600" o:gfxdata="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RnHSNcAAAAIAQAADwAAAAAAAAABACAAAAAiAAAAZHJzL2Rvd25yZXYueG1sUEsBAhQAFAAA&#10;AAgAh07iQPyPj3zwAQAArwMAAA4AAAAAAAAAAQAgAAAAJgEAAGRycy9lMm9Eb2MueG1sUEsFBgAA&#10;AAAGAAYAWQEAAIgFAAAAAA==&#10;">
                <v:fill on="f" focussize="0,0"/>
                <v:stroke color="#000000" joinstyle="round" endarrow="block"/>
                <v:imagedata o:title=""/>
                <o:lock v:ext="edit" aspectratio="f"/>
              </v:shape>
            </w:pict>
          </mc:Fallback>
        </mc:AlternateContent>
      </w:r>
    </w:p>
    <w:p>
      <w:pPr>
        <w:tabs>
          <w:tab w:val="left" w:pos="1304"/>
          <w:tab w:val="left" w:pos="1508"/>
        </w:tabs>
        <w:ind w:firstLine="420" w:firstLineChars="200"/>
        <w:rPr>
          <w:rFonts w:hint="eastAsia"/>
          <w:color w:val="000000"/>
        </w:rPr>
      </w:pPr>
      <w:r>
        <w:rPr>
          <w:color w:val="000000"/>
        </w:rPr>
        <mc:AlternateContent>
          <mc:Choice Requires="wps">
            <w:drawing>
              <wp:anchor distT="0" distB="0" distL="114300" distR="114300" simplePos="0" relativeHeight="251666432" behindDoc="0" locked="0" layoutInCell="1" allowOverlap="1">
                <wp:simplePos x="0" y="0"/>
                <wp:positionH relativeFrom="column">
                  <wp:posOffset>2057400</wp:posOffset>
                </wp:positionH>
                <wp:positionV relativeFrom="paragraph">
                  <wp:posOffset>41910</wp:posOffset>
                </wp:positionV>
                <wp:extent cx="1363345" cy="488315"/>
                <wp:effectExtent l="4445" t="4445" r="22860" b="21590"/>
                <wp:wrapNone/>
                <wp:docPr id="3" name="流程图: 过程 3"/>
                <wp:cNvGraphicFramePr/>
                <a:graphic xmlns:a="http://schemas.openxmlformats.org/drawingml/2006/main">
                  <a:graphicData uri="http://schemas.microsoft.com/office/word/2010/wordprocessingShape">
                    <wps:wsp>
                      <wps:cNvSpPr/>
                      <wps:spPr>
                        <a:xfrm>
                          <a:off x="0" y="0"/>
                          <a:ext cx="1363345" cy="488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rPr>
                              <w:t>村民小组会议讨论、</w:t>
                            </w:r>
                          </w:p>
                          <w:p>
                            <w:pPr>
                              <w:jc w:val="center"/>
                              <w:rPr>
                                <w:sz w:val="18"/>
                                <w:szCs w:val="18"/>
                              </w:rPr>
                            </w:pPr>
                            <w:r>
                              <w:rPr>
                                <w:rFonts w:hint="eastAsia"/>
                                <w:sz w:val="18"/>
                                <w:szCs w:val="18"/>
                              </w:rPr>
                              <w:t>公示后出具意见</w:t>
                            </w:r>
                          </w:p>
                          <w:p>
                            <w:pPr>
                              <w:jc w:val="center"/>
                              <w:rPr>
                                <w:sz w:val="18"/>
                                <w:szCs w:val="18"/>
                              </w:rPr>
                            </w:pPr>
                          </w:p>
                        </w:txbxContent>
                      </wps:txbx>
                      <wps:bodyPr upright="1"/>
                    </wps:wsp>
                  </a:graphicData>
                </a:graphic>
              </wp:anchor>
            </w:drawing>
          </mc:Choice>
          <mc:Fallback>
            <w:pict>
              <v:shape id="_x0000_s1026" o:spid="_x0000_s1026" o:spt="109" type="#_x0000_t109" style="position:absolute;left:0pt;margin-left:162pt;margin-top:3.3pt;height:38.45pt;width:107.35pt;z-index:251666432;mso-width-relative:page;mso-height-relative:page;" fillcolor="#FFFFFF" filled="t" stroked="t" coordsize="21600,21600" o:gfxdata="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a/ZltkAAAAIAQAADwAAAAAAAAABACAAAAAiAAAAZHJzL2Rvd25y&#10;ZXYueG1sUEsBAhQAFAAAAAgAh07iQBwraw79AQAA8gMAAA4AAAAAAAAAAQAgAAAAKAEAAGRycy9l&#10;Mm9Eb2MueG1sUEsFBgAAAAAGAAYAWQEAAJcFAAAAAA==&#10;">
                <v:fill on="t" focussize="0,0"/>
                <v:stroke color="#000000" joinstyle="miter"/>
                <v:imagedata o:title=""/>
                <o:lock v:ext="edit" aspectratio="f"/>
                <v:textbox>
                  <w:txbxContent>
                    <w:p>
                      <w:pPr>
                        <w:jc w:val="center"/>
                        <w:rPr>
                          <w:rFonts w:hint="eastAsia"/>
                          <w:sz w:val="18"/>
                          <w:szCs w:val="18"/>
                        </w:rPr>
                      </w:pPr>
                      <w:r>
                        <w:rPr>
                          <w:rFonts w:hint="eastAsia"/>
                          <w:sz w:val="18"/>
                          <w:szCs w:val="18"/>
                        </w:rPr>
                        <w:t>村民小组会议讨论、</w:t>
                      </w:r>
                    </w:p>
                    <w:p>
                      <w:pPr>
                        <w:jc w:val="center"/>
                        <w:rPr>
                          <w:sz w:val="18"/>
                          <w:szCs w:val="18"/>
                        </w:rPr>
                      </w:pPr>
                      <w:r>
                        <w:rPr>
                          <w:rFonts w:hint="eastAsia"/>
                          <w:sz w:val="18"/>
                          <w:szCs w:val="18"/>
                        </w:rPr>
                        <w:t>公示后出具意见</w:t>
                      </w:r>
                    </w:p>
                    <w:p>
                      <w:pPr>
                        <w:jc w:val="center"/>
                        <w:rPr>
                          <w:sz w:val="18"/>
                          <w:szCs w:val="18"/>
                        </w:rPr>
                      </w:pPr>
                    </w:p>
                  </w:txbxContent>
                </v:textbox>
              </v:shape>
            </w:pict>
          </mc:Fallback>
        </mc:AlternateContent>
      </w:r>
    </w:p>
    <w:p>
      <w:pPr>
        <w:tabs>
          <w:tab w:val="left" w:pos="1304"/>
          <w:tab w:val="left" w:pos="1508"/>
        </w:tabs>
        <w:ind w:firstLine="360" w:firstLineChars="200"/>
        <w:rPr>
          <w:color w:val="000000"/>
          <w:sz w:val="18"/>
          <w:szCs w:val="18"/>
        </w:rPr>
      </w:pPr>
      <w:r>
        <w:rPr>
          <w:color w:val="000000"/>
          <w:sz w:val="18"/>
          <w:szCs w:val="18"/>
        </w:rPr>
        <w:tab/>
      </w:r>
    </w:p>
    <w:p>
      <w:pPr>
        <w:rPr>
          <w:color w:val="000000"/>
          <w:sz w:val="18"/>
          <w:szCs w:val="18"/>
        </w:rPr>
      </w:pPr>
      <w:r>
        <w:rPr>
          <w:color w:val="000000"/>
          <w:sz w:val="18"/>
          <w:szCs w:val="18"/>
        </w:rPr>
        <mc:AlternateContent>
          <mc:Choice Requires="wps">
            <w:drawing>
              <wp:anchor distT="0" distB="0" distL="114300" distR="114300" simplePos="0" relativeHeight="251683840" behindDoc="0" locked="0" layoutInCell="1" allowOverlap="1">
                <wp:simplePos x="0" y="0"/>
                <wp:positionH relativeFrom="column">
                  <wp:posOffset>2720975</wp:posOffset>
                </wp:positionH>
                <wp:positionV relativeFrom="paragraph">
                  <wp:posOffset>133985</wp:posOffset>
                </wp:positionV>
                <wp:extent cx="635" cy="231775"/>
                <wp:effectExtent l="38100" t="0" r="37465" b="15875"/>
                <wp:wrapNone/>
                <wp:docPr id="2" name="直接箭头连接符 2"/>
                <wp:cNvGraphicFramePr/>
                <a:graphic xmlns:a="http://schemas.openxmlformats.org/drawingml/2006/main">
                  <a:graphicData uri="http://schemas.microsoft.com/office/word/2010/wordprocessingShape">
                    <wps:wsp>
                      <wps:cNvCnPr/>
                      <wps:spPr>
                        <a:xfrm flipH="1">
                          <a:off x="0" y="0"/>
                          <a:ext cx="635" cy="231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25pt;margin-top:10.55pt;height:18.25pt;width:0.05pt;z-index:251683840;mso-width-relative:page;mso-height-relative:page;" filled="f" stroked="t" coordsize="21600,21600" o:gfxdata="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wCTK3YAAAACQEAAA8AAAAAAAAAAQAgAAAAIgAAAGRycy9kb3ducmV2LnhtbFBLAQIUABQA&#10;AAAIAIdO4kDbh5Gh8AEAAK0DAAAOAAAAAAAAAAEAIAAAACcBAABkcnMvZTJvRG9jLnhtbFBLBQYA&#10;AAAABgAGAFkBAACJBQAAAAA=&#10;">
                <v:fill on="f" focussize="0,0"/>
                <v:stroke color="#000000" joinstyle="round" endarrow="block"/>
                <v:imagedata o:title=""/>
                <o:lock v:ext="edit" aspectratio="f"/>
              </v:shape>
            </w:pict>
          </mc:Fallback>
        </mc:AlternateContent>
      </w:r>
    </w:p>
    <w:p>
      <w:pPr>
        <w:rPr>
          <w:color w:val="000000"/>
          <w:sz w:val="18"/>
          <w:szCs w:val="18"/>
        </w:rPr>
      </w:pPr>
      <w:r>
        <w:rPr>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167640</wp:posOffset>
                </wp:positionV>
                <wp:extent cx="5911215" cy="559435"/>
                <wp:effectExtent l="4445" t="4445" r="8890" b="7620"/>
                <wp:wrapNone/>
                <wp:docPr id="5" name="流程图: 过程 5"/>
                <wp:cNvGraphicFramePr/>
                <a:graphic xmlns:a="http://schemas.openxmlformats.org/drawingml/2006/main">
                  <a:graphicData uri="http://schemas.microsoft.com/office/word/2010/wordprocessingShape">
                    <wps:wsp>
                      <wps:cNvSpPr/>
                      <wps:spPr>
                        <a:xfrm>
                          <a:off x="0" y="0"/>
                          <a:ext cx="5911215" cy="55943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村（居）集体经济组织或村（居）委会审查，发放并指导农户填写《农村宅基地使用承诺书》和《农村宅基地和建房（规划许可）申请表》，并收齐相关资料上报乡镇政府农村宅基地管理综合部门（农业/经管中心、站）</w:t>
                            </w:r>
                          </w:p>
                        </w:txbxContent>
                      </wps:txbx>
                      <wps:bodyPr upright="1"/>
                    </wps:wsp>
                  </a:graphicData>
                </a:graphic>
              </wp:anchor>
            </w:drawing>
          </mc:Choice>
          <mc:Fallback>
            <w:pict>
              <v:shape id="_x0000_s1026" o:spid="_x0000_s1026" o:spt="109" type="#_x0000_t109" style="position:absolute;left:0pt;margin-left:-5.1pt;margin-top:13.2pt;height:44.05pt;width:465.45pt;z-index:251660288;mso-width-relative:page;mso-height-relative:page;" fillcolor="#FFFFFF" filled="t" stroked="t" coordsize="21600,21600" o:gfxdata="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zW4ydgAAAAKAQAADwAAAAAAAAABACAAAAAiAAAAZHJzL2Rvd25y&#10;ZXYueG1sUEsBAhQAFAAAAAgAh07iQC9hw+v+AQAA8gMAAA4AAAAAAAAAAQAgAAAAJwEAAGRycy9l&#10;Mm9Eb2MueG1sUEsFBgAAAAAGAAYAWQEAAJcFAAAAAA==&#10;">
                <v:fill on="t" focussize="0,0"/>
                <v:stroke color="#000000" joinstyle="miter"/>
                <v:imagedata o:title=""/>
                <o:lock v:ext="edit" aspectratio="f"/>
                <v:textbox>
                  <w:txbxContent>
                    <w:p>
                      <w:pPr>
                        <w:jc w:val="center"/>
                        <w:rPr>
                          <w:sz w:val="18"/>
                          <w:szCs w:val="18"/>
                        </w:rPr>
                      </w:pPr>
                      <w:r>
                        <w:rPr>
                          <w:rFonts w:hint="eastAsia"/>
                          <w:sz w:val="18"/>
                          <w:szCs w:val="18"/>
                        </w:rPr>
                        <w:t>村（居）集体经济组织或村（居）委会审查，发放并指导农户填写《农村宅基地使用承诺书》和《农村宅基地和建房（规划许可）申请表》，并收齐相关资料上报乡镇政府农村宅基地管理综合部门（农业/经管中心、站）</w:t>
                      </w:r>
                    </w:p>
                  </w:txbxContent>
                </v:textbox>
              </v:shape>
            </w:pict>
          </mc:Fallback>
        </mc:AlternateContent>
      </w:r>
    </w:p>
    <w:p>
      <w:pPr>
        <w:rPr>
          <w:color w:val="000000"/>
          <w:sz w:val="18"/>
          <w:szCs w:val="18"/>
        </w:rPr>
      </w:pPr>
    </w:p>
    <w:p>
      <w:pPr>
        <w:rPr>
          <w:color w:val="000000"/>
          <w:sz w:val="18"/>
          <w:szCs w:val="18"/>
        </w:rPr>
      </w:pPr>
    </w:p>
    <w:p>
      <w:pPr>
        <w:rPr>
          <w:color w:val="000000"/>
          <w:sz w:val="18"/>
          <w:szCs w:val="18"/>
        </w:rPr>
      </w:pPr>
      <w:r>
        <w:rPr>
          <w:color w:val="000000"/>
          <w:sz w:val="18"/>
          <w:szCs w:val="18"/>
        </w:rPr>
        <mc:AlternateContent>
          <mc:Choice Requires="wps">
            <w:drawing>
              <wp:anchor distT="0" distB="0" distL="114300" distR="114300" simplePos="0" relativeHeight="251682816" behindDoc="0" locked="0" layoutInCell="1" allowOverlap="1">
                <wp:simplePos x="0" y="0"/>
                <wp:positionH relativeFrom="column">
                  <wp:posOffset>2773045</wp:posOffset>
                </wp:positionH>
                <wp:positionV relativeFrom="paragraph">
                  <wp:posOffset>64770</wp:posOffset>
                </wp:positionV>
                <wp:extent cx="635" cy="231775"/>
                <wp:effectExtent l="38100" t="0" r="37465" b="15875"/>
                <wp:wrapNone/>
                <wp:docPr id="4" name="直接箭头连接符 4"/>
                <wp:cNvGraphicFramePr/>
                <a:graphic xmlns:a="http://schemas.openxmlformats.org/drawingml/2006/main">
                  <a:graphicData uri="http://schemas.microsoft.com/office/word/2010/wordprocessingShape">
                    <wps:wsp>
                      <wps:cNvCnPr/>
                      <wps:spPr>
                        <a:xfrm flipH="1">
                          <a:off x="0" y="0"/>
                          <a:ext cx="635" cy="231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8.35pt;margin-top:5.1pt;height:18.25pt;width:0.05pt;z-index:251682816;mso-width-relative:page;mso-height-relative:page;" filled="f" stroked="t" coordsize="21600,21600" o:gfxdata="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lzXTXAAAACQEAAA8AAAAAAAAAAQAgAAAAIgAAAGRycy9kb3ducmV2LnhtbFBLAQIUABQA&#10;AAAIAIdO4kD27Qdp8QEAAK0DAAAOAAAAAAAAAAEAIAAAACYBAABkcnMvZTJvRG9jLnhtbFBLBQYA&#10;AAAABgAGAFkBAACJBQAAAAA=&#10;">
                <v:fill on="f" focussize="0,0"/>
                <v:stroke color="#000000" joinstyle="round" endarrow="block"/>
                <v:imagedata o:title=""/>
                <o:lock v:ext="edit" aspectratio="f"/>
              </v:shape>
            </w:pict>
          </mc:Fallback>
        </mc:AlternateContent>
      </w:r>
    </w:p>
    <w:p>
      <w:pPr>
        <w:rPr>
          <w:color w:val="000000"/>
          <w:sz w:val="18"/>
          <w:szCs w:val="18"/>
        </w:rPr>
      </w:pPr>
      <w:r>
        <w:rPr>
          <w:color w:val="000000"/>
          <w:sz w:val="18"/>
        </w:rPr>
        <mc:AlternateContent>
          <mc:Choice Requires="wps">
            <w:drawing>
              <wp:anchor distT="0" distB="0" distL="114300" distR="114300" simplePos="0" relativeHeight="251658240" behindDoc="0" locked="0" layoutInCell="1" allowOverlap="1">
                <wp:simplePos x="0" y="0"/>
                <wp:positionH relativeFrom="column">
                  <wp:posOffset>-297180</wp:posOffset>
                </wp:positionH>
                <wp:positionV relativeFrom="paragraph">
                  <wp:posOffset>102870</wp:posOffset>
                </wp:positionV>
                <wp:extent cx="6553200" cy="2638425"/>
                <wp:effectExtent l="4445" t="4445" r="14605" b="5080"/>
                <wp:wrapNone/>
                <wp:docPr id="1" name="矩形 1"/>
                <wp:cNvGraphicFramePr/>
                <a:graphic xmlns:a="http://schemas.openxmlformats.org/drawingml/2006/main">
                  <a:graphicData uri="http://schemas.microsoft.com/office/word/2010/wordprocessingShape">
                    <wps:wsp>
                      <wps:cNvSpPr/>
                      <wps:spPr>
                        <a:xfrm>
                          <a:off x="0" y="0"/>
                          <a:ext cx="6553200" cy="263842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3.4pt;margin-top:8.1pt;height:207.75pt;width:516pt;z-index:251658240;mso-width-relative:page;mso-height-relative:page;" filled="f" stroked="t" coordsize="21600,21600" o:gfxdata="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cYAdkAAAAKAQAADwAA&#10;AAAAAAABACAAAAAiAAAAZHJzL2Rvd25yZXYueG1sUEsBAhQAFAAAAAgAh07iQIPdH4/cAQAAqAMA&#10;AA4AAAAAAAAAAQAgAAAAKAEAAGRycy9lMm9Eb2MueG1sUEsFBgAAAAAGAAYAWQEAAHYFAAAAAA==&#10;">
                <v:fill on="f" focussize="0,0"/>
                <v:stroke color="#000000" joinstyle="miter"/>
                <v:imagedata o:title=""/>
                <o:lock v:ext="edit" aspectratio="f"/>
              </v:rect>
            </w:pict>
          </mc:Fallback>
        </mc:AlternateContent>
      </w:r>
    </w:p>
    <w:p>
      <w:pPr>
        <w:rPr>
          <w:rFonts w:hint="eastAsia"/>
          <w:color w:val="000000"/>
          <w:sz w:val="18"/>
          <w:szCs w:val="18"/>
        </w:rPr>
      </w:pPr>
      <w:r>
        <w:rPr>
          <w:rFonts w:hint="eastAsia"/>
          <w:color w:val="000000"/>
          <w:sz w:val="18"/>
          <w:szCs w:val="18"/>
        </w:rPr>
        <w:t xml:space="preserve">                                            乡镇部门联合初审</w:t>
      </w:r>
    </w:p>
    <w:p>
      <w:pPr>
        <w:ind w:firstLine="2970" w:firstLineChars="1650"/>
        <w:rPr>
          <w:color w:val="000000"/>
          <w:sz w:val="18"/>
          <w:szCs w:val="18"/>
        </w:rPr>
      </w:pPr>
      <w:r>
        <w:rPr>
          <w:rFonts w:hint="eastAsia"/>
          <w:color w:val="000000"/>
          <w:sz w:val="18"/>
          <w:szCs w:val="18"/>
        </w:rPr>
        <w:t>同时相关部门现场踏勘审查（一到场）</w:t>
      </w:r>
    </w:p>
    <w:p>
      <w:pPr>
        <w:rPr>
          <w:color w:val="000000"/>
          <w:sz w:val="18"/>
          <w:szCs w:val="18"/>
        </w:rPr>
      </w:pPr>
      <w:r>
        <w:rPr>
          <w:color w:val="000000"/>
          <w:sz w:val="18"/>
          <w:szCs w:val="18"/>
        </w:rPr>
        <mc:AlternateContent>
          <mc:Choice Requires="wps">
            <w:drawing>
              <wp:anchor distT="0" distB="0" distL="114300" distR="114300" simplePos="0" relativeHeight="251670528" behindDoc="0" locked="0" layoutInCell="1" allowOverlap="1">
                <wp:simplePos x="0" y="0"/>
                <wp:positionH relativeFrom="column">
                  <wp:posOffset>2528570</wp:posOffset>
                </wp:positionH>
                <wp:positionV relativeFrom="paragraph">
                  <wp:posOffset>22860</wp:posOffset>
                </wp:positionV>
                <wp:extent cx="855345" cy="882650"/>
                <wp:effectExtent l="4445" t="4445" r="16510" b="8255"/>
                <wp:wrapNone/>
                <wp:docPr id="6" name="流程图: 过程 6"/>
                <wp:cNvGraphicFramePr/>
                <a:graphic xmlns:a="http://schemas.openxmlformats.org/drawingml/2006/main">
                  <a:graphicData uri="http://schemas.microsoft.com/office/word/2010/wordprocessingShape">
                    <wps:wsp>
                      <wps:cNvSpPr/>
                      <wps:spPr>
                        <a:xfrm>
                          <a:off x="0" y="0"/>
                          <a:ext cx="855345" cy="8826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乡镇住建站（所）审查设计方案等</w:t>
                            </w:r>
                          </w:p>
                        </w:txbxContent>
                      </wps:txbx>
                      <wps:bodyPr upright="1"/>
                    </wps:wsp>
                  </a:graphicData>
                </a:graphic>
              </wp:anchor>
            </w:drawing>
          </mc:Choice>
          <mc:Fallback>
            <w:pict>
              <v:shape id="_x0000_s1026" o:spid="_x0000_s1026" o:spt="109" type="#_x0000_t109" style="position:absolute;left:0pt;margin-left:199.1pt;margin-top:1.8pt;height:69.5pt;width:67.35pt;z-index:251670528;mso-width-relative:page;mso-height-relative:page;" fillcolor="#FFFFFF" filled="t" stroked="t" coordsize="21600,21600" o:gfxdata="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xxLZAAAACQEAAA8AAAAAAAAAAQAgAAAAIgAAAGRycy9kb3du&#10;cmV2LnhtbFBLAQIUABQAAAAIAIdO4kAbd3k3/gEAAPEDAAAOAAAAAAAAAAEAIAAAACgBAABkcnMv&#10;ZTJvRG9jLnhtbFBLBQYAAAAABgAGAFkBAACYBQAAAAA=&#10;">
                <v:fill on="t" focussize="0,0"/>
                <v:stroke color="#000000" joinstyle="miter"/>
                <v:imagedata o:title=""/>
                <o:lock v:ext="edit" aspectratio="f"/>
                <v:textbox>
                  <w:txbxContent>
                    <w:p>
                      <w:pPr>
                        <w:rPr>
                          <w:sz w:val="18"/>
                          <w:szCs w:val="18"/>
                        </w:rPr>
                      </w:pPr>
                      <w:r>
                        <w:rPr>
                          <w:rFonts w:hint="eastAsia"/>
                          <w:sz w:val="18"/>
                          <w:szCs w:val="18"/>
                        </w:rPr>
                        <w:t>乡镇住建站（所）审查设计方案等</w:t>
                      </w:r>
                    </w:p>
                  </w:txbxContent>
                </v:textbox>
              </v:shape>
            </w:pict>
          </mc:Fallback>
        </mc:AlternateContent>
      </w:r>
      <w:r>
        <w:rPr>
          <w:color w:val="000000"/>
          <w:sz w:val="18"/>
          <w:szCs w:val="18"/>
        </w:rPr>
        <mc:AlternateContent>
          <mc:Choice Requires="wps">
            <w:drawing>
              <wp:anchor distT="0" distB="0" distL="114300" distR="114300" simplePos="0" relativeHeight="251671552" behindDoc="0" locked="0" layoutInCell="1" allowOverlap="1">
                <wp:simplePos x="0" y="0"/>
                <wp:positionH relativeFrom="column">
                  <wp:posOffset>3529330</wp:posOffset>
                </wp:positionH>
                <wp:positionV relativeFrom="paragraph">
                  <wp:posOffset>22860</wp:posOffset>
                </wp:positionV>
                <wp:extent cx="1049655" cy="882650"/>
                <wp:effectExtent l="4445" t="4445" r="12700" b="8255"/>
                <wp:wrapNone/>
                <wp:docPr id="7" name="流程图: 过程 7"/>
                <wp:cNvGraphicFramePr/>
                <a:graphic xmlns:a="http://schemas.openxmlformats.org/drawingml/2006/main">
                  <a:graphicData uri="http://schemas.microsoft.com/office/word/2010/wordprocessingShape">
                    <wps:wsp>
                      <wps:cNvSpPr/>
                      <wps:spPr>
                        <a:xfrm>
                          <a:off x="0" y="0"/>
                          <a:ext cx="1049655" cy="8826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乡镇林业、公路、水利等相关站所依各自职责审查有关内容</w:t>
                            </w:r>
                          </w:p>
                        </w:txbxContent>
                      </wps:txbx>
                      <wps:bodyPr upright="1"/>
                    </wps:wsp>
                  </a:graphicData>
                </a:graphic>
              </wp:anchor>
            </w:drawing>
          </mc:Choice>
          <mc:Fallback>
            <w:pict>
              <v:shape id="_x0000_s1026" o:spid="_x0000_s1026" o:spt="109" type="#_x0000_t109" style="position:absolute;left:0pt;margin-left:277.9pt;margin-top:1.8pt;height:69.5pt;width:82.65pt;z-index:251671552;mso-width-relative:page;mso-height-relative:page;" fillcolor="#FFFFFF" filled="t" stroked="t" coordsize="21600,21600" o:gfxdata="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N6K2dkAAAAJAQAADwAAAAAAAAABACAAAAAiAAAAZHJzL2Rv&#10;d25yZXYueG1sUEsBAhQAFAAAAAgAh07iQPljQJ0AAgAA8gMAAA4AAAAAAAAAAQAgAAAAKAEAAGRy&#10;cy9lMm9Eb2MueG1sUEsFBgAAAAAGAAYAWQEAAJoFAAAAAA==&#10;">
                <v:fill on="t" focussize="0,0"/>
                <v:stroke color="#000000" joinstyle="miter"/>
                <v:imagedata o:title=""/>
                <o:lock v:ext="edit" aspectratio="f"/>
                <v:textbox>
                  <w:txbxContent>
                    <w:p>
                      <w:pPr>
                        <w:rPr>
                          <w:sz w:val="18"/>
                          <w:szCs w:val="18"/>
                        </w:rPr>
                      </w:pPr>
                      <w:r>
                        <w:rPr>
                          <w:rFonts w:hint="eastAsia"/>
                          <w:sz w:val="18"/>
                          <w:szCs w:val="18"/>
                        </w:rPr>
                        <w:t>乡镇林业、公路、水利等相关站所依各自职责审查有关内容</w:t>
                      </w:r>
                    </w:p>
                  </w:txbxContent>
                </v:textbox>
              </v:shape>
            </w:pict>
          </mc:Fallback>
        </mc:AlternateContent>
      </w:r>
      <w:r>
        <w:rPr>
          <w:color w:val="000000"/>
          <w:sz w:val="18"/>
          <w:szCs w:val="18"/>
        </w:rPr>
        <mc:AlternateContent>
          <mc:Choice Requires="wps">
            <w:drawing>
              <wp:anchor distT="0" distB="0" distL="114300" distR="114300" simplePos="0" relativeHeight="251675648" behindDoc="0" locked="0" layoutInCell="1" allowOverlap="1">
                <wp:simplePos x="0" y="0"/>
                <wp:positionH relativeFrom="column">
                  <wp:posOffset>4737735</wp:posOffset>
                </wp:positionH>
                <wp:positionV relativeFrom="paragraph">
                  <wp:posOffset>22860</wp:posOffset>
                </wp:positionV>
                <wp:extent cx="1391920" cy="882650"/>
                <wp:effectExtent l="4445" t="4445" r="13335" b="8255"/>
                <wp:wrapNone/>
                <wp:docPr id="8" name="流程图: 过程 8"/>
                <wp:cNvGraphicFramePr/>
                <a:graphic xmlns:a="http://schemas.openxmlformats.org/drawingml/2006/main">
                  <a:graphicData uri="http://schemas.microsoft.com/office/word/2010/wordprocessingShape">
                    <wps:wsp>
                      <wps:cNvSpPr/>
                      <wps:spPr>
                        <a:xfrm>
                          <a:off x="0" y="0"/>
                          <a:ext cx="1391920" cy="8826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Cs w:val="18"/>
                              </w:rPr>
                            </w:pPr>
                            <w:r>
                              <w:rPr>
                                <w:rFonts w:hint="eastAsia"/>
                                <w:sz w:val="18"/>
                                <w:szCs w:val="18"/>
                              </w:rPr>
                              <w:t>乡镇政府农村宅基地管理综合部门汇总相关部门初审意见，提出拟是否同意审批的意见</w:t>
                            </w:r>
                          </w:p>
                        </w:txbxContent>
                      </wps:txbx>
                      <wps:bodyPr upright="1"/>
                    </wps:wsp>
                  </a:graphicData>
                </a:graphic>
              </wp:anchor>
            </w:drawing>
          </mc:Choice>
          <mc:Fallback>
            <w:pict>
              <v:shape id="_x0000_s1026" o:spid="_x0000_s1026" o:spt="109" type="#_x0000_t109" style="position:absolute;left:0pt;margin-left:373.05pt;margin-top:1.8pt;height:69.5pt;width:109.6pt;z-index:251675648;mso-width-relative:page;mso-height-relative:page;" fillcolor="#FFFFFF" filled="t" stroked="t" coordsize="21600,21600" o:gfxdata="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8Isf2QAAAAkBAAAPAAAAAAAAAAEAIAAAACIAAABkcnMvZG93&#10;bnJldi54bWxQSwECFAAUAAAACACHTuJAIUnElP8BAADyAwAADgAAAAAAAAABACAAAAAoAQAAZHJz&#10;L2Uyb0RvYy54bWxQSwUGAAAAAAYABgBZAQAAmQUAAAAA&#10;">
                <v:fill on="t" focussize="0,0"/>
                <v:stroke color="#000000" joinstyle="miter"/>
                <v:imagedata o:title=""/>
                <o:lock v:ext="edit" aspectratio="f"/>
                <v:textbox>
                  <w:txbxContent>
                    <w:p>
                      <w:pPr>
                        <w:rPr>
                          <w:szCs w:val="18"/>
                        </w:rPr>
                      </w:pPr>
                      <w:r>
                        <w:rPr>
                          <w:rFonts w:hint="eastAsia"/>
                          <w:sz w:val="18"/>
                          <w:szCs w:val="18"/>
                        </w:rPr>
                        <w:t>乡镇政府农村宅基地管理综合部门汇总相关部门初审意见，提出拟是否同意审批的意见</w:t>
                      </w:r>
                    </w:p>
                  </w:txbxContent>
                </v:textbox>
              </v:shape>
            </w:pict>
          </mc:Fallback>
        </mc:AlternateContent>
      </w:r>
      <w:r>
        <w:rPr>
          <w:color w:val="000000"/>
          <w:sz w:val="18"/>
          <w:szCs w:val="18"/>
        </w:rPr>
        <mc:AlternateContent>
          <mc:Choice Requires="wps">
            <w:drawing>
              <wp:anchor distT="0" distB="0" distL="114300" distR="114300" simplePos="0" relativeHeight="251667456" behindDoc="0" locked="0" layoutInCell="1" allowOverlap="1">
                <wp:simplePos x="0" y="0"/>
                <wp:positionH relativeFrom="column">
                  <wp:posOffset>42545</wp:posOffset>
                </wp:positionH>
                <wp:positionV relativeFrom="paragraph">
                  <wp:posOffset>22860</wp:posOffset>
                </wp:positionV>
                <wp:extent cx="1302385" cy="882650"/>
                <wp:effectExtent l="4445" t="4445" r="7620" b="8255"/>
                <wp:wrapNone/>
                <wp:docPr id="11" name="流程图: 过程 11"/>
                <wp:cNvGraphicFramePr/>
                <a:graphic xmlns:a="http://schemas.openxmlformats.org/drawingml/2006/main">
                  <a:graphicData uri="http://schemas.microsoft.com/office/word/2010/wordprocessingShape">
                    <wps:wsp>
                      <wps:cNvSpPr/>
                      <wps:spPr>
                        <a:xfrm>
                          <a:off x="0" y="0"/>
                          <a:ext cx="1302385" cy="8826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乡镇政府农业（农经）中心、站初审资料、资格、程序、选址等的齐全性和合法性等</w:t>
                            </w:r>
                          </w:p>
                        </w:txbxContent>
                      </wps:txbx>
                      <wps:bodyPr upright="1"/>
                    </wps:wsp>
                  </a:graphicData>
                </a:graphic>
              </wp:anchor>
            </w:drawing>
          </mc:Choice>
          <mc:Fallback>
            <w:pict>
              <v:shape id="_x0000_s1026" o:spid="_x0000_s1026" o:spt="109" type="#_x0000_t109" style="position:absolute;left:0pt;margin-left:3.35pt;margin-top:1.8pt;height:69.5pt;width:102.55pt;z-index:251667456;mso-width-relative:page;mso-height-relative:page;" fillcolor="#FFFFFF" filled="t" stroked="t" coordsize="21600,21600" o:gfxdata="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ytyWtcAAAAHAQAADwAAAAAAAAABACAAAAAiAAAAZHJzL2Rvd25y&#10;ZXYueG1sUEsBAhQAFAAAAAgAh07iQJrjs3P/AQAA9AMAAA4AAAAAAAAAAQAgAAAAJgEAAGRycy9l&#10;Mm9Eb2MueG1sUEsFBgAAAAAGAAYAWQEAAJcFAAAAAA==&#10;">
                <v:fill on="t" focussize="0,0"/>
                <v:stroke color="#000000" joinstyle="miter"/>
                <v:imagedata o:title=""/>
                <o:lock v:ext="edit" aspectratio="f"/>
                <v:textbox>
                  <w:txbxContent>
                    <w:p>
                      <w:pPr>
                        <w:rPr>
                          <w:sz w:val="18"/>
                          <w:szCs w:val="18"/>
                        </w:rPr>
                      </w:pPr>
                      <w:r>
                        <w:rPr>
                          <w:rFonts w:hint="eastAsia"/>
                          <w:sz w:val="18"/>
                          <w:szCs w:val="18"/>
                        </w:rPr>
                        <w:t>乡镇政府农业（农经）中心、站初审资料、资格、程序、选址等的齐全性和合法性等</w:t>
                      </w:r>
                    </w:p>
                  </w:txbxContent>
                </v:textbox>
              </v:shape>
            </w:pict>
          </mc:Fallback>
        </mc:AlternateContent>
      </w:r>
      <w:r>
        <w:rPr>
          <w:color w:val="000000"/>
          <w:sz w:val="18"/>
          <w:szCs w:val="18"/>
        </w:rPr>
        <mc:AlternateContent>
          <mc:Choice Requires="wps">
            <w:drawing>
              <wp:anchor distT="0" distB="0" distL="114300" distR="114300" simplePos="0" relativeHeight="251669504" behindDoc="0" locked="0" layoutInCell="1" allowOverlap="1">
                <wp:simplePos x="0" y="0"/>
                <wp:positionH relativeFrom="column">
                  <wp:posOffset>1503680</wp:posOffset>
                </wp:positionH>
                <wp:positionV relativeFrom="paragraph">
                  <wp:posOffset>22860</wp:posOffset>
                </wp:positionV>
                <wp:extent cx="830580" cy="882650"/>
                <wp:effectExtent l="4445" t="4445" r="22225" b="8255"/>
                <wp:wrapNone/>
                <wp:docPr id="12" name="流程图: 过程 12"/>
                <wp:cNvGraphicFramePr/>
                <a:graphic xmlns:a="http://schemas.openxmlformats.org/drawingml/2006/main">
                  <a:graphicData uri="http://schemas.microsoft.com/office/word/2010/wordprocessingShape">
                    <wps:wsp>
                      <wps:cNvSpPr/>
                      <wps:spPr>
                        <a:xfrm>
                          <a:off x="0" y="0"/>
                          <a:ext cx="830580" cy="8826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乡镇自然资源所审查用地规划、用途管制要求等</w:t>
                            </w:r>
                          </w:p>
                        </w:txbxContent>
                      </wps:txbx>
                      <wps:bodyPr upright="1"/>
                    </wps:wsp>
                  </a:graphicData>
                </a:graphic>
              </wp:anchor>
            </w:drawing>
          </mc:Choice>
          <mc:Fallback>
            <w:pict>
              <v:shape id="_x0000_s1026" o:spid="_x0000_s1026" o:spt="109" type="#_x0000_t109" style="position:absolute;left:0pt;margin-left:118.4pt;margin-top:1.8pt;height:69.5pt;width:65.4pt;z-index:251669504;mso-width-relative:page;mso-height-relative:page;" fillcolor="#FFFFFF" filled="t" stroked="t" coordsize="21600,21600" o:gfxdata="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7F76fYAAAACQEAAA8AAAAAAAAAAQAgAAAAIgAAAGRycy9kb3du&#10;cmV2LnhtbFBLAQIUABQAAAAIAIdO4kA4M4tP/wEAAPMDAAAOAAAAAAAAAAEAIAAAACcBAABkcnMv&#10;ZTJvRG9jLnhtbFBLBQYAAAAABgAGAFkBAACYBQAAAAA=&#10;">
                <v:fill on="t" focussize="0,0"/>
                <v:stroke color="#000000" joinstyle="miter"/>
                <v:imagedata o:title=""/>
                <o:lock v:ext="edit" aspectratio="f"/>
                <v:textbox>
                  <w:txbxContent>
                    <w:p>
                      <w:pPr>
                        <w:rPr>
                          <w:sz w:val="18"/>
                          <w:szCs w:val="18"/>
                        </w:rPr>
                      </w:pPr>
                      <w:r>
                        <w:rPr>
                          <w:rFonts w:hint="eastAsia"/>
                          <w:sz w:val="18"/>
                          <w:szCs w:val="18"/>
                        </w:rPr>
                        <w:t>乡镇自然资源所审查用地规划、用途管制要求等</w:t>
                      </w:r>
                    </w:p>
                  </w:txbxContent>
                </v:textbox>
              </v:shape>
            </w:pict>
          </mc:Fallback>
        </mc:AlternateContent>
      </w:r>
    </w:p>
    <w:p>
      <w:pPr>
        <w:rPr>
          <w:color w:val="000000"/>
          <w:sz w:val="18"/>
          <w:szCs w:val="18"/>
        </w:rPr>
      </w:pPr>
    </w:p>
    <w:p>
      <w:pPr>
        <w:rPr>
          <w:color w:val="000000"/>
          <w:sz w:val="18"/>
          <w:szCs w:val="18"/>
        </w:rPr>
      </w:pPr>
      <w:r>
        <w:rPr>
          <w:color w:val="000000"/>
          <w:sz w:val="18"/>
          <w:szCs w:val="18"/>
        </w:rPr>
        <mc:AlternateContent>
          <mc:Choice Requires="wps">
            <w:drawing>
              <wp:anchor distT="0" distB="0" distL="114300" distR="114300" simplePos="0" relativeHeight="251673600" behindDoc="0" locked="0" layoutInCell="1" allowOverlap="1">
                <wp:simplePos x="0" y="0"/>
                <wp:positionH relativeFrom="column">
                  <wp:posOffset>3383915</wp:posOffset>
                </wp:positionH>
                <wp:positionV relativeFrom="paragraph">
                  <wp:posOffset>99695</wp:posOffset>
                </wp:positionV>
                <wp:extent cx="158750" cy="3175"/>
                <wp:effectExtent l="0" t="36195" r="12700" b="36830"/>
                <wp:wrapNone/>
                <wp:docPr id="13" name="直接箭头连接符 13"/>
                <wp:cNvGraphicFramePr/>
                <a:graphic xmlns:a="http://schemas.openxmlformats.org/drawingml/2006/main">
                  <a:graphicData uri="http://schemas.microsoft.com/office/word/2010/wordprocessingShape">
                    <wps:wsp>
                      <wps:cNvCnPr/>
                      <wps:spPr>
                        <a:xfrm>
                          <a:off x="0" y="0"/>
                          <a:ext cx="158750" cy="3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6.45pt;margin-top:7.85pt;height:0.25pt;width:12.5pt;z-index:251673600;mso-width-relative:page;mso-height-relative:page;" filled="f" stroked="t" coordsize="21600,21600" o:gfxdata="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AhvVNkAAAAJAQAADwAAAAAAAAABACAAAAAiAAAAZHJzL2Rvd25yZXYueG1sUEsBAhQAFAAAAAgA&#10;h07iQMEZdsPrAQAApgMAAA4AAAAAAAAAAQAgAAAAKAEAAGRycy9lMm9Eb2MueG1sUEsFBgAAAAAG&#10;AAYAWQEAAIUFAAAAAA==&#10;">
                <v:fill on="f" focussize="0,0"/>
                <v:stroke color="#000000" joinstyle="round" endarrow="block"/>
                <v:imagedata o:title=""/>
                <o:lock v:ext="edit" aspectratio="f"/>
              </v:shape>
            </w:pict>
          </mc:Fallback>
        </mc:AlternateContent>
      </w:r>
      <w:r>
        <w:rPr>
          <w:color w:val="000000"/>
          <w:sz w:val="18"/>
          <w:szCs w:val="18"/>
        </w:rPr>
        <mc:AlternateContent>
          <mc:Choice Requires="wps">
            <w:drawing>
              <wp:anchor distT="0" distB="0" distL="114300" distR="114300" simplePos="0" relativeHeight="251674624" behindDoc="0" locked="0" layoutInCell="1" allowOverlap="1">
                <wp:simplePos x="0" y="0"/>
                <wp:positionH relativeFrom="column">
                  <wp:posOffset>4578985</wp:posOffset>
                </wp:positionH>
                <wp:positionV relativeFrom="paragraph">
                  <wp:posOffset>102870</wp:posOffset>
                </wp:positionV>
                <wp:extent cx="158750" cy="3175"/>
                <wp:effectExtent l="0" t="36195" r="12700" b="36830"/>
                <wp:wrapNone/>
                <wp:docPr id="14" name="直接箭头连接符 14"/>
                <wp:cNvGraphicFramePr/>
                <a:graphic xmlns:a="http://schemas.openxmlformats.org/drawingml/2006/main">
                  <a:graphicData uri="http://schemas.microsoft.com/office/word/2010/wordprocessingShape">
                    <wps:wsp>
                      <wps:cNvCnPr/>
                      <wps:spPr>
                        <a:xfrm>
                          <a:off x="0" y="0"/>
                          <a:ext cx="158750" cy="3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0.55pt;margin-top:8.1pt;height:0.25pt;width:12.5pt;z-index:251674624;mso-width-relative:page;mso-height-relative:page;" filled="f" stroked="t" coordsize="21600,21600" o:gfxdata="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NJVd2AAAAAkBAAAPAAAAAAAAAAEAIAAAACIAAABkcnMvZG93bnJldi54bWxQSwECFAAUAAAACACH&#10;TuJAviHC/+sBAACmAwAADgAAAAAAAAABACAAAAAnAQAAZHJzL2Uyb0RvYy54bWxQSwUGAAAAAAYA&#10;BgBZAQAAhAUAAAAA&#10;">
                <v:fill on="f" focussize="0,0"/>
                <v:stroke color="#000000" joinstyle="round" endarrow="block"/>
                <v:imagedata o:title=""/>
                <o:lock v:ext="edit" aspectratio="f"/>
              </v:shape>
            </w:pict>
          </mc:Fallback>
        </mc:AlternateContent>
      </w:r>
      <w:r>
        <w:rPr>
          <w:color w:val="000000"/>
          <w:sz w:val="18"/>
          <w:szCs w:val="18"/>
        </w:rPr>
        <mc:AlternateContent>
          <mc:Choice Requires="wps">
            <w:drawing>
              <wp:anchor distT="0" distB="0" distL="114300" distR="114300" simplePos="0" relativeHeight="251668480" behindDoc="0" locked="0" layoutInCell="1" allowOverlap="1">
                <wp:simplePos x="0" y="0"/>
                <wp:positionH relativeFrom="column">
                  <wp:posOffset>1344930</wp:posOffset>
                </wp:positionH>
                <wp:positionV relativeFrom="paragraph">
                  <wp:posOffset>112395</wp:posOffset>
                </wp:positionV>
                <wp:extent cx="158750" cy="3175"/>
                <wp:effectExtent l="0" t="36195" r="12700" b="36830"/>
                <wp:wrapNone/>
                <wp:docPr id="15" name="直接箭头连接符 15"/>
                <wp:cNvGraphicFramePr/>
                <a:graphic xmlns:a="http://schemas.openxmlformats.org/drawingml/2006/main">
                  <a:graphicData uri="http://schemas.microsoft.com/office/word/2010/wordprocessingShape">
                    <wps:wsp>
                      <wps:cNvCnPr/>
                      <wps:spPr>
                        <a:xfrm>
                          <a:off x="0" y="0"/>
                          <a:ext cx="158750" cy="3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05.9pt;margin-top:8.85pt;height:0.25pt;width:12.5pt;z-index:251668480;mso-width-relative:page;mso-height-relative:page;" filled="f" stroked="t" coordsize="21600,21600" o:gfxdata="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6zEvPYAAAACQEAAA8AAAAAAAAAAQAgAAAAIgAAAGRycy9kb3ducmV2LnhtbFBLAQIUABQAAAAI&#10;AIdO4kBBK2h87QEAAKYDAAAOAAAAAAAAAAEAIAAAACcBAABkcnMvZTJvRG9jLnhtbFBLBQYAAAAA&#10;BgAGAFkBAACGBQAAAAA=&#10;">
                <v:fill on="f" focussize="0,0"/>
                <v:stroke color="#000000" joinstyle="round" endarrow="block"/>
                <v:imagedata o:title=""/>
                <o:lock v:ext="edit" aspectratio="f"/>
              </v:shape>
            </w:pict>
          </mc:Fallback>
        </mc:AlternateContent>
      </w:r>
    </w:p>
    <w:p>
      <w:pPr>
        <w:rPr>
          <w:color w:val="000000"/>
          <w:sz w:val="18"/>
          <w:szCs w:val="18"/>
        </w:rPr>
      </w:pPr>
    </w:p>
    <w:p>
      <w:pPr>
        <w:rPr>
          <w:rFonts w:hint="eastAsia"/>
          <w:color w:val="000000"/>
          <w:sz w:val="18"/>
          <w:szCs w:val="18"/>
        </w:rPr>
      </w:pPr>
      <w:r>
        <w:rPr>
          <w:color w:val="000000"/>
          <w:sz w:val="18"/>
          <w:szCs w:val="18"/>
        </w:rPr>
        <mc:AlternateContent>
          <mc:Choice Requires="wps">
            <w:drawing>
              <wp:anchor distT="0" distB="0" distL="114300" distR="114300" simplePos="0" relativeHeight="251691008" behindDoc="0" locked="0" layoutInCell="1" allowOverlap="1">
                <wp:simplePos x="0" y="0"/>
                <wp:positionH relativeFrom="column">
                  <wp:posOffset>3160395</wp:posOffset>
                </wp:positionH>
                <wp:positionV relativeFrom="paragraph">
                  <wp:posOffset>109855</wp:posOffset>
                </wp:positionV>
                <wp:extent cx="8890" cy="591820"/>
                <wp:effectExtent l="36830" t="0" r="30480" b="17780"/>
                <wp:wrapNone/>
                <wp:docPr id="16" name="直接箭头连接符 16"/>
                <wp:cNvGraphicFramePr/>
                <a:graphic xmlns:a="http://schemas.openxmlformats.org/drawingml/2006/main">
                  <a:graphicData uri="http://schemas.microsoft.com/office/word/2010/wordprocessingShape">
                    <wps:wsp>
                      <wps:cNvCnPr/>
                      <wps:spPr>
                        <a:xfrm flipH="1" flipV="1">
                          <a:off x="0" y="0"/>
                          <a:ext cx="8890" cy="5918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 y;margin-left:248.85pt;margin-top:8.65pt;height:46.6pt;width:0.7pt;z-index:251691008;mso-width-relative:page;mso-height-relative:page;" filled="f" stroked="t" coordsize="21600,21600" o:gfxdata="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aMp9NgAAAAKAQAADwAAAAAAAAABACAAAAAiAAAAZHJzL2Rvd25yZXYueG1s&#10;UEsBAhQAFAAAAAgAh07iQBL/UMf4AQAAugMAAA4AAAAAAAAAAQAgAAAAJwEAAGRycy9lMm9Eb2Mu&#10;eG1sUEsFBgAAAAAGAAYAWQEAAJEFAAAAAA==&#10;">
                <v:fill on="f" focussize="0,0"/>
                <v:stroke color="#000000" joinstyle="round" endarrow="block"/>
                <v:imagedata o:title=""/>
                <o:lock v:ext="edit" aspectratio="f"/>
              </v:shape>
            </w:pict>
          </mc:Fallback>
        </mc:AlternateContent>
      </w:r>
      <w:r>
        <w:rPr>
          <w:color w:val="000000"/>
          <w:sz w:val="18"/>
          <w:szCs w:val="18"/>
        </w:rPr>
        <mc:AlternateContent>
          <mc:Choice Requires="wps">
            <w:drawing>
              <wp:anchor distT="0" distB="0" distL="114300" distR="114300" simplePos="0" relativeHeight="251689984" behindDoc="0" locked="0" layoutInCell="1" allowOverlap="1">
                <wp:simplePos x="0" y="0"/>
                <wp:positionH relativeFrom="column">
                  <wp:posOffset>2750185</wp:posOffset>
                </wp:positionH>
                <wp:positionV relativeFrom="paragraph">
                  <wp:posOffset>113665</wp:posOffset>
                </wp:positionV>
                <wp:extent cx="3175" cy="224790"/>
                <wp:effectExtent l="36195" t="0" r="36830" b="3810"/>
                <wp:wrapNone/>
                <wp:docPr id="17" name="直接箭头连接符 17"/>
                <wp:cNvGraphicFramePr/>
                <a:graphic xmlns:a="http://schemas.openxmlformats.org/drawingml/2006/main">
                  <a:graphicData uri="http://schemas.microsoft.com/office/word/2010/wordprocessingShape">
                    <wps:wsp>
                      <wps:cNvCnPr/>
                      <wps:spPr>
                        <a:xfrm flipV="1">
                          <a:off x="0" y="0"/>
                          <a:ext cx="3175" cy="2247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16.55pt;margin-top:8.95pt;height:17.7pt;width:0.25pt;z-index:251689984;mso-width-relative:page;mso-height-relative:page;" filled="f" stroked="t" coordsize="21600,21600" o:gfxdata="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yJPM2AAAAAkBAAAPAAAAAAAAAAEAIAAAACIAAABkcnMvZG93bnJldi54bWxQSwEC&#10;FAAUAAAACACHTuJAllv4uvQBAACwAwAADgAAAAAAAAABACAAAAAnAQAAZHJzL2Uyb0RvYy54bWxQ&#10;SwUGAAAAAAYABgBZAQAAjQUAAAAA&#10;">
                <v:fill on="f" focussize="0,0"/>
                <v:stroke color="#000000" joinstyle="round" endarrow="block"/>
                <v:imagedata o:title=""/>
                <o:lock v:ext="edit" aspectratio="f"/>
              </v:shape>
            </w:pict>
          </mc:Fallback>
        </mc:AlternateContent>
      </w:r>
      <w:r>
        <w:rPr>
          <w:color w:val="000000"/>
          <w:sz w:val="18"/>
          <w:szCs w:val="18"/>
        </w:rPr>
        <mc:AlternateContent>
          <mc:Choice Requires="wps">
            <w:drawing>
              <wp:anchor distT="0" distB="0" distL="114300" distR="114300" simplePos="0" relativeHeight="251685888" behindDoc="0" locked="0" layoutInCell="1" allowOverlap="1">
                <wp:simplePos x="0" y="0"/>
                <wp:positionH relativeFrom="column">
                  <wp:posOffset>1919605</wp:posOffset>
                </wp:positionH>
                <wp:positionV relativeFrom="paragraph">
                  <wp:posOffset>113030</wp:posOffset>
                </wp:positionV>
                <wp:extent cx="0" cy="670560"/>
                <wp:effectExtent l="38100" t="0" r="38100" b="15240"/>
                <wp:wrapNone/>
                <wp:docPr id="18" name="直接箭头连接符 18"/>
                <wp:cNvGraphicFramePr/>
                <a:graphic xmlns:a="http://schemas.openxmlformats.org/drawingml/2006/main">
                  <a:graphicData uri="http://schemas.microsoft.com/office/word/2010/wordprocessingShape">
                    <wps:wsp>
                      <wps:cNvCnPr/>
                      <wps:spPr>
                        <a:xfrm>
                          <a:off x="0" y="0"/>
                          <a:ext cx="0" cy="6705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1.15pt;margin-top:8.9pt;height:52.8pt;width:0pt;z-index:251685888;mso-width-relative:page;mso-height-relative:page;" filled="f" stroked="t" coordsize="21600,21600" o:gfxdata="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y7fLX&#10;AAAACgEAAA8AAAAAAAAAAQAgAAAAIgAAAGRycy9kb3ducmV2LnhtbFBLAQIUABQAAAAIAIdO4kB7&#10;O2hj6AEAAKMDAAAOAAAAAAAAAAEAIAAAACYBAABkcnMvZTJvRG9jLnhtbFBLBQYAAAAABgAGAFkB&#10;AACABQAAAAA=&#10;">
                <v:fill on="f" focussize="0,0"/>
                <v:stroke color="#000000" joinstyle="round" endarrow="block"/>
                <v:imagedata o:title=""/>
                <o:lock v:ext="edit" aspectratio="f"/>
              </v:shape>
            </w:pict>
          </mc:Fallback>
        </mc:AlternateContent>
      </w:r>
      <w:r>
        <w:rPr>
          <w:rFonts w:hint="eastAsia"/>
          <w:color w:val="000000"/>
          <w:sz w:val="18"/>
          <w:szCs w:val="18"/>
        </w:rPr>
        <w:t xml:space="preserve">                                  </w:t>
      </w:r>
    </w:p>
    <w:p>
      <w:pPr>
        <w:ind w:firstLine="3150" w:firstLineChars="1750"/>
        <w:rPr>
          <w:color w:val="000000"/>
          <w:sz w:val="18"/>
          <w:szCs w:val="18"/>
        </w:rPr>
      </w:pPr>
      <w:r>
        <w:rPr>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2188210</wp:posOffset>
                </wp:positionH>
                <wp:positionV relativeFrom="paragraph">
                  <wp:posOffset>146685</wp:posOffset>
                </wp:positionV>
                <wp:extent cx="789940" cy="275590"/>
                <wp:effectExtent l="4445" t="4445" r="5715" b="5715"/>
                <wp:wrapNone/>
                <wp:docPr id="19" name="流程图: 过程 19"/>
                <wp:cNvGraphicFramePr/>
                <a:graphic xmlns:a="http://schemas.openxmlformats.org/drawingml/2006/main">
                  <a:graphicData uri="http://schemas.microsoft.com/office/word/2010/wordprocessingShape">
                    <wps:wsp>
                      <wps:cNvSpPr/>
                      <wps:spPr>
                        <a:xfrm>
                          <a:off x="0" y="0"/>
                          <a:ext cx="789940" cy="2755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不占农用地</w:t>
                            </w:r>
                          </w:p>
                        </w:txbxContent>
                      </wps:txbx>
                      <wps:bodyPr upright="1"/>
                    </wps:wsp>
                  </a:graphicData>
                </a:graphic>
              </wp:anchor>
            </w:drawing>
          </mc:Choice>
          <mc:Fallback>
            <w:pict>
              <v:shape id="_x0000_s1026" o:spid="_x0000_s1026" o:spt="109" type="#_x0000_t109" style="position:absolute;left:0pt;margin-left:172.3pt;margin-top:11.55pt;height:21.7pt;width:62.2pt;z-index:251661312;mso-width-relative:page;mso-height-relative:page;" fillcolor="#FFFFFF" filled="t" stroked="t" coordsize="21600,21600" o:gfxdata="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DIxuNkAAAAJAQAADwAAAAAAAAABACAAAAAiAAAAZHJzL2Rv&#10;d25yZXYueG1sUEsBAhQAFAAAAAgAh07iQKwcVBkAAgAA8wMAAA4AAAAAAAAAAQAgAAAAKAEAAGRy&#10;cy9lMm9Eb2MueG1sUEsFBgAAAAAGAAYAWQEAAJoFAAAAAA==&#10;">
                <v:fill on="t" focussize="0,0"/>
                <v:stroke color="#000000" joinstyle="miter"/>
                <v:imagedata o:title=""/>
                <o:lock v:ext="edit" aspectratio="f"/>
                <v:textbox>
                  <w:txbxContent>
                    <w:p>
                      <w:pPr>
                        <w:rPr>
                          <w:sz w:val="18"/>
                          <w:szCs w:val="18"/>
                        </w:rPr>
                      </w:pPr>
                      <w:r>
                        <w:rPr>
                          <w:rFonts w:hint="eastAsia"/>
                          <w:sz w:val="18"/>
                          <w:szCs w:val="18"/>
                        </w:rPr>
                        <w:t>不占农用地</w:t>
                      </w:r>
                    </w:p>
                  </w:txbxContent>
                </v:textbox>
              </v:shape>
            </w:pict>
          </mc:Fallback>
        </mc:AlternateContent>
      </w:r>
    </w:p>
    <w:p>
      <w:pPr>
        <w:rPr>
          <w:color w:val="000000"/>
          <w:sz w:val="18"/>
          <w:szCs w:val="18"/>
        </w:rPr>
      </w:pPr>
      <w:r>
        <w:rPr>
          <w:color w:val="000000"/>
          <w:sz w:val="18"/>
          <w:szCs w:val="18"/>
        </w:rPr>
        <mc:AlternateContent>
          <mc:Choice Requires="wps">
            <w:drawing>
              <wp:anchor distT="0" distB="0" distL="114300" distR="114300" simplePos="0" relativeHeight="251688960" behindDoc="0" locked="0" layoutInCell="1" allowOverlap="1">
                <wp:simplePos x="0" y="0"/>
                <wp:positionH relativeFrom="column">
                  <wp:posOffset>1919605</wp:posOffset>
                </wp:positionH>
                <wp:positionV relativeFrom="paragraph">
                  <wp:posOffset>95250</wp:posOffset>
                </wp:positionV>
                <wp:extent cx="270510" cy="0"/>
                <wp:effectExtent l="0" t="38100" r="15240" b="38100"/>
                <wp:wrapNone/>
                <wp:docPr id="20" name="直接箭头连接符 20"/>
                <wp:cNvGraphicFramePr/>
                <a:graphic xmlns:a="http://schemas.openxmlformats.org/drawingml/2006/main">
                  <a:graphicData uri="http://schemas.microsoft.com/office/word/2010/wordprocessingShape">
                    <wps:wsp>
                      <wps:cNvCnPr/>
                      <wps:spPr>
                        <a:xfrm>
                          <a:off x="0" y="0"/>
                          <a:ext cx="27051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1.15pt;margin-top:7.5pt;height:0pt;width:21.3pt;z-index:251688960;mso-width-relative:page;mso-height-relative:page;" filled="f" stroked="t" coordsize="21600,21600" o:gfxdata="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0ATJ&#10;2AAAAAkBAAAPAAAAAAAAAAEAIAAAACIAAABkcnMvZG93bnJldi54bWxQSwECFAAUAAAACACHTuJA&#10;+eh4T+gBAACjAwAADgAAAAAAAAABACAAAAAnAQAAZHJzL2Uyb0RvYy54bWxQSwUGAAAAAAYABgBZ&#10;AQAAgQUAAAAA&#10;">
                <v:fill on="f" focussize="0,0"/>
                <v:stroke color="#000000" joinstyle="round" endarrow="block"/>
                <v:imagedata o:title=""/>
                <o:lock v:ext="edit" aspectratio="f"/>
              </v:shape>
            </w:pict>
          </mc:Fallback>
        </mc:AlternateContent>
      </w:r>
    </w:p>
    <w:p>
      <w:pPr>
        <w:rPr>
          <w:color w:val="000000"/>
          <w:sz w:val="18"/>
          <w:szCs w:val="18"/>
        </w:rPr>
      </w:pPr>
      <w:r>
        <w:rPr>
          <w:color w:val="000000"/>
          <w:sz w:val="18"/>
          <w:szCs w:val="18"/>
        </w:rPr>
        <mc:AlternateContent>
          <mc:Choice Requires="wps">
            <w:drawing>
              <wp:anchor distT="0" distB="0" distL="114300" distR="114300" simplePos="0" relativeHeight="251687936" behindDoc="0" locked="0" layoutInCell="1" allowOverlap="1">
                <wp:simplePos x="0" y="0"/>
                <wp:positionH relativeFrom="column">
                  <wp:posOffset>2400300</wp:posOffset>
                </wp:positionH>
                <wp:positionV relativeFrom="paragraph">
                  <wp:posOffset>100330</wp:posOffset>
                </wp:positionV>
                <wp:extent cx="1365885" cy="467360"/>
                <wp:effectExtent l="4445" t="4445" r="20320" b="23495"/>
                <wp:wrapNone/>
                <wp:docPr id="21" name="流程图: 过程 21"/>
                <wp:cNvGraphicFramePr/>
                <a:graphic xmlns:a="http://schemas.openxmlformats.org/drawingml/2006/main">
                  <a:graphicData uri="http://schemas.microsoft.com/office/word/2010/wordprocessingShape">
                    <wps:wsp>
                      <wps:cNvSpPr/>
                      <wps:spPr>
                        <a:xfrm>
                          <a:off x="0" y="0"/>
                          <a:ext cx="1365885" cy="4673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县级自然资源和规划部门办理农用地转用手续</w:t>
                            </w:r>
                          </w:p>
                          <w:p>
                            <w:pPr>
                              <w:rPr>
                                <w:sz w:val="18"/>
                                <w:szCs w:val="18"/>
                              </w:rPr>
                            </w:pPr>
                            <w:r>
                              <w:rPr>
                                <w:rFonts w:hint="eastAsia"/>
                                <w:sz w:val="18"/>
                                <w:szCs w:val="18"/>
                              </w:rPr>
                              <w:t>农用地转用手续</w:t>
                            </w:r>
                          </w:p>
                        </w:txbxContent>
                      </wps:txbx>
                      <wps:bodyPr upright="1"/>
                    </wps:wsp>
                  </a:graphicData>
                </a:graphic>
              </wp:anchor>
            </w:drawing>
          </mc:Choice>
          <mc:Fallback>
            <w:pict>
              <v:shape id="_x0000_s1026" o:spid="_x0000_s1026" o:spt="109" type="#_x0000_t109" style="position:absolute;left:0pt;margin-left:189pt;margin-top:7.9pt;height:36.8pt;width:107.55pt;z-index:251687936;mso-width-relative:page;mso-height-relative:page;" fillcolor="#FFFFFF" filled="t" stroked="t" coordsize="21600,21600" o:gfxdata="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RsX9kAAAAJAQAADwAAAAAAAAABACAAAAAiAAAAZHJzL2Rv&#10;d25yZXYueG1sUEsBAhQAFAAAAAgAh07iQK8y1LcAAgAA9AMAAA4AAAAAAAAAAQAgAAAAKAEAAGRy&#10;cy9lMm9Eb2MueG1sUEsFBgAAAAAGAAYAWQEAAJoFAAAAAA==&#10;">
                <v:fill on="t" focussize="0,0"/>
                <v:stroke color="#000000" joinstyle="miter"/>
                <v:imagedata o:title=""/>
                <o:lock v:ext="edit" aspectratio="f"/>
                <v:textbox>
                  <w:txbxContent>
                    <w:p>
                      <w:pPr>
                        <w:rPr>
                          <w:sz w:val="18"/>
                          <w:szCs w:val="18"/>
                        </w:rPr>
                      </w:pPr>
                      <w:r>
                        <w:rPr>
                          <w:rFonts w:hint="eastAsia"/>
                          <w:sz w:val="18"/>
                          <w:szCs w:val="18"/>
                        </w:rPr>
                        <w:t>县级自然资源和规划部门办理农用地转用手续</w:t>
                      </w:r>
                    </w:p>
                    <w:p>
                      <w:pPr>
                        <w:rPr>
                          <w:sz w:val="18"/>
                          <w:szCs w:val="18"/>
                        </w:rPr>
                      </w:pPr>
                      <w:r>
                        <w:rPr>
                          <w:rFonts w:hint="eastAsia"/>
                          <w:sz w:val="18"/>
                          <w:szCs w:val="18"/>
                        </w:rPr>
                        <w:t>农用地转用手续</w:t>
                      </w:r>
                    </w:p>
                  </w:txbxContent>
                </v:textbox>
              </v:shape>
            </w:pict>
          </mc:Fallback>
        </mc:AlternateContent>
      </w:r>
    </w:p>
    <w:p>
      <w:pPr>
        <w:rPr>
          <w:color w:val="000000"/>
          <w:sz w:val="18"/>
          <w:szCs w:val="18"/>
        </w:rPr>
      </w:pPr>
      <w:r>
        <w:rPr>
          <w:color w:val="000000"/>
          <w:sz w:val="18"/>
          <w:szCs w:val="18"/>
        </w:rPr>
        <mc:AlternateContent>
          <mc:Choice Requires="wps">
            <w:drawing>
              <wp:anchor distT="0" distB="0" distL="114300" distR="114300" simplePos="0" relativeHeight="251665408" behindDoc="0" locked="0" layoutInCell="1" allowOverlap="1">
                <wp:simplePos x="0" y="0"/>
                <wp:positionH relativeFrom="column">
                  <wp:posOffset>1344930</wp:posOffset>
                </wp:positionH>
                <wp:positionV relativeFrom="paragraph">
                  <wp:posOffset>34925</wp:posOffset>
                </wp:positionV>
                <wp:extent cx="896620" cy="275590"/>
                <wp:effectExtent l="4445" t="4445" r="13335" b="5715"/>
                <wp:wrapNone/>
                <wp:docPr id="22" name="流程图: 过程 22"/>
                <wp:cNvGraphicFramePr/>
                <a:graphic xmlns:a="http://schemas.openxmlformats.org/drawingml/2006/main">
                  <a:graphicData uri="http://schemas.microsoft.com/office/word/2010/wordprocessingShape">
                    <wps:wsp>
                      <wps:cNvSpPr/>
                      <wps:spPr>
                        <a:xfrm>
                          <a:off x="0" y="0"/>
                          <a:ext cx="896620" cy="2755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占农用地建房</w:t>
                            </w:r>
                          </w:p>
                        </w:txbxContent>
                      </wps:txbx>
                      <wps:bodyPr upright="1"/>
                    </wps:wsp>
                  </a:graphicData>
                </a:graphic>
              </wp:anchor>
            </w:drawing>
          </mc:Choice>
          <mc:Fallback>
            <w:pict>
              <v:shape id="_x0000_s1026" o:spid="_x0000_s1026" o:spt="109" type="#_x0000_t109" style="position:absolute;left:0pt;margin-left:105.9pt;margin-top:2.75pt;height:21.7pt;width:70.6pt;z-index:251665408;mso-width-relative:page;mso-height-relative:page;" fillcolor="#FFFFFF" filled="t" stroked="t" coordsize="21600,21600" o:gfxdata="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3+kf2AAAAAgBAAAPAAAAAAAAAAEAIAAAACIAAABkcnMvZG93&#10;bnJldi54bWxQSwECFAAUAAAACACHTuJA76rc7QACAADzAwAADgAAAAAAAAABACAAAAAnAQAAZHJz&#10;L2Uyb0RvYy54bWxQSwUGAAAAAAYABgBZAQAAmQUAAAAA&#10;">
                <v:fill on="t" focussize="0,0"/>
                <v:stroke color="#000000" joinstyle="miter"/>
                <v:imagedata o:title=""/>
                <o:lock v:ext="edit" aspectratio="f"/>
                <v:textbox>
                  <w:txbxContent>
                    <w:p>
                      <w:pPr>
                        <w:rPr>
                          <w:sz w:val="18"/>
                          <w:szCs w:val="18"/>
                        </w:rPr>
                      </w:pPr>
                      <w:r>
                        <w:rPr>
                          <w:rFonts w:hint="eastAsia"/>
                          <w:sz w:val="18"/>
                          <w:szCs w:val="18"/>
                        </w:rPr>
                        <w:t>占农用地建房</w:t>
                      </w:r>
                    </w:p>
                  </w:txbxContent>
                </v:textbox>
              </v:shape>
            </w:pict>
          </mc:Fallback>
        </mc:AlternateContent>
      </w:r>
      <w:r>
        <w:rPr>
          <w:color w:val="000000"/>
          <w:sz w:val="18"/>
          <w:szCs w:val="18"/>
        </w:rPr>
        <mc:AlternateContent>
          <mc:Choice Requires="wps">
            <w:drawing>
              <wp:anchor distT="0" distB="0" distL="114300" distR="114300" simplePos="0" relativeHeight="251686912" behindDoc="0" locked="0" layoutInCell="1" allowOverlap="1">
                <wp:simplePos x="0" y="0"/>
                <wp:positionH relativeFrom="column">
                  <wp:posOffset>2241550</wp:posOffset>
                </wp:positionH>
                <wp:positionV relativeFrom="paragraph">
                  <wp:posOffset>154940</wp:posOffset>
                </wp:positionV>
                <wp:extent cx="158750" cy="3175"/>
                <wp:effectExtent l="0" t="36195" r="12700" b="36830"/>
                <wp:wrapNone/>
                <wp:docPr id="23" name="直接箭头连接符 23"/>
                <wp:cNvGraphicFramePr/>
                <a:graphic xmlns:a="http://schemas.openxmlformats.org/drawingml/2006/main">
                  <a:graphicData uri="http://schemas.microsoft.com/office/word/2010/wordprocessingShape">
                    <wps:wsp>
                      <wps:cNvCnPr/>
                      <wps:spPr>
                        <a:xfrm>
                          <a:off x="0" y="0"/>
                          <a:ext cx="158750" cy="3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76.5pt;margin-top:12.2pt;height:0.25pt;width:12.5pt;z-index:251686912;mso-width-relative:page;mso-height-relative:page;" filled="f" stroked="t" coordsize="21600,21600" o:gfxdata="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aSeHjaAAAACQEAAA8AAAAAAAAAAQAgAAAAIgAAAGRycy9kb3ducmV2LnhtbFBLAQIUABQAAAAI&#10;AIdO4kBI1/W16wEAAKYDAAAOAAAAAAAAAAEAIAAAACkBAABkcnMvZTJvRG9jLnhtbFBLBQYAAAAA&#10;BgAGAFkBAACGBQAAAAA=&#10;">
                <v:fill on="f" focussize="0,0"/>
                <v:stroke color="#000000" joinstyle="round" endarrow="block"/>
                <v:imagedata o:title=""/>
                <o:lock v:ext="edit" aspectratio="f"/>
              </v:shape>
            </w:pict>
          </mc:Fallback>
        </mc:AlternateContent>
      </w:r>
    </w:p>
    <w:p>
      <w:pPr>
        <w:rPr>
          <w:color w:val="000000"/>
          <w:sz w:val="18"/>
          <w:szCs w:val="18"/>
        </w:rPr>
      </w:pPr>
    </w:p>
    <w:p>
      <w:pPr>
        <w:rPr>
          <w:color w:val="000000"/>
          <w:sz w:val="18"/>
          <w:szCs w:val="18"/>
        </w:rPr>
      </w:pPr>
      <w:r>
        <w:rPr>
          <w:color w:val="000000"/>
          <w:sz w:val="18"/>
          <w:szCs w:val="18"/>
        </w:rPr>
        <mc:AlternateContent>
          <mc:Choice Requires="wps">
            <w:drawing>
              <wp:anchor distT="0" distB="0" distL="114300" distR="114300" simplePos="0" relativeHeight="251681792" behindDoc="0" locked="0" layoutInCell="1" allowOverlap="1">
                <wp:simplePos x="0" y="0"/>
                <wp:positionH relativeFrom="column">
                  <wp:posOffset>2820035</wp:posOffset>
                </wp:positionH>
                <wp:positionV relativeFrom="paragraph">
                  <wp:posOffset>177800</wp:posOffset>
                </wp:positionV>
                <wp:extent cx="635" cy="231775"/>
                <wp:effectExtent l="38100" t="0" r="37465" b="15875"/>
                <wp:wrapNone/>
                <wp:docPr id="24" name="直接箭头连接符 24"/>
                <wp:cNvGraphicFramePr/>
                <a:graphic xmlns:a="http://schemas.openxmlformats.org/drawingml/2006/main">
                  <a:graphicData uri="http://schemas.microsoft.com/office/word/2010/wordprocessingShape">
                    <wps:wsp>
                      <wps:cNvCnPr/>
                      <wps:spPr>
                        <a:xfrm flipH="1">
                          <a:off x="0" y="0"/>
                          <a:ext cx="635" cy="231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05pt;margin-top:14pt;height:18.25pt;width:0.05pt;z-index:251681792;mso-width-relative:page;mso-height-relative:page;" filled="f" stroked="t" coordsize="21600,21600" o:gfxdata="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xppk2AAAAAkBAAAPAAAAAAAAAAEAIAAAACIAAABkcnMvZG93bnJldi54bWxQSwECFAAU&#10;AAAACACHTuJAyZOAXfEBAACvAwAADgAAAAAAAAABACAAAAAnAQAAZHJzL2Uyb0RvYy54bWxQSwUG&#10;AAAAAAYABgBZAQAAigUAAAAA&#10;">
                <v:fill on="f" focussize="0,0"/>
                <v:stroke color="#000000" joinstyle="round" endarrow="block"/>
                <v:imagedata o:title=""/>
                <o:lock v:ext="edit" aspectratio="f"/>
              </v:shape>
            </w:pict>
          </mc:Fallback>
        </mc:AlternateContent>
      </w:r>
    </w:p>
    <w:p>
      <w:pPr>
        <w:rPr>
          <w:color w:val="000000"/>
          <w:sz w:val="18"/>
          <w:szCs w:val="18"/>
        </w:rPr>
      </w:pPr>
    </w:p>
    <w:p>
      <w:pPr>
        <w:rPr>
          <w:rFonts w:hint="eastAsia"/>
          <w:color w:val="000000"/>
          <w:sz w:val="18"/>
          <w:szCs w:val="18"/>
        </w:rPr>
      </w:pPr>
      <w:r>
        <w:rPr>
          <w:color w:val="000000"/>
          <w:sz w:val="18"/>
          <w:szCs w:val="18"/>
        </w:rPr>
        <mc:AlternateContent>
          <mc:Choice Requires="wps">
            <w:drawing>
              <wp:anchor distT="0" distB="0" distL="114300" distR="114300" simplePos="0" relativeHeight="251672576" behindDoc="0" locked="0" layoutInCell="1" allowOverlap="1">
                <wp:simplePos x="0" y="0"/>
                <wp:positionH relativeFrom="column">
                  <wp:posOffset>2190115</wp:posOffset>
                </wp:positionH>
                <wp:positionV relativeFrom="paragraph">
                  <wp:posOffset>13335</wp:posOffset>
                </wp:positionV>
                <wp:extent cx="1352550" cy="282575"/>
                <wp:effectExtent l="4445" t="4445" r="14605" b="17780"/>
                <wp:wrapNone/>
                <wp:docPr id="25" name="流程图: 过程 25"/>
                <wp:cNvGraphicFramePr/>
                <a:graphic xmlns:a="http://schemas.openxmlformats.org/drawingml/2006/main">
                  <a:graphicData uri="http://schemas.microsoft.com/office/word/2010/wordprocessingShape">
                    <wps:wsp>
                      <wps:cNvSpPr/>
                      <wps:spPr>
                        <a:xfrm>
                          <a:off x="0" y="0"/>
                          <a:ext cx="1352550" cy="282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sz w:val="18"/>
                                <w:szCs w:val="18"/>
                              </w:rPr>
                              <w:t>乡镇人民政府会议审定</w:t>
                            </w:r>
                          </w:p>
                          <w:p>
                            <w:pPr>
                              <w:rPr>
                                <w:sz w:val="18"/>
                                <w:szCs w:val="18"/>
                              </w:rPr>
                            </w:pPr>
                          </w:p>
                        </w:txbxContent>
                      </wps:txbx>
                      <wps:bodyPr upright="1"/>
                    </wps:wsp>
                  </a:graphicData>
                </a:graphic>
              </wp:anchor>
            </w:drawing>
          </mc:Choice>
          <mc:Fallback>
            <w:pict>
              <v:shape id="_x0000_s1026" o:spid="_x0000_s1026" o:spt="109" type="#_x0000_t109" style="position:absolute;left:0pt;margin-left:172.45pt;margin-top:1.05pt;height:22.25pt;width:106.5pt;z-index:251672576;mso-width-relative:page;mso-height-relative:page;" fillcolor="#FFFFFF" filled="t" stroked="t" coordsize="21600,21600" o:gfxdata="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F3eJDYAAAACAEAAA8AAAAAAAAAAQAgAAAAIgAAAGRycy9kb3du&#10;cmV2LnhtbFBLAQIUABQAAAAIAIdO4kAmgWjq/wEAAPQDAAAOAAAAAAAAAAEAIAAAACcBAABkcnMv&#10;ZTJvRG9jLnhtbFBLBQYAAAAABgAGAFkBAACYBQAAAAA=&#10;">
                <v:fill on="t" focussize="0,0"/>
                <v:stroke color="#000000" joinstyle="miter"/>
                <v:imagedata o:title=""/>
                <o:lock v:ext="edit" aspectratio="f"/>
                <v:textbox>
                  <w:txbxContent>
                    <w:p>
                      <w:pPr>
                        <w:jc w:val="center"/>
                      </w:pPr>
                      <w:r>
                        <w:rPr>
                          <w:rFonts w:hint="eastAsia"/>
                          <w:sz w:val="18"/>
                          <w:szCs w:val="18"/>
                        </w:rPr>
                        <w:t>乡镇人民政府会议审定</w:t>
                      </w:r>
                    </w:p>
                    <w:p>
                      <w:pPr>
                        <w:rPr>
                          <w:sz w:val="18"/>
                          <w:szCs w:val="18"/>
                        </w:rPr>
                      </w:pPr>
                    </w:p>
                  </w:txbxContent>
                </v:textbox>
              </v:shape>
            </w:pict>
          </mc:Fallback>
        </mc:AlternateContent>
      </w:r>
    </w:p>
    <w:p>
      <w:pPr>
        <w:rPr>
          <w:color w:val="000000"/>
          <w:sz w:val="18"/>
          <w:szCs w:val="18"/>
        </w:rPr>
      </w:pPr>
      <w:r>
        <w:rPr>
          <w:color w:val="000000"/>
          <w:sz w:val="18"/>
          <w:szCs w:val="18"/>
        </w:rPr>
        <mc:AlternateContent>
          <mc:Choice Requires="wps">
            <w:drawing>
              <wp:anchor distT="0" distB="0" distL="114300" distR="114300" simplePos="0" relativeHeight="251680768" behindDoc="0" locked="0" layoutInCell="1" allowOverlap="1">
                <wp:simplePos x="0" y="0"/>
                <wp:positionH relativeFrom="column">
                  <wp:posOffset>2822575</wp:posOffset>
                </wp:positionH>
                <wp:positionV relativeFrom="paragraph">
                  <wp:posOffset>97790</wp:posOffset>
                </wp:positionV>
                <wp:extent cx="635" cy="231775"/>
                <wp:effectExtent l="38100" t="0" r="37465" b="15875"/>
                <wp:wrapNone/>
                <wp:docPr id="26" name="直接箭头连接符 26"/>
                <wp:cNvGraphicFramePr/>
                <a:graphic xmlns:a="http://schemas.openxmlformats.org/drawingml/2006/main">
                  <a:graphicData uri="http://schemas.microsoft.com/office/word/2010/wordprocessingShape">
                    <wps:wsp>
                      <wps:cNvCnPr/>
                      <wps:spPr>
                        <a:xfrm flipH="1">
                          <a:off x="0" y="0"/>
                          <a:ext cx="635" cy="231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25pt;margin-top:7.7pt;height:18.25pt;width:0.05pt;z-index:251680768;mso-width-relative:page;mso-height-relative:page;" filled="f" stroked="t" coordsize="21600,21600" o:gfxdata="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e6m1rYAAAACQEAAA8AAAAAAAAAAQAgAAAAIgAAAGRycy9kb3ducmV2LnhtbFBLAQIUABQA&#10;AAAIAIdO4kAiYBDA8AEAAK8DAAAOAAAAAAAAAAEAIAAAACcBAABkcnMvZTJvRG9jLnhtbFBLBQYA&#10;AAAABgAGAFkBAACJBQAAAAA=&#10;">
                <v:fill on="f" focussize="0,0"/>
                <v:stroke color="#000000" joinstyle="round" endarrow="block"/>
                <v:imagedata o:title=""/>
                <o:lock v:ext="edit" aspectratio="f"/>
              </v:shape>
            </w:pict>
          </mc:Fallback>
        </mc:AlternateContent>
      </w:r>
    </w:p>
    <w:p>
      <w:pPr>
        <w:rPr>
          <w:color w:val="000000"/>
          <w:sz w:val="18"/>
          <w:szCs w:val="18"/>
        </w:rPr>
      </w:pPr>
      <w:r>
        <w:rPr>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314325</wp:posOffset>
                </wp:positionH>
                <wp:positionV relativeFrom="paragraph">
                  <wp:posOffset>131445</wp:posOffset>
                </wp:positionV>
                <wp:extent cx="5273040" cy="467360"/>
                <wp:effectExtent l="4445" t="4445" r="18415" b="23495"/>
                <wp:wrapNone/>
                <wp:docPr id="27" name="流程图: 过程 27"/>
                <wp:cNvGraphicFramePr/>
                <a:graphic xmlns:a="http://schemas.openxmlformats.org/drawingml/2006/main">
                  <a:graphicData uri="http://schemas.microsoft.com/office/word/2010/wordprocessingShape">
                    <wps:wsp>
                      <wps:cNvSpPr/>
                      <wps:spPr>
                        <a:xfrm>
                          <a:off x="0" y="0"/>
                          <a:ext cx="5273040" cy="4673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乡镇政府农村宅基地管理综合部门（农业/经管中心、站）组织填写《农村宅基地和建房（规划许可）审批表》，乡镇人民政府核发《乡村建设规划许可证》和《农村宅基地批准书》</w:t>
                            </w:r>
                          </w:p>
                        </w:txbxContent>
                      </wps:txbx>
                      <wps:bodyPr upright="1"/>
                    </wps:wsp>
                  </a:graphicData>
                </a:graphic>
              </wp:anchor>
            </w:drawing>
          </mc:Choice>
          <mc:Fallback>
            <w:pict>
              <v:shape id="_x0000_s1026" o:spid="_x0000_s1026" o:spt="109" type="#_x0000_t109" style="position:absolute;left:0pt;margin-left:24.75pt;margin-top:10.35pt;height:36.8pt;width:415.2pt;z-index:251662336;mso-width-relative:page;mso-height-relative:page;" fillcolor="#FFFFFF" filled="t" stroked="t" coordsize="21600,21600" o:gfxdata="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y6KHjYAAAACAEAAA8AAAAAAAAAAQAgAAAAIgAAAGRycy9k&#10;b3ducmV2LnhtbFBLAQIUABQAAAAIAIdO4kDFcb/aAgIAAPQDAAAOAAAAAAAAAAEAIAAAACcBAABk&#10;cnMvZTJvRG9jLnhtbFBLBQYAAAAABgAGAFkBAACbBQAAAAA=&#10;">
                <v:fill on="t" focussize="0,0"/>
                <v:stroke color="#000000" joinstyle="miter"/>
                <v:imagedata o:title=""/>
                <o:lock v:ext="edit" aspectratio="f"/>
                <v:textbox>
                  <w:txbxContent>
                    <w:p>
                      <w:pPr>
                        <w:jc w:val="center"/>
                        <w:rPr>
                          <w:sz w:val="18"/>
                          <w:szCs w:val="18"/>
                        </w:rPr>
                      </w:pPr>
                      <w:r>
                        <w:rPr>
                          <w:rFonts w:hint="eastAsia"/>
                          <w:sz w:val="18"/>
                          <w:szCs w:val="18"/>
                        </w:rPr>
                        <w:t>乡镇政府农村宅基地管理综合部门（农业/经管中心、站）组织填写《农村宅基地和建房（规划许可）审批表》，乡镇人民政府核发《乡村建设规划许可证》和《农村宅基地批准书》</w:t>
                      </w:r>
                    </w:p>
                  </w:txbxContent>
                </v:textbox>
              </v:shape>
            </w:pict>
          </mc:Fallback>
        </mc:AlternateContent>
      </w:r>
    </w:p>
    <w:p>
      <w:pPr>
        <w:rPr>
          <w:color w:val="000000"/>
          <w:sz w:val="18"/>
          <w:szCs w:val="18"/>
        </w:rPr>
      </w:pPr>
    </w:p>
    <w:p>
      <w:pPr>
        <w:rPr>
          <w:color w:val="000000"/>
          <w:sz w:val="18"/>
          <w:szCs w:val="18"/>
        </w:rPr>
      </w:pPr>
    </w:p>
    <w:p>
      <w:pPr>
        <w:rPr>
          <w:color w:val="000000"/>
          <w:sz w:val="18"/>
          <w:szCs w:val="18"/>
        </w:rPr>
      </w:pPr>
      <w:r>
        <w:rPr>
          <w:color w:val="000000"/>
          <w:sz w:val="18"/>
          <w:szCs w:val="18"/>
        </w:rPr>
        <mc:AlternateContent>
          <mc:Choice Requires="wps">
            <w:drawing>
              <wp:anchor distT="0" distB="0" distL="114300" distR="114300" simplePos="0" relativeHeight="251676672" behindDoc="0" locked="0" layoutInCell="1" allowOverlap="1">
                <wp:simplePos x="0" y="0"/>
                <wp:positionH relativeFrom="column">
                  <wp:posOffset>2820670</wp:posOffset>
                </wp:positionH>
                <wp:positionV relativeFrom="paragraph">
                  <wp:posOffset>24130</wp:posOffset>
                </wp:positionV>
                <wp:extent cx="635" cy="231775"/>
                <wp:effectExtent l="38100" t="0" r="37465" b="15875"/>
                <wp:wrapNone/>
                <wp:docPr id="28" name="直接箭头连接符 28"/>
                <wp:cNvGraphicFramePr/>
                <a:graphic xmlns:a="http://schemas.openxmlformats.org/drawingml/2006/main">
                  <a:graphicData uri="http://schemas.microsoft.com/office/word/2010/wordprocessingShape">
                    <wps:wsp>
                      <wps:cNvCnPr/>
                      <wps:spPr>
                        <a:xfrm flipH="1">
                          <a:off x="0" y="0"/>
                          <a:ext cx="635" cy="231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1pt;margin-top:1.9pt;height:18.25pt;width:0.05pt;z-index:251676672;mso-width-relative:page;mso-height-relative:page;" filled="f" stroked="t" coordsize="21600,21600" o:gfxdata="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zgdltYAAAAIAQAADwAAAAAAAAABACAAAAAiAAAAZHJzL2Rvd25yZXYueG1sUEsBAhQAFAAA&#10;AAgAh07iQDG3AKbxAQAArwMAAA4AAAAAAAAAAQAgAAAAJQEAAGRycy9lMm9Eb2MueG1sUEsFBgAA&#10;AAAGAAYAWQEAAIgFAAAAAA==&#10;">
                <v:fill on="f" focussize="0,0"/>
                <v:stroke color="#000000" joinstyle="round" endarrow="block"/>
                <v:imagedata o:title=""/>
                <o:lock v:ext="edit" aspectratio="f"/>
              </v:shape>
            </w:pict>
          </mc:Fallback>
        </mc:AlternateContent>
      </w:r>
    </w:p>
    <w:p>
      <w:pPr>
        <w:rPr>
          <w:color w:val="000000"/>
          <w:sz w:val="18"/>
          <w:szCs w:val="18"/>
        </w:rPr>
      </w:pPr>
      <w:r>
        <w:rPr>
          <w:color w:val="000000"/>
          <w:sz w:val="18"/>
          <w:szCs w:val="18"/>
        </w:rPr>
        <mc:AlternateContent>
          <mc:Choice Requires="wps">
            <w:drawing>
              <wp:anchor distT="0" distB="0" distL="114300" distR="114300" simplePos="0" relativeHeight="251663360" behindDoc="0" locked="0" layoutInCell="1" allowOverlap="1">
                <wp:simplePos x="0" y="0"/>
                <wp:positionH relativeFrom="column">
                  <wp:posOffset>472440</wp:posOffset>
                </wp:positionH>
                <wp:positionV relativeFrom="paragraph">
                  <wp:posOffset>58420</wp:posOffset>
                </wp:positionV>
                <wp:extent cx="4980305" cy="315595"/>
                <wp:effectExtent l="4445" t="4445" r="6350" b="22860"/>
                <wp:wrapNone/>
                <wp:docPr id="29" name="流程图: 过程 29"/>
                <wp:cNvGraphicFramePr/>
                <a:graphic xmlns:a="http://schemas.openxmlformats.org/drawingml/2006/main">
                  <a:graphicData uri="http://schemas.microsoft.com/office/word/2010/wordprocessingShape">
                    <wps:wsp>
                      <wps:cNvSpPr/>
                      <wps:spPr>
                        <a:xfrm>
                          <a:off x="0" y="0"/>
                          <a:ext cx="4980305" cy="31559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乡镇政府农村宅基地管理综合部门（农业/经管中心、站）会同相关部门现场定桩放线（二到场）</w:t>
                            </w:r>
                          </w:p>
                        </w:txbxContent>
                      </wps:txbx>
                      <wps:bodyPr upright="1"/>
                    </wps:wsp>
                  </a:graphicData>
                </a:graphic>
              </wp:anchor>
            </w:drawing>
          </mc:Choice>
          <mc:Fallback>
            <w:pict>
              <v:shape id="_x0000_s1026" o:spid="_x0000_s1026" o:spt="109" type="#_x0000_t109" style="position:absolute;left:0pt;margin-left:37.2pt;margin-top:4.6pt;height:24.85pt;width:392.15pt;z-index:251663360;mso-width-relative:page;mso-height-relative:page;" fillcolor="#FFFFFF" filled="t" stroked="t" coordsize="21600,21600" o:gfxdata="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WZ21nXAAAABwEAAA8AAAAAAAAAAQAgAAAAIgAAAGRycy9kb3ducmV2&#10;LnhtbFBLAQIUABQAAAAIAIdO4kCcokyI/QEAAPQDAAAOAAAAAAAAAAEAIAAAACYBAABkcnMvZTJv&#10;RG9jLnhtbFBLBQYAAAAABgAGAFkBAACVBQAAAAA=&#10;">
                <v:fill on="t" focussize="0,0"/>
                <v:stroke color="#000000" joinstyle="miter"/>
                <v:imagedata o:title=""/>
                <o:lock v:ext="edit" aspectratio="f"/>
                <v:textbox>
                  <w:txbxContent>
                    <w:p>
                      <w:pPr>
                        <w:jc w:val="center"/>
                        <w:rPr>
                          <w:sz w:val="18"/>
                          <w:szCs w:val="18"/>
                        </w:rPr>
                      </w:pPr>
                      <w:r>
                        <w:rPr>
                          <w:rFonts w:hint="eastAsia"/>
                          <w:sz w:val="18"/>
                          <w:szCs w:val="18"/>
                        </w:rPr>
                        <w:t>乡镇政府农村宅基地管理综合部门（农业/经管中心、站）会同相关部门现场定桩放线（二到场）</w:t>
                      </w:r>
                    </w:p>
                  </w:txbxContent>
                </v:textbox>
              </v:shape>
            </w:pict>
          </mc:Fallback>
        </mc:AlternateContent>
      </w:r>
    </w:p>
    <w:p>
      <w:pPr>
        <w:tabs>
          <w:tab w:val="left" w:pos="4171"/>
          <w:tab w:val="left" w:pos="4374"/>
        </w:tabs>
        <w:rPr>
          <w:color w:val="000000"/>
          <w:sz w:val="18"/>
          <w:szCs w:val="18"/>
        </w:rPr>
      </w:pPr>
      <w:r>
        <w:rPr>
          <w:color w:val="000000"/>
          <w:sz w:val="18"/>
          <w:szCs w:val="18"/>
        </w:rPr>
        <mc:AlternateContent>
          <mc:Choice Requires="wps">
            <w:drawing>
              <wp:anchor distT="0" distB="0" distL="114300" distR="114300" simplePos="0" relativeHeight="251679744" behindDoc="0" locked="0" layoutInCell="1" allowOverlap="1">
                <wp:simplePos x="0" y="0"/>
                <wp:positionH relativeFrom="column">
                  <wp:posOffset>2823210</wp:posOffset>
                </wp:positionH>
                <wp:positionV relativeFrom="paragraph">
                  <wp:posOffset>961390</wp:posOffset>
                </wp:positionV>
                <wp:extent cx="635" cy="231775"/>
                <wp:effectExtent l="38100" t="0" r="37465" b="15875"/>
                <wp:wrapNone/>
                <wp:docPr id="30" name="直接箭头连接符 30"/>
                <wp:cNvGraphicFramePr/>
                <a:graphic xmlns:a="http://schemas.openxmlformats.org/drawingml/2006/main">
                  <a:graphicData uri="http://schemas.microsoft.com/office/word/2010/wordprocessingShape">
                    <wps:wsp>
                      <wps:cNvCnPr/>
                      <wps:spPr>
                        <a:xfrm flipH="1">
                          <a:off x="0" y="0"/>
                          <a:ext cx="635" cy="231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3pt;margin-top:75.7pt;height:18.25pt;width:0.05pt;z-index:251679744;mso-width-relative:page;mso-height-relative:page;" filled="f" stroked="t" coordsize="21600,21600" o:gfxdata="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f4w2QAAAAsBAAAPAAAAAAAAAAEAIAAAACIAAABkcnMvZG93bnJldi54bWxQSwECFAAU&#10;AAAACACHTuJA/yTKS/ABAACvAwAADgAAAAAAAAABACAAAAAoAQAAZHJzL2Uyb0RvYy54bWxQSwUG&#10;AAAAAAYABgBZAQAAigUAAAAA&#10;">
                <v:fill on="f" focussize="0,0"/>
                <v:stroke color="#000000" joinstyle="round" endarrow="block"/>
                <v:imagedata o:title=""/>
                <o:lock v:ext="edit" aspectratio="f"/>
              </v:shape>
            </w:pict>
          </mc:Fallback>
        </mc:AlternateContent>
      </w:r>
      <w:r>
        <w:rPr>
          <w:color w:val="000000"/>
          <w:sz w:val="18"/>
          <w:szCs w:val="18"/>
        </w:rPr>
        <w:tab/>
      </w:r>
      <w:r>
        <w:rPr>
          <w:color w:val="000000"/>
          <w:sz w:val="18"/>
          <w:szCs w:val="18"/>
        </w:rPr>
        <w:tab/>
      </w:r>
    </w:p>
    <w:p>
      <w:pPr>
        <w:ind w:firstLine="360" w:firstLineChars="200"/>
        <w:rPr>
          <w:rFonts w:hint="eastAsia" w:ascii="仿宋" w:hAnsi="仿宋" w:eastAsia="仿宋_GB2312" w:cs="仿宋"/>
          <w:color w:val="000000"/>
          <w:sz w:val="32"/>
          <w:szCs w:val="32"/>
        </w:rPr>
      </w:pPr>
      <w:r>
        <w:rPr>
          <w:color w:val="000000"/>
          <w:sz w:val="18"/>
          <w:szCs w:val="18"/>
        </w:rPr>
        <mc:AlternateContent>
          <mc:Choice Requires="wps">
            <w:drawing>
              <wp:anchor distT="0" distB="0" distL="114300" distR="114300" simplePos="0" relativeHeight="251678720" behindDoc="0" locked="0" layoutInCell="1" allowOverlap="1">
                <wp:simplePos x="0" y="0"/>
                <wp:positionH relativeFrom="column">
                  <wp:posOffset>599440</wp:posOffset>
                </wp:positionH>
                <wp:positionV relativeFrom="paragraph">
                  <wp:posOffset>273685</wp:posOffset>
                </wp:positionV>
                <wp:extent cx="4235450" cy="462280"/>
                <wp:effectExtent l="4445" t="4445" r="8255" b="9525"/>
                <wp:wrapNone/>
                <wp:docPr id="31" name="流程图: 过程 31"/>
                <wp:cNvGraphicFramePr/>
                <a:graphic xmlns:a="http://schemas.openxmlformats.org/drawingml/2006/main">
                  <a:graphicData uri="http://schemas.microsoft.com/office/word/2010/wordprocessingShape">
                    <wps:wsp>
                      <wps:cNvSpPr/>
                      <wps:spPr>
                        <a:xfrm>
                          <a:off x="0" y="0"/>
                          <a:ext cx="4235450" cy="4622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乡镇政府农村宅基地管理综合部门（农业/经管中心、站）会同相关部门竣工验收，</w:t>
                            </w:r>
                          </w:p>
                          <w:p>
                            <w:pPr>
                              <w:ind w:firstLine="1980" w:firstLineChars="1100"/>
                              <w:rPr>
                                <w:rFonts w:hint="eastAsia"/>
                                <w:sz w:val="18"/>
                                <w:szCs w:val="18"/>
                              </w:rPr>
                            </w:pPr>
                            <w:r>
                              <w:rPr>
                                <w:rFonts w:hint="eastAsia"/>
                                <w:sz w:val="18"/>
                                <w:szCs w:val="18"/>
                              </w:rPr>
                              <w:t>出具验收表（三到场）</w:t>
                            </w:r>
                          </w:p>
                          <w:p>
                            <w:pPr>
                              <w:rPr>
                                <w:sz w:val="18"/>
                                <w:szCs w:val="18"/>
                              </w:rPr>
                            </w:pPr>
                          </w:p>
                        </w:txbxContent>
                      </wps:txbx>
                      <wps:bodyPr upright="1"/>
                    </wps:wsp>
                  </a:graphicData>
                </a:graphic>
              </wp:anchor>
            </w:drawing>
          </mc:Choice>
          <mc:Fallback>
            <w:pict>
              <v:shape id="_x0000_s1026" o:spid="_x0000_s1026" o:spt="109" type="#_x0000_t109" style="position:absolute;left:0pt;margin-left:47.2pt;margin-top:21.55pt;height:36.4pt;width:333.5pt;z-index:251678720;mso-width-relative:page;mso-height-relative:page;" fillcolor="#FFFFFF" filled="t" stroked="t" coordsize="21600,21600" o:gfxdata="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xADgzZAAAACQEAAA8AAAAAAAAAAQAgAAAAIgAAAGRycy9k&#10;b3ducmV2LnhtbFBLAQIUABQAAAAIAIdO4kAeDRI2AQIAAPQDAAAOAAAAAAAAAAEAIAAAACgBAABk&#10;cnMvZTJvRG9jLnhtbFBLBQYAAAAABgAGAFkBAACbBQAAAAA=&#10;">
                <v:fill on="t" focussize="0,0"/>
                <v:stroke color="#000000" joinstyle="miter"/>
                <v:imagedata o:title=""/>
                <o:lock v:ext="edit" aspectratio="f"/>
                <v:textbox>
                  <w:txbxContent>
                    <w:p>
                      <w:pPr>
                        <w:rPr>
                          <w:rFonts w:hint="eastAsia"/>
                          <w:sz w:val="18"/>
                          <w:szCs w:val="18"/>
                        </w:rPr>
                      </w:pPr>
                      <w:r>
                        <w:rPr>
                          <w:rFonts w:hint="eastAsia"/>
                          <w:sz w:val="18"/>
                          <w:szCs w:val="18"/>
                        </w:rPr>
                        <w:t>乡镇政府农村宅基地管理综合部门（农业/经管中心、站）会同相关部门竣工验收，</w:t>
                      </w:r>
                    </w:p>
                    <w:p>
                      <w:pPr>
                        <w:ind w:firstLine="1980" w:firstLineChars="1100"/>
                        <w:rPr>
                          <w:rFonts w:hint="eastAsia"/>
                          <w:sz w:val="18"/>
                          <w:szCs w:val="18"/>
                        </w:rPr>
                      </w:pPr>
                      <w:r>
                        <w:rPr>
                          <w:rFonts w:hint="eastAsia"/>
                          <w:sz w:val="18"/>
                          <w:szCs w:val="18"/>
                        </w:rPr>
                        <w:t>出具验收表（三到场）</w:t>
                      </w:r>
                    </w:p>
                    <w:p>
                      <w:pPr>
                        <w:rPr>
                          <w:sz w:val="18"/>
                          <w:szCs w:val="18"/>
                        </w:rPr>
                      </w:pPr>
                    </w:p>
                  </w:txbxContent>
                </v:textbox>
              </v:shape>
            </w:pict>
          </mc:Fallback>
        </mc:AlternateContent>
      </w:r>
      <w:r>
        <w:rPr>
          <w:color w:val="000000"/>
          <w:sz w:val="18"/>
          <w:szCs w:val="18"/>
        </w:rPr>
        <mc:AlternateContent>
          <mc:Choice Requires="wps">
            <w:drawing>
              <wp:anchor distT="0" distB="0" distL="114300" distR="114300" simplePos="0" relativeHeight="251677696" behindDoc="0" locked="0" layoutInCell="1" allowOverlap="1">
                <wp:simplePos x="0" y="0"/>
                <wp:positionH relativeFrom="column">
                  <wp:posOffset>2821940</wp:posOffset>
                </wp:positionH>
                <wp:positionV relativeFrom="paragraph">
                  <wp:posOffset>15875</wp:posOffset>
                </wp:positionV>
                <wp:extent cx="635" cy="231775"/>
                <wp:effectExtent l="38100" t="0" r="37465" b="15875"/>
                <wp:wrapNone/>
                <wp:docPr id="32" name="直接箭头连接符 32"/>
                <wp:cNvGraphicFramePr/>
                <a:graphic xmlns:a="http://schemas.openxmlformats.org/drawingml/2006/main">
                  <a:graphicData uri="http://schemas.microsoft.com/office/word/2010/wordprocessingShape">
                    <wps:wsp>
                      <wps:cNvCnPr/>
                      <wps:spPr>
                        <a:xfrm flipH="1">
                          <a:off x="0" y="0"/>
                          <a:ext cx="635" cy="231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2pt;margin-top:1.25pt;height:18.25pt;width:0.05pt;z-index:251677696;mso-width-relative:page;mso-height-relative:page;" filled="f" stroked="t" coordsize="21600,21600" o:gfxdata="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kiAM1gAAAAgBAAAPAAAAAAAAAAEAIAAAACIAAABkcnMvZG93bnJldi54bWxQSwECFAAUAAAA&#10;CACHTuJAFNda1vABAACvAwAADgAAAAAAAAABACAAAAAlAQAAZHJzL2Uyb0RvYy54bWxQSwUGAAAA&#10;AAYABgBZAQAAhwUAAAAA&#10;">
                <v:fill on="f" focussize="0,0"/>
                <v:stroke color="#000000" joinstyle="round" endarrow="block"/>
                <v:imagedata o:title=""/>
                <o:lock v:ext="edit" aspectratio="f"/>
              </v:shape>
            </w:pict>
          </mc:Fallback>
        </mc:AlternateContent>
      </w:r>
    </w:p>
    <w:p>
      <w:pPr>
        <w:ind w:firstLine="640" w:firstLineChars="200"/>
        <w:rPr>
          <w:rFonts w:hint="eastAsia" w:ascii="仿宋" w:hAnsi="仿宋" w:eastAsia="仿宋_GB2312" w:cs="仿宋"/>
          <w:color w:val="000000"/>
          <w:sz w:val="32"/>
          <w:szCs w:val="32"/>
        </w:rPr>
      </w:pPr>
    </w:p>
    <w:p>
      <w:pPr>
        <w:tabs>
          <w:tab w:val="left" w:pos="6787"/>
        </w:tabs>
        <w:spacing w:after="156" w:afterLines="50"/>
        <w:rPr>
          <w:rFonts w:hint="eastAsia" w:ascii="黑体" w:hAnsi="黑体" w:eastAsia="黑体" w:cs="黑体"/>
          <w:color w:val="000000"/>
          <w:sz w:val="36"/>
          <w:szCs w:val="36"/>
        </w:rPr>
      </w:pPr>
      <w:r>
        <w:rPr>
          <w:rFonts w:hint="eastAsia" w:ascii="黑体" w:hAnsi="黑体" w:eastAsia="黑体" w:cs="黑体"/>
          <w:color w:val="000000"/>
          <w:sz w:val="36"/>
          <w:szCs w:val="36"/>
        </w:rPr>
        <w:tab/>
      </w:r>
    </w:p>
    <w:p>
      <w:pPr>
        <w:spacing w:after="156" w:afterLines="50"/>
        <w:rPr>
          <w:rFonts w:hint="eastAsia" w:ascii="黑体" w:hAnsi="黑体" w:eastAsia="黑体" w:cs="黑体"/>
          <w:color w:val="00000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985" w:right="1701" w:bottom="1531" w:left="1701" w:header="851" w:footer="992" w:gutter="0"/>
          <w:cols w:space="720" w:num="1"/>
          <w:docGrid w:type="lines" w:linePitch="312" w:charSpace="0"/>
        </w:sectPr>
      </w:pPr>
      <w:r>
        <w:rPr>
          <w:color w:val="000000"/>
          <w:sz w:val="18"/>
          <w:szCs w:val="18"/>
        </w:rPr>
        <mc:AlternateContent>
          <mc:Choice Requires="wps">
            <w:drawing>
              <wp:anchor distT="0" distB="0" distL="114300" distR="114300" simplePos="0" relativeHeight="251664384" behindDoc="0" locked="0" layoutInCell="1" allowOverlap="1">
                <wp:simplePos x="0" y="0"/>
                <wp:positionH relativeFrom="column">
                  <wp:posOffset>1907540</wp:posOffset>
                </wp:positionH>
                <wp:positionV relativeFrom="paragraph">
                  <wp:posOffset>-183515</wp:posOffset>
                </wp:positionV>
                <wp:extent cx="1771650" cy="511175"/>
                <wp:effectExtent l="4445" t="4445" r="14605" b="17780"/>
                <wp:wrapNone/>
                <wp:docPr id="33" name="流程图: 过程 33"/>
                <wp:cNvGraphicFramePr/>
                <a:graphic xmlns:a="http://schemas.openxmlformats.org/drawingml/2006/main">
                  <a:graphicData uri="http://schemas.microsoft.com/office/word/2010/wordprocessingShape">
                    <wps:wsp>
                      <wps:cNvSpPr/>
                      <wps:spPr>
                        <a:xfrm>
                          <a:off x="0" y="0"/>
                          <a:ext cx="1771650" cy="5111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县级自然资源和规划部门依申请颁发不动产权证书</w:t>
                            </w:r>
                          </w:p>
                          <w:p>
                            <w:pPr>
                              <w:jc w:val="center"/>
                              <w:rPr>
                                <w:rFonts w:hint="eastAsia"/>
                                <w:sz w:val="18"/>
                                <w:szCs w:val="18"/>
                              </w:rPr>
                            </w:pPr>
                            <w:r>
                              <w:rPr>
                                <w:rFonts w:hint="eastAsia"/>
                                <w:sz w:val="18"/>
                                <w:szCs w:val="18"/>
                              </w:rPr>
                              <w:t>颁发不动产权证书</w:t>
                            </w:r>
                          </w:p>
                          <w:p>
                            <w:pPr>
                              <w:jc w:val="center"/>
                              <w:rPr>
                                <w:sz w:val="18"/>
                                <w:szCs w:val="18"/>
                              </w:rPr>
                            </w:pPr>
                            <w:r>
                              <w:rPr>
                                <w:rFonts w:hint="eastAsia"/>
                                <w:sz w:val="18"/>
                                <w:szCs w:val="18"/>
                              </w:rPr>
                              <w:t>房地一体不动产登记证书</w:t>
                            </w:r>
                          </w:p>
                        </w:txbxContent>
                      </wps:txbx>
                      <wps:bodyPr upright="1"/>
                    </wps:wsp>
                  </a:graphicData>
                </a:graphic>
              </wp:anchor>
            </w:drawing>
          </mc:Choice>
          <mc:Fallback>
            <w:pict>
              <v:shape id="_x0000_s1026" o:spid="_x0000_s1026" o:spt="109" type="#_x0000_t109" style="position:absolute;left:0pt;margin-left:150.2pt;margin-top:-14.45pt;height:40.25pt;width:139.5pt;z-index:251664384;mso-width-relative:page;mso-height-relative:page;" fillcolor="#FFFFFF" filled="t" stroked="t" coordsize="21600,21600" o:gfxdata="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XcW2gAAAAoBAAAPAAAAAAAAAAEAIAAAACIAAABkcnMvZG93&#10;bnJldi54bWxQSwECFAAUAAAACACHTuJAFCLoUv4BAAD0AwAADgAAAAAAAAABACAAAAApAQAAZHJz&#10;L2Uyb0RvYy54bWxQSwUGAAAAAAYABgBZAQAAmQUAAAAA&#10;">
                <v:fill on="t" focussize="0,0"/>
                <v:stroke color="#000000" joinstyle="miter"/>
                <v:imagedata o:title=""/>
                <o:lock v:ext="edit" aspectratio="f"/>
                <v:textbox>
                  <w:txbxContent>
                    <w:p>
                      <w:pPr>
                        <w:rPr>
                          <w:sz w:val="18"/>
                          <w:szCs w:val="18"/>
                        </w:rPr>
                      </w:pPr>
                      <w:r>
                        <w:rPr>
                          <w:rFonts w:hint="eastAsia"/>
                          <w:sz w:val="18"/>
                          <w:szCs w:val="18"/>
                        </w:rPr>
                        <w:t>县级自然资源和规划部门依申请颁发不动产权证书</w:t>
                      </w:r>
                    </w:p>
                    <w:p>
                      <w:pPr>
                        <w:jc w:val="center"/>
                        <w:rPr>
                          <w:rFonts w:hint="eastAsia"/>
                          <w:sz w:val="18"/>
                          <w:szCs w:val="18"/>
                        </w:rPr>
                      </w:pPr>
                      <w:r>
                        <w:rPr>
                          <w:rFonts w:hint="eastAsia"/>
                          <w:sz w:val="18"/>
                          <w:szCs w:val="18"/>
                        </w:rPr>
                        <w:t>颁发不动产权证书</w:t>
                      </w:r>
                    </w:p>
                    <w:p>
                      <w:pPr>
                        <w:jc w:val="center"/>
                        <w:rPr>
                          <w:sz w:val="18"/>
                          <w:szCs w:val="18"/>
                        </w:rPr>
                      </w:pPr>
                      <w:r>
                        <w:rPr>
                          <w:rFonts w:hint="eastAsia"/>
                          <w:sz w:val="18"/>
                          <w:szCs w:val="18"/>
                        </w:rPr>
                        <w:t>房地一体不动产登记证书</w:t>
                      </w:r>
                    </w:p>
                  </w:txbxContent>
                </v:textbox>
              </v:shape>
            </w:pict>
          </mc:Fallback>
        </mc:AlternateContent>
      </w:r>
    </w:p>
    <w:p>
      <w:pPr>
        <w:widowControl/>
        <w:jc w:val="left"/>
        <w:rPr>
          <w:rFonts w:hint="eastAsia" w:ascii="黑体" w:hAnsi="宋体" w:eastAsia="黑体" w:cs="宋体"/>
          <w:kern w:val="0"/>
          <w:sz w:val="32"/>
          <w:szCs w:val="32"/>
        </w:rPr>
      </w:pPr>
    </w:p>
    <w:p/>
    <w:sectPr>
      <w:pgSz w:w="12240" w:h="15840"/>
      <w:pgMar w:top="1440" w:right="1800" w:bottom="1440" w:left="1800" w:header="720" w:footer="720"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_GBK">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5260" cy="304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75260" cy="304800"/>
                      </a:xfrm>
                      <a:prstGeom prst="rect">
                        <a:avLst/>
                      </a:prstGeom>
                      <a:noFill/>
                      <a:ln>
                        <a:noFill/>
                      </a:ln>
                    </wps:spPr>
                    <wps:txbx>
                      <w:txbxContent>
                        <w:p>
                          <w:pPr>
                            <w:pStyle w:val="3"/>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PAGE  \* MERGEFORMAT </w:instrText>
                          </w:r>
                          <w:r>
                            <w:rPr>
                              <w:rFonts w:hint="eastAsia" w:ascii="宋体" w:hAnsi="宋体"/>
                              <w:sz w:val="24"/>
                              <w:szCs w:val="24"/>
                            </w:rPr>
                            <w:fldChar w:fldCharType="separate"/>
                          </w:r>
                          <w:r>
                            <w:rPr>
                              <w:rFonts w:ascii="宋体" w:hAnsi="宋体"/>
                              <w:sz w:val="24"/>
                              <w:szCs w:val="24"/>
                            </w:rPr>
                            <w:t>19</w:t>
                          </w:r>
                          <w:r>
                            <w:rPr>
                              <w:rFonts w:hint="eastAsia" w:ascii="宋体" w:hAnsi="宋体"/>
                              <w:sz w:val="24"/>
                              <w:szCs w:val="24"/>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24pt;width:13.8pt;mso-position-horizontal:center;mso-position-horizontal-relative:margin;z-index:251658240;mso-width-relative:page;mso-height-relative:page;" filled="f" stroked="f" coordsize="21600,21600" o:gfxdata="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fhb8fUAAAAAwEAAA8AAAAAAAAAAQAg&#10;AAAAIgAAAGRycy9kb3ducmV2LnhtbFBLAQIUABQAAAAIAIdO4kDMvf+JoAEAACUDAAAOAAAAAAAA&#10;AAEAIAAAACMBAABkcnMvZTJvRG9jLnhtbFBLBQYAAAAABgAGAFkBAAA1BQAAAAA=&#10;">
              <v:fill on="f" focussize="0,0"/>
              <v:stroke on="f"/>
              <v:imagedata o:title=""/>
              <o:lock v:ext="edit" aspectratio="f"/>
              <v:textbox inset="0mm,0mm,0mm,0mm">
                <w:txbxContent>
                  <w:p>
                    <w:pPr>
                      <w:pStyle w:val="3"/>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PAGE  \* MERGEFORMAT </w:instrText>
                    </w:r>
                    <w:r>
                      <w:rPr>
                        <w:rFonts w:hint="eastAsia" w:ascii="宋体" w:hAnsi="宋体"/>
                        <w:sz w:val="24"/>
                        <w:szCs w:val="24"/>
                      </w:rPr>
                      <w:fldChar w:fldCharType="separate"/>
                    </w:r>
                    <w:r>
                      <w:rPr>
                        <w:rFonts w:ascii="宋体" w:hAnsi="宋体"/>
                        <w:sz w:val="24"/>
                        <w:szCs w:val="24"/>
                      </w:rPr>
                      <w:t>19</w:t>
                    </w:r>
                    <w:r>
                      <w:rPr>
                        <w:rFonts w:hint="eastAsia" w:ascii="宋体" w:hAnsi="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A4A4A"/>
    <w:rsid w:val="16A1037D"/>
    <w:rsid w:val="1E1C6F43"/>
    <w:rsid w:val="5F73239D"/>
    <w:rsid w:val="639A4A4A"/>
    <w:rsid w:val="71AB74C4"/>
    <w:rsid w:val="7F04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line="579" w:lineRule="atLeast"/>
      <w:outlineLvl w:val="3"/>
    </w:pPr>
    <w:rPr>
      <w:bCs/>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2020-05-19T08:18:00Z</dcterms:created>
  <dc:creator>Administrator</dc:creator>
  <cp:lastModifiedBy>Administrator</cp:lastModifiedBy>
  <dcterms:modified xsi:type="dcterms:W3CDTF">2020-05-22T06:37:53Z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