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2A" w:rsidRPr="0021122A" w:rsidRDefault="0021122A" w:rsidP="0021122A">
      <w:pPr>
        <w:widowControl/>
        <w:adjustRightInd w:val="0"/>
        <w:snapToGrid w:val="0"/>
        <w:spacing w:line="360" w:lineRule="auto"/>
        <w:jc w:val="center"/>
        <w:rPr>
          <w:rFonts w:ascii="黑体" w:eastAsia="黑体" w:hAnsi="黑体" w:cs="宋体"/>
          <w:bCs/>
          <w:kern w:val="0"/>
          <w:sz w:val="44"/>
          <w:szCs w:val="44"/>
        </w:rPr>
      </w:pPr>
      <w:r w:rsidRPr="0021122A">
        <w:rPr>
          <w:rFonts w:ascii="黑体" w:eastAsia="黑体" w:hAnsi="黑体" w:cs="宋体" w:hint="eastAsia"/>
          <w:bCs/>
          <w:kern w:val="0"/>
          <w:sz w:val="44"/>
          <w:szCs w:val="44"/>
        </w:rPr>
        <w:t>华容县公安局</w:t>
      </w:r>
      <w:r w:rsidRPr="0021122A">
        <w:rPr>
          <w:rFonts w:ascii="黑体" w:eastAsia="黑体" w:hAnsi="黑体" w:cs="宋体" w:hint="eastAsia"/>
          <w:bCs/>
          <w:kern w:val="0"/>
          <w:sz w:val="48"/>
          <w:szCs w:val="48"/>
        </w:rPr>
        <w:t>2020</w:t>
      </w:r>
      <w:r w:rsidRPr="0021122A">
        <w:rPr>
          <w:rFonts w:ascii="黑体" w:eastAsia="黑体" w:hAnsi="黑体" w:cs="宋体" w:hint="eastAsia"/>
          <w:bCs/>
          <w:kern w:val="0"/>
          <w:sz w:val="44"/>
          <w:szCs w:val="44"/>
        </w:rPr>
        <w:t>年财务管理办法</w:t>
      </w:r>
    </w:p>
    <w:p w:rsidR="0021122A" w:rsidRPr="0021122A" w:rsidRDefault="0021122A" w:rsidP="0021122A">
      <w:pPr>
        <w:widowControl/>
        <w:spacing w:line="540" w:lineRule="exact"/>
        <w:jc w:val="center"/>
        <w:rPr>
          <w:rFonts w:ascii="仿宋_GB2312" w:eastAsia="仿宋_GB2312" w:hAnsi="宋体" w:cs="宋体"/>
          <w:b/>
          <w:bCs/>
          <w:kern w:val="0"/>
          <w:sz w:val="32"/>
          <w:szCs w:val="32"/>
        </w:rPr>
      </w:pPr>
    </w:p>
    <w:p w:rsidR="0021122A" w:rsidRPr="0021122A" w:rsidRDefault="0021122A" w:rsidP="0021122A">
      <w:pPr>
        <w:widowControl/>
        <w:spacing w:line="360" w:lineRule="auto"/>
        <w:jc w:val="center"/>
        <w:rPr>
          <w:rFonts w:ascii="仿宋_GB2312" w:eastAsia="仿宋_GB2312" w:hAnsi="宋体" w:cs="宋体"/>
          <w:b/>
          <w:bCs/>
          <w:kern w:val="0"/>
          <w:sz w:val="32"/>
          <w:szCs w:val="32"/>
        </w:rPr>
      </w:pPr>
      <w:r w:rsidRPr="0021122A">
        <w:rPr>
          <w:rFonts w:ascii="仿宋_GB2312" w:eastAsia="仿宋_GB2312" w:hAnsi="宋体" w:cs="宋体" w:hint="eastAsia"/>
          <w:b/>
          <w:bCs/>
          <w:kern w:val="0"/>
          <w:sz w:val="32"/>
          <w:szCs w:val="32"/>
        </w:rPr>
        <w:t>总</w:t>
      </w:r>
      <w:r w:rsidRPr="0021122A">
        <w:rPr>
          <w:rFonts w:ascii="仿宋_GB2312" w:eastAsia="仿宋_GB2312" w:hAnsi="宋体" w:cs="宋体" w:hint="eastAsia"/>
          <w:b/>
          <w:bCs/>
          <w:kern w:val="0"/>
          <w:sz w:val="36"/>
          <w:szCs w:val="36"/>
        </w:rPr>
        <w:t xml:space="preserve">  </w:t>
      </w:r>
      <w:r w:rsidRPr="0021122A">
        <w:rPr>
          <w:rFonts w:ascii="仿宋_GB2312" w:eastAsia="仿宋_GB2312" w:hAnsi="宋体" w:cs="宋体" w:hint="eastAsia"/>
          <w:b/>
          <w:bCs/>
          <w:kern w:val="0"/>
          <w:sz w:val="32"/>
          <w:szCs w:val="32"/>
        </w:rPr>
        <w:t>则</w:t>
      </w:r>
    </w:p>
    <w:p w:rsidR="0021122A" w:rsidRPr="0021122A" w:rsidRDefault="0021122A" w:rsidP="0021122A">
      <w:pPr>
        <w:widowControl/>
        <w:tabs>
          <w:tab w:val="left" w:pos="2127"/>
        </w:tabs>
        <w:spacing w:line="540" w:lineRule="exact"/>
        <w:ind w:left="1710" w:hanging="1080"/>
        <w:jc w:val="left"/>
        <w:rPr>
          <w:rFonts w:ascii="仿宋_GB2312" w:eastAsia="仿宋_GB2312" w:hAnsi="宋体" w:cs="宋体"/>
          <w:kern w:val="0"/>
          <w:sz w:val="32"/>
          <w:szCs w:val="32"/>
        </w:rPr>
      </w:pPr>
      <w:r w:rsidRPr="0021122A">
        <w:rPr>
          <w:rFonts w:ascii="仿宋_GB2312" w:eastAsia="仿宋_GB2312" w:hAnsi="仿宋" w:cs="仿宋_GB2312" w:hint="eastAsia"/>
          <w:b/>
          <w:kern w:val="0"/>
          <w:sz w:val="36"/>
          <w:szCs w:val="36"/>
        </w:rPr>
        <w:t>第一条</w:t>
      </w:r>
      <w:r w:rsidRPr="0021122A">
        <w:rPr>
          <w:rFonts w:ascii="Times New Roman" w:eastAsia="仿宋_GB2312" w:hAnsi="Times New Roman" w:cs="Times New Roman"/>
          <w:b/>
          <w:kern w:val="0"/>
          <w:sz w:val="14"/>
          <w:szCs w:val="14"/>
        </w:rPr>
        <w:t xml:space="preserve">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为规范财务管理，健全运行机制，</w:t>
      </w:r>
      <w:r w:rsidRPr="0021122A">
        <w:rPr>
          <w:rFonts w:ascii="仿宋_GB2312" w:eastAsia="仿宋_GB2312" w:hAnsi="宋体" w:cs="宋体" w:hint="eastAsia"/>
          <w:kern w:val="0"/>
          <w:sz w:val="32"/>
          <w:szCs w:val="32"/>
        </w:rPr>
        <w:t>牢固树立过</w:t>
      </w:r>
    </w:p>
    <w:p w:rsidR="0021122A" w:rsidRPr="0021122A" w:rsidRDefault="0021122A" w:rsidP="0021122A">
      <w:pPr>
        <w:widowControl/>
        <w:tabs>
          <w:tab w:val="left" w:pos="709"/>
        </w:tabs>
        <w:spacing w:line="540" w:lineRule="exact"/>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“紧日子”思想、大力压减一般性支出，</w:t>
      </w:r>
      <w:r w:rsidRPr="0021122A">
        <w:rPr>
          <w:rFonts w:ascii="仿宋_GB2312" w:eastAsia="仿宋_GB2312" w:hAnsi="仿宋" w:cs="宋体" w:hint="eastAsia"/>
          <w:kern w:val="0"/>
          <w:sz w:val="32"/>
          <w:szCs w:val="32"/>
        </w:rPr>
        <w:t>严肃财经纪律，严格执行“公开、公平、公正”、“按预算规定支出”和“班子集体决策理财”的原则，为全局各项工作开展提供有力保障，根据《公安机关财务管理办法》（财政部、</w:t>
      </w:r>
      <w:proofErr w:type="gramStart"/>
      <w:r w:rsidRPr="0021122A">
        <w:rPr>
          <w:rFonts w:ascii="仿宋_GB2312" w:eastAsia="仿宋_GB2312" w:hAnsi="仿宋" w:cs="宋体" w:hint="eastAsia"/>
          <w:kern w:val="0"/>
          <w:sz w:val="32"/>
          <w:szCs w:val="32"/>
        </w:rPr>
        <w:t>公安部财行</w:t>
      </w:r>
      <w:proofErr w:type="gramEnd"/>
      <w:r w:rsidRPr="0021122A">
        <w:rPr>
          <w:rFonts w:ascii="仿宋_GB2312" w:eastAsia="仿宋_GB2312" w:hAnsi="仿宋" w:cs="宋体" w:hint="eastAsia"/>
          <w:kern w:val="0"/>
          <w:sz w:val="36"/>
          <w:szCs w:val="36"/>
        </w:rPr>
        <w:t>[2014]19</w:t>
      </w:r>
      <w:r w:rsidRPr="0021122A">
        <w:rPr>
          <w:rFonts w:ascii="仿宋_GB2312" w:eastAsia="仿宋_GB2312" w:hAnsi="仿宋" w:cs="宋体" w:hint="eastAsia"/>
          <w:kern w:val="0"/>
          <w:sz w:val="32"/>
          <w:szCs w:val="32"/>
        </w:rPr>
        <w:t>号）、《行政单位财务规则》、《华容县公务接待费会议费差旅费管理细则》及国库集中支付、公安机关公用经费保障、规范公务员津补贴发放等有关政策规定，结合我局实际，特制定本办法。</w:t>
      </w:r>
    </w:p>
    <w:p w:rsidR="0021122A" w:rsidRPr="0021122A" w:rsidRDefault="0021122A" w:rsidP="0021122A">
      <w:pPr>
        <w:widowControl/>
        <w:spacing w:line="540" w:lineRule="exact"/>
        <w:ind w:firstLine="640"/>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第二条</w:t>
      </w:r>
      <w:r w:rsidRPr="0021122A">
        <w:rPr>
          <w:rFonts w:ascii="仿宋_GB2312" w:eastAsia="仿宋_GB2312" w:hAnsi="仿宋" w:cs="宋体" w:hint="eastAsia"/>
          <w:b/>
          <w:bCs/>
          <w:kern w:val="0"/>
          <w:sz w:val="36"/>
          <w:szCs w:val="36"/>
        </w:rPr>
        <w:t xml:space="preserve"> </w:t>
      </w:r>
      <w:r w:rsidRPr="0021122A">
        <w:rPr>
          <w:rFonts w:ascii="仿宋_GB2312" w:eastAsia="仿宋_GB2312" w:hAnsi="仿宋" w:cs="宋体" w:hint="eastAsia"/>
          <w:bCs/>
          <w:kern w:val="0"/>
          <w:sz w:val="36"/>
          <w:szCs w:val="36"/>
        </w:rPr>
        <w:t xml:space="preserve"> </w:t>
      </w:r>
      <w:r w:rsidRPr="0021122A">
        <w:rPr>
          <w:rFonts w:ascii="仿宋_GB2312" w:eastAsia="仿宋_GB2312" w:hAnsi="仿宋" w:cs="宋体" w:hint="eastAsia"/>
          <w:bCs/>
          <w:kern w:val="0"/>
          <w:sz w:val="32"/>
          <w:szCs w:val="32"/>
        </w:rPr>
        <w:t>财务管理的基本原则是：依法管理，注重效益；保证重点，统筹兼顾；严格收支，科学规范；量入为出，厉行节约。</w:t>
      </w:r>
    </w:p>
    <w:p w:rsidR="0021122A" w:rsidRPr="0021122A" w:rsidRDefault="0021122A" w:rsidP="0021122A">
      <w:pPr>
        <w:widowControl/>
        <w:spacing w:line="540" w:lineRule="exact"/>
        <w:ind w:firstLine="643"/>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第三条</w:t>
      </w:r>
      <w:r w:rsidRPr="0021122A">
        <w:rPr>
          <w:rFonts w:ascii="仿宋_GB2312" w:eastAsia="仿宋_GB2312" w:hAnsi="仿宋" w:cs="宋体" w:hint="eastAsia"/>
          <w:b/>
          <w:bCs/>
          <w:kern w:val="0"/>
          <w:sz w:val="36"/>
          <w:szCs w:val="36"/>
        </w:rPr>
        <w:t xml:space="preserve"> </w:t>
      </w:r>
      <w:r w:rsidRPr="0021122A">
        <w:rPr>
          <w:rFonts w:ascii="仿宋_GB2312" w:eastAsia="仿宋_GB2312" w:hAnsi="仿宋" w:cs="宋体" w:hint="eastAsia"/>
          <w:bCs/>
          <w:kern w:val="0"/>
          <w:sz w:val="36"/>
          <w:szCs w:val="36"/>
        </w:rPr>
        <w:t xml:space="preserve"> </w:t>
      </w:r>
      <w:r w:rsidRPr="0021122A">
        <w:rPr>
          <w:rFonts w:ascii="仿宋_GB2312" w:eastAsia="仿宋_GB2312" w:hAnsi="仿宋" w:cs="宋体" w:hint="eastAsia"/>
          <w:kern w:val="0"/>
          <w:sz w:val="32"/>
          <w:szCs w:val="32"/>
        </w:rPr>
        <w:t>财务管理的指导思想是：三个服务、三个确保。“三个服务”即服务基层、服务实战、服务中心工作；“三个确保”即确保民警待遇到位、确保中心工作运转、确保基础建设有力推进。</w:t>
      </w:r>
    </w:p>
    <w:p w:rsidR="0021122A" w:rsidRPr="0021122A" w:rsidRDefault="0021122A" w:rsidP="0021122A">
      <w:pPr>
        <w:widowControl/>
        <w:spacing w:line="540" w:lineRule="exact"/>
        <w:ind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第四条</w:t>
      </w:r>
      <w:r w:rsidRPr="0021122A">
        <w:rPr>
          <w:rFonts w:ascii="仿宋_GB2312" w:eastAsia="仿宋_GB2312" w:hAnsi="仿宋" w:cs="宋体" w:hint="eastAsia"/>
          <w:bCs/>
          <w:kern w:val="0"/>
          <w:sz w:val="36"/>
          <w:szCs w:val="36"/>
        </w:rPr>
        <w:t xml:space="preserve">  </w:t>
      </w:r>
      <w:r w:rsidRPr="0021122A">
        <w:rPr>
          <w:rFonts w:ascii="仿宋_GB2312" w:eastAsia="仿宋_GB2312" w:hAnsi="仿宋" w:cs="宋体" w:hint="eastAsia"/>
          <w:kern w:val="0"/>
          <w:sz w:val="32"/>
          <w:szCs w:val="32"/>
        </w:rPr>
        <w:t>财务管理的主要任务是：建立健全财务规章制度，规范内、外部财务关系；合理编制预算，科学配置资金；加强会计核算，提高资金使用效益；加强资产管理，防止国有资产流失；如实反映财务状况，对经济活动实施有效预测、控制和</w:t>
      </w:r>
      <w:r w:rsidRPr="0021122A">
        <w:rPr>
          <w:rFonts w:ascii="仿宋_GB2312" w:eastAsia="仿宋_GB2312" w:hAnsi="仿宋" w:cs="宋体" w:hint="eastAsia"/>
          <w:kern w:val="0"/>
          <w:sz w:val="32"/>
          <w:szCs w:val="32"/>
        </w:rPr>
        <w:lastRenderedPageBreak/>
        <w:t>监督；加强财务监督检查，提高警务保障能力，保证本局正常运转和各项工作顺利进行。</w:t>
      </w:r>
    </w:p>
    <w:p w:rsidR="0021122A" w:rsidRPr="0021122A" w:rsidRDefault="0021122A" w:rsidP="0021122A">
      <w:pPr>
        <w:widowControl/>
        <w:spacing w:line="540" w:lineRule="exact"/>
        <w:ind w:firstLine="643"/>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第五条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财务管理的主要内容包括收入管理、支出管理、资产管理、涉案财物管理和财务管理纪律等六个方面。</w:t>
      </w:r>
    </w:p>
    <w:p w:rsidR="0021122A" w:rsidRPr="0021122A" w:rsidRDefault="0021122A" w:rsidP="0021122A">
      <w:pPr>
        <w:widowControl/>
        <w:spacing w:line="540" w:lineRule="exact"/>
        <w:ind w:firstLine="640"/>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第六条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财务管理实行党委领导下的局长负总责、分管财务局领导具体负责、警务</w:t>
      </w:r>
      <w:proofErr w:type="gramStart"/>
      <w:r w:rsidRPr="0021122A">
        <w:rPr>
          <w:rFonts w:ascii="仿宋_GB2312" w:eastAsia="仿宋_GB2312" w:hAnsi="仿宋" w:cs="宋体" w:hint="eastAsia"/>
          <w:bCs/>
          <w:kern w:val="0"/>
          <w:sz w:val="32"/>
          <w:szCs w:val="32"/>
        </w:rPr>
        <w:t>保障室</w:t>
      </w:r>
      <w:proofErr w:type="gramEnd"/>
      <w:r w:rsidRPr="0021122A">
        <w:rPr>
          <w:rFonts w:ascii="仿宋_GB2312" w:eastAsia="仿宋_GB2312" w:hAnsi="仿宋" w:cs="宋体" w:hint="eastAsia"/>
          <w:bCs/>
          <w:kern w:val="0"/>
          <w:sz w:val="32"/>
          <w:szCs w:val="32"/>
        </w:rPr>
        <w:t>经办的管理体制。</w:t>
      </w:r>
    </w:p>
    <w:p w:rsidR="0021122A" w:rsidRPr="0021122A" w:rsidRDefault="0021122A" w:rsidP="0021122A">
      <w:pPr>
        <w:widowControl/>
        <w:spacing w:line="540" w:lineRule="exact"/>
        <w:ind w:firstLine="640"/>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第七条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本办法适用于局属各所、队、室（以下简称各单位）。</w:t>
      </w:r>
    </w:p>
    <w:p w:rsidR="0021122A" w:rsidRPr="0021122A" w:rsidRDefault="0021122A" w:rsidP="00E623B7">
      <w:pPr>
        <w:widowControl/>
        <w:spacing w:beforeLines="100" w:afterLines="100" w:line="540" w:lineRule="exact"/>
        <w:jc w:val="center"/>
        <w:rPr>
          <w:rFonts w:ascii="仿宋_GB2312" w:eastAsia="仿宋_GB2312" w:hAnsi="黑体" w:cs="黑体"/>
          <w:b/>
          <w:kern w:val="0"/>
          <w:sz w:val="32"/>
          <w:szCs w:val="32"/>
        </w:rPr>
      </w:pPr>
      <w:r w:rsidRPr="0021122A">
        <w:rPr>
          <w:rFonts w:ascii="仿宋_GB2312" w:eastAsia="仿宋_GB2312" w:hAnsi="黑体" w:cs="黑体" w:hint="eastAsia"/>
          <w:b/>
          <w:kern w:val="0"/>
          <w:sz w:val="32"/>
          <w:szCs w:val="32"/>
        </w:rPr>
        <w:t>预算管理</w:t>
      </w:r>
    </w:p>
    <w:p w:rsidR="0021122A" w:rsidRPr="0021122A" w:rsidRDefault="0021122A" w:rsidP="0021122A">
      <w:pPr>
        <w:widowControl/>
        <w:spacing w:line="540" w:lineRule="exact"/>
        <w:ind w:firstLine="642"/>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第八条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警务</w:t>
      </w:r>
      <w:proofErr w:type="gramStart"/>
      <w:r w:rsidRPr="0021122A">
        <w:rPr>
          <w:rFonts w:ascii="仿宋_GB2312" w:eastAsia="仿宋_GB2312" w:hAnsi="仿宋" w:cs="仿宋" w:hint="eastAsia"/>
          <w:bCs/>
          <w:kern w:val="0"/>
          <w:sz w:val="32"/>
          <w:szCs w:val="32"/>
        </w:rPr>
        <w:t>保障室</w:t>
      </w:r>
      <w:proofErr w:type="gramEnd"/>
      <w:r w:rsidRPr="0021122A">
        <w:rPr>
          <w:rFonts w:ascii="仿宋_GB2312" w:eastAsia="仿宋_GB2312" w:hAnsi="仿宋" w:cs="仿宋" w:hint="eastAsia"/>
          <w:bCs/>
          <w:kern w:val="0"/>
          <w:sz w:val="32"/>
          <w:szCs w:val="32"/>
        </w:rPr>
        <w:t>依照法律法规政策及财政部门编制预算的要求，根据县财政局下达的</w:t>
      </w:r>
      <w:r w:rsidRPr="0021122A">
        <w:rPr>
          <w:rFonts w:ascii="仿宋_GB2312" w:eastAsia="仿宋_GB2312" w:hAnsi="仿宋" w:cs="仿宋" w:hint="eastAsia"/>
          <w:bCs/>
          <w:kern w:val="0"/>
          <w:sz w:val="36"/>
          <w:szCs w:val="36"/>
        </w:rPr>
        <w:t>2020</w:t>
      </w:r>
      <w:r w:rsidRPr="0021122A">
        <w:rPr>
          <w:rFonts w:ascii="仿宋_GB2312" w:eastAsia="仿宋_GB2312" w:hAnsi="仿宋" w:cs="仿宋" w:hint="eastAsia"/>
          <w:bCs/>
          <w:kern w:val="0"/>
          <w:sz w:val="32"/>
          <w:szCs w:val="32"/>
        </w:rPr>
        <w:t>年部门预算收支计划及本年度变化因素而制定。预算编制遵循“开源节流、量入为出、加强监督、提高资金使用效率”的原则，保障公安机关日常工作的正常运转。</w:t>
      </w:r>
    </w:p>
    <w:p w:rsidR="0021122A" w:rsidRPr="0021122A" w:rsidRDefault="0021122A" w:rsidP="0021122A">
      <w:pPr>
        <w:widowControl/>
        <w:tabs>
          <w:tab w:val="left" w:pos="949"/>
        </w:tabs>
        <w:spacing w:line="540" w:lineRule="exact"/>
        <w:ind w:left="642"/>
        <w:jc w:val="left"/>
        <w:rPr>
          <w:rFonts w:ascii="仿宋_GB2312" w:eastAsia="仿宋_GB2312" w:hAnsi="仿宋" w:cs="仿宋"/>
          <w:bCs/>
          <w:kern w:val="0"/>
          <w:sz w:val="32"/>
          <w:szCs w:val="32"/>
        </w:rPr>
      </w:pPr>
      <w:r w:rsidRPr="0021122A">
        <w:rPr>
          <w:rFonts w:ascii="仿宋_GB2312" w:eastAsia="仿宋_GB2312" w:hAnsi="仿宋" w:cs="仿宋" w:hint="eastAsia"/>
          <w:b/>
          <w:bCs/>
          <w:kern w:val="0"/>
          <w:sz w:val="32"/>
          <w:szCs w:val="32"/>
        </w:rPr>
        <w:t>第九条</w:t>
      </w:r>
      <w:r w:rsidRPr="0021122A">
        <w:rPr>
          <w:rFonts w:ascii="仿宋_GB2312" w:eastAsia="仿宋_GB2312" w:hAnsi="仿宋" w:cs="仿宋" w:hint="eastAsia"/>
          <w:bCs/>
          <w:kern w:val="0"/>
          <w:sz w:val="32"/>
          <w:szCs w:val="32"/>
        </w:rPr>
        <w:t xml:space="preserve"> 县财政部门对公安局的专项支出预算原则为本</w:t>
      </w:r>
    </w:p>
    <w:p w:rsidR="0021122A" w:rsidRPr="0021122A" w:rsidRDefault="0021122A" w:rsidP="0021122A">
      <w:pPr>
        <w:widowControl/>
        <w:tabs>
          <w:tab w:val="left" w:pos="949"/>
        </w:tabs>
        <w:spacing w:line="540" w:lineRule="exact"/>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年度编制下年度的专项预算计划，经县人大审定收入来源、批准纳入下年度的专项经费项目库后，再一事一议。</w:t>
      </w:r>
    </w:p>
    <w:p w:rsidR="0021122A" w:rsidRPr="0021122A" w:rsidRDefault="0021122A" w:rsidP="00E623B7">
      <w:pPr>
        <w:widowControl/>
        <w:spacing w:beforeLines="100" w:afterLines="100" w:line="540" w:lineRule="exact"/>
        <w:jc w:val="center"/>
        <w:rPr>
          <w:rFonts w:ascii="仿宋_GB2312" w:eastAsia="仿宋_GB2312" w:hAnsi="黑体" w:cs="黑体"/>
          <w:b/>
          <w:kern w:val="0"/>
          <w:sz w:val="32"/>
          <w:szCs w:val="32"/>
        </w:rPr>
      </w:pPr>
      <w:r w:rsidRPr="0021122A">
        <w:rPr>
          <w:rFonts w:ascii="仿宋_GB2312" w:eastAsia="仿宋_GB2312" w:hAnsi="黑体" w:cs="黑体" w:hint="eastAsia"/>
          <w:b/>
          <w:kern w:val="0"/>
          <w:sz w:val="32"/>
          <w:szCs w:val="32"/>
        </w:rPr>
        <w:t>收入管理</w:t>
      </w:r>
    </w:p>
    <w:p w:rsidR="0021122A" w:rsidRPr="0021122A" w:rsidRDefault="0021122A" w:rsidP="0021122A">
      <w:pPr>
        <w:widowControl/>
        <w:spacing w:line="540" w:lineRule="exact"/>
        <w:ind w:firstLineChars="196" w:firstLine="630"/>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第十条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收入是本局开展公务和业务活动所必需的非偿还性资金，包括财政拨款收入、纳入预算管理的非税收入、其他收入等。</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lastRenderedPageBreak/>
        <w:t>1.财政拨款收入，是指同级财政部门预算、拨付给公安机关的资金。包括年度预算拨款和各单位争取的专项资金、上级补助收入以及中央、省级政法转移支付资金等。</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2.纳入预算管理的非税收入，是指依据有关法律法规和《湖南省非税收入管理条例》规定，所收取的税收以外的行政性收费、罚没收入等纳入预算管理的财政性资金。</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3.其他收入是指除上述范围以外依法取得的其他各项收入，包括国有资产有偿转让收入、报废残值变价收入等。</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4. 各单位在办理各类案件中的依法裁决的各类罚没款、没收保证金、收缴违法资金、追缴违法所得和依法判决裁定的没收犯罪所得应及时入库，同时做到应收尽收，应缴尽缴。各单位应当</w:t>
      </w:r>
      <w:proofErr w:type="gramStart"/>
      <w:r w:rsidRPr="0021122A">
        <w:rPr>
          <w:rFonts w:ascii="仿宋_GB2312" w:eastAsia="仿宋_GB2312" w:hAnsi="宋体" w:cs="宋体" w:hint="eastAsia"/>
          <w:kern w:val="0"/>
          <w:sz w:val="32"/>
          <w:szCs w:val="32"/>
        </w:rPr>
        <w:t>凭相关</w:t>
      </w:r>
      <w:proofErr w:type="gramEnd"/>
      <w:r w:rsidRPr="0021122A">
        <w:rPr>
          <w:rFonts w:ascii="仿宋_GB2312" w:eastAsia="仿宋_GB2312" w:hAnsi="宋体" w:cs="宋体" w:hint="eastAsia"/>
          <w:kern w:val="0"/>
          <w:sz w:val="32"/>
          <w:szCs w:val="32"/>
        </w:rPr>
        <w:t>法律文书将已收到的款项在</w:t>
      </w:r>
      <w:r w:rsidRPr="0021122A">
        <w:rPr>
          <w:rFonts w:ascii="仿宋_GB2312" w:eastAsia="仿宋_GB2312" w:hAnsi="宋体" w:cs="宋体" w:hint="eastAsia"/>
          <w:kern w:val="0"/>
          <w:sz w:val="36"/>
          <w:szCs w:val="36"/>
        </w:rPr>
        <w:t>48</w:t>
      </w:r>
      <w:r w:rsidRPr="0021122A">
        <w:rPr>
          <w:rFonts w:ascii="仿宋_GB2312" w:eastAsia="仿宋_GB2312" w:hAnsi="宋体" w:cs="宋体" w:hint="eastAsia"/>
          <w:kern w:val="0"/>
          <w:sz w:val="32"/>
          <w:szCs w:val="32"/>
        </w:rPr>
        <w:t>小时（情况特殊的最长不超过</w:t>
      </w:r>
      <w:r w:rsidRPr="0021122A">
        <w:rPr>
          <w:rFonts w:ascii="仿宋_GB2312" w:eastAsia="仿宋_GB2312" w:hAnsi="宋体" w:cs="宋体" w:hint="eastAsia"/>
          <w:kern w:val="0"/>
          <w:sz w:val="36"/>
          <w:szCs w:val="36"/>
        </w:rPr>
        <w:t>5</w:t>
      </w:r>
      <w:r w:rsidRPr="0021122A">
        <w:rPr>
          <w:rFonts w:ascii="仿宋_GB2312" w:eastAsia="仿宋_GB2312" w:hAnsi="宋体" w:cs="宋体" w:hint="eastAsia"/>
          <w:kern w:val="0"/>
          <w:sz w:val="32"/>
          <w:szCs w:val="32"/>
        </w:rPr>
        <w:t>日）内上交到县局警务保障室（由警务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统一上缴国库），并开具合法票据。如办案单位在规定时间内没有将收到的上述款项上交到警务保障室，县局将在该单位的下拨公用经费中扣减相应额度的经费。对已裁决或判决裁定的各类款项确因特殊原因无法执行，不能收缴到位的，必须由办案单位出具说明并经单位“一把手”签字确认后交警务保障室，否则县局在该单位的下拨公用经费中扣减相应额度的经费。</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5.收入分类管理（全局共分二大类）</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一类：专项收入分类管理</w:t>
      </w:r>
    </w:p>
    <w:p w:rsidR="0021122A" w:rsidRPr="0021122A" w:rsidRDefault="0021122A" w:rsidP="0021122A">
      <w:pPr>
        <w:widowControl/>
        <w:spacing w:line="540" w:lineRule="exact"/>
        <w:ind w:left="1440" w:hanging="720"/>
        <w:jc w:val="left"/>
        <w:rPr>
          <w:rFonts w:ascii="仿宋_GB2312" w:eastAsia="仿宋_GB2312" w:hAnsi="宋体" w:cs="宋体"/>
          <w:kern w:val="0"/>
          <w:sz w:val="32"/>
          <w:szCs w:val="32"/>
        </w:rPr>
      </w:pPr>
      <w:r w:rsidRPr="0021122A">
        <w:rPr>
          <w:rFonts w:ascii="仿宋_GB2312" w:eastAsia="仿宋_GB2312" w:hAnsi="宋体" w:cs="宋体" w:hint="eastAsia"/>
          <w:kern w:val="0"/>
          <w:sz w:val="36"/>
          <w:szCs w:val="36"/>
        </w:rPr>
        <w:t>①</w:t>
      </w:r>
      <w:r w:rsidRPr="0021122A">
        <w:rPr>
          <w:rFonts w:ascii="Times New Roman" w:eastAsia="宋体" w:hAnsi="Times New Roman" w:cs="Times New Roman"/>
          <w:kern w:val="0"/>
          <w:sz w:val="14"/>
          <w:szCs w:val="14"/>
        </w:rPr>
        <w:t xml:space="preserve">      </w:t>
      </w:r>
      <w:r w:rsidRPr="0021122A">
        <w:rPr>
          <w:rFonts w:ascii="仿宋_GB2312" w:eastAsia="仿宋_GB2312" w:hAnsi="宋体" w:cs="宋体" w:hint="eastAsia"/>
          <w:kern w:val="0"/>
          <w:sz w:val="32"/>
          <w:szCs w:val="32"/>
        </w:rPr>
        <w:t>专项收入</w:t>
      </w:r>
      <w:proofErr w:type="gramStart"/>
      <w:r w:rsidRPr="0021122A">
        <w:rPr>
          <w:rFonts w:ascii="仿宋_GB2312" w:eastAsia="仿宋_GB2312" w:hAnsi="宋体" w:cs="宋体" w:hint="eastAsia"/>
          <w:kern w:val="0"/>
          <w:sz w:val="32"/>
          <w:szCs w:val="32"/>
        </w:rPr>
        <w:t>全返类的</w:t>
      </w:r>
      <w:proofErr w:type="gramEnd"/>
      <w:r w:rsidRPr="0021122A">
        <w:rPr>
          <w:rFonts w:ascii="仿宋_GB2312" w:eastAsia="仿宋_GB2312" w:hAnsi="宋体" w:cs="宋体" w:hint="eastAsia"/>
          <w:kern w:val="0"/>
          <w:sz w:val="32"/>
          <w:szCs w:val="32"/>
        </w:rPr>
        <w:t>单位：</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A.乡镇拨给派出所的工作经费；</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B.看守所、刑侦、治安、禁毒、经</w:t>
      </w:r>
      <w:proofErr w:type="gramStart"/>
      <w:r w:rsidRPr="0021122A">
        <w:rPr>
          <w:rFonts w:ascii="仿宋_GB2312" w:eastAsia="仿宋_GB2312" w:hAnsi="宋体" w:cs="宋体" w:hint="eastAsia"/>
          <w:kern w:val="0"/>
          <w:sz w:val="32"/>
          <w:szCs w:val="32"/>
        </w:rPr>
        <w:t>侦</w:t>
      </w:r>
      <w:proofErr w:type="gramEnd"/>
      <w:r w:rsidRPr="0021122A">
        <w:rPr>
          <w:rFonts w:ascii="仿宋_GB2312" w:eastAsia="仿宋_GB2312" w:hAnsi="宋体" w:cs="宋体" w:hint="eastAsia"/>
          <w:kern w:val="0"/>
          <w:sz w:val="32"/>
          <w:szCs w:val="32"/>
        </w:rPr>
        <w:t>、</w:t>
      </w:r>
      <w:r w:rsidRPr="0021122A">
        <w:rPr>
          <w:rFonts w:ascii="仿宋_GB2312" w:eastAsia="仿宋_GB2312" w:hAnsi="仿宋" w:cs="仿宋" w:hint="eastAsia"/>
          <w:bCs/>
          <w:kern w:val="0"/>
          <w:sz w:val="32"/>
          <w:szCs w:val="32"/>
        </w:rPr>
        <w:t>食药环</w:t>
      </w:r>
      <w:r w:rsidRPr="0021122A">
        <w:rPr>
          <w:rFonts w:ascii="仿宋_GB2312" w:eastAsia="仿宋_GB2312" w:hAnsi="宋体" w:cs="宋体" w:hint="eastAsia"/>
          <w:kern w:val="0"/>
          <w:sz w:val="32"/>
          <w:szCs w:val="32"/>
        </w:rPr>
        <w:t>的专项资金。</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lastRenderedPageBreak/>
        <w:t>②其它单位的专项收入归县局统筹。</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二类：依法执收的非</w:t>
      </w:r>
      <w:proofErr w:type="gramStart"/>
      <w:r w:rsidRPr="0021122A">
        <w:rPr>
          <w:rFonts w:ascii="仿宋_GB2312" w:eastAsia="仿宋_GB2312" w:hAnsi="宋体" w:cs="宋体" w:hint="eastAsia"/>
          <w:kern w:val="0"/>
          <w:sz w:val="32"/>
          <w:szCs w:val="32"/>
        </w:rPr>
        <w:t>税收入按以下</w:t>
      </w:r>
      <w:proofErr w:type="gramEnd"/>
      <w:r w:rsidRPr="0021122A">
        <w:rPr>
          <w:rFonts w:ascii="仿宋_GB2312" w:eastAsia="仿宋_GB2312" w:hAnsi="宋体" w:cs="宋体" w:hint="eastAsia"/>
          <w:kern w:val="0"/>
          <w:sz w:val="32"/>
          <w:szCs w:val="32"/>
        </w:rPr>
        <w:t>比例分成</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A.治安、经</w:t>
      </w:r>
      <w:proofErr w:type="gramStart"/>
      <w:r w:rsidRPr="0021122A">
        <w:rPr>
          <w:rFonts w:ascii="仿宋_GB2312" w:eastAsia="仿宋_GB2312" w:hAnsi="宋体" w:cs="宋体" w:hint="eastAsia"/>
          <w:kern w:val="0"/>
          <w:sz w:val="32"/>
          <w:szCs w:val="32"/>
        </w:rPr>
        <w:t>侦</w:t>
      </w:r>
      <w:proofErr w:type="gramEnd"/>
      <w:r w:rsidRPr="0021122A">
        <w:rPr>
          <w:rFonts w:ascii="仿宋_GB2312" w:eastAsia="仿宋_GB2312" w:hAnsi="宋体" w:cs="宋体" w:hint="eastAsia"/>
          <w:kern w:val="0"/>
          <w:sz w:val="32"/>
          <w:szCs w:val="32"/>
        </w:rPr>
        <w:t>、网监、</w:t>
      </w:r>
      <w:r w:rsidRPr="0021122A">
        <w:rPr>
          <w:rFonts w:ascii="仿宋_GB2312" w:eastAsia="仿宋_GB2312" w:hAnsi="仿宋" w:cs="仿宋" w:hint="eastAsia"/>
          <w:bCs/>
          <w:kern w:val="0"/>
          <w:sz w:val="32"/>
          <w:szCs w:val="32"/>
        </w:rPr>
        <w:t>食药环</w:t>
      </w:r>
      <w:r w:rsidRPr="0021122A">
        <w:rPr>
          <w:rFonts w:ascii="仿宋_GB2312" w:eastAsia="仿宋_GB2312" w:hAnsi="宋体" w:cs="宋体" w:hint="eastAsia"/>
          <w:kern w:val="0"/>
          <w:sz w:val="32"/>
          <w:szCs w:val="32"/>
        </w:rPr>
        <w:t>在一定额度外</w:t>
      </w:r>
      <w:proofErr w:type="gramStart"/>
      <w:r w:rsidRPr="0021122A">
        <w:rPr>
          <w:rFonts w:ascii="仿宋_GB2312" w:eastAsia="仿宋_GB2312" w:hAnsi="宋体" w:cs="宋体" w:hint="eastAsia"/>
          <w:kern w:val="0"/>
          <w:sz w:val="32"/>
          <w:szCs w:val="32"/>
        </w:rPr>
        <w:t>返超过</w:t>
      </w:r>
      <w:proofErr w:type="gramEnd"/>
      <w:r w:rsidRPr="0021122A">
        <w:rPr>
          <w:rFonts w:ascii="仿宋_GB2312" w:eastAsia="仿宋_GB2312" w:hAnsi="宋体" w:cs="宋体" w:hint="eastAsia"/>
          <w:kern w:val="0"/>
          <w:sz w:val="32"/>
          <w:szCs w:val="32"/>
        </w:rPr>
        <w:t>额度的</w:t>
      </w:r>
      <w:r w:rsidRPr="0021122A">
        <w:rPr>
          <w:rFonts w:ascii="仿宋_GB2312" w:eastAsia="仿宋_GB2312" w:hAnsi="宋体" w:cs="宋体" w:hint="eastAsia"/>
          <w:kern w:val="0"/>
          <w:sz w:val="36"/>
          <w:szCs w:val="36"/>
        </w:rPr>
        <w:t>50%</w:t>
      </w:r>
      <w:r w:rsidRPr="0021122A">
        <w:rPr>
          <w:rFonts w:ascii="仿宋_GB2312" w:eastAsia="仿宋_GB2312" w:hAnsi="宋体" w:cs="宋体" w:hint="eastAsia"/>
          <w:kern w:val="0"/>
          <w:sz w:val="32"/>
          <w:szCs w:val="32"/>
        </w:rPr>
        <w:t>；</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B.基层派出所返</w:t>
      </w:r>
      <w:r w:rsidRPr="0021122A">
        <w:rPr>
          <w:rFonts w:ascii="仿宋_GB2312" w:eastAsia="仿宋_GB2312" w:hAnsi="宋体" w:cs="宋体" w:hint="eastAsia"/>
          <w:kern w:val="0"/>
          <w:sz w:val="36"/>
          <w:szCs w:val="36"/>
        </w:rPr>
        <w:t>80%</w:t>
      </w:r>
      <w:r w:rsidRPr="0021122A">
        <w:rPr>
          <w:rFonts w:ascii="仿宋_GB2312" w:eastAsia="仿宋_GB2312" w:hAnsi="宋体" w:cs="宋体" w:hint="eastAsia"/>
          <w:kern w:val="0"/>
          <w:sz w:val="32"/>
          <w:szCs w:val="32"/>
        </w:rPr>
        <w:t>；</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C.刑侦、禁毒大队返</w:t>
      </w:r>
      <w:r w:rsidRPr="0021122A">
        <w:rPr>
          <w:rFonts w:ascii="仿宋_GB2312" w:eastAsia="仿宋_GB2312" w:hAnsi="宋体" w:cs="宋体" w:hint="eastAsia"/>
          <w:kern w:val="0"/>
          <w:sz w:val="36"/>
          <w:szCs w:val="36"/>
        </w:rPr>
        <w:t>100%</w:t>
      </w:r>
      <w:r w:rsidRPr="0021122A">
        <w:rPr>
          <w:rFonts w:ascii="仿宋_GB2312" w:eastAsia="仿宋_GB2312" w:hAnsi="宋体" w:cs="宋体" w:hint="eastAsia"/>
          <w:kern w:val="0"/>
          <w:sz w:val="32"/>
          <w:szCs w:val="32"/>
        </w:rPr>
        <w:t>；</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局属各单位联合办案所得非税收入，由牵头单位分管局领导据实分配到各联合办案单位，并由分管财务的局领导审批同意后，按以上比例予以返回。</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县局组织的专案由县局统收统支。</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 xml:space="preserve">第十一条 </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各单位收缴的行政事业性收费、罚没款以及往来款项，必须使用财政统一票据，不得以任何形式隐瞒、截留、挤占、挪用、坐支或者私分。严禁公款私存，严禁以任何形式、任何名义套取现金，严禁向企事业单位和个人拉赞助、要捐赠，严禁以任何形式向企事业和个人报销开支。</w:t>
      </w:r>
    </w:p>
    <w:p w:rsidR="0021122A" w:rsidRPr="0021122A" w:rsidRDefault="0021122A" w:rsidP="0021122A">
      <w:pPr>
        <w:widowControl/>
        <w:spacing w:line="540" w:lineRule="exact"/>
        <w:ind w:firstLine="640"/>
        <w:jc w:val="left"/>
        <w:rPr>
          <w:rFonts w:ascii="仿宋_GB2312" w:eastAsia="仿宋_GB2312" w:hAnsi="仿宋" w:cs="仿宋"/>
          <w:b/>
          <w:bCs/>
          <w:kern w:val="0"/>
          <w:sz w:val="32"/>
          <w:szCs w:val="32"/>
        </w:rPr>
      </w:pPr>
      <w:r w:rsidRPr="0021122A">
        <w:rPr>
          <w:rFonts w:ascii="仿宋_GB2312" w:eastAsia="仿宋_GB2312" w:hAnsi="仿宋" w:cs="宋体" w:hint="eastAsia"/>
          <w:kern w:val="0"/>
          <w:sz w:val="32"/>
          <w:szCs w:val="32"/>
        </w:rPr>
        <w:t>各单位从省市等各种渠道争取资金，事先必须和警务</w:t>
      </w:r>
      <w:proofErr w:type="gramStart"/>
      <w:r w:rsidRPr="0021122A">
        <w:rPr>
          <w:rFonts w:ascii="仿宋_GB2312" w:eastAsia="仿宋_GB2312" w:hAnsi="仿宋" w:cs="宋体" w:hint="eastAsia"/>
          <w:kern w:val="0"/>
          <w:sz w:val="32"/>
          <w:szCs w:val="32"/>
        </w:rPr>
        <w:t>保障室取得</w:t>
      </w:r>
      <w:proofErr w:type="gramEnd"/>
      <w:r w:rsidRPr="0021122A">
        <w:rPr>
          <w:rFonts w:ascii="仿宋_GB2312" w:eastAsia="仿宋_GB2312" w:hAnsi="仿宋" w:cs="宋体" w:hint="eastAsia"/>
          <w:kern w:val="0"/>
          <w:sz w:val="32"/>
          <w:szCs w:val="32"/>
        </w:rPr>
        <w:t>联系，经警务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确认符合财务纪律及财务规范要求，并不与局本级对外争取资金相冲突方可按</w:t>
      </w:r>
      <w:r w:rsidRPr="0021122A">
        <w:rPr>
          <w:rFonts w:ascii="仿宋_GB2312" w:eastAsia="仿宋_GB2312" w:hAnsi="仿宋" w:cs="宋体" w:hint="eastAsia"/>
          <w:kern w:val="0"/>
          <w:sz w:val="36"/>
          <w:szCs w:val="36"/>
        </w:rPr>
        <w:t>100%</w:t>
      </w:r>
      <w:r w:rsidRPr="0021122A">
        <w:rPr>
          <w:rFonts w:ascii="仿宋_GB2312" w:eastAsia="仿宋_GB2312" w:hAnsi="仿宋" w:cs="宋体" w:hint="eastAsia"/>
          <w:kern w:val="0"/>
          <w:sz w:val="32"/>
          <w:szCs w:val="32"/>
        </w:rPr>
        <w:t>返还，否则一律抵作局本级争取的资金留县局统筹使用。情况特殊的，经分管账</w:t>
      </w:r>
      <w:proofErr w:type="gramStart"/>
      <w:r w:rsidRPr="0021122A">
        <w:rPr>
          <w:rFonts w:ascii="仿宋_GB2312" w:eastAsia="仿宋_GB2312" w:hAnsi="仿宋" w:cs="宋体" w:hint="eastAsia"/>
          <w:kern w:val="0"/>
          <w:sz w:val="32"/>
          <w:szCs w:val="32"/>
        </w:rPr>
        <w:t>务</w:t>
      </w:r>
      <w:proofErr w:type="gramEnd"/>
      <w:r w:rsidRPr="0021122A">
        <w:rPr>
          <w:rFonts w:ascii="仿宋_GB2312" w:eastAsia="仿宋_GB2312" w:hAnsi="仿宋" w:cs="宋体" w:hint="eastAsia"/>
          <w:kern w:val="0"/>
          <w:sz w:val="32"/>
          <w:szCs w:val="32"/>
        </w:rPr>
        <w:t>的局领导审批后，可按一定比例返还</w:t>
      </w:r>
      <w:proofErr w:type="gramStart"/>
      <w:r w:rsidRPr="0021122A">
        <w:rPr>
          <w:rFonts w:ascii="仿宋_GB2312" w:eastAsia="仿宋_GB2312" w:hAnsi="仿宋" w:cs="宋体" w:hint="eastAsia"/>
          <w:kern w:val="0"/>
          <w:sz w:val="32"/>
          <w:szCs w:val="32"/>
        </w:rPr>
        <w:t>给争资</w:t>
      </w:r>
      <w:proofErr w:type="gramEnd"/>
      <w:r w:rsidRPr="0021122A">
        <w:rPr>
          <w:rFonts w:ascii="仿宋_GB2312" w:eastAsia="仿宋_GB2312" w:hAnsi="仿宋" w:cs="宋体" w:hint="eastAsia"/>
          <w:kern w:val="0"/>
          <w:sz w:val="32"/>
          <w:szCs w:val="32"/>
        </w:rPr>
        <w:t>单位</w:t>
      </w:r>
      <w:r w:rsidRPr="0021122A">
        <w:rPr>
          <w:rFonts w:ascii="仿宋_GB2312" w:eastAsia="仿宋_GB2312" w:hAnsi="仿宋" w:cs="宋体" w:hint="eastAsia"/>
          <w:b/>
          <w:kern w:val="0"/>
          <w:sz w:val="32"/>
          <w:szCs w:val="32"/>
        </w:rPr>
        <w:t>。</w:t>
      </w:r>
    </w:p>
    <w:p w:rsidR="0021122A" w:rsidRPr="0021122A" w:rsidRDefault="0021122A" w:rsidP="0021122A">
      <w:pPr>
        <w:widowControl/>
        <w:spacing w:line="540" w:lineRule="exact"/>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6"/>
          <w:szCs w:val="36"/>
        </w:rPr>
        <w:t xml:space="preserve">   </w:t>
      </w:r>
      <w:r w:rsidRPr="0021122A">
        <w:rPr>
          <w:rFonts w:ascii="仿宋_GB2312" w:eastAsia="仿宋_GB2312" w:hAnsi="仿宋" w:cs="仿宋" w:hint="eastAsia"/>
          <w:b/>
          <w:bCs/>
          <w:kern w:val="0"/>
          <w:sz w:val="36"/>
          <w:szCs w:val="36"/>
        </w:rPr>
        <w:t xml:space="preserve"> </w:t>
      </w:r>
      <w:r w:rsidRPr="0021122A">
        <w:rPr>
          <w:rFonts w:ascii="仿宋_GB2312" w:eastAsia="仿宋_GB2312" w:hAnsi="仿宋" w:cs="宋体" w:hint="eastAsia"/>
          <w:b/>
          <w:kern w:val="0"/>
          <w:sz w:val="32"/>
          <w:szCs w:val="32"/>
        </w:rPr>
        <w:t>第十二条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收入统一核算、统一管理，不得设置账外账和“小金库”，严格实行收支两条线，并按照有关制度规定接受纪检、审计、财政等部门监督，违反规定的移交纪检监察部门调查处理。</w:t>
      </w:r>
    </w:p>
    <w:p w:rsidR="0021122A" w:rsidRPr="0021122A" w:rsidRDefault="0021122A" w:rsidP="00E623B7">
      <w:pPr>
        <w:widowControl/>
        <w:spacing w:beforeLines="100" w:afterLines="100" w:line="540" w:lineRule="exact"/>
        <w:jc w:val="center"/>
        <w:rPr>
          <w:rFonts w:ascii="仿宋_GB2312" w:eastAsia="仿宋_GB2312" w:hAnsi="黑体" w:cs="黑体"/>
          <w:b/>
          <w:kern w:val="0"/>
          <w:sz w:val="32"/>
          <w:szCs w:val="32"/>
        </w:rPr>
      </w:pPr>
      <w:r w:rsidRPr="0021122A">
        <w:rPr>
          <w:rFonts w:ascii="仿宋_GB2312" w:eastAsia="仿宋_GB2312" w:hAnsi="黑体" w:cs="黑体" w:hint="eastAsia"/>
          <w:b/>
          <w:kern w:val="0"/>
          <w:sz w:val="32"/>
          <w:szCs w:val="32"/>
        </w:rPr>
        <w:lastRenderedPageBreak/>
        <w:t>支出管理</w:t>
      </w:r>
    </w:p>
    <w:p w:rsidR="0021122A" w:rsidRPr="0021122A" w:rsidRDefault="0021122A" w:rsidP="0021122A">
      <w:pPr>
        <w:widowControl/>
        <w:spacing w:line="540" w:lineRule="exact"/>
        <w:ind w:firstLineChars="196" w:firstLine="630"/>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第十三条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支出管理原则</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1.</w:t>
      </w:r>
      <w:r w:rsidRPr="0021122A">
        <w:rPr>
          <w:rFonts w:ascii="仿宋_GB2312" w:eastAsia="仿宋_GB2312" w:hAnsi="宋体" w:cs="宋体" w:hint="eastAsia"/>
          <w:kern w:val="0"/>
          <w:sz w:val="32"/>
          <w:szCs w:val="32"/>
        </w:rPr>
        <w:t>坚决遵循“先有预算、后有支出”的原则，</w:t>
      </w:r>
      <w:r w:rsidRPr="0021122A">
        <w:rPr>
          <w:rFonts w:ascii="仿宋_GB2312" w:eastAsia="仿宋_GB2312" w:hAnsi="宋体" w:cs="宋体" w:hint="eastAsia"/>
          <w:spacing w:val="-10"/>
          <w:kern w:val="0"/>
          <w:sz w:val="36"/>
          <w:szCs w:val="36"/>
        </w:rPr>
        <w:t>严格开支范围和标准，</w:t>
      </w:r>
      <w:r w:rsidRPr="0021122A">
        <w:rPr>
          <w:rFonts w:ascii="仿宋_GB2312" w:eastAsia="仿宋_GB2312" w:hAnsi="宋体" w:cs="宋体" w:hint="eastAsia"/>
          <w:kern w:val="0"/>
          <w:sz w:val="32"/>
          <w:szCs w:val="32"/>
        </w:rPr>
        <w:t>严禁虚列支出、转移或者套取资金。</w:t>
      </w:r>
      <w:r w:rsidRPr="0021122A">
        <w:rPr>
          <w:rFonts w:ascii="仿宋_GB2312" w:eastAsia="仿宋_GB2312" w:hAnsi="宋体" w:cs="宋体" w:hint="eastAsia"/>
          <w:spacing w:val="-10"/>
          <w:kern w:val="0"/>
          <w:sz w:val="36"/>
          <w:szCs w:val="36"/>
        </w:rPr>
        <w:t>严格支出报销审核，不得报销任何超范围、</w:t>
      </w:r>
      <w:proofErr w:type="gramStart"/>
      <w:r w:rsidRPr="0021122A">
        <w:rPr>
          <w:rFonts w:ascii="仿宋_GB2312" w:eastAsia="仿宋_GB2312" w:hAnsi="宋体" w:cs="宋体" w:hint="eastAsia"/>
          <w:spacing w:val="-10"/>
          <w:kern w:val="0"/>
          <w:sz w:val="36"/>
          <w:szCs w:val="36"/>
        </w:rPr>
        <w:t>超标准应由</w:t>
      </w:r>
      <w:proofErr w:type="gramEnd"/>
      <w:r w:rsidRPr="0021122A">
        <w:rPr>
          <w:rFonts w:ascii="仿宋_GB2312" w:eastAsia="仿宋_GB2312" w:hAnsi="宋体" w:cs="宋体" w:hint="eastAsia"/>
          <w:spacing w:val="-10"/>
          <w:kern w:val="0"/>
          <w:sz w:val="36"/>
          <w:szCs w:val="36"/>
        </w:rPr>
        <w:t>个人负责的费用</w:t>
      </w:r>
      <w:r w:rsidRPr="0021122A">
        <w:rPr>
          <w:rFonts w:ascii="仿宋_GB2312" w:eastAsia="仿宋_GB2312" w:hAnsi="宋体" w:cs="宋体" w:hint="eastAsia"/>
          <w:kern w:val="0"/>
          <w:sz w:val="32"/>
          <w:szCs w:val="32"/>
        </w:rPr>
        <w:t>。严格控制差旅费、公务接待费、公务用车购置及运行费、会议费、教育培训费及文印费等开支。</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2.各单位的公用经费实行分类管理，按月拨付的原则，</w:t>
      </w:r>
      <w:r w:rsidRPr="0021122A">
        <w:rPr>
          <w:rFonts w:ascii="仿宋_GB2312" w:eastAsia="仿宋_GB2312" w:hAnsi="仿宋" w:cs="仿宋" w:hint="eastAsia"/>
          <w:bCs/>
          <w:kern w:val="0"/>
          <w:sz w:val="36"/>
          <w:szCs w:val="36"/>
        </w:rPr>
        <w:t>由局警务</w:t>
      </w:r>
      <w:proofErr w:type="gramStart"/>
      <w:r w:rsidRPr="0021122A">
        <w:rPr>
          <w:rFonts w:ascii="仿宋_GB2312" w:eastAsia="仿宋_GB2312" w:hAnsi="仿宋" w:cs="仿宋" w:hint="eastAsia"/>
          <w:bCs/>
          <w:kern w:val="0"/>
          <w:sz w:val="36"/>
          <w:szCs w:val="36"/>
        </w:rPr>
        <w:t>保障室</w:t>
      </w:r>
      <w:proofErr w:type="gramEnd"/>
      <w:r w:rsidRPr="0021122A">
        <w:rPr>
          <w:rFonts w:ascii="仿宋_GB2312" w:eastAsia="仿宋_GB2312" w:hAnsi="仿宋" w:cs="仿宋" w:hint="eastAsia"/>
          <w:bCs/>
          <w:kern w:val="0"/>
          <w:sz w:val="36"/>
          <w:szCs w:val="36"/>
        </w:rPr>
        <w:t>根据县局核定的编制人数分类按月拨付，各单位</w:t>
      </w:r>
      <w:r w:rsidRPr="0021122A">
        <w:rPr>
          <w:rFonts w:ascii="仿宋_GB2312" w:eastAsia="仿宋_GB2312" w:hAnsi="仿宋" w:cs="宋体" w:hint="eastAsia"/>
          <w:kern w:val="0"/>
          <w:sz w:val="32"/>
          <w:szCs w:val="32"/>
        </w:rPr>
        <w:t>在核定的公用经费指标内</w:t>
      </w:r>
      <w:r w:rsidRPr="0021122A">
        <w:rPr>
          <w:rFonts w:ascii="仿宋_GB2312" w:eastAsia="仿宋_GB2312" w:hAnsi="仿宋" w:cs="仿宋" w:hint="eastAsia"/>
          <w:bCs/>
          <w:kern w:val="0"/>
          <w:sz w:val="32"/>
          <w:szCs w:val="32"/>
        </w:rPr>
        <w:t>到警务</w:t>
      </w:r>
      <w:proofErr w:type="gramStart"/>
      <w:r w:rsidRPr="0021122A">
        <w:rPr>
          <w:rFonts w:ascii="仿宋_GB2312" w:eastAsia="仿宋_GB2312" w:hAnsi="仿宋" w:cs="仿宋" w:hint="eastAsia"/>
          <w:bCs/>
          <w:kern w:val="0"/>
          <w:sz w:val="32"/>
          <w:szCs w:val="32"/>
        </w:rPr>
        <w:t>保障室</w:t>
      </w:r>
      <w:proofErr w:type="gramEnd"/>
      <w:r w:rsidRPr="0021122A">
        <w:rPr>
          <w:rFonts w:ascii="仿宋_GB2312" w:eastAsia="仿宋_GB2312" w:hAnsi="仿宋" w:cs="仿宋" w:hint="eastAsia"/>
          <w:bCs/>
          <w:kern w:val="0"/>
          <w:sz w:val="32"/>
          <w:szCs w:val="32"/>
        </w:rPr>
        <w:t>报账结算。</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 xml:space="preserve">具体规定如下： </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全局共分四类：</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一类 局领导、拘留所、执法办案中心民警的人员经费由县局保障，公用经费据实保障；</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二类</w:t>
      </w:r>
      <w:r w:rsidRPr="0021122A">
        <w:rPr>
          <w:rFonts w:ascii="仿宋_GB2312" w:eastAsia="仿宋_GB2312" w:hAnsi="宋体" w:cs="宋体" w:hint="eastAsia"/>
          <w:kern w:val="0"/>
          <w:sz w:val="32"/>
          <w:szCs w:val="32"/>
        </w:rPr>
        <w:t>强制隔离</w:t>
      </w:r>
      <w:r w:rsidRPr="0021122A">
        <w:rPr>
          <w:rFonts w:ascii="仿宋_GB2312" w:eastAsia="仿宋_GB2312" w:hAnsi="仿宋" w:cs="仿宋" w:hint="eastAsia"/>
          <w:bCs/>
          <w:kern w:val="0"/>
          <w:sz w:val="32"/>
          <w:szCs w:val="32"/>
        </w:rPr>
        <w:t>戒毒所</w:t>
      </w:r>
      <w:r w:rsidRPr="0021122A">
        <w:rPr>
          <w:rFonts w:ascii="仿宋_GB2312" w:eastAsia="仿宋_GB2312" w:hAnsi="宋体" w:cs="宋体" w:hint="eastAsia"/>
          <w:kern w:val="0"/>
          <w:sz w:val="32"/>
          <w:szCs w:val="32"/>
        </w:rPr>
        <w:t>的</w:t>
      </w:r>
      <w:r w:rsidRPr="0021122A">
        <w:rPr>
          <w:rFonts w:ascii="仿宋_GB2312" w:eastAsia="仿宋_GB2312" w:hAnsi="仿宋" w:cs="仿宋" w:hint="eastAsia"/>
          <w:bCs/>
          <w:kern w:val="0"/>
          <w:sz w:val="32"/>
          <w:szCs w:val="32"/>
        </w:rPr>
        <w:t>人员经费由县局保障，公用经费据实保障</w:t>
      </w:r>
      <w:r w:rsidRPr="0021122A">
        <w:rPr>
          <w:rFonts w:ascii="仿宋_GB2312" w:eastAsia="仿宋_GB2312" w:hAnsi="仿宋" w:cs="仿宋" w:hint="eastAsia"/>
          <w:bCs/>
          <w:kern w:val="0"/>
          <w:sz w:val="36"/>
          <w:szCs w:val="36"/>
        </w:rPr>
        <w:t>.</w:t>
      </w:r>
      <w:r w:rsidRPr="0021122A">
        <w:rPr>
          <w:rFonts w:ascii="仿宋_GB2312" w:eastAsia="仿宋_GB2312" w:hAnsi="宋体" w:cs="宋体" w:hint="eastAsia"/>
          <w:kern w:val="0"/>
          <w:sz w:val="32"/>
          <w:szCs w:val="32"/>
        </w:rPr>
        <w:t>人员给养费以每月月底在押人员数按</w:t>
      </w:r>
      <w:r w:rsidRPr="0021122A">
        <w:rPr>
          <w:rFonts w:ascii="仿宋_GB2312" w:eastAsia="仿宋_GB2312" w:hAnsi="宋体" w:cs="宋体" w:hint="eastAsia"/>
          <w:b/>
          <w:kern w:val="0"/>
          <w:sz w:val="36"/>
          <w:szCs w:val="36"/>
        </w:rPr>
        <w:t>660</w:t>
      </w:r>
      <w:r w:rsidRPr="0021122A">
        <w:rPr>
          <w:rFonts w:ascii="仿宋_GB2312" w:eastAsia="仿宋_GB2312" w:hAnsi="宋体" w:cs="宋体" w:hint="eastAsia"/>
          <w:kern w:val="0"/>
          <w:sz w:val="32"/>
          <w:szCs w:val="32"/>
        </w:rPr>
        <w:t>元</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月</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人的标准保障。</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仿宋" w:hint="eastAsia"/>
          <w:bCs/>
          <w:kern w:val="0"/>
          <w:sz w:val="32"/>
          <w:szCs w:val="32"/>
        </w:rPr>
        <w:t>三类</w:t>
      </w:r>
      <w:r w:rsidRPr="0021122A">
        <w:rPr>
          <w:rFonts w:ascii="仿宋_GB2312" w:eastAsia="仿宋_GB2312" w:hAnsi="仿宋" w:cs="仿宋" w:hint="eastAsia"/>
          <w:bCs/>
          <w:kern w:val="0"/>
          <w:sz w:val="36"/>
          <w:szCs w:val="36"/>
        </w:rPr>
        <w:t xml:space="preserve">  </w:t>
      </w:r>
      <w:r w:rsidRPr="0021122A">
        <w:rPr>
          <w:rFonts w:ascii="仿宋_GB2312" w:eastAsia="仿宋_GB2312" w:hAnsi="仿宋" w:cs="仿宋" w:hint="eastAsia"/>
          <w:bCs/>
          <w:kern w:val="0"/>
          <w:sz w:val="32"/>
          <w:szCs w:val="32"/>
        </w:rPr>
        <w:t>看守所、刑侦、治安、禁毒、经</w:t>
      </w:r>
      <w:proofErr w:type="gramStart"/>
      <w:r w:rsidRPr="0021122A">
        <w:rPr>
          <w:rFonts w:ascii="仿宋_GB2312" w:eastAsia="仿宋_GB2312" w:hAnsi="仿宋" w:cs="仿宋" w:hint="eastAsia"/>
          <w:bCs/>
          <w:kern w:val="0"/>
          <w:sz w:val="32"/>
          <w:szCs w:val="32"/>
        </w:rPr>
        <w:t>侦</w:t>
      </w:r>
      <w:proofErr w:type="gramEnd"/>
      <w:r w:rsidRPr="0021122A">
        <w:rPr>
          <w:rFonts w:ascii="仿宋_GB2312" w:eastAsia="仿宋_GB2312" w:hAnsi="仿宋" w:cs="仿宋" w:hint="eastAsia"/>
          <w:bCs/>
          <w:kern w:val="0"/>
          <w:sz w:val="32"/>
          <w:szCs w:val="32"/>
        </w:rPr>
        <w:t>、网监、食药环</w:t>
      </w:r>
      <w:r w:rsidRPr="0021122A">
        <w:rPr>
          <w:rFonts w:ascii="仿宋_GB2312" w:eastAsia="仿宋_GB2312" w:hAnsi="仿宋" w:cs="仿宋" w:hint="eastAsia"/>
          <w:bCs/>
          <w:kern w:val="0"/>
          <w:sz w:val="36"/>
          <w:szCs w:val="36"/>
        </w:rPr>
        <w:t>7</w:t>
      </w:r>
      <w:r w:rsidRPr="0021122A">
        <w:rPr>
          <w:rFonts w:ascii="仿宋_GB2312" w:eastAsia="仿宋_GB2312" w:hAnsi="仿宋" w:cs="仿宋" w:hint="eastAsia"/>
          <w:bCs/>
          <w:kern w:val="0"/>
          <w:sz w:val="32"/>
          <w:szCs w:val="32"/>
        </w:rPr>
        <w:t>个机关</w:t>
      </w:r>
      <w:r w:rsidRPr="0021122A">
        <w:rPr>
          <w:rFonts w:ascii="仿宋_GB2312" w:eastAsia="仿宋_GB2312" w:hAnsi="宋体" w:cs="宋体" w:hint="eastAsia"/>
          <w:kern w:val="0"/>
          <w:sz w:val="32"/>
          <w:szCs w:val="32"/>
        </w:rPr>
        <w:t>一线单位和</w:t>
      </w:r>
      <w:r w:rsidRPr="0021122A">
        <w:rPr>
          <w:rFonts w:ascii="仿宋_GB2312" w:eastAsia="仿宋_GB2312" w:hAnsi="宋体" w:cs="宋体" w:hint="eastAsia"/>
          <w:kern w:val="0"/>
          <w:sz w:val="36"/>
          <w:szCs w:val="36"/>
        </w:rPr>
        <w:t>18</w:t>
      </w:r>
      <w:r w:rsidRPr="0021122A">
        <w:rPr>
          <w:rFonts w:ascii="仿宋_GB2312" w:eastAsia="仿宋_GB2312" w:hAnsi="宋体" w:cs="宋体" w:hint="eastAsia"/>
          <w:kern w:val="0"/>
          <w:sz w:val="32"/>
          <w:szCs w:val="32"/>
        </w:rPr>
        <w:t>个基层派出所的人员经费由县局保障，公用经费按</w:t>
      </w:r>
      <w:r w:rsidRPr="0021122A">
        <w:rPr>
          <w:rFonts w:ascii="仿宋_GB2312" w:eastAsia="仿宋_GB2312" w:hAnsi="宋体" w:cs="宋体" w:hint="eastAsia"/>
          <w:kern w:val="0"/>
          <w:sz w:val="36"/>
          <w:szCs w:val="36"/>
        </w:rPr>
        <w:t>2.5</w:t>
      </w:r>
      <w:r w:rsidRPr="0021122A">
        <w:rPr>
          <w:rFonts w:ascii="仿宋_GB2312" w:eastAsia="仿宋_GB2312" w:hAnsi="宋体" w:cs="宋体" w:hint="eastAsia"/>
          <w:kern w:val="0"/>
          <w:sz w:val="32"/>
          <w:szCs w:val="32"/>
        </w:rPr>
        <w:t>万元</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年</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人下拨，包干使用。</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仿宋" w:hint="eastAsia"/>
          <w:bCs/>
          <w:kern w:val="0"/>
          <w:sz w:val="32"/>
          <w:szCs w:val="32"/>
        </w:rPr>
        <w:t>四类</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机关其它单位所有人员的人员经费由县局保障，公用经费按</w:t>
      </w:r>
      <w:r w:rsidRPr="0021122A">
        <w:rPr>
          <w:rFonts w:ascii="仿宋_GB2312" w:eastAsia="仿宋_GB2312" w:hAnsi="宋体" w:cs="宋体" w:hint="eastAsia"/>
          <w:kern w:val="0"/>
          <w:sz w:val="36"/>
          <w:szCs w:val="36"/>
        </w:rPr>
        <w:t>5000</w:t>
      </w:r>
      <w:r w:rsidRPr="0021122A">
        <w:rPr>
          <w:rFonts w:ascii="仿宋_GB2312" w:eastAsia="仿宋_GB2312" w:hAnsi="宋体" w:cs="宋体" w:hint="eastAsia"/>
          <w:kern w:val="0"/>
          <w:sz w:val="32"/>
          <w:szCs w:val="32"/>
        </w:rPr>
        <w:t>元</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年</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人的标准下拨各单位。其中办公费、文印费</w:t>
      </w:r>
      <w:r w:rsidRPr="0021122A">
        <w:rPr>
          <w:rFonts w:ascii="仿宋_GB2312" w:eastAsia="仿宋_GB2312" w:hAnsi="宋体" w:cs="宋体" w:hint="eastAsia"/>
          <w:b/>
          <w:kern w:val="0"/>
          <w:sz w:val="32"/>
          <w:szCs w:val="32"/>
        </w:rPr>
        <w:t>、</w:t>
      </w:r>
      <w:r w:rsidRPr="0021122A">
        <w:rPr>
          <w:rFonts w:ascii="仿宋_GB2312" w:eastAsia="仿宋_GB2312" w:hAnsi="宋体" w:cs="宋体" w:hint="eastAsia"/>
          <w:kern w:val="0"/>
          <w:sz w:val="32"/>
          <w:szCs w:val="32"/>
        </w:rPr>
        <w:t>差旅费、公务接待费、误餐费、劳务费、邮寄费、党建</w:t>
      </w:r>
      <w:r w:rsidRPr="0021122A">
        <w:rPr>
          <w:rFonts w:ascii="仿宋_GB2312" w:eastAsia="仿宋_GB2312" w:hAnsi="宋体" w:cs="宋体" w:hint="eastAsia"/>
          <w:kern w:val="0"/>
          <w:sz w:val="32"/>
          <w:szCs w:val="32"/>
        </w:rPr>
        <w:lastRenderedPageBreak/>
        <w:t>活动经费等由各单位自行负责，在公用经费中列支。机关大型活动文</w:t>
      </w:r>
      <w:proofErr w:type="gramStart"/>
      <w:r w:rsidRPr="0021122A">
        <w:rPr>
          <w:rFonts w:ascii="仿宋_GB2312" w:eastAsia="仿宋_GB2312" w:hAnsi="宋体" w:cs="宋体" w:hint="eastAsia"/>
          <w:kern w:val="0"/>
          <w:sz w:val="32"/>
          <w:szCs w:val="32"/>
        </w:rPr>
        <w:t>印费须一事</w:t>
      </w:r>
      <w:proofErr w:type="gramEnd"/>
      <w:r w:rsidRPr="0021122A">
        <w:rPr>
          <w:rFonts w:ascii="仿宋_GB2312" w:eastAsia="仿宋_GB2312" w:hAnsi="宋体" w:cs="宋体" w:hint="eastAsia"/>
          <w:kern w:val="0"/>
          <w:sz w:val="32"/>
          <w:szCs w:val="32"/>
        </w:rPr>
        <w:t>一议，单独核算。</w:t>
      </w:r>
    </w:p>
    <w:p w:rsidR="0021122A" w:rsidRPr="0021122A" w:rsidRDefault="0021122A" w:rsidP="0021122A">
      <w:pPr>
        <w:widowControl/>
        <w:spacing w:line="540" w:lineRule="exact"/>
        <w:ind w:firstLineChars="200" w:firstLine="640"/>
        <w:jc w:val="left"/>
        <w:rPr>
          <w:rFonts w:ascii="仿宋_GB2312" w:eastAsia="仿宋_GB2312" w:hAnsi="黑体" w:cs="宋体"/>
          <w:kern w:val="0"/>
          <w:sz w:val="32"/>
          <w:szCs w:val="32"/>
        </w:rPr>
      </w:pPr>
      <w:proofErr w:type="gramStart"/>
      <w:r w:rsidRPr="0021122A">
        <w:rPr>
          <w:rFonts w:ascii="仿宋_GB2312" w:eastAsia="仿宋_GB2312" w:hAnsi="黑体" w:cs="宋体" w:hint="eastAsia"/>
          <w:kern w:val="0"/>
          <w:sz w:val="32"/>
          <w:szCs w:val="32"/>
        </w:rPr>
        <w:t>原协辅</w:t>
      </w:r>
      <w:proofErr w:type="gramEnd"/>
      <w:r w:rsidRPr="0021122A">
        <w:rPr>
          <w:rFonts w:ascii="仿宋_GB2312" w:eastAsia="仿宋_GB2312" w:hAnsi="黑体" w:cs="宋体" w:hint="eastAsia"/>
          <w:kern w:val="0"/>
          <w:sz w:val="32"/>
          <w:szCs w:val="32"/>
        </w:rPr>
        <w:t>警（含</w:t>
      </w:r>
      <w:proofErr w:type="gramStart"/>
      <w:r w:rsidRPr="0021122A">
        <w:rPr>
          <w:rFonts w:ascii="仿宋_GB2312" w:eastAsia="仿宋_GB2312" w:hAnsi="黑体" w:cs="宋体" w:hint="eastAsia"/>
          <w:kern w:val="0"/>
          <w:sz w:val="32"/>
          <w:szCs w:val="32"/>
        </w:rPr>
        <w:t>原协辅</w:t>
      </w:r>
      <w:proofErr w:type="gramEnd"/>
      <w:r w:rsidRPr="0021122A">
        <w:rPr>
          <w:rFonts w:ascii="仿宋_GB2312" w:eastAsia="仿宋_GB2312" w:hAnsi="黑体" w:cs="宋体" w:hint="eastAsia"/>
          <w:kern w:val="0"/>
          <w:sz w:val="32"/>
          <w:szCs w:val="32"/>
        </w:rPr>
        <w:t>警转岗人员）人员经费由县局统一保障，按三类单位管理</w:t>
      </w:r>
      <w:proofErr w:type="gramStart"/>
      <w:r w:rsidRPr="0021122A">
        <w:rPr>
          <w:rFonts w:ascii="仿宋_GB2312" w:eastAsia="仿宋_GB2312" w:hAnsi="黑体" w:cs="宋体" w:hint="eastAsia"/>
          <w:kern w:val="0"/>
          <w:sz w:val="32"/>
          <w:szCs w:val="32"/>
        </w:rPr>
        <w:t>的协辅警</w:t>
      </w:r>
      <w:proofErr w:type="gramEnd"/>
      <w:r w:rsidRPr="0021122A">
        <w:rPr>
          <w:rFonts w:ascii="仿宋_GB2312" w:eastAsia="仿宋_GB2312" w:hAnsi="黑体" w:cs="宋体" w:hint="eastAsia"/>
          <w:kern w:val="0"/>
          <w:sz w:val="32"/>
          <w:szCs w:val="32"/>
        </w:rPr>
        <w:t>，根据县局定编人数，每人每年下拨</w:t>
      </w:r>
      <w:r w:rsidRPr="0021122A">
        <w:rPr>
          <w:rFonts w:ascii="仿宋_GB2312" w:eastAsia="仿宋_GB2312" w:hAnsi="黑体" w:cs="宋体" w:hint="eastAsia"/>
          <w:kern w:val="0"/>
          <w:sz w:val="36"/>
          <w:szCs w:val="36"/>
        </w:rPr>
        <w:t>5000</w:t>
      </w:r>
      <w:r w:rsidRPr="0021122A">
        <w:rPr>
          <w:rFonts w:ascii="仿宋_GB2312" w:eastAsia="仿宋_GB2312" w:hAnsi="黑体" w:cs="宋体" w:hint="eastAsia"/>
          <w:kern w:val="0"/>
          <w:sz w:val="32"/>
          <w:szCs w:val="32"/>
        </w:rPr>
        <w:t>元工作经费；四类单位管理</w:t>
      </w:r>
      <w:proofErr w:type="gramStart"/>
      <w:r w:rsidRPr="0021122A">
        <w:rPr>
          <w:rFonts w:ascii="仿宋_GB2312" w:eastAsia="仿宋_GB2312" w:hAnsi="黑体" w:cs="宋体" w:hint="eastAsia"/>
          <w:kern w:val="0"/>
          <w:sz w:val="32"/>
          <w:szCs w:val="32"/>
        </w:rPr>
        <w:t>的协辅警</w:t>
      </w:r>
      <w:proofErr w:type="gramEnd"/>
      <w:r w:rsidRPr="0021122A">
        <w:rPr>
          <w:rFonts w:ascii="仿宋_GB2312" w:eastAsia="仿宋_GB2312" w:hAnsi="黑体" w:cs="宋体" w:hint="eastAsia"/>
          <w:kern w:val="0"/>
          <w:sz w:val="32"/>
          <w:szCs w:val="32"/>
        </w:rPr>
        <w:t>，每年下拨</w:t>
      </w:r>
      <w:r w:rsidRPr="0021122A">
        <w:rPr>
          <w:rFonts w:ascii="仿宋_GB2312" w:eastAsia="仿宋_GB2312" w:hAnsi="黑体" w:cs="宋体" w:hint="eastAsia"/>
          <w:kern w:val="0"/>
          <w:sz w:val="36"/>
          <w:szCs w:val="36"/>
        </w:rPr>
        <w:t>2000</w:t>
      </w:r>
      <w:r w:rsidRPr="0021122A">
        <w:rPr>
          <w:rFonts w:ascii="仿宋_GB2312" w:eastAsia="仿宋_GB2312" w:hAnsi="黑体" w:cs="宋体" w:hint="eastAsia"/>
          <w:kern w:val="0"/>
          <w:sz w:val="32"/>
          <w:szCs w:val="32"/>
        </w:rPr>
        <w:t>元工作经费，由各单位统一管理使用。</w:t>
      </w:r>
    </w:p>
    <w:p w:rsidR="0021122A" w:rsidRPr="0021122A" w:rsidRDefault="0021122A" w:rsidP="0021122A">
      <w:pPr>
        <w:widowControl/>
        <w:spacing w:line="540" w:lineRule="exact"/>
        <w:ind w:firstLineChars="225" w:firstLine="720"/>
        <w:jc w:val="left"/>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一村</w:t>
      </w:r>
      <w:proofErr w:type="gramStart"/>
      <w:r w:rsidRPr="0021122A">
        <w:rPr>
          <w:rFonts w:ascii="仿宋_GB2312" w:eastAsia="仿宋_GB2312" w:hAnsi="黑体" w:cs="宋体" w:hint="eastAsia"/>
          <w:kern w:val="0"/>
          <w:sz w:val="32"/>
          <w:szCs w:val="32"/>
        </w:rPr>
        <w:t>一</w:t>
      </w:r>
      <w:proofErr w:type="gramEnd"/>
      <w:r w:rsidRPr="0021122A">
        <w:rPr>
          <w:rFonts w:ascii="仿宋_GB2312" w:eastAsia="仿宋_GB2312" w:hAnsi="黑体" w:cs="宋体" w:hint="eastAsia"/>
          <w:kern w:val="0"/>
          <w:sz w:val="32"/>
          <w:szCs w:val="32"/>
        </w:rPr>
        <w:t>辅警（不含</w:t>
      </w:r>
      <w:proofErr w:type="gramStart"/>
      <w:r w:rsidRPr="0021122A">
        <w:rPr>
          <w:rFonts w:ascii="仿宋_GB2312" w:eastAsia="仿宋_GB2312" w:hAnsi="黑体" w:cs="宋体" w:hint="eastAsia"/>
          <w:kern w:val="0"/>
          <w:sz w:val="32"/>
          <w:szCs w:val="32"/>
        </w:rPr>
        <w:t>原协辅</w:t>
      </w:r>
      <w:proofErr w:type="gramEnd"/>
      <w:r w:rsidRPr="0021122A">
        <w:rPr>
          <w:rFonts w:ascii="仿宋_GB2312" w:eastAsia="仿宋_GB2312" w:hAnsi="黑体" w:cs="宋体" w:hint="eastAsia"/>
          <w:kern w:val="0"/>
          <w:sz w:val="32"/>
          <w:szCs w:val="32"/>
        </w:rPr>
        <w:t>警转岗人员）人员经费由县局统一保障，每人每年下拨</w:t>
      </w:r>
      <w:r w:rsidRPr="0021122A">
        <w:rPr>
          <w:rFonts w:ascii="仿宋_GB2312" w:eastAsia="仿宋_GB2312" w:hAnsi="黑体" w:cs="宋体" w:hint="eastAsia"/>
          <w:kern w:val="0"/>
          <w:sz w:val="36"/>
          <w:szCs w:val="36"/>
        </w:rPr>
        <w:t>1000</w:t>
      </w:r>
      <w:r w:rsidRPr="0021122A">
        <w:rPr>
          <w:rFonts w:ascii="仿宋_GB2312" w:eastAsia="仿宋_GB2312" w:hAnsi="黑体" w:cs="宋体" w:hint="eastAsia"/>
          <w:kern w:val="0"/>
          <w:sz w:val="32"/>
          <w:szCs w:val="32"/>
        </w:rPr>
        <w:t>元工作经费，由各派出所统一管理使用。</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3.县局实行以奖代拨制度。对县局下达的刑事案件中的侵财、涉毒、</w:t>
      </w:r>
      <w:proofErr w:type="gramStart"/>
      <w:r w:rsidRPr="0021122A">
        <w:rPr>
          <w:rFonts w:ascii="仿宋_GB2312" w:eastAsia="仿宋_GB2312" w:hAnsi="宋体" w:cs="宋体" w:hint="eastAsia"/>
          <w:kern w:val="0"/>
          <w:sz w:val="32"/>
          <w:szCs w:val="32"/>
        </w:rPr>
        <w:t>黄赌枪及</w:t>
      </w:r>
      <w:proofErr w:type="gramEnd"/>
      <w:r w:rsidRPr="0021122A">
        <w:rPr>
          <w:rFonts w:ascii="仿宋_GB2312" w:eastAsia="仿宋_GB2312" w:hAnsi="宋体" w:cs="宋体" w:hint="eastAsia"/>
          <w:kern w:val="0"/>
          <w:sz w:val="32"/>
          <w:szCs w:val="32"/>
        </w:rPr>
        <w:t>食药环类案件，凡起诉人数超额完成县局下达任务的，每超一人县局奖励下拨工作经费</w:t>
      </w:r>
      <w:r w:rsidRPr="0021122A">
        <w:rPr>
          <w:rFonts w:ascii="仿宋_GB2312" w:eastAsia="仿宋_GB2312" w:hAnsi="宋体" w:cs="宋体" w:hint="eastAsia"/>
          <w:kern w:val="0"/>
          <w:sz w:val="36"/>
          <w:szCs w:val="36"/>
        </w:rPr>
        <w:t>8000</w:t>
      </w:r>
      <w:r w:rsidRPr="0021122A">
        <w:rPr>
          <w:rFonts w:ascii="仿宋_GB2312" w:eastAsia="仿宋_GB2312" w:hAnsi="宋体" w:cs="宋体" w:hint="eastAsia"/>
          <w:kern w:val="0"/>
          <w:sz w:val="32"/>
          <w:szCs w:val="32"/>
        </w:rPr>
        <w:t>元，没有完成县局下达的上述类别刑事类案件打击指数的，每少一人在来年公用经费中扣减</w:t>
      </w:r>
      <w:r w:rsidRPr="0021122A">
        <w:rPr>
          <w:rFonts w:ascii="仿宋_GB2312" w:eastAsia="仿宋_GB2312" w:hAnsi="宋体" w:cs="宋体" w:hint="eastAsia"/>
          <w:kern w:val="0"/>
          <w:sz w:val="36"/>
          <w:szCs w:val="36"/>
        </w:rPr>
        <w:t>4000</w:t>
      </w:r>
      <w:r w:rsidRPr="0021122A">
        <w:rPr>
          <w:rFonts w:ascii="仿宋_GB2312" w:eastAsia="仿宋_GB2312" w:hAnsi="宋体" w:cs="宋体" w:hint="eastAsia"/>
          <w:kern w:val="0"/>
          <w:sz w:val="32"/>
          <w:szCs w:val="32"/>
        </w:rPr>
        <w:t>元。县局下达的追逃指标，每超一人奖励工作经费</w:t>
      </w:r>
      <w:r w:rsidRPr="0021122A">
        <w:rPr>
          <w:rFonts w:ascii="仿宋_GB2312" w:eastAsia="仿宋_GB2312" w:hAnsi="宋体" w:cs="宋体" w:hint="eastAsia"/>
          <w:kern w:val="0"/>
          <w:sz w:val="36"/>
          <w:szCs w:val="36"/>
        </w:rPr>
        <w:t>3000</w:t>
      </w:r>
      <w:r w:rsidRPr="0021122A">
        <w:rPr>
          <w:rFonts w:ascii="仿宋_GB2312" w:eastAsia="仿宋_GB2312" w:hAnsi="宋体" w:cs="宋体" w:hint="eastAsia"/>
          <w:kern w:val="0"/>
          <w:sz w:val="32"/>
          <w:szCs w:val="32"/>
        </w:rPr>
        <w:t>元，每少一人在来年的公用经费中扣减</w:t>
      </w:r>
      <w:r w:rsidRPr="0021122A">
        <w:rPr>
          <w:rFonts w:ascii="仿宋_GB2312" w:eastAsia="仿宋_GB2312" w:hAnsi="宋体" w:cs="宋体" w:hint="eastAsia"/>
          <w:kern w:val="0"/>
          <w:sz w:val="36"/>
          <w:szCs w:val="36"/>
        </w:rPr>
        <w:t>1500</w:t>
      </w:r>
      <w:r w:rsidRPr="0021122A">
        <w:rPr>
          <w:rFonts w:ascii="仿宋_GB2312" w:eastAsia="仿宋_GB2312" w:hAnsi="宋体" w:cs="宋体" w:hint="eastAsia"/>
          <w:kern w:val="0"/>
          <w:sz w:val="32"/>
          <w:szCs w:val="32"/>
        </w:rPr>
        <w:t>元。</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仿宋" w:hint="eastAsia"/>
          <w:bCs/>
          <w:kern w:val="0"/>
          <w:sz w:val="32"/>
          <w:szCs w:val="32"/>
        </w:rPr>
        <w:t>4.严格使用公务卡消费制度，</w:t>
      </w:r>
      <w:r w:rsidRPr="0021122A">
        <w:rPr>
          <w:rFonts w:ascii="仿宋_GB2312" w:eastAsia="仿宋_GB2312" w:hAnsi="宋体" w:cs="宋体" w:hint="eastAsia"/>
          <w:kern w:val="0"/>
          <w:sz w:val="32"/>
          <w:szCs w:val="32"/>
        </w:rPr>
        <w:t>健全公务卡强制结算目录，除按规定实行财政直接支付或者银行转账外，办公费、办案费、差旅费、公务接待费、会议费、培训费及</w:t>
      </w:r>
      <w:r w:rsidRPr="0021122A">
        <w:rPr>
          <w:rFonts w:ascii="仿宋_GB2312" w:eastAsia="仿宋_GB2312" w:hAnsi="宋体" w:cs="宋体" w:hint="eastAsia"/>
          <w:kern w:val="0"/>
          <w:sz w:val="36"/>
          <w:szCs w:val="36"/>
        </w:rPr>
        <w:t>5000</w:t>
      </w:r>
      <w:r w:rsidRPr="0021122A">
        <w:rPr>
          <w:rFonts w:ascii="仿宋_GB2312" w:eastAsia="仿宋_GB2312" w:hAnsi="宋体" w:cs="宋体" w:hint="eastAsia"/>
          <w:kern w:val="0"/>
          <w:sz w:val="32"/>
          <w:szCs w:val="32"/>
        </w:rPr>
        <w:t>元以下的零星购买支出等经费支出应当使用公务卡结算。</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5.专项经费应专款专用。</w:t>
      </w:r>
      <w:r w:rsidRPr="0021122A">
        <w:rPr>
          <w:rFonts w:ascii="仿宋_GB2312" w:eastAsia="仿宋_GB2312" w:hAnsi="宋体" w:cs="宋体" w:hint="eastAsia"/>
          <w:kern w:val="0"/>
          <w:sz w:val="32"/>
          <w:szCs w:val="32"/>
        </w:rPr>
        <w:t>专案、大要案事件经费，采取专案专项报告，限额开支、专款专用制度。因办案需要的精神病鉴定费及刑侦技术装备及耗材由县局负责。</w:t>
      </w:r>
    </w:p>
    <w:p w:rsidR="0021122A" w:rsidRPr="0021122A" w:rsidRDefault="0021122A" w:rsidP="0021122A">
      <w:pPr>
        <w:widowControl/>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仿宋" w:hint="eastAsia"/>
          <w:bCs/>
          <w:kern w:val="0"/>
          <w:sz w:val="32"/>
          <w:szCs w:val="32"/>
        </w:rPr>
        <w:lastRenderedPageBreak/>
        <w:t>各单位凡重大建设、重大采购事项必须事先行文报告，警务</w:t>
      </w:r>
      <w:proofErr w:type="gramStart"/>
      <w:r w:rsidRPr="0021122A">
        <w:rPr>
          <w:rFonts w:ascii="仿宋_GB2312" w:eastAsia="仿宋_GB2312" w:hAnsi="仿宋" w:cs="仿宋" w:hint="eastAsia"/>
          <w:bCs/>
          <w:kern w:val="0"/>
          <w:sz w:val="32"/>
          <w:szCs w:val="32"/>
        </w:rPr>
        <w:t>保障室</w:t>
      </w:r>
      <w:proofErr w:type="gramEnd"/>
      <w:r w:rsidRPr="0021122A">
        <w:rPr>
          <w:rFonts w:ascii="仿宋_GB2312" w:eastAsia="仿宋_GB2312" w:hAnsi="仿宋" w:cs="仿宋" w:hint="eastAsia"/>
          <w:bCs/>
          <w:kern w:val="0"/>
          <w:sz w:val="32"/>
          <w:szCs w:val="32"/>
        </w:rPr>
        <w:t>审定所需经费来源后，经党委会研究同意后方可进行（一事一议，</w:t>
      </w:r>
      <w:proofErr w:type="gramStart"/>
      <w:r w:rsidRPr="0021122A">
        <w:rPr>
          <w:rFonts w:ascii="仿宋_GB2312" w:eastAsia="仿宋_GB2312" w:hAnsi="仿宋" w:cs="仿宋" w:hint="eastAsia"/>
          <w:bCs/>
          <w:kern w:val="0"/>
          <w:sz w:val="32"/>
          <w:szCs w:val="32"/>
        </w:rPr>
        <w:t>附党委</w:t>
      </w:r>
      <w:proofErr w:type="gramEnd"/>
      <w:r w:rsidRPr="0021122A">
        <w:rPr>
          <w:rFonts w:ascii="仿宋_GB2312" w:eastAsia="仿宋_GB2312" w:hAnsi="仿宋" w:cs="仿宋" w:hint="eastAsia"/>
          <w:bCs/>
          <w:kern w:val="0"/>
          <w:sz w:val="32"/>
          <w:szCs w:val="32"/>
        </w:rPr>
        <w:t>会议纪录或审定的相关资料），所需经费不纳入各单位人均公用经费限额中。</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由县局牵头、各单位联合侦办的大案要案，经局党委会研究决定侦查办案所需经费额度后，纳入专项经费管理据实报账，不纳入各单位人均公用经费限额中。</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6.基建支出严格按照有关规定归由警务</w:t>
      </w:r>
      <w:proofErr w:type="gramStart"/>
      <w:r w:rsidRPr="0021122A">
        <w:rPr>
          <w:rFonts w:ascii="仿宋_GB2312" w:eastAsia="仿宋_GB2312" w:hAnsi="仿宋" w:cs="仿宋" w:hint="eastAsia"/>
          <w:bCs/>
          <w:kern w:val="0"/>
          <w:sz w:val="32"/>
          <w:szCs w:val="32"/>
        </w:rPr>
        <w:t>保障室依</w:t>
      </w:r>
      <w:proofErr w:type="gramEnd"/>
      <w:r w:rsidRPr="0021122A">
        <w:rPr>
          <w:rFonts w:ascii="仿宋_GB2312" w:eastAsia="仿宋_GB2312" w:hAnsi="仿宋" w:cs="仿宋" w:hint="eastAsia"/>
          <w:bCs/>
          <w:kern w:val="0"/>
          <w:sz w:val="32"/>
          <w:szCs w:val="32"/>
        </w:rPr>
        <w:t>程序统一管理，按工程进度办理付款手续，竣工后及时办理工程结算。</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仿宋" w:hint="eastAsia"/>
          <w:bCs/>
          <w:kern w:val="0"/>
          <w:sz w:val="32"/>
          <w:szCs w:val="32"/>
        </w:rPr>
        <w:t>7.</w:t>
      </w:r>
      <w:r w:rsidRPr="0021122A">
        <w:rPr>
          <w:rFonts w:ascii="仿宋_GB2312" w:eastAsia="仿宋_GB2312" w:hAnsi="宋体" w:cs="宋体" w:hint="eastAsia"/>
          <w:kern w:val="0"/>
          <w:sz w:val="32"/>
          <w:szCs w:val="32"/>
        </w:rPr>
        <w:t>各单位财务管理实行月清季结，即每月一至十号将上个月的所有开支上报警务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进行审核报账（因休假等特殊情况不能及时上报审核的，需出具相关证明）。</w:t>
      </w:r>
    </w:p>
    <w:p w:rsidR="0021122A" w:rsidRPr="0021122A" w:rsidRDefault="0021122A" w:rsidP="0021122A">
      <w:pPr>
        <w:widowControl/>
        <w:spacing w:line="540" w:lineRule="exact"/>
        <w:ind w:firstLineChars="200" w:firstLine="640"/>
        <w:jc w:val="left"/>
        <w:rPr>
          <w:rFonts w:ascii="仿宋_GB2312" w:eastAsia="仿宋_GB2312" w:hAnsi="仿宋" w:cs="仿宋"/>
          <w:bCs/>
          <w:kern w:val="0"/>
          <w:sz w:val="32"/>
          <w:szCs w:val="32"/>
        </w:rPr>
      </w:pPr>
      <w:r w:rsidRPr="0021122A">
        <w:rPr>
          <w:rFonts w:ascii="仿宋_GB2312" w:eastAsia="仿宋_GB2312" w:hAnsi="仿宋" w:cs="宋体" w:hint="eastAsia"/>
          <w:kern w:val="0"/>
          <w:sz w:val="32"/>
          <w:szCs w:val="32"/>
        </w:rPr>
        <w:t>8.各单位支出实行财务公开监督，确保财务运行阳光透明。</w:t>
      </w:r>
      <w:r w:rsidRPr="0021122A">
        <w:rPr>
          <w:rFonts w:ascii="仿宋_GB2312" w:eastAsia="仿宋_GB2312" w:hAnsi="宋体" w:cs="宋体" w:hint="eastAsia"/>
          <w:kern w:val="0"/>
          <w:sz w:val="32"/>
          <w:szCs w:val="32"/>
        </w:rPr>
        <w:t>严格实行</w:t>
      </w:r>
      <w:proofErr w:type="gramStart"/>
      <w:r w:rsidRPr="0021122A">
        <w:rPr>
          <w:rFonts w:ascii="仿宋_GB2312" w:eastAsia="仿宋_GB2312" w:hAnsi="宋体" w:cs="宋体" w:hint="eastAsia"/>
          <w:kern w:val="0"/>
          <w:sz w:val="32"/>
          <w:szCs w:val="32"/>
        </w:rPr>
        <w:t>财务月公开</w:t>
      </w:r>
      <w:proofErr w:type="gramEnd"/>
      <w:r w:rsidRPr="0021122A">
        <w:rPr>
          <w:rFonts w:ascii="仿宋_GB2312" w:eastAsia="仿宋_GB2312" w:hAnsi="宋体" w:cs="宋体" w:hint="eastAsia"/>
          <w:kern w:val="0"/>
          <w:sz w:val="32"/>
          <w:szCs w:val="32"/>
        </w:rPr>
        <w:t>制度，公开本单位</w:t>
      </w:r>
      <w:proofErr w:type="gramStart"/>
      <w:r w:rsidRPr="0021122A">
        <w:rPr>
          <w:rFonts w:ascii="仿宋_GB2312" w:eastAsia="仿宋_GB2312" w:hAnsi="宋体" w:cs="宋体" w:hint="eastAsia"/>
          <w:kern w:val="0"/>
          <w:sz w:val="32"/>
          <w:szCs w:val="32"/>
        </w:rPr>
        <w:t>当月内</w:t>
      </w:r>
      <w:proofErr w:type="gramEnd"/>
      <w:r w:rsidRPr="0021122A">
        <w:rPr>
          <w:rFonts w:ascii="仿宋_GB2312" w:eastAsia="仿宋_GB2312" w:hAnsi="宋体" w:cs="宋体" w:hint="eastAsia"/>
          <w:kern w:val="0"/>
          <w:sz w:val="32"/>
          <w:szCs w:val="32"/>
        </w:rPr>
        <w:t>的各项支出，对未实行</w:t>
      </w:r>
      <w:proofErr w:type="gramStart"/>
      <w:r w:rsidRPr="0021122A">
        <w:rPr>
          <w:rFonts w:ascii="仿宋_GB2312" w:eastAsia="仿宋_GB2312" w:hAnsi="宋体" w:cs="宋体" w:hint="eastAsia"/>
          <w:kern w:val="0"/>
          <w:sz w:val="32"/>
          <w:szCs w:val="32"/>
        </w:rPr>
        <w:t>月公开</w:t>
      </w:r>
      <w:proofErr w:type="gramEnd"/>
      <w:r w:rsidRPr="0021122A">
        <w:rPr>
          <w:rFonts w:ascii="仿宋_GB2312" w:eastAsia="仿宋_GB2312" w:hAnsi="宋体" w:cs="宋体" w:hint="eastAsia"/>
          <w:kern w:val="0"/>
          <w:sz w:val="32"/>
          <w:szCs w:val="32"/>
        </w:rPr>
        <w:t>的单位在综合考评中按次扣分。警务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每季度向全局通报收支及“三公”经费情况，并张榜公布。</w:t>
      </w:r>
    </w:p>
    <w:p w:rsidR="0021122A" w:rsidRPr="0021122A" w:rsidRDefault="0021122A" w:rsidP="0021122A">
      <w:pPr>
        <w:widowControl/>
        <w:spacing w:line="540" w:lineRule="exact"/>
        <w:ind w:firstLineChars="200" w:firstLine="643"/>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第十四条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仿宋" w:hint="eastAsia"/>
          <w:bCs/>
          <w:kern w:val="0"/>
          <w:sz w:val="32"/>
          <w:szCs w:val="32"/>
        </w:rPr>
        <w:t>支出的审批</w:t>
      </w:r>
    </w:p>
    <w:p w:rsidR="0021122A" w:rsidRPr="0021122A" w:rsidRDefault="0021122A" w:rsidP="0021122A">
      <w:pPr>
        <w:widowControl/>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bCs/>
          <w:kern w:val="0"/>
          <w:sz w:val="32"/>
          <w:szCs w:val="32"/>
        </w:rPr>
        <w:t>1.支出管理严格实行党委领导下的“一支笔”审批。</w:t>
      </w:r>
      <w:r w:rsidRPr="0021122A">
        <w:rPr>
          <w:rFonts w:ascii="仿宋_GB2312" w:eastAsia="仿宋_GB2312" w:hAnsi="仿宋" w:cs="宋体" w:hint="eastAsia"/>
          <w:kern w:val="0"/>
          <w:sz w:val="32"/>
          <w:szCs w:val="32"/>
        </w:rPr>
        <w:t>分管财务的局领导对局党委负责。各单位负责人负责本单位的支出审批，安排一名民警兼职负责报账，并将名单报警务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备案。</w:t>
      </w:r>
    </w:p>
    <w:p w:rsidR="0021122A" w:rsidRPr="0021122A" w:rsidRDefault="0021122A" w:rsidP="0021122A">
      <w:pPr>
        <w:widowControl/>
        <w:spacing w:line="540" w:lineRule="exact"/>
        <w:ind w:firstLineChars="221" w:firstLine="707"/>
        <w:jc w:val="left"/>
        <w:rPr>
          <w:rFonts w:ascii="仿宋_GB2312" w:eastAsia="仿宋_GB2312" w:hAnsi="仿宋" w:cs="宋体"/>
          <w:bCs/>
          <w:kern w:val="0"/>
          <w:sz w:val="32"/>
          <w:szCs w:val="32"/>
        </w:rPr>
      </w:pPr>
      <w:r w:rsidRPr="0021122A">
        <w:rPr>
          <w:rFonts w:ascii="仿宋_GB2312" w:eastAsia="仿宋_GB2312" w:hAnsi="仿宋" w:cs="宋体" w:hint="eastAsia"/>
          <w:kern w:val="0"/>
          <w:sz w:val="32"/>
          <w:szCs w:val="32"/>
        </w:rPr>
        <w:t>2.各单位的开支</w:t>
      </w:r>
      <w:r w:rsidRPr="0021122A">
        <w:rPr>
          <w:rFonts w:ascii="仿宋_GB2312" w:eastAsia="仿宋_GB2312" w:hAnsi="仿宋" w:cs="宋体" w:hint="eastAsia"/>
          <w:bCs/>
          <w:kern w:val="0"/>
          <w:sz w:val="36"/>
          <w:szCs w:val="36"/>
        </w:rPr>
        <w:t>票据必须由经办人签名并简要说明开支事由，</w:t>
      </w:r>
      <w:r w:rsidRPr="0021122A">
        <w:rPr>
          <w:rFonts w:ascii="仿宋_GB2312" w:eastAsia="仿宋_GB2312" w:hAnsi="仿宋_GB2312" w:cs="仿宋_GB2312" w:hint="eastAsia"/>
          <w:kern w:val="0"/>
          <w:sz w:val="32"/>
          <w:szCs w:val="32"/>
        </w:rPr>
        <w:t>教导员签“属实”（未设教导员的单位由排名靠前的副职签“属实”），单位“一把手”签“同意报账”，</w:t>
      </w:r>
      <w:r w:rsidRPr="0021122A">
        <w:rPr>
          <w:rFonts w:ascii="仿宋_GB2312" w:eastAsia="仿宋_GB2312" w:hAnsi="仿宋" w:cs="宋体" w:hint="eastAsia"/>
          <w:bCs/>
          <w:kern w:val="0"/>
          <w:sz w:val="32"/>
          <w:szCs w:val="32"/>
        </w:rPr>
        <w:t>分</w:t>
      </w:r>
      <w:r w:rsidRPr="0021122A">
        <w:rPr>
          <w:rFonts w:ascii="仿宋_GB2312" w:eastAsia="仿宋_GB2312" w:hAnsi="仿宋" w:cs="宋体" w:hint="eastAsia"/>
          <w:bCs/>
          <w:kern w:val="0"/>
          <w:sz w:val="32"/>
          <w:szCs w:val="32"/>
        </w:rPr>
        <w:lastRenderedPageBreak/>
        <w:t>管局领导审核并签署“同意”，警务</w:t>
      </w:r>
      <w:proofErr w:type="gramStart"/>
      <w:r w:rsidRPr="0021122A">
        <w:rPr>
          <w:rFonts w:ascii="仿宋_GB2312" w:eastAsia="仿宋_GB2312" w:hAnsi="仿宋" w:cs="宋体" w:hint="eastAsia"/>
          <w:bCs/>
          <w:kern w:val="0"/>
          <w:sz w:val="32"/>
          <w:szCs w:val="32"/>
        </w:rPr>
        <w:t>保障室</w:t>
      </w:r>
      <w:proofErr w:type="gramEnd"/>
      <w:r w:rsidRPr="0021122A">
        <w:rPr>
          <w:rFonts w:ascii="仿宋_GB2312" w:eastAsia="仿宋_GB2312" w:hAnsi="仿宋" w:cs="宋体" w:hint="eastAsia"/>
          <w:bCs/>
          <w:kern w:val="0"/>
          <w:sz w:val="32"/>
          <w:szCs w:val="32"/>
        </w:rPr>
        <w:t>会计审核盖章，分管财务局领导签字审批后报账。票据金额在</w:t>
      </w:r>
      <w:r w:rsidRPr="0021122A">
        <w:rPr>
          <w:rFonts w:ascii="仿宋_GB2312" w:eastAsia="仿宋_GB2312" w:hAnsi="仿宋" w:cs="宋体" w:hint="eastAsia"/>
          <w:bCs/>
          <w:kern w:val="0"/>
          <w:sz w:val="36"/>
          <w:szCs w:val="36"/>
        </w:rPr>
        <w:t>300</w:t>
      </w:r>
      <w:r w:rsidRPr="0021122A">
        <w:rPr>
          <w:rFonts w:ascii="仿宋_GB2312" w:eastAsia="仿宋_GB2312" w:hAnsi="仿宋" w:cs="宋体" w:hint="eastAsia"/>
          <w:bCs/>
          <w:kern w:val="0"/>
          <w:sz w:val="32"/>
          <w:szCs w:val="32"/>
        </w:rPr>
        <w:t>元（含</w:t>
      </w:r>
      <w:r w:rsidRPr="0021122A">
        <w:rPr>
          <w:rFonts w:ascii="仿宋_GB2312" w:eastAsia="仿宋_GB2312" w:hAnsi="仿宋" w:cs="宋体" w:hint="eastAsia"/>
          <w:bCs/>
          <w:kern w:val="0"/>
          <w:sz w:val="36"/>
          <w:szCs w:val="36"/>
        </w:rPr>
        <w:t>300</w:t>
      </w:r>
      <w:r w:rsidRPr="0021122A">
        <w:rPr>
          <w:rFonts w:ascii="仿宋_GB2312" w:eastAsia="仿宋_GB2312" w:hAnsi="仿宋" w:cs="宋体" w:hint="eastAsia"/>
          <w:bCs/>
          <w:kern w:val="0"/>
          <w:sz w:val="32"/>
          <w:szCs w:val="32"/>
        </w:rPr>
        <w:t>元）以上的需要分管局领导签字审批，票据金额在</w:t>
      </w:r>
      <w:r w:rsidRPr="0021122A">
        <w:rPr>
          <w:rFonts w:ascii="仿宋_GB2312" w:eastAsia="仿宋_GB2312" w:hAnsi="仿宋" w:cs="宋体" w:hint="eastAsia"/>
          <w:bCs/>
          <w:kern w:val="0"/>
          <w:sz w:val="36"/>
          <w:szCs w:val="36"/>
        </w:rPr>
        <w:t>1000</w:t>
      </w:r>
      <w:r w:rsidRPr="0021122A">
        <w:rPr>
          <w:rFonts w:ascii="仿宋_GB2312" w:eastAsia="仿宋_GB2312" w:hAnsi="仿宋" w:cs="宋体" w:hint="eastAsia"/>
          <w:bCs/>
          <w:kern w:val="0"/>
          <w:sz w:val="32"/>
          <w:szCs w:val="32"/>
        </w:rPr>
        <w:t>元（含</w:t>
      </w:r>
      <w:r w:rsidRPr="0021122A">
        <w:rPr>
          <w:rFonts w:ascii="仿宋_GB2312" w:eastAsia="仿宋_GB2312" w:hAnsi="仿宋" w:cs="宋体" w:hint="eastAsia"/>
          <w:bCs/>
          <w:kern w:val="0"/>
          <w:sz w:val="36"/>
          <w:szCs w:val="36"/>
        </w:rPr>
        <w:t>1000</w:t>
      </w:r>
      <w:r w:rsidRPr="0021122A">
        <w:rPr>
          <w:rFonts w:ascii="仿宋_GB2312" w:eastAsia="仿宋_GB2312" w:hAnsi="仿宋" w:cs="宋体" w:hint="eastAsia"/>
          <w:bCs/>
          <w:kern w:val="0"/>
          <w:sz w:val="32"/>
          <w:szCs w:val="32"/>
        </w:rPr>
        <w:t>元）的需分管财务的局领导签字审批后方可报账。凡基建支出（不限金额大小）和单项在</w:t>
      </w:r>
      <w:r w:rsidRPr="0021122A">
        <w:rPr>
          <w:rFonts w:ascii="仿宋_GB2312" w:eastAsia="仿宋_GB2312" w:hAnsi="仿宋" w:cs="宋体" w:hint="eastAsia"/>
          <w:bCs/>
          <w:kern w:val="0"/>
          <w:sz w:val="36"/>
          <w:szCs w:val="36"/>
        </w:rPr>
        <w:t>20</w:t>
      </w:r>
      <w:r w:rsidRPr="0021122A">
        <w:rPr>
          <w:rFonts w:ascii="仿宋_GB2312" w:eastAsia="仿宋_GB2312" w:hAnsi="仿宋" w:cs="宋体" w:hint="eastAsia"/>
          <w:bCs/>
          <w:kern w:val="0"/>
          <w:sz w:val="32"/>
          <w:szCs w:val="32"/>
        </w:rPr>
        <w:t>万元以上的支出需县局“一把手”审批后方可报账。</w:t>
      </w:r>
    </w:p>
    <w:p w:rsidR="0021122A" w:rsidRPr="0021122A" w:rsidRDefault="0021122A" w:rsidP="0021122A">
      <w:pPr>
        <w:widowControl/>
        <w:spacing w:line="540" w:lineRule="exact"/>
        <w:ind w:firstLineChars="200"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第十五条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支出范围和标准</w:t>
      </w:r>
    </w:p>
    <w:p w:rsidR="0021122A" w:rsidRPr="0021122A" w:rsidRDefault="0021122A" w:rsidP="0021122A">
      <w:pPr>
        <w:widowControl/>
        <w:spacing w:line="540" w:lineRule="exact"/>
        <w:ind w:firstLineChars="200" w:firstLine="643"/>
        <w:jc w:val="left"/>
        <w:rPr>
          <w:rFonts w:ascii="仿宋_GB2312" w:eastAsia="仿宋_GB2312" w:hAnsi="仿宋" w:cs="宋体"/>
          <w:b/>
          <w:bCs/>
          <w:kern w:val="0"/>
          <w:sz w:val="32"/>
          <w:szCs w:val="32"/>
        </w:rPr>
      </w:pPr>
      <w:r w:rsidRPr="0021122A">
        <w:rPr>
          <w:rFonts w:ascii="仿宋_GB2312" w:eastAsia="仿宋_GB2312" w:hAnsi="仿宋" w:cs="宋体" w:hint="eastAsia"/>
          <w:b/>
          <w:bCs/>
          <w:kern w:val="0"/>
          <w:sz w:val="32"/>
          <w:szCs w:val="32"/>
        </w:rPr>
        <w:t>一、人员经费津补贴发放</w:t>
      </w:r>
    </w:p>
    <w:p w:rsidR="0021122A" w:rsidRPr="0021122A" w:rsidRDefault="0021122A" w:rsidP="0021122A">
      <w:pPr>
        <w:widowControl/>
        <w:spacing w:line="540" w:lineRule="exact"/>
        <w:ind w:firstLineChars="200" w:firstLine="640"/>
        <w:jc w:val="left"/>
        <w:rPr>
          <w:rFonts w:ascii="仿宋_GB2312" w:eastAsia="仿宋_GB2312" w:hAnsi="仿宋" w:cs="仿宋"/>
          <w:kern w:val="0"/>
          <w:sz w:val="32"/>
          <w:szCs w:val="32"/>
        </w:rPr>
      </w:pPr>
      <w:r w:rsidRPr="0021122A">
        <w:rPr>
          <w:rFonts w:ascii="仿宋_GB2312" w:eastAsia="仿宋_GB2312" w:hAnsi="仿宋" w:cs="宋体" w:hint="eastAsia"/>
          <w:bCs/>
          <w:kern w:val="0"/>
          <w:sz w:val="32"/>
          <w:szCs w:val="32"/>
        </w:rPr>
        <w:t>1.所有津、补贴都必须</w:t>
      </w:r>
      <w:r w:rsidRPr="0021122A">
        <w:rPr>
          <w:rFonts w:ascii="仿宋_GB2312" w:eastAsia="仿宋_GB2312" w:hAnsi="仿宋" w:cs="仿宋" w:hint="eastAsia"/>
          <w:kern w:val="0"/>
          <w:sz w:val="32"/>
          <w:szCs w:val="32"/>
        </w:rPr>
        <w:t>根据人力资源社会保障部、财政部文件的规定及标准执行，各单位不得违规发放。</w:t>
      </w:r>
    </w:p>
    <w:p w:rsidR="0021122A" w:rsidRPr="0021122A" w:rsidRDefault="0021122A" w:rsidP="0021122A">
      <w:pPr>
        <w:widowControl/>
        <w:spacing w:line="540" w:lineRule="exact"/>
        <w:ind w:firstLineChars="225" w:firstLine="720"/>
        <w:jc w:val="left"/>
        <w:rPr>
          <w:rFonts w:ascii="仿宋_GB2312" w:eastAsia="仿宋_GB2312" w:hAnsi="仿宋" w:cs="仿宋"/>
          <w:kern w:val="0"/>
          <w:sz w:val="32"/>
          <w:szCs w:val="32"/>
        </w:rPr>
      </w:pPr>
      <w:r w:rsidRPr="0021122A">
        <w:rPr>
          <w:rFonts w:ascii="仿宋_GB2312" w:eastAsia="仿宋_GB2312" w:hAnsi="仿宋" w:cs="仿宋" w:hint="eastAsia"/>
          <w:kern w:val="0"/>
          <w:sz w:val="32"/>
          <w:szCs w:val="32"/>
        </w:rPr>
        <w:t>2.人民警察法定工作日之外加班补贴</w:t>
      </w:r>
      <w:r w:rsidRPr="0021122A">
        <w:rPr>
          <w:rFonts w:ascii="仿宋_GB2312" w:eastAsia="仿宋_GB2312" w:hAnsi="仿宋" w:cs="仿宋" w:hint="eastAsia"/>
          <w:kern w:val="0"/>
          <w:sz w:val="36"/>
          <w:szCs w:val="36"/>
        </w:rPr>
        <w:t>,</w:t>
      </w:r>
      <w:r w:rsidRPr="0021122A">
        <w:rPr>
          <w:rFonts w:ascii="仿宋_GB2312" w:eastAsia="仿宋_GB2312" w:hAnsi="仿宋" w:cs="仿宋" w:hint="eastAsia"/>
          <w:kern w:val="0"/>
          <w:sz w:val="32"/>
          <w:szCs w:val="32"/>
        </w:rPr>
        <w:t>根据实际在编人员按人均</w:t>
      </w:r>
      <w:r w:rsidRPr="0021122A">
        <w:rPr>
          <w:rFonts w:ascii="仿宋_GB2312" w:eastAsia="仿宋_GB2312" w:hAnsi="仿宋" w:cs="仿宋" w:hint="eastAsia"/>
          <w:kern w:val="0"/>
          <w:sz w:val="36"/>
          <w:szCs w:val="36"/>
        </w:rPr>
        <w:t>710</w:t>
      </w:r>
      <w:r w:rsidRPr="0021122A">
        <w:rPr>
          <w:rFonts w:ascii="仿宋_GB2312" w:eastAsia="仿宋_GB2312" w:hAnsi="仿宋" w:cs="仿宋" w:hint="eastAsia"/>
          <w:kern w:val="0"/>
          <w:sz w:val="32"/>
          <w:szCs w:val="32"/>
        </w:rPr>
        <w:t>元</w:t>
      </w:r>
      <w:r w:rsidRPr="0021122A">
        <w:rPr>
          <w:rFonts w:ascii="仿宋_GB2312" w:eastAsia="仿宋_GB2312" w:hAnsi="仿宋" w:cs="仿宋" w:hint="eastAsia"/>
          <w:kern w:val="0"/>
          <w:sz w:val="36"/>
          <w:szCs w:val="36"/>
        </w:rPr>
        <w:t>/</w:t>
      </w:r>
      <w:proofErr w:type="gramStart"/>
      <w:r w:rsidRPr="0021122A">
        <w:rPr>
          <w:rFonts w:ascii="仿宋_GB2312" w:eastAsia="仿宋_GB2312" w:hAnsi="仿宋" w:cs="仿宋" w:hint="eastAsia"/>
          <w:kern w:val="0"/>
          <w:sz w:val="32"/>
          <w:szCs w:val="32"/>
        </w:rPr>
        <w:t>月保障给</w:t>
      </w:r>
      <w:proofErr w:type="gramEnd"/>
      <w:r w:rsidRPr="0021122A">
        <w:rPr>
          <w:rFonts w:ascii="仿宋_GB2312" w:eastAsia="仿宋_GB2312" w:hAnsi="仿宋" w:cs="仿宋" w:hint="eastAsia"/>
          <w:kern w:val="0"/>
          <w:sz w:val="32"/>
          <w:szCs w:val="32"/>
        </w:rPr>
        <w:t>各单位，所在单位按民警实际加班的情况实行差异发放。</w:t>
      </w:r>
    </w:p>
    <w:p w:rsidR="0021122A" w:rsidRPr="0021122A" w:rsidRDefault="0021122A" w:rsidP="0021122A">
      <w:pPr>
        <w:widowControl/>
        <w:spacing w:line="540" w:lineRule="exact"/>
        <w:ind w:firstLineChars="225" w:firstLine="72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各单位每季度按规定据实造表，签字审核后交由警务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统一打卡发放。根据有关政策具体规定如下：（</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）正常工作日按每周五天计算，在正常休息日和法定节假日加班的才视为加班，但正常上班、值班除外。（</w:t>
      </w:r>
      <w:r w:rsidRPr="0021122A">
        <w:rPr>
          <w:rFonts w:ascii="仿宋_GB2312" w:eastAsia="仿宋_GB2312" w:hAnsi="宋体" w:cs="宋体" w:hint="eastAsia"/>
          <w:kern w:val="0"/>
          <w:sz w:val="36"/>
          <w:szCs w:val="36"/>
        </w:rPr>
        <w:t>2</w:t>
      </w:r>
      <w:r w:rsidRPr="0021122A">
        <w:rPr>
          <w:rFonts w:ascii="仿宋_GB2312" w:eastAsia="仿宋_GB2312" w:hAnsi="宋体" w:cs="宋体" w:hint="eastAsia"/>
          <w:kern w:val="0"/>
          <w:sz w:val="32"/>
          <w:szCs w:val="32"/>
        </w:rPr>
        <w:t>）加班</w:t>
      </w:r>
      <w:r w:rsidRPr="0021122A">
        <w:rPr>
          <w:rFonts w:ascii="仿宋_GB2312" w:eastAsia="仿宋_GB2312" w:hAnsi="宋体" w:cs="宋体" w:hint="eastAsia"/>
          <w:kern w:val="0"/>
          <w:sz w:val="36"/>
          <w:szCs w:val="36"/>
        </w:rPr>
        <w:t>2</w:t>
      </w:r>
      <w:r w:rsidRPr="0021122A">
        <w:rPr>
          <w:rFonts w:ascii="仿宋_GB2312" w:eastAsia="仿宋_GB2312" w:hAnsi="宋体" w:cs="宋体" w:hint="eastAsia"/>
          <w:kern w:val="0"/>
          <w:sz w:val="32"/>
          <w:szCs w:val="32"/>
        </w:rPr>
        <w:t>小时以上视为加班半天，</w:t>
      </w:r>
      <w:r w:rsidRPr="0021122A">
        <w:rPr>
          <w:rFonts w:ascii="仿宋_GB2312" w:eastAsia="仿宋_GB2312" w:hAnsi="宋体" w:cs="宋体" w:hint="eastAsia"/>
          <w:kern w:val="0"/>
          <w:sz w:val="36"/>
          <w:szCs w:val="36"/>
        </w:rPr>
        <w:t>4</w:t>
      </w:r>
      <w:r w:rsidRPr="0021122A">
        <w:rPr>
          <w:rFonts w:ascii="仿宋_GB2312" w:eastAsia="仿宋_GB2312" w:hAnsi="宋体" w:cs="宋体" w:hint="eastAsia"/>
          <w:kern w:val="0"/>
          <w:sz w:val="32"/>
          <w:szCs w:val="32"/>
        </w:rPr>
        <w:t>小时以上视为一天。（</w:t>
      </w:r>
      <w:r w:rsidRPr="0021122A">
        <w:rPr>
          <w:rFonts w:ascii="仿宋_GB2312" w:eastAsia="仿宋_GB2312" w:hAnsi="宋体" w:cs="宋体" w:hint="eastAsia"/>
          <w:kern w:val="0"/>
          <w:sz w:val="36"/>
          <w:szCs w:val="36"/>
        </w:rPr>
        <w:t>3</w:t>
      </w:r>
      <w:r w:rsidRPr="0021122A">
        <w:rPr>
          <w:rFonts w:ascii="仿宋_GB2312" w:eastAsia="仿宋_GB2312" w:hAnsi="宋体" w:cs="宋体" w:hint="eastAsia"/>
          <w:kern w:val="0"/>
          <w:sz w:val="32"/>
          <w:szCs w:val="32"/>
        </w:rPr>
        <w:t>）因公出国、脱产学习培训、参加会议而占用正常休息日和法定节假日</w:t>
      </w:r>
      <w:proofErr w:type="gramStart"/>
      <w:r w:rsidRPr="0021122A">
        <w:rPr>
          <w:rFonts w:ascii="仿宋_GB2312" w:eastAsia="仿宋_GB2312" w:hAnsi="宋体" w:cs="宋体" w:hint="eastAsia"/>
          <w:kern w:val="0"/>
          <w:sz w:val="32"/>
          <w:szCs w:val="32"/>
        </w:rPr>
        <w:t>不</w:t>
      </w:r>
      <w:proofErr w:type="gramEnd"/>
      <w:r w:rsidRPr="0021122A">
        <w:rPr>
          <w:rFonts w:ascii="仿宋_GB2312" w:eastAsia="仿宋_GB2312" w:hAnsi="宋体" w:cs="宋体" w:hint="eastAsia"/>
          <w:kern w:val="0"/>
          <w:sz w:val="32"/>
          <w:szCs w:val="32"/>
        </w:rPr>
        <w:t>视为加班。（</w:t>
      </w:r>
      <w:r w:rsidRPr="0021122A">
        <w:rPr>
          <w:rFonts w:ascii="仿宋_GB2312" w:eastAsia="仿宋_GB2312" w:hAnsi="宋体" w:cs="宋体" w:hint="eastAsia"/>
          <w:kern w:val="0"/>
          <w:sz w:val="36"/>
          <w:szCs w:val="36"/>
        </w:rPr>
        <w:t>4</w:t>
      </w:r>
      <w:r w:rsidRPr="0021122A">
        <w:rPr>
          <w:rFonts w:ascii="仿宋_GB2312" w:eastAsia="仿宋_GB2312" w:hAnsi="宋体" w:cs="宋体" w:hint="eastAsia"/>
          <w:kern w:val="0"/>
          <w:sz w:val="32"/>
          <w:szCs w:val="32"/>
        </w:rPr>
        <w:t>）</w:t>
      </w:r>
      <w:proofErr w:type="gramStart"/>
      <w:r w:rsidRPr="0021122A">
        <w:rPr>
          <w:rFonts w:ascii="仿宋_GB2312" w:eastAsia="仿宋_GB2312" w:hAnsi="宋体" w:cs="宋体" w:hint="eastAsia"/>
          <w:kern w:val="0"/>
          <w:sz w:val="32"/>
          <w:szCs w:val="32"/>
        </w:rPr>
        <w:t>不</w:t>
      </w:r>
      <w:proofErr w:type="gramEnd"/>
      <w:r w:rsidRPr="0021122A">
        <w:rPr>
          <w:rFonts w:ascii="仿宋_GB2312" w:eastAsia="仿宋_GB2312" w:hAnsi="宋体" w:cs="宋体" w:hint="eastAsia"/>
          <w:kern w:val="0"/>
          <w:sz w:val="32"/>
          <w:szCs w:val="32"/>
        </w:rPr>
        <w:t>在岗或请假超范围、超期限停发加班补助。</w:t>
      </w:r>
    </w:p>
    <w:p w:rsidR="0021122A" w:rsidRPr="0021122A" w:rsidRDefault="0021122A" w:rsidP="0021122A">
      <w:pPr>
        <w:widowControl/>
        <w:spacing w:line="540" w:lineRule="exact"/>
        <w:ind w:firstLineChars="200" w:firstLine="640"/>
        <w:jc w:val="left"/>
        <w:rPr>
          <w:rFonts w:ascii="仿宋_GB2312" w:eastAsia="仿宋_GB2312" w:hAnsi="仿宋" w:cs="仿宋"/>
          <w:kern w:val="0"/>
          <w:sz w:val="32"/>
          <w:szCs w:val="32"/>
        </w:rPr>
      </w:pPr>
      <w:r w:rsidRPr="0021122A">
        <w:rPr>
          <w:rFonts w:ascii="仿宋_GB2312" w:eastAsia="仿宋_GB2312" w:hAnsi="仿宋" w:cs="仿宋" w:hint="eastAsia"/>
          <w:kern w:val="0"/>
          <w:sz w:val="32"/>
          <w:szCs w:val="32"/>
        </w:rPr>
        <w:t>3.人民警察值勤岗位津贴分两个档次发放，其中一类津贴</w:t>
      </w:r>
      <w:r w:rsidRPr="0021122A">
        <w:rPr>
          <w:rFonts w:ascii="仿宋_GB2312" w:eastAsia="仿宋_GB2312" w:hAnsi="仿宋" w:cs="仿宋" w:hint="eastAsia"/>
          <w:kern w:val="0"/>
          <w:sz w:val="36"/>
          <w:szCs w:val="36"/>
        </w:rPr>
        <w:t>1100</w:t>
      </w:r>
      <w:r w:rsidRPr="0021122A">
        <w:rPr>
          <w:rFonts w:ascii="仿宋_GB2312" w:eastAsia="仿宋_GB2312" w:hAnsi="仿宋" w:cs="仿宋" w:hint="eastAsia"/>
          <w:kern w:val="0"/>
          <w:sz w:val="32"/>
          <w:szCs w:val="32"/>
        </w:rPr>
        <w:t>元</w:t>
      </w:r>
      <w:r w:rsidRPr="0021122A">
        <w:rPr>
          <w:rFonts w:ascii="仿宋_GB2312" w:eastAsia="仿宋_GB2312" w:hAnsi="仿宋" w:cs="仿宋" w:hint="eastAsia"/>
          <w:kern w:val="0"/>
          <w:sz w:val="36"/>
          <w:szCs w:val="36"/>
        </w:rPr>
        <w:t>/</w:t>
      </w:r>
      <w:r w:rsidRPr="0021122A">
        <w:rPr>
          <w:rFonts w:ascii="仿宋_GB2312" w:eastAsia="仿宋_GB2312" w:hAnsi="仿宋" w:cs="仿宋" w:hint="eastAsia"/>
          <w:kern w:val="0"/>
          <w:sz w:val="32"/>
          <w:szCs w:val="32"/>
        </w:rPr>
        <w:t>人</w:t>
      </w:r>
      <w:r w:rsidRPr="0021122A">
        <w:rPr>
          <w:rFonts w:ascii="仿宋_GB2312" w:eastAsia="仿宋_GB2312" w:hAnsi="仿宋" w:cs="仿宋" w:hint="eastAsia"/>
          <w:kern w:val="0"/>
          <w:sz w:val="36"/>
          <w:szCs w:val="36"/>
        </w:rPr>
        <w:t>/</w:t>
      </w:r>
      <w:r w:rsidRPr="0021122A">
        <w:rPr>
          <w:rFonts w:ascii="仿宋_GB2312" w:eastAsia="仿宋_GB2312" w:hAnsi="仿宋" w:cs="仿宋" w:hint="eastAsia"/>
          <w:kern w:val="0"/>
          <w:sz w:val="32"/>
          <w:szCs w:val="32"/>
        </w:rPr>
        <w:t>月（各派出所为一类单位），二类津贴</w:t>
      </w:r>
      <w:r w:rsidRPr="0021122A">
        <w:rPr>
          <w:rFonts w:ascii="仿宋_GB2312" w:eastAsia="仿宋_GB2312" w:hAnsi="仿宋" w:cs="仿宋" w:hint="eastAsia"/>
          <w:kern w:val="0"/>
          <w:sz w:val="36"/>
          <w:szCs w:val="36"/>
        </w:rPr>
        <w:t>880</w:t>
      </w:r>
      <w:r w:rsidRPr="0021122A">
        <w:rPr>
          <w:rFonts w:ascii="仿宋_GB2312" w:eastAsia="仿宋_GB2312" w:hAnsi="仿宋" w:cs="仿宋" w:hint="eastAsia"/>
          <w:kern w:val="0"/>
          <w:sz w:val="32"/>
          <w:szCs w:val="32"/>
        </w:rPr>
        <w:t>元</w:t>
      </w:r>
      <w:r w:rsidRPr="0021122A">
        <w:rPr>
          <w:rFonts w:ascii="仿宋_GB2312" w:eastAsia="仿宋_GB2312" w:hAnsi="仿宋" w:cs="仿宋" w:hint="eastAsia"/>
          <w:kern w:val="0"/>
          <w:sz w:val="36"/>
          <w:szCs w:val="36"/>
        </w:rPr>
        <w:t>/</w:t>
      </w:r>
      <w:r w:rsidRPr="0021122A">
        <w:rPr>
          <w:rFonts w:ascii="仿宋_GB2312" w:eastAsia="仿宋_GB2312" w:hAnsi="仿宋" w:cs="仿宋" w:hint="eastAsia"/>
          <w:kern w:val="0"/>
          <w:sz w:val="32"/>
          <w:szCs w:val="32"/>
        </w:rPr>
        <w:t>人</w:t>
      </w:r>
      <w:r w:rsidRPr="0021122A">
        <w:rPr>
          <w:rFonts w:ascii="仿宋_GB2312" w:eastAsia="仿宋_GB2312" w:hAnsi="仿宋" w:cs="仿宋" w:hint="eastAsia"/>
          <w:kern w:val="0"/>
          <w:sz w:val="36"/>
          <w:szCs w:val="36"/>
        </w:rPr>
        <w:t>/</w:t>
      </w:r>
      <w:r w:rsidRPr="0021122A">
        <w:rPr>
          <w:rFonts w:ascii="仿宋_GB2312" w:eastAsia="仿宋_GB2312" w:hAnsi="仿宋" w:cs="仿宋" w:hint="eastAsia"/>
          <w:kern w:val="0"/>
          <w:sz w:val="32"/>
          <w:szCs w:val="32"/>
        </w:rPr>
        <w:t>月（局领导及其他所队室为二类单位）。</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b/>
          <w:bCs/>
          <w:kern w:val="0"/>
          <w:sz w:val="32"/>
          <w:szCs w:val="32"/>
        </w:rPr>
      </w:pPr>
      <w:r w:rsidRPr="0021122A">
        <w:rPr>
          <w:rFonts w:ascii="仿宋_GB2312" w:eastAsia="仿宋_GB2312" w:hAnsi="仿宋" w:cs="宋体" w:hint="eastAsia"/>
          <w:b/>
          <w:bCs/>
          <w:kern w:val="0"/>
          <w:sz w:val="32"/>
          <w:szCs w:val="32"/>
        </w:rPr>
        <w:t>二、公用经费支出</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b/>
          <w:kern w:val="0"/>
          <w:sz w:val="32"/>
          <w:szCs w:val="32"/>
        </w:rPr>
      </w:pPr>
      <w:r w:rsidRPr="0021122A">
        <w:rPr>
          <w:rFonts w:ascii="仿宋_GB2312" w:eastAsia="仿宋_GB2312" w:hAnsi="仿宋" w:cs="宋体" w:hint="eastAsia"/>
          <w:b/>
          <w:kern w:val="0"/>
          <w:sz w:val="32"/>
          <w:szCs w:val="32"/>
        </w:rPr>
        <w:lastRenderedPageBreak/>
        <w:t>（一） 办公费、耗材、印刷费、专用材料、委托业务费、软件维护费、被服费等货物和服务采购</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1、民警制式服装在</w:t>
      </w:r>
      <w:r w:rsidRPr="0021122A">
        <w:rPr>
          <w:rFonts w:ascii="仿宋_GB2312" w:eastAsia="仿宋_GB2312" w:hAnsi="仿宋" w:cs="Times New Roman" w:hint="eastAsia"/>
          <w:kern w:val="0"/>
          <w:sz w:val="32"/>
        </w:rPr>
        <w:t>被装</w:t>
      </w:r>
      <w:r w:rsidRPr="0021122A">
        <w:rPr>
          <w:rFonts w:ascii="仿宋_GB2312" w:eastAsia="仿宋_GB2312" w:hAnsi="仿宋" w:cs="宋体" w:hint="eastAsia"/>
          <w:kern w:val="0"/>
          <w:sz w:val="32"/>
        </w:rPr>
        <w:t>系统中</w:t>
      </w:r>
      <w:r w:rsidRPr="0021122A">
        <w:rPr>
          <w:rFonts w:ascii="仿宋_GB2312" w:eastAsia="仿宋_GB2312" w:hAnsi="仿宋" w:cs="Times New Roman" w:hint="eastAsia"/>
          <w:kern w:val="0"/>
          <w:sz w:val="32"/>
        </w:rPr>
        <w:t>按需</w:t>
      </w:r>
      <w:r w:rsidRPr="0021122A">
        <w:rPr>
          <w:rFonts w:ascii="仿宋_GB2312" w:eastAsia="仿宋_GB2312" w:hAnsi="仿宋" w:cs="宋体" w:hint="eastAsia"/>
          <w:kern w:val="0"/>
          <w:sz w:val="32"/>
          <w:szCs w:val="32"/>
        </w:rPr>
        <w:t>限额申领。</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2、政府集中采购目录中的办公用品、耗材、印刷品等原则上统一在警务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领用，列支各单位公用经费。各单位自行采购的及时上报预算计划和年报实际采购量。达到政府采购限额的由警务</w:t>
      </w:r>
      <w:proofErr w:type="gramStart"/>
      <w:r w:rsidRPr="0021122A">
        <w:rPr>
          <w:rFonts w:ascii="仿宋_GB2312" w:eastAsia="仿宋_GB2312" w:hAnsi="仿宋" w:cs="宋体" w:hint="eastAsia"/>
          <w:kern w:val="0"/>
          <w:sz w:val="32"/>
          <w:szCs w:val="32"/>
        </w:rPr>
        <w:t>保障室依法</w:t>
      </w:r>
      <w:proofErr w:type="gramEnd"/>
      <w:r w:rsidRPr="0021122A">
        <w:rPr>
          <w:rFonts w:ascii="仿宋_GB2312" w:eastAsia="仿宋_GB2312" w:hAnsi="仿宋" w:cs="宋体" w:hint="eastAsia"/>
          <w:kern w:val="0"/>
          <w:sz w:val="32"/>
          <w:szCs w:val="32"/>
        </w:rPr>
        <w:t>进行政府采购。严格按照《</w:t>
      </w:r>
      <w:r w:rsidRPr="0021122A">
        <w:rPr>
          <w:rFonts w:ascii="仿宋_GB2312" w:eastAsia="仿宋_GB2312" w:hAnsi="仿宋" w:cs="宋体" w:hint="eastAsia"/>
          <w:kern w:val="0"/>
          <w:sz w:val="36"/>
          <w:szCs w:val="36"/>
        </w:rPr>
        <w:t>2019</w:t>
      </w:r>
      <w:r w:rsidRPr="0021122A">
        <w:rPr>
          <w:rFonts w:ascii="仿宋_GB2312" w:eastAsia="仿宋_GB2312" w:hAnsi="仿宋" w:cs="宋体" w:hint="eastAsia"/>
          <w:kern w:val="0"/>
          <w:sz w:val="32"/>
          <w:szCs w:val="32"/>
        </w:rPr>
        <w:t>年华容县政府采购工作规范》执行。</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3、报销时需提供正规发票。发票票面应注明品名、单价、数量。发票上注明“详见销货清单”的，须附由税控机打印的同发票号的销售货物或劳务、服务清单。</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4、需要提供货物领用明细或确认劳务、服务完成验收单的，领用</w:t>
      </w:r>
      <w:proofErr w:type="gramStart"/>
      <w:r w:rsidRPr="0021122A">
        <w:rPr>
          <w:rFonts w:ascii="仿宋_GB2312" w:eastAsia="仿宋_GB2312" w:hAnsi="仿宋" w:cs="宋体" w:hint="eastAsia"/>
          <w:kern w:val="0"/>
          <w:sz w:val="32"/>
          <w:szCs w:val="32"/>
        </w:rPr>
        <w:t>明细须</w:t>
      </w:r>
      <w:proofErr w:type="gramEnd"/>
      <w:r w:rsidRPr="0021122A">
        <w:rPr>
          <w:rFonts w:ascii="仿宋_GB2312" w:eastAsia="仿宋_GB2312" w:hAnsi="仿宋" w:cs="宋体" w:hint="eastAsia"/>
          <w:kern w:val="0"/>
          <w:sz w:val="32"/>
          <w:szCs w:val="32"/>
        </w:rPr>
        <w:t>与货物明细相符。购入暂不使用或未领用完毕的货物时，附保管员签收明细单，各部门应建立领用台账备查。</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6"/>
          <w:szCs w:val="36"/>
        </w:rPr>
      </w:pPr>
      <w:r w:rsidRPr="0021122A">
        <w:rPr>
          <w:rFonts w:ascii="仿宋_GB2312" w:eastAsia="仿宋_GB2312" w:hAnsi="仿宋" w:cs="宋体" w:hint="eastAsia"/>
          <w:kern w:val="0"/>
          <w:sz w:val="32"/>
          <w:szCs w:val="32"/>
        </w:rPr>
        <w:t>5、货物或服务采购在</w:t>
      </w:r>
      <w:r w:rsidRPr="0021122A">
        <w:rPr>
          <w:rFonts w:ascii="仿宋_GB2312" w:eastAsia="仿宋_GB2312" w:hAnsi="仿宋" w:cs="宋体" w:hint="eastAsia"/>
          <w:kern w:val="0"/>
          <w:sz w:val="36"/>
          <w:szCs w:val="36"/>
        </w:rPr>
        <w:t>5</w:t>
      </w:r>
      <w:r w:rsidRPr="0021122A">
        <w:rPr>
          <w:rFonts w:ascii="仿宋_GB2312" w:eastAsia="仿宋_GB2312" w:hAnsi="仿宋" w:cs="宋体" w:hint="eastAsia"/>
          <w:kern w:val="0"/>
          <w:sz w:val="32"/>
          <w:szCs w:val="32"/>
        </w:rPr>
        <w:t>万元（含</w:t>
      </w:r>
      <w:r w:rsidRPr="0021122A">
        <w:rPr>
          <w:rFonts w:ascii="仿宋_GB2312" w:eastAsia="仿宋_GB2312" w:hAnsi="仿宋" w:cs="宋体" w:hint="eastAsia"/>
          <w:kern w:val="0"/>
          <w:sz w:val="36"/>
          <w:szCs w:val="36"/>
        </w:rPr>
        <w:t>5</w:t>
      </w:r>
      <w:r w:rsidRPr="0021122A">
        <w:rPr>
          <w:rFonts w:ascii="仿宋_GB2312" w:eastAsia="仿宋_GB2312" w:hAnsi="仿宋" w:cs="宋体" w:hint="eastAsia"/>
          <w:kern w:val="0"/>
          <w:sz w:val="32"/>
          <w:szCs w:val="32"/>
        </w:rPr>
        <w:t>万元）</w:t>
      </w:r>
      <w:r w:rsidRPr="0021122A">
        <w:rPr>
          <w:rFonts w:ascii="仿宋_GB2312" w:eastAsia="仿宋_GB2312" w:hAnsi="仿宋" w:cs="宋体" w:hint="eastAsia"/>
          <w:kern w:val="0"/>
          <w:sz w:val="36"/>
          <w:szCs w:val="36"/>
        </w:rPr>
        <w:t>-20</w:t>
      </w:r>
      <w:r w:rsidRPr="0021122A">
        <w:rPr>
          <w:rFonts w:ascii="仿宋_GB2312" w:eastAsia="仿宋_GB2312" w:hAnsi="仿宋" w:cs="宋体" w:hint="eastAsia"/>
          <w:kern w:val="0"/>
          <w:sz w:val="32"/>
          <w:szCs w:val="32"/>
        </w:rPr>
        <w:t>万元（不含</w:t>
      </w:r>
      <w:r w:rsidRPr="0021122A">
        <w:rPr>
          <w:rFonts w:ascii="仿宋_GB2312" w:eastAsia="仿宋_GB2312" w:hAnsi="仿宋" w:cs="宋体" w:hint="eastAsia"/>
          <w:kern w:val="0"/>
          <w:sz w:val="36"/>
          <w:szCs w:val="36"/>
        </w:rPr>
        <w:t>20</w:t>
      </w:r>
      <w:r w:rsidRPr="0021122A">
        <w:rPr>
          <w:rFonts w:ascii="仿宋_GB2312" w:eastAsia="仿宋_GB2312" w:hAnsi="仿宋" w:cs="宋体" w:hint="eastAsia"/>
          <w:kern w:val="0"/>
          <w:sz w:val="32"/>
          <w:szCs w:val="32"/>
        </w:rPr>
        <w:t>万元）的另须提供邀标文件、询价记录及采购合同；货物或服务采购在</w:t>
      </w:r>
      <w:r w:rsidRPr="0021122A">
        <w:rPr>
          <w:rFonts w:ascii="仿宋_GB2312" w:eastAsia="仿宋_GB2312" w:hAnsi="仿宋" w:cs="宋体" w:hint="eastAsia"/>
          <w:kern w:val="0"/>
          <w:sz w:val="36"/>
          <w:szCs w:val="36"/>
        </w:rPr>
        <w:t>20</w:t>
      </w:r>
      <w:r w:rsidRPr="0021122A">
        <w:rPr>
          <w:rFonts w:ascii="仿宋_GB2312" w:eastAsia="仿宋_GB2312" w:hAnsi="仿宋" w:cs="宋体" w:hint="eastAsia"/>
          <w:kern w:val="0"/>
          <w:sz w:val="32"/>
          <w:szCs w:val="32"/>
        </w:rPr>
        <w:t>万元以上的另须提供政府采购合同等备案资料。</w:t>
      </w:r>
      <w:r w:rsidRPr="0021122A">
        <w:rPr>
          <w:rFonts w:ascii="仿宋_GB2312" w:eastAsia="仿宋_GB2312" w:hAnsi="仿宋" w:cs="宋体" w:hint="eastAsia"/>
          <w:kern w:val="0"/>
          <w:sz w:val="36"/>
          <w:szCs w:val="36"/>
        </w:rPr>
        <w:t xml:space="preserve">  </w:t>
      </w:r>
    </w:p>
    <w:p w:rsidR="0021122A" w:rsidRPr="0021122A" w:rsidRDefault="0021122A" w:rsidP="0021122A">
      <w:pPr>
        <w:widowControl/>
        <w:tabs>
          <w:tab w:val="left" w:pos="2340"/>
        </w:tabs>
        <w:spacing w:line="540" w:lineRule="exact"/>
        <w:ind w:firstLineChars="246" w:firstLine="790"/>
        <w:jc w:val="left"/>
        <w:rPr>
          <w:rFonts w:ascii="仿宋_GB2312" w:eastAsia="仿宋_GB2312" w:hAnsi="仿宋" w:cs="宋体"/>
          <w:b/>
          <w:kern w:val="0"/>
          <w:sz w:val="32"/>
          <w:szCs w:val="32"/>
        </w:rPr>
      </w:pPr>
      <w:r w:rsidRPr="0021122A">
        <w:rPr>
          <w:rFonts w:ascii="仿宋_GB2312" w:eastAsia="仿宋_GB2312" w:hAnsi="仿宋" w:cs="宋体" w:hint="eastAsia"/>
          <w:b/>
          <w:kern w:val="0"/>
          <w:sz w:val="32"/>
          <w:szCs w:val="32"/>
        </w:rPr>
        <w:t>（二）</w:t>
      </w:r>
      <w:r w:rsidRPr="0021122A">
        <w:rPr>
          <w:rFonts w:ascii="仿宋_GB2312" w:eastAsia="仿宋_GB2312" w:hAnsi="宋体" w:cs="宋体" w:hint="eastAsia"/>
          <w:b/>
          <w:kern w:val="0"/>
          <w:sz w:val="32"/>
          <w:szCs w:val="32"/>
        </w:rPr>
        <w:t>固定资产采购</w:t>
      </w:r>
      <w:r w:rsidRPr="0021122A">
        <w:rPr>
          <w:rFonts w:ascii="仿宋_GB2312" w:eastAsia="仿宋_GB2312" w:hAnsi="宋体" w:cs="宋体" w:hint="eastAsia"/>
          <w:kern w:val="0"/>
          <w:sz w:val="32"/>
          <w:szCs w:val="32"/>
        </w:rPr>
        <w:t xml:space="preserve"> 各单位需添置固定资产的，必须符合财政部门对资产管理的相关规定及处置程序，并书面报告，由分管局领导签署意见，分管财务的局领导审批，由警务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登记备案后，方可按政府采购程序办理，所需</w:t>
      </w:r>
      <w:r w:rsidRPr="0021122A">
        <w:rPr>
          <w:rFonts w:ascii="仿宋_GB2312" w:eastAsia="仿宋_GB2312" w:hAnsi="仿宋" w:cs="宋体" w:hint="eastAsia"/>
          <w:kern w:val="0"/>
          <w:sz w:val="32"/>
          <w:szCs w:val="32"/>
        </w:rPr>
        <w:t>经费除三类单位自行负责外其他单位由县局负责。</w:t>
      </w:r>
      <w:r w:rsidRPr="0021122A">
        <w:rPr>
          <w:rFonts w:ascii="仿宋_GB2312" w:eastAsia="仿宋_GB2312" w:hAnsi="宋体" w:cs="宋体" w:hint="eastAsia"/>
          <w:kern w:val="0"/>
          <w:sz w:val="32"/>
          <w:szCs w:val="32"/>
        </w:rPr>
        <w:t>未经以上程序，不得购置及报账。</w:t>
      </w:r>
    </w:p>
    <w:p w:rsidR="0021122A" w:rsidRPr="0021122A" w:rsidRDefault="0021122A" w:rsidP="0021122A">
      <w:pPr>
        <w:widowControl/>
        <w:spacing w:line="540" w:lineRule="exact"/>
        <w:ind w:firstLineChars="200" w:firstLine="643"/>
        <w:jc w:val="left"/>
        <w:rPr>
          <w:rFonts w:ascii="仿宋_GB2312" w:eastAsia="仿宋_GB2312" w:hAnsi="仿宋" w:cs="宋体"/>
          <w:bCs/>
          <w:kern w:val="0"/>
          <w:sz w:val="32"/>
          <w:szCs w:val="32"/>
        </w:rPr>
      </w:pPr>
      <w:r w:rsidRPr="0021122A">
        <w:rPr>
          <w:rFonts w:ascii="仿宋_GB2312" w:eastAsia="仿宋_GB2312" w:hAnsi="仿宋" w:cs="宋体" w:hint="eastAsia"/>
          <w:b/>
          <w:bCs/>
          <w:kern w:val="0"/>
          <w:sz w:val="32"/>
          <w:szCs w:val="32"/>
        </w:rPr>
        <w:lastRenderedPageBreak/>
        <w:t>（三）差旅费</w:t>
      </w:r>
      <w:r w:rsidRPr="0021122A">
        <w:rPr>
          <w:rFonts w:ascii="仿宋_GB2312" w:eastAsia="仿宋_GB2312" w:hAnsi="仿宋" w:cs="宋体" w:hint="eastAsia"/>
          <w:b/>
          <w:bCs/>
          <w:kern w:val="0"/>
          <w:sz w:val="36"/>
          <w:szCs w:val="36"/>
        </w:rPr>
        <w:t xml:space="preserve">  </w:t>
      </w:r>
      <w:r w:rsidRPr="0021122A">
        <w:rPr>
          <w:rFonts w:ascii="仿宋_GB2312" w:eastAsia="仿宋_GB2312" w:hAnsi="仿宋" w:cs="宋体" w:hint="eastAsia"/>
          <w:bCs/>
          <w:kern w:val="0"/>
          <w:sz w:val="32"/>
          <w:szCs w:val="32"/>
        </w:rPr>
        <w:t>差旅费支出严格按照《华容县县直机关差旅费管理办法》执行。出差必须按规定审批，杜绝无审批、无实质内容、无明确公务目的的差旅活动。出差审批：民警经单位主要负责人审批，单位主要负责人经分管局领导审批，分管局领导经县局“一把手”审批。</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宋体" w:hint="eastAsia"/>
          <w:kern w:val="0"/>
          <w:sz w:val="32"/>
          <w:szCs w:val="32"/>
        </w:rPr>
        <w:t>1.城市间交通费：因公出差人员应当按规定等级乘坐交通工具并凭据报销。</w:t>
      </w:r>
      <w:r w:rsidRPr="0021122A">
        <w:rPr>
          <w:rFonts w:ascii="仿宋_GB2312" w:eastAsia="仿宋_GB2312" w:hAnsi="宋体" w:cs="宋体" w:hint="eastAsia"/>
          <w:kern w:val="0"/>
          <w:sz w:val="32"/>
          <w:szCs w:val="32"/>
        </w:rPr>
        <w:t>未按规定等级乘坐公共交通工具的，超支部分由个人自理。</w:t>
      </w:r>
      <w:proofErr w:type="gramStart"/>
      <w:r w:rsidRPr="0021122A">
        <w:rPr>
          <w:rFonts w:ascii="仿宋_GB2312" w:eastAsia="仿宋_GB2312" w:hAnsi="宋体" w:cs="宋体" w:hint="eastAsia"/>
          <w:kern w:val="0"/>
          <w:sz w:val="32"/>
          <w:szCs w:val="32"/>
        </w:rPr>
        <w:t>遇特别</w:t>
      </w:r>
      <w:proofErr w:type="gramEnd"/>
      <w:r w:rsidRPr="0021122A">
        <w:rPr>
          <w:rFonts w:ascii="仿宋_GB2312" w:eastAsia="仿宋_GB2312" w:hAnsi="宋体" w:cs="宋体" w:hint="eastAsia"/>
          <w:kern w:val="0"/>
          <w:sz w:val="32"/>
          <w:szCs w:val="32"/>
        </w:rPr>
        <w:t>紧急情况，无法按规定等级乘坐公共交通工具，须事前由所在单位向分管局领导报告后，经分管财务局领导批准。</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到出差目的地有多种公共交通工具可选择时，出差人员在不影响公务、确保安全的前提下，应当选乘经济便捷的公共交通工具。</w:t>
      </w:r>
      <w:proofErr w:type="gramStart"/>
      <w:r w:rsidRPr="0021122A">
        <w:rPr>
          <w:rFonts w:ascii="仿宋_GB2312" w:eastAsia="仿宋_GB2312" w:hAnsi="宋体" w:cs="宋体" w:hint="eastAsia"/>
          <w:kern w:val="0"/>
          <w:sz w:val="32"/>
          <w:szCs w:val="32"/>
        </w:rPr>
        <w:t>如飞机</w:t>
      </w:r>
      <w:proofErr w:type="gramEnd"/>
      <w:r w:rsidRPr="0021122A">
        <w:rPr>
          <w:rFonts w:ascii="仿宋_GB2312" w:eastAsia="仿宋_GB2312" w:hAnsi="宋体" w:cs="宋体" w:hint="eastAsia"/>
          <w:kern w:val="0"/>
          <w:sz w:val="32"/>
          <w:szCs w:val="32"/>
        </w:rPr>
        <w:t>票价不高于</w:t>
      </w:r>
      <w:proofErr w:type="gramStart"/>
      <w:r w:rsidRPr="0021122A">
        <w:rPr>
          <w:rFonts w:ascii="仿宋_GB2312" w:eastAsia="仿宋_GB2312" w:hAnsi="宋体" w:cs="宋体" w:hint="eastAsia"/>
          <w:kern w:val="0"/>
          <w:sz w:val="32"/>
          <w:szCs w:val="32"/>
        </w:rPr>
        <w:t>高铁票二等</w:t>
      </w:r>
      <w:proofErr w:type="gramEnd"/>
      <w:r w:rsidRPr="0021122A">
        <w:rPr>
          <w:rFonts w:ascii="仿宋_GB2312" w:eastAsia="仿宋_GB2312" w:hAnsi="宋体" w:cs="宋体" w:hint="eastAsia"/>
          <w:kern w:val="0"/>
          <w:sz w:val="32"/>
          <w:szCs w:val="32"/>
        </w:rPr>
        <w:t>座时可选择乘坐。</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乘坐飞机、火车、轮船等公共交通工具的，每</w:t>
      </w:r>
      <w:proofErr w:type="gramStart"/>
      <w:r w:rsidRPr="0021122A">
        <w:rPr>
          <w:rFonts w:ascii="仿宋_GB2312" w:eastAsia="仿宋_GB2312" w:hAnsi="仿宋" w:cs="宋体" w:hint="eastAsia"/>
          <w:kern w:val="0"/>
          <w:sz w:val="32"/>
          <w:szCs w:val="32"/>
        </w:rPr>
        <w:t>人次可以</w:t>
      </w:r>
      <w:proofErr w:type="gramEnd"/>
      <w:r w:rsidRPr="0021122A">
        <w:rPr>
          <w:rFonts w:ascii="仿宋_GB2312" w:eastAsia="仿宋_GB2312" w:hAnsi="仿宋" w:cs="宋体" w:hint="eastAsia"/>
          <w:kern w:val="0"/>
          <w:sz w:val="32"/>
          <w:szCs w:val="32"/>
        </w:rPr>
        <w:t>购买交通意外保险一份，凭据报销。单位统一购买交通意外保险的，不再重复购买。</w:t>
      </w:r>
    </w:p>
    <w:p w:rsidR="0021122A" w:rsidRPr="0021122A" w:rsidRDefault="0021122A" w:rsidP="0021122A">
      <w:pPr>
        <w:widowControl/>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2.住宿费：</w:t>
      </w:r>
      <w:r w:rsidRPr="0021122A">
        <w:rPr>
          <w:rFonts w:ascii="仿宋_GB2312" w:eastAsia="仿宋_GB2312" w:hAnsi="宋体" w:cs="宋体" w:hint="eastAsia"/>
          <w:kern w:val="0"/>
          <w:sz w:val="32"/>
          <w:szCs w:val="32"/>
        </w:rPr>
        <w:t>工作人员出差，执行分地区、分级别住宿费限额标准（见附件</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）。出差人员应当在职务级别对应的住宿费限额标准内，选择安全、经济、便捷的宾馆住宿。填报差旅费报销单时需提供住宿</w:t>
      </w:r>
      <w:r w:rsidRPr="0021122A">
        <w:rPr>
          <w:rFonts w:ascii="仿宋_GB2312" w:eastAsia="仿宋_GB2312" w:hAnsi="仿宋" w:cs="宋体" w:hint="eastAsia"/>
          <w:kern w:val="0"/>
          <w:sz w:val="32"/>
          <w:szCs w:val="32"/>
        </w:rPr>
        <w:t>发票、公务卡刷卡小票</w:t>
      </w:r>
      <w:r w:rsidRPr="0021122A">
        <w:rPr>
          <w:rFonts w:ascii="仿宋_GB2312" w:eastAsia="仿宋_GB2312" w:hAnsi="仿宋" w:cs="宋体" w:hint="eastAsia"/>
          <w:kern w:val="0"/>
          <w:sz w:val="36"/>
          <w:szCs w:val="36"/>
        </w:rPr>
        <w:t>S</w:t>
      </w:r>
      <w:r w:rsidRPr="0021122A">
        <w:rPr>
          <w:rFonts w:ascii="仿宋_GB2312" w:eastAsia="仿宋_GB2312" w:hAnsi="仿宋" w:cs="宋体" w:hint="eastAsia"/>
          <w:kern w:val="0"/>
          <w:sz w:val="32"/>
          <w:szCs w:val="32"/>
        </w:rPr>
        <w:t>单、明细单。</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Arial" w:hint="eastAsia"/>
          <w:kern w:val="0"/>
          <w:sz w:val="32"/>
          <w:szCs w:val="32"/>
        </w:rPr>
        <w:t>出差人员</w:t>
      </w:r>
      <w:r w:rsidRPr="0021122A">
        <w:rPr>
          <w:rFonts w:ascii="仿宋_GB2312" w:eastAsia="仿宋_GB2312" w:hAnsi="宋体" w:cs="宋体" w:hint="eastAsia"/>
          <w:kern w:val="0"/>
          <w:sz w:val="32"/>
          <w:szCs w:val="32"/>
        </w:rPr>
        <w:t>实际发生住宿而无住宿费发票的，原则上不得报销差旅费。但</w:t>
      </w:r>
      <w:r w:rsidRPr="0021122A">
        <w:rPr>
          <w:rFonts w:ascii="仿宋_GB2312" w:eastAsia="仿宋_GB2312" w:hAnsi="宋体" w:cs="Arial" w:hint="eastAsia"/>
          <w:kern w:val="0"/>
          <w:sz w:val="32"/>
          <w:szCs w:val="32"/>
        </w:rPr>
        <w:t>以下两种情况可以报销差旅费：一是因办案业务需要蹲点、通宵工作、住宿在自己或亲朋家里的，由出差人员说明情况并经所在单位负责人报分管局领导、分管财务局领导</w:t>
      </w:r>
      <w:r w:rsidRPr="0021122A">
        <w:rPr>
          <w:rFonts w:ascii="仿宋_GB2312" w:eastAsia="仿宋_GB2312" w:hAnsi="宋体" w:cs="Arial" w:hint="eastAsia"/>
          <w:kern w:val="0"/>
          <w:sz w:val="32"/>
          <w:szCs w:val="32"/>
        </w:rPr>
        <w:lastRenderedPageBreak/>
        <w:t>批准，可以报销城市间交通费、伙食补助费和市内交通费。二是到边远地区出差，无法取得住宿费发票的，由出差人员说明情况并提供付费证明（酒店住宿明细单或</w:t>
      </w:r>
      <w:proofErr w:type="gramStart"/>
      <w:r w:rsidRPr="0021122A">
        <w:rPr>
          <w:rFonts w:ascii="仿宋_GB2312" w:eastAsia="仿宋_GB2312" w:hAnsi="宋体" w:cs="Arial" w:hint="eastAsia"/>
          <w:kern w:val="0"/>
          <w:sz w:val="32"/>
          <w:szCs w:val="32"/>
        </w:rPr>
        <w:t>加盖酒店</w:t>
      </w:r>
      <w:proofErr w:type="gramEnd"/>
      <w:r w:rsidRPr="0021122A">
        <w:rPr>
          <w:rFonts w:ascii="仿宋_GB2312" w:eastAsia="仿宋_GB2312" w:hAnsi="宋体" w:cs="Arial" w:hint="eastAsia"/>
          <w:kern w:val="0"/>
          <w:sz w:val="32"/>
          <w:szCs w:val="32"/>
        </w:rPr>
        <w:t>公章的收条等），经所在单位负责人报分管局领导、分管财务局领导批准，可以在住宿费标准限额内据实报销住宿费，以及城市间交通费、伙食补助费和市内交通费。</w:t>
      </w:r>
    </w:p>
    <w:p w:rsidR="0021122A" w:rsidRPr="0021122A" w:rsidRDefault="0021122A" w:rsidP="0021122A">
      <w:pPr>
        <w:widowControl/>
        <w:spacing w:line="540" w:lineRule="exact"/>
        <w:ind w:firstLineChars="200" w:firstLine="640"/>
        <w:jc w:val="left"/>
        <w:rPr>
          <w:rFonts w:ascii="仿宋_GB2312" w:eastAsia="仿宋_GB2312" w:hAnsi="仿宋" w:cs="宋体"/>
          <w:kern w:val="0"/>
          <w:sz w:val="32"/>
          <w:szCs w:val="32"/>
        </w:rPr>
      </w:pPr>
      <w:r w:rsidRPr="0021122A">
        <w:rPr>
          <w:rFonts w:ascii="宋体" w:eastAsia="宋体" w:hAnsi="仿宋" w:cs="宋体"/>
          <w:kern w:val="0"/>
          <w:sz w:val="32"/>
          <w:szCs w:val="32"/>
        </w:rPr>
        <w:t>3.</w:t>
      </w:r>
      <w:r w:rsidRPr="0021122A">
        <w:rPr>
          <w:rFonts w:ascii="仿宋_GB2312" w:eastAsia="仿宋_GB2312" w:hAnsi="仿宋" w:cs="宋体" w:hint="eastAsia"/>
          <w:kern w:val="0"/>
          <w:sz w:val="32"/>
          <w:szCs w:val="32"/>
        </w:rPr>
        <w:t>伙食补助费：</w:t>
      </w:r>
      <w:r w:rsidRPr="0021122A">
        <w:rPr>
          <w:rFonts w:ascii="仿宋_GB2312" w:eastAsia="仿宋_GB2312" w:hAnsi="宋体" w:cs="宋体" w:hint="eastAsia"/>
          <w:kern w:val="0"/>
          <w:sz w:val="32"/>
          <w:szCs w:val="32"/>
        </w:rPr>
        <w:t>伙食补助费按出差自然（日历）天数包干补助，出差目的地为西藏、青海、新疆，补助标准为每人每天</w:t>
      </w:r>
      <w:r w:rsidRPr="0021122A">
        <w:rPr>
          <w:rFonts w:ascii="仿宋_GB2312" w:eastAsia="仿宋_GB2312" w:hAnsi="宋体" w:cs="宋体" w:hint="eastAsia"/>
          <w:kern w:val="0"/>
          <w:sz w:val="36"/>
          <w:szCs w:val="36"/>
        </w:rPr>
        <w:t>120</w:t>
      </w:r>
      <w:r w:rsidRPr="0021122A">
        <w:rPr>
          <w:rFonts w:ascii="仿宋_GB2312" w:eastAsia="仿宋_GB2312" w:hAnsi="宋体" w:cs="宋体" w:hint="eastAsia"/>
          <w:kern w:val="0"/>
          <w:sz w:val="32"/>
          <w:szCs w:val="32"/>
        </w:rPr>
        <w:t>元</w:t>
      </w:r>
      <w:r w:rsidRPr="0021122A">
        <w:rPr>
          <w:rFonts w:ascii="仿宋_GB2312" w:eastAsia="仿宋_GB2312" w:hAnsi="宋体" w:cs="宋体" w:hint="eastAsia"/>
          <w:kern w:val="0"/>
          <w:sz w:val="36"/>
          <w:szCs w:val="36"/>
        </w:rPr>
        <w:t>,</w:t>
      </w:r>
      <w:r w:rsidRPr="0021122A">
        <w:rPr>
          <w:rFonts w:ascii="仿宋_GB2312" w:eastAsia="仿宋_GB2312" w:hAnsi="宋体" w:cs="宋体" w:hint="eastAsia"/>
          <w:kern w:val="0"/>
          <w:sz w:val="32"/>
          <w:szCs w:val="32"/>
        </w:rPr>
        <w:t>其他地方补助标准为每人每天</w:t>
      </w:r>
      <w:r w:rsidRPr="0021122A">
        <w:rPr>
          <w:rFonts w:ascii="仿宋_GB2312" w:eastAsia="仿宋_GB2312" w:hAnsi="宋体" w:cs="宋体" w:hint="eastAsia"/>
          <w:kern w:val="0"/>
          <w:sz w:val="36"/>
          <w:szCs w:val="36"/>
        </w:rPr>
        <w:t>100</w:t>
      </w:r>
      <w:r w:rsidRPr="0021122A">
        <w:rPr>
          <w:rFonts w:ascii="仿宋_GB2312" w:eastAsia="仿宋_GB2312" w:hAnsi="宋体" w:cs="宋体" w:hint="eastAsia"/>
          <w:kern w:val="0"/>
          <w:sz w:val="32"/>
          <w:szCs w:val="32"/>
        </w:rPr>
        <w:t>元。</w:t>
      </w:r>
      <w:r w:rsidRPr="0021122A">
        <w:rPr>
          <w:rFonts w:ascii="仿宋_GB2312" w:eastAsia="仿宋_GB2312" w:hAnsi="仿宋" w:cs="宋体" w:hint="eastAsia"/>
          <w:kern w:val="0"/>
          <w:sz w:val="32"/>
          <w:szCs w:val="32"/>
        </w:rPr>
        <w:t>伙食补助费按规定标准包干补助，不凭票报销。</w:t>
      </w:r>
    </w:p>
    <w:p w:rsidR="0021122A" w:rsidRPr="0021122A" w:rsidRDefault="0021122A" w:rsidP="0021122A">
      <w:pPr>
        <w:widowControl/>
        <w:spacing w:line="540" w:lineRule="exact"/>
        <w:ind w:firstLineChars="200" w:firstLine="640"/>
        <w:jc w:val="left"/>
        <w:rPr>
          <w:rFonts w:ascii="仿宋_GB2312" w:eastAsia="仿宋_GB2312" w:hAnsi="宋体" w:cs="宋体"/>
          <w:i/>
          <w:kern w:val="0"/>
          <w:sz w:val="32"/>
          <w:szCs w:val="32"/>
        </w:rPr>
      </w:pPr>
      <w:r w:rsidRPr="0021122A">
        <w:rPr>
          <w:rFonts w:ascii="仿宋_GB2312" w:eastAsia="仿宋_GB2312" w:hAnsi="宋体" w:cs="宋体" w:hint="eastAsia"/>
          <w:kern w:val="0"/>
          <w:sz w:val="32"/>
          <w:szCs w:val="32"/>
        </w:rPr>
        <w:t>出差人员应当自行用餐。在省内出差的，凭公函、活动（会议）通知或方案，可由对方单位接待安排一餐，不用交纳伙食费，用餐标准严格按照当地标准执行；在省外出差的，按照当地规定执行。确因工作需要，由对方单位协助安排用餐的，在出差伙食补助费标准内安排（早餐</w:t>
      </w:r>
      <w:r w:rsidRPr="0021122A">
        <w:rPr>
          <w:rFonts w:ascii="仿宋_GB2312" w:eastAsia="仿宋_GB2312" w:hAnsi="宋体" w:cs="宋体" w:hint="eastAsia"/>
          <w:kern w:val="0"/>
          <w:sz w:val="36"/>
          <w:szCs w:val="36"/>
        </w:rPr>
        <w:t>20</w:t>
      </w:r>
      <w:r w:rsidRPr="0021122A">
        <w:rPr>
          <w:rFonts w:ascii="仿宋_GB2312" w:eastAsia="仿宋_GB2312" w:hAnsi="宋体" w:cs="宋体" w:hint="eastAsia"/>
          <w:kern w:val="0"/>
          <w:sz w:val="32"/>
          <w:szCs w:val="32"/>
        </w:rPr>
        <w:t>元、中晚餐各</w:t>
      </w:r>
      <w:r w:rsidRPr="0021122A">
        <w:rPr>
          <w:rFonts w:ascii="仿宋_GB2312" w:eastAsia="仿宋_GB2312" w:hAnsi="宋体" w:cs="宋体" w:hint="eastAsia"/>
          <w:kern w:val="0"/>
          <w:sz w:val="36"/>
          <w:szCs w:val="36"/>
        </w:rPr>
        <w:t>40</w:t>
      </w:r>
      <w:r w:rsidRPr="0021122A">
        <w:rPr>
          <w:rFonts w:ascii="仿宋_GB2312" w:eastAsia="仿宋_GB2312" w:hAnsi="宋体" w:cs="宋体" w:hint="eastAsia"/>
          <w:kern w:val="0"/>
          <w:sz w:val="32"/>
          <w:szCs w:val="32"/>
        </w:rPr>
        <w:t>元；出差目的地为西藏、青海、新疆，早餐</w:t>
      </w:r>
      <w:r w:rsidRPr="0021122A">
        <w:rPr>
          <w:rFonts w:ascii="仿宋_GB2312" w:eastAsia="仿宋_GB2312" w:hAnsi="宋体" w:cs="宋体" w:hint="eastAsia"/>
          <w:kern w:val="0"/>
          <w:sz w:val="36"/>
          <w:szCs w:val="36"/>
        </w:rPr>
        <w:t>20</w:t>
      </w:r>
      <w:r w:rsidRPr="0021122A">
        <w:rPr>
          <w:rFonts w:ascii="仿宋_GB2312" w:eastAsia="仿宋_GB2312" w:hAnsi="宋体" w:cs="宋体" w:hint="eastAsia"/>
          <w:kern w:val="0"/>
          <w:sz w:val="32"/>
          <w:szCs w:val="32"/>
        </w:rPr>
        <w:t>元、中晚餐各</w:t>
      </w:r>
      <w:r w:rsidRPr="0021122A">
        <w:rPr>
          <w:rFonts w:ascii="仿宋_GB2312" w:eastAsia="仿宋_GB2312" w:hAnsi="宋体" w:cs="宋体" w:hint="eastAsia"/>
          <w:kern w:val="0"/>
          <w:sz w:val="36"/>
          <w:szCs w:val="36"/>
        </w:rPr>
        <w:t>50</w:t>
      </w:r>
      <w:r w:rsidRPr="0021122A">
        <w:rPr>
          <w:rFonts w:ascii="仿宋_GB2312" w:eastAsia="仿宋_GB2312" w:hAnsi="宋体" w:cs="宋体" w:hint="eastAsia"/>
          <w:kern w:val="0"/>
          <w:sz w:val="32"/>
          <w:szCs w:val="32"/>
        </w:rPr>
        <w:t>元），不作为接待用餐，餐费由用餐人员在标准内据实结账支付，接待单位不承担协助安排用餐费用。</w:t>
      </w:r>
    </w:p>
    <w:p w:rsidR="0021122A" w:rsidRPr="0021122A" w:rsidRDefault="0021122A" w:rsidP="0021122A">
      <w:pPr>
        <w:widowControl/>
        <w:spacing w:line="540" w:lineRule="exact"/>
        <w:ind w:firstLineChars="200" w:firstLine="640"/>
        <w:jc w:val="left"/>
        <w:rPr>
          <w:rFonts w:ascii="仿宋_GB2312" w:eastAsia="仿宋_GB2312" w:hAnsi="宋体" w:cs="宋体"/>
          <w:strike/>
          <w:kern w:val="0"/>
          <w:sz w:val="32"/>
          <w:szCs w:val="32"/>
        </w:rPr>
      </w:pPr>
      <w:r w:rsidRPr="0021122A">
        <w:rPr>
          <w:rFonts w:ascii="仿宋_GB2312" w:eastAsia="仿宋_GB2312" w:hAnsi="仿宋" w:cs="宋体" w:hint="eastAsia"/>
          <w:kern w:val="0"/>
          <w:sz w:val="32"/>
          <w:szCs w:val="32"/>
        </w:rPr>
        <w:t>4.市内交通费：</w:t>
      </w:r>
      <w:r w:rsidRPr="0021122A">
        <w:rPr>
          <w:rFonts w:ascii="仿宋_GB2312" w:eastAsia="仿宋_GB2312" w:hAnsi="宋体" w:cs="宋体" w:hint="eastAsia"/>
          <w:kern w:val="0"/>
          <w:sz w:val="32"/>
          <w:szCs w:val="32"/>
        </w:rPr>
        <w:t>市内交通费按出差自然（日历）天数包干补助，补助标准为每人每天</w:t>
      </w:r>
      <w:r w:rsidRPr="0021122A">
        <w:rPr>
          <w:rFonts w:ascii="仿宋_GB2312" w:eastAsia="仿宋_GB2312" w:hAnsi="宋体" w:cs="宋体" w:hint="eastAsia"/>
          <w:kern w:val="0"/>
          <w:sz w:val="36"/>
          <w:szCs w:val="36"/>
        </w:rPr>
        <w:t>80</w:t>
      </w:r>
      <w:r w:rsidRPr="0021122A">
        <w:rPr>
          <w:rFonts w:ascii="仿宋_GB2312" w:eastAsia="仿宋_GB2312" w:hAnsi="宋体" w:cs="宋体" w:hint="eastAsia"/>
          <w:kern w:val="0"/>
          <w:sz w:val="32"/>
          <w:szCs w:val="32"/>
        </w:rPr>
        <w:t>元。出差人员由本单位、对方单位或其他单位提供公务交通工具的，应在差旅费报销单据中如实申报，不予补助市内交通费。</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5.下乡补助费：下乡交通费根据乡镇远近分类补贴（见附表</w:t>
      </w:r>
      <w:r w:rsidRPr="0021122A">
        <w:rPr>
          <w:rFonts w:ascii="仿宋_GB2312" w:eastAsia="仿宋_GB2312" w:hAnsi="仿宋" w:cs="宋体" w:hint="eastAsia"/>
          <w:kern w:val="0"/>
          <w:sz w:val="36"/>
          <w:szCs w:val="36"/>
        </w:rPr>
        <w:t>2</w:t>
      </w:r>
      <w:r w:rsidRPr="0021122A">
        <w:rPr>
          <w:rFonts w:ascii="仿宋_GB2312" w:eastAsia="仿宋_GB2312" w:hAnsi="仿宋" w:cs="宋体" w:hint="eastAsia"/>
          <w:kern w:val="0"/>
          <w:sz w:val="32"/>
          <w:szCs w:val="32"/>
        </w:rPr>
        <w:t>），确因工作需要在乡镇就餐的给予伙食补助费。伙食补</w:t>
      </w:r>
      <w:r w:rsidRPr="0021122A">
        <w:rPr>
          <w:rFonts w:ascii="仿宋_GB2312" w:eastAsia="仿宋_GB2312" w:hAnsi="仿宋" w:cs="宋体" w:hint="eastAsia"/>
          <w:kern w:val="0"/>
          <w:sz w:val="32"/>
          <w:szCs w:val="32"/>
        </w:rPr>
        <w:lastRenderedPageBreak/>
        <w:t>助费按下乡镇自然（日历）天数包干补助，补助标准为每人每天</w:t>
      </w:r>
      <w:r w:rsidRPr="0021122A">
        <w:rPr>
          <w:rFonts w:ascii="仿宋_GB2312" w:eastAsia="仿宋_GB2312" w:hAnsi="仿宋" w:cs="宋体" w:hint="eastAsia"/>
          <w:kern w:val="0"/>
          <w:sz w:val="36"/>
          <w:szCs w:val="36"/>
        </w:rPr>
        <w:t>40</w:t>
      </w:r>
      <w:r w:rsidRPr="0021122A">
        <w:rPr>
          <w:rFonts w:ascii="仿宋_GB2312" w:eastAsia="仿宋_GB2312" w:hAnsi="仿宋" w:cs="宋体" w:hint="eastAsia"/>
          <w:kern w:val="0"/>
          <w:sz w:val="32"/>
          <w:szCs w:val="32"/>
        </w:rPr>
        <w:t>元。下乡人员因公下乡需先填写下乡申请表，由单位负责人、分管局领导签字审核，作为报销下乡补助费的依据。下乡人员自带公务交通工具的，应在下乡差旅费报销申报单据中如实申报，不予补助下乡交通费。由接待单位或其他单位提供交通工具的，应按规定标准向接待单位或其他单位交纳相关费用。由接待单位或其他单位提供就餐的，应按规定标准向接待单位或其他单位交纳相关费用。</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出差、下乡的人数和天数，由本单位负责人和分管局领导核实。</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宋体" w:hint="eastAsia"/>
          <w:kern w:val="0"/>
          <w:sz w:val="32"/>
          <w:szCs w:val="32"/>
        </w:rPr>
        <w:t>6.</w:t>
      </w:r>
      <w:r w:rsidRPr="0021122A">
        <w:rPr>
          <w:rFonts w:ascii="仿宋_GB2312" w:eastAsia="仿宋_GB2312" w:hAnsi="宋体" w:cs="宋体" w:hint="eastAsia"/>
          <w:kern w:val="0"/>
          <w:sz w:val="32"/>
          <w:szCs w:val="32"/>
        </w:rPr>
        <w:t xml:space="preserve"> 经组织批准，工作人员到常驻地以外地区实（见）习、挂职锻炼、跟班学习或支援工作的，首次前往和期满返回的差旅费，按照差旅费规定由所在单位报销。</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在常驻地以外挂职锻炼工作时间超过</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个月的，除首次和期满往返外，每个月可报销一次往返两地（家庭和工作地）的城市间交通费，</w:t>
      </w:r>
      <w:proofErr w:type="gramStart"/>
      <w:r w:rsidRPr="0021122A">
        <w:rPr>
          <w:rFonts w:ascii="仿宋_GB2312" w:eastAsia="仿宋_GB2312" w:hAnsi="宋体" w:cs="宋体" w:hint="eastAsia"/>
          <w:kern w:val="0"/>
          <w:sz w:val="32"/>
          <w:szCs w:val="32"/>
        </w:rPr>
        <w:t>一</w:t>
      </w:r>
      <w:proofErr w:type="gramEnd"/>
      <w:r w:rsidRPr="0021122A">
        <w:rPr>
          <w:rFonts w:ascii="仿宋_GB2312" w:eastAsia="仿宋_GB2312" w:hAnsi="宋体" w:cs="宋体" w:hint="eastAsia"/>
          <w:kern w:val="0"/>
          <w:sz w:val="32"/>
          <w:szCs w:val="32"/>
        </w:rPr>
        <w:t>往</w:t>
      </w:r>
      <w:proofErr w:type="gramStart"/>
      <w:r w:rsidRPr="0021122A">
        <w:rPr>
          <w:rFonts w:ascii="仿宋_GB2312" w:eastAsia="仿宋_GB2312" w:hAnsi="宋体" w:cs="宋体" w:hint="eastAsia"/>
          <w:kern w:val="0"/>
          <w:sz w:val="32"/>
          <w:szCs w:val="32"/>
        </w:rPr>
        <w:t>一返计</w:t>
      </w:r>
      <w:proofErr w:type="gramEnd"/>
      <w:r w:rsidRPr="0021122A">
        <w:rPr>
          <w:rFonts w:ascii="仿宋_GB2312" w:eastAsia="仿宋_GB2312" w:hAnsi="宋体" w:cs="宋体" w:hint="eastAsia"/>
          <w:kern w:val="0"/>
          <w:sz w:val="32"/>
          <w:szCs w:val="32"/>
        </w:rPr>
        <w:t>一次，不得领取途中伙食补助费和市内交通费。</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在外地工作期间，原则上由接收单位安排住宿，不再核报住宿费。不补助市内交通费，由所在单位按每人每个工作日省内</w:t>
      </w:r>
      <w:r w:rsidRPr="0021122A">
        <w:rPr>
          <w:rFonts w:ascii="仿宋_GB2312" w:eastAsia="仿宋_GB2312" w:hAnsi="宋体" w:cs="宋体" w:hint="eastAsia"/>
          <w:kern w:val="0"/>
          <w:sz w:val="36"/>
          <w:szCs w:val="36"/>
        </w:rPr>
        <w:t>30</w:t>
      </w:r>
      <w:r w:rsidRPr="0021122A">
        <w:rPr>
          <w:rFonts w:ascii="仿宋_GB2312" w:eastAsia="仿宋_GB2312" w:hAnsi="宋体" w:cs="宋体" w:hint="eastAsia"/>
          <w:kern w:val="0"/>
          <w:sz w:val="32"/>
          <w:szCs w:val="32"/>
        </w:rPr>
        <w:t>元、省外</w:t>
      </w:r>
      <w:r w:rsidRPr="0021122A">
        <w:rPr>
          <w:rFonts w:ascii="仿宋_GB2312" w:eastAsia="仿宋_GB2312" w:hAnsi="宋体" w:cs="宋体" w:hint="eastAsia"/>
          <w:kern w:val="0"/>
          <w:sz w:val="36"/>
          <w:szCs w:val="36"/>
        </w:rPr>
        <w:t>40</w:t>
      </w:r>
      <w:r w:rsidRPr="0021122A">
        <w:rPr>
          <w:rFonts w:ascii="仿宋_GB2312" w:eastAsia="仿宋_GB2312" w:hAnsi="宋体" w:cs="宋体" w:hint="eastAsia"/>
          <w:kern w:val="0"/>
          <w:sz w:val="32"/>
          <w:szCs w:val="32"/>
        </w:rPr>
        <w:t>元的标准发放伙食补助费。接收单位不能安排住宿的，按照厉行节约的要求，经分管财务的局领导批准可租房，房租费由所在单位据实核报，须提供房租费发票及租房合同。省财政厅另有规定的从其规定，不得重复领取。</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lastRenderedPageBreak/>
        <w:t>外地工作期间的差旅费，按照当地差旅费管理规定执行，由接收单位承担。</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宋体" w:hint="eastAsia"/>
          <w:kern w:val="0"/>
          <w:sz w:val="32"/>
          <w:szCs w:val="32"/>
        </w:rPr>
        <w:t xml:space="preserve">7. </w:t>
      </w:r>
      <w:r w:rsidRPr="0021122A">
        <w:rPr>
          <w:rFonts w:ascii="仿宋_GB2312" w:eastAsia="仿宋_GB2312" w:hAnsi="宋体" w:cs="宋体" w:hint="eastAsia"/>
          <w:kern w:val="0"/>
          <w:sz w:val="32"/>
          <w:szCs w:val="32"/>
        </w:rPr>
        <w:t>工作人员到常驻地以外地区参加会议、培训，举办单位统一安排食宿的，会议、培训期间的食宿费和市内交通费由会议、培训举办单位按规定统一开支；在途期间的差旅费，按照差旅费规定由所在单位报销。</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8、经组织批准带薪参加党校、行政学院或社会主义学院等脱产学习（不包括学历学位教育）并在校食宿的，学习期间学校统一收取的伙食费由所在单位在伙食补助限额标准内据实报销，不补助市内交通费。离开常驻地参加学习的，在途期间的差旅费，按照差旅费规定由所在单位报销。</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9、经组织批准异地交流任职干部往返两地（家庭和工作地）费用</w:t>
      </w:r>
      <w:proofErr w:type="gramStart"/>
      <w:r w:rsidRPr="0021122A">
        <w:rPr>
          <w:rFonts w:ascii="仿宋_GB2312" w:eastAsia="仿宋_GB2312" w:hAnsi="宋体" w:cs="宋体" w:hint="eastAsia"/>
          <w:kern w:val="0"/>
          <w:sz w:val="32"/>
          <w:szCs w:val="32"/>
        </w:rPr>
        <w:t>报销按</w:t>
      </w:r>
      <w:proofErr w:type="gramEnd"/>
      <w:r w:rsidRPr="0021122A">
        <w:rPr>
          <w:rFonts w:ascii="仿宋_GB2312" w:eastAsia="仿宋_GB2312" w:hAnsi="宋体" w:cs="宋体" w:hint="eastAsia"/>
          <w:kern w:val="0"/>
          <w:sz w:val="32"/>
          <w:szCs w:val="32"/>
        </w:rPr>
        <w:t>第六点第二款规定执行。</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10、援藏</w:t>
      </w:r>
      <w:proofErr w:type="gramStart"/>
      <w:r w:rsidRPr="0021122A">
        <w:rPr>
          <w:rFonts w:ascii="仿宋_GB2312" w:eastAsia="仿宋_GB2312" w:hAnsi="宋体" w:cs="宋体" w:hint="eastAsia"/>
          <w:kern w:val="0"/>
          <w:sz w:val="32"/>
          <w:szCs w:val="32"/>
        </w:rPr>
        <w:t>援疆人员</w:t>
      </w:r>
      <w:proofErr w:type="gramEnd"/>
      <w:r w:rsidRPr="0021122A">
        <w:rPr>
          <w:rFonts w:ascii="仿宋_GB2312" w:eastAsia="仿宋_GB2312" w:hAnsi="宋体" w:cs="宋体" w:hint="eastAsia"/>
          <w:kern w:val="0"/>
          <w:sz w:val="32"/>
          <w:szCs w:val="32"/>
        </w:rPr>
        <w:t>休假及配偶探亲差旅费的报销，按照我市援藏</w:t>
      </w:r>
      <w:proofErr w:type="gramStart"/>
      <w:r w:rsidRPr="0021122A">
        <w:rPr>
          <w:rFonts w:ascii="仿宋_GB2312" w:eastAsia="仿宋_GB2312" w:hAnsi="宋体" w:cs="宋体" w:hint="eastAsia"/>
          <w:kern w:val="0"/>
          <w:sz w:val="32"/>
          <w:szCs w:val="32"/>
        </w:rPr>
        <w:t>援疆干部</w:t>
      </w:r>
      <w:proofErr w:type="gramEnd"/>
      <w:r w:rsidRPr="0021122A">
        <w:rPr>
          <w:rFonts w:ascii="仿宋_GB2312" w:eastAsia="仿宋_GB2312" w:hAnsi="宋体" w:cs="宋体" w:hint="eastAsia"/>
          <w:kern w:val="0"/>
          <w:sz w:val="32"/>
          <w:szCs w:val="32"/>
        </w:rPr>
        <w:t xml:space="preserve">有关待遇规定执行。相关差旅费标准低于此规定的，从此规定。 </w:t>
      </w:r>
    </w:p>
    <w:p w:rsidR="0021122A" w:rsidRPr="0021122A" w:rsidRDefault="0021122A" w:rsidP="0021122A">
      <w:pPr>
        <w:widowControl/>
        <w:shd w:val="clear" w:color="auto" w:fill="FFFFFF"/>
        <w:spacing w:line="540" w:lineRule="exact"/>
        <w:ind w:firstLineChars="200" w:firstLine="640"/>
        <w:jc w:val="left"/>
        <w:rPr>
          <w:rFonts w:ascii="仿宋_GB2312" w:eastAsia="仿宋_GB2312" w:hAnsi="宋体" w:cs="Arial"/>
          <w:kern w:val="0"/>
          <w:sz w:val="32"/>
          <w:szCs w:val="32"/>
        </w:rPr>
      </w:pPr>
      <w:r w:rsidRPr="0021122A">
        <w:rPr>
          <w:rFonts w:ascii="仿宋_GB2312" w:eastAsia="仿宋_GB2312" w:hAnsi="宋体" w:cs="宋体" w:hint="eastAsia"/>
          <w:kern w:val="0"/>
          <w:sz w:val="32"/>
          <w:szCs w:val="32"/>
        </w:rPr>
        <w:t>11、</w:t>
      </w:r>
      <w:r w:rsidRPr="0021122A">
        <w:rPr>
          <w:rFonts w:ascii="仿宋_GB2312" w:eastAsia="仿宋_GB2312" w:hAnsi="宋体" w:cs="Arial" w:hint="eastAsia"/>
          <w:kern w:val="0"/>
          <w:sz w:val="32"/>
          <w:szCs w:val="32"/>
        </w:rPr>
        <w:t>经单位领导批准，工作人员出差提前出发或推迟返程的，城市间交通费按照不高于直接往返单位和出差目的地规定等级公共交通工具的票价报销，超出部分由个人自理；伙食补助费、市内交通费按实际出差天数（扣除提前出发和推迟返程的天数）和规定标准予以补助。</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（四）三</w:t>
      </w:r>
      <w:proofErr w:type="gramStart"/>
      <w:r w:rsidRPr="0021122A">
        <w:rPr>
          <w:rFonts w:ascii="仿宋_GB2312" w:eastAsia="仿宋_GB2312" w:hAnsi="仿宋" w:cs="宋体" w:hint="eastAsia"/>
          <w:b/>
          <w:kern w:val="0"/>
          <w:sz w:val="32"/>
          <w:szCs w:val="32"/>
        </w:rPr>
        <w:t>公经费</w:t>
      </w:r>
      <w:proofErr w:type="gramEnd"/>
      <w:r w:rsidRPr="0021122A">
        <w:rPr>
          <w:rFonts w:ascii="仿宋_GB2312" w:eastAsia="仿宋_GB2312" w:hAnsi="仿宋" w:cs="宋体" w:hint="eastAsia"/>
          <w:b/>
          <w:kern w:val="0"/>
          <w:sz w:val="36"/>
          <w:szCs w:val="36"/>
        </w:rPr>
        <w:t xml:space="preserve">  </w:t>
      </w:r>
      <w:r w:rsidRPr="0021122A">
        <w:rPr>
          <w:rFonts w:ascii="仿宋_GB2312" w:eastAsia="仿宋_GB2312" w:hAnsi="仿宋" w:cs="宋体" w:hint="eastAsia"/>
          <w:kern w:val="0"/>
          <w:sz w:val="32"/>
          <w:szCs w:val="32"/>
        </w:rPr>
        <w:t>进一步加强“公务接待、公务考察、公务用车”经费管理，严格控制“三公”经费支出。</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lastRenderedPageBreak/>
        <w:t>一是规范公务接待管理，从严控制公务接待开支。按照《湖南省党政机关国内公务接待管理办法》和</w:t>
      </w:r>
      <w:r w:rsidRPr="0021122A">
        <w:rPr>
          <w:rFonts w:ascii="仿宋_GB2312" w:eastAsia="仿宋_GB2312" w:hAnsi="仿宋" w:cs="宋体" w:hint="eastAsia"/>
          <w:bCs/>
          <w:kern w:val="0"/>
          <w:sz w:val="36"/>
          <w:szCs w:val="36"/>
        </w:rPr>
        <w:t>《</w:t>
      </w:r>
      <w:r w:rsidRPr="0021122A">
        <w:rPr>
          <w:rFonts w:ascii="仿宋_GB2312" w:eastAsia="仿宋_GB2312" w:hAnsi="宋体" w:cs="宋体" w:hint="eastAsia"/>
          <w:kern w:val="0"/>
          <w:sz w:val="32"/>
          <w:szCs w:val="32"/>
        </w:rPr>
        <w:t>华容县财政局、华容县县委县人民政府接待办公室关于明确县直党政机关公务活动用餐有关事项的通知》（华财发【</w:t>
      </w:r>
      <w:r w:rsidRPr="0021122A">
        <w:rPr>
          <w:rFonts w:ascii="仿宋_GB2312" w:eastAsia="仿宋_GB2312" w:hAnsi="宋体" w:cs="宋体" w:hint="eastAsia"/>
          <w:kern w:val="0"/>
          <w:sz w:val="36"/>
          <w:szCs w:val="36"/>
        </w:rPr>
        <w:t>2018</w:t>
      </w:r>
      <w:r w:rsidRPr="0021122A">
        <w:rPr>
          <w:rFonts w:ascii="仿宋_GB2312" w:eastAsia="仿宋_GB2312" w:hAnsi="宋体" w:cs="宋体" w:hint="eastAsia"/>
          <w:kern w:val="0"/>
          <w:sz w:val="32"/>
          <w:szCs w:val="32"/>
        </w:rPr>
        <w:t>】</w:t>
      </w:r>
      <w:r w:rsidRPr="0021122A">
        <w:rPr>
          <w:rFonts w:ascii="仿宋_GB2312" w:eastAsia="仿宋_GB2312" w:hAnsi="宋体" w:cs="宋体" w:hint="eastAsia"/>
          <w:kern w:val="0"/>
          <w:sz w:val="36"/>
          <w:szCs w:val="36"/>
        </w:rPr>
        <w:t>50</w:t>
      </w:r>
      <w:r w:rsidRPr="0021122A">
        <w:rPr>
          <w:rFonts w:ascii="仿宋_GB2312" w:eastAsia="仿宋_GB2312" w:hAnsi="宋体" w:cs="宋体" w:hint="eastAsia"/>
          <w:kern w:val="0"/>
          <w:sz w:val="32"/>
          <w:szCs w:val="32"/>
        </w:rPr>
        <w:t>号）</w:t>
      </w:r>
      <w:r w:rsidRPr="0021122A">
        <w:rPr>
          <w:rFonts w:ascii="仿宋_GB2312" w:eastAsia="仿宋_GB2312" w:hAnsi="仿宋" w:cs="宋体" w:hint="eastAsia"/>
          <w:kern w:val="0"/>
          <w:sz w:val="32"/>
          <w:szCs w:val="32"/>
        </w:rPr>
        <w:t>执行，严禁将非公务活动纳入接待范围。按照厉行接约的原则，</w:t>
      </w:r>
      <w:r w:rsidRPr="0021122A">
        <w:rPr>
          <w:rFonts w:ascii="仿宋_GB2312" w:eastAsia="仿宋_GB2312" w:hAnsi="宋体" w:cs="宋体" w:hint="eastAsia"/>
          <w:kern w:val="0"/>
          <w:sz w:val="32"/>
          <w:szCs w:val="32"/>
        </w:rPr>
        <w:t>对能够合并的公务接待统筹安排。</w:t>
      </w:r>
      <w:r w:rsidRPr="0021122A">
        <w:rPr>
          <w:rFonts w:ascii="仿宋_GB2312" w:eastAsia="仿宋_GB2312" w:hAnsi="仿宋" w:cs="宋体" w:hint="eastAsia"/>
          <w:kern w:val="0"/>
          <w:sz w:val="32"/>
          <w:szCs w:val="32"/>
        </w:rPr>
        <w:t>公务接待一律在食堂就餐，由接待单位如实填写《公务接待审批单》，填写接待明细，报分管财务的局领导审批后，再凭《公务接待审批单》在食堂按标准接待。</w:t>
      </w:r>
      <w:r w:rsidRPr="0021122A">
        <w:rPr>
          <w:rFonts w:ascii="仿宋_GB2312" w:eastAsia="仿宋_GB2312" w:hAnsi="宋体" w:cs="宋体" w:hint="eastAsia"/>
          <w:kern w:val="0"/>
          <w:sz w:val="32"/>
          <w:szCs w:val="32"/>
        </w:rPr>
        <w:t>公务接待需严格遵守以下规定：（</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）严格标准不超标；（</w:t>
      </w:r>
      <w:r w:rsidRPr="0021122A">
        <w:rPr>
          <w:rFonts w:ascii="仿宋_GB2312" w:eastAsia="仿宋_GB2312" w:hAnsi="宋体" w:cs="宋体" w:hint="eastAsia"/>
          <w:kern w:val="0"/>
          <w:sz w:val="36"/>
          <w:szCs w:val="36"/>
        </w:rPr>
        <w:t>2</w:t>
      </w:r>
      <w:r w:rsidRPr="0021122A">
        <w:rPr>
          <w:rFonts w:ascii="仿宋_GB2312" w:eastAsia="仿宋_GB2312" w:hAnsi="宋体" w:cs="宋体" w:hint="eastAsia"/>
          <w:kern w:val="0"/>
          <w:sz w:val="32"/>
          <w:szCs w:val="32"/>
        </w:rPr>
        <w:t>）严格程序</w:t>
      </w:r>
      <w:proofErr w:type="gramStart"/>
      <w:r w:rsidRPr="0021122A">
        <w:rPr>
          <w:rFonts w:ascii="仿宋_GB2312" w:eastAsia="仿宋_GB2312" w:hAnsi="宋体" w:cs="宋体" w:hint="eastAsia"/>
          <w:kern w:val="0"/>
          <w:sz w:val="32"/>
          <w:szCs w:val="32"/>
        </w:rPr>
        <w:t>不</w:t>
      </w:r>
      <w:proofErr w:type="gramEnd"/>
      <w:r w:rsidRPr="0021122A">
        <w:rPr>
          <w:rFonts w:ascii="仿宋_GB2312" w:eastAsia="仿宋_GB2312" w:hAnsi="宋体" w:cs="宋体" w:hint="eastAsia"/>
          <w:kern w:val="0"/>
          <w:sz w:val="32"/>
          <w:szCs w:val="32"/>
        </w:rPr>
        <w:t>违规；（</w:t>
      </w:r>
      <w:r w:rsidRPr="0021122A">
        <w:rPr>
          <w:rFonts w:ascii="仿宋_GB2312" w:eastAsia="仿宋_GB2312" w:hAnsi="宋体" w:cs="宋体" w:hint="eastAsia"/>
          <w:kern w:val="0"/>
          <w:sz w:val="36"/>
          <w:szCs w:val="36"/>
        </w:rPr>
        <w:t>3</w:t>
      </w:r>
      <w:r w:rsidRPr="0021122A">
        <w:rPr>
          <w:rFonts w:ascii="仿宋_GB2312" w:eastAsia="仿宋_GB2312" w:hAnsi="宋体" w:cs="宋体" w:hint="eastAsia"/>
          <w:kern w:val="0"/>
          <w:sz w:val="32"/>
          <w:szCs w:val="32"/>
        </w:rPr>
        <w:t>）严格规定不铺张；（</w:t>
      </w:r>
      <w:r w:rsidRPr="0021122A">
        <w:rPr>
          <w:rFonts w:ascii="仿宋_GB2312" w:eastAsia="仿宋_GB2312" w:hAnsi="宋体" w:cs="宋体" w:hint="eastAsia"/>
          <w:kern w:val="0"/>
          <w:sz w:val="36"/>
          <w:szCs w:val="36"/>
        </w:rPr>
        <w:t>4</w:t>
      </w:r>
      <w:r w:rsidRPr="0021122A">
        <w:rPr>
          <w:rFonts w:ascii="仿宋_GB2312" w:eastAsia="仿宋_GB2312" w:hAnsi="宋体" w:cs="宋体" w:hint="eastAsia"/>
          <w:kern w:val="0"/>
          <w:sz w:val="32"/>
          <w:szCs w:val="32"/>
        </w:rPr>
        <w:t>）禁止购买烟酒，严禁私人自带酒水。（</w:t>
      </w:r>
      <w:r w:rsidRPr="0021122A">
        <w:rPr>
          <w:rFonts w:ascii="仿宋_GB2312" w:eastAsia="仿宋_GB2312" w:hAnsi="宋体" w:cs="宋体" w:hint="eastAsia"/>
          <w:kern w:val="0"/>
          <w:sz w:val="36"/>
          <w:szCs w:val="36"/>
        </w:rPr>
        <w:t>5</w:t>
      </w:r>
      <w:r w:rsidRPr="0021122A">
        <w:rPr>
          <w:rFonts w:ascii="仿宋_GB2312" w:eastAsia="仿宋_GB2312" w:hAnsi="宋体" w:cs="宋体" w:hint="eastAsia"/>
          <w:kern w:val="0"/>
          <w:sz w:val="32"/>
          <w:szCs w:val="32"/>
        </w:rPr>
        <w:t>）注意厉行节约，不得去私人会所、娱乐场所、高消费场所，不得提供高档菜肴。</w:t>
      </w:r>
    </w:p>
    <w:p w:rsidR="0021122A" w:rsidRPr="0021122A" w:rsidRDefault="0021122A" w:rsidP="0021122A">
      <w:pPr>
        <w:widowControl/>
        <w:spacing w:line="540" w:lineRule="exact"/>
        <w:ind w:firstLine="64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县直党政机关工作人员在常驻地开展公务活动，不得安排接待用餐。华容县直单位常驻地是指原城关镇范围和田家湖生态新区范围内。</w:t>
      </w:r>
    </w:p>
    <w:p w:rsidR="0021122A" w:rsidRPr="0021122A" w:rsidRDefault="0021122A" w:rsidP="0021122A">
      <w:pPr>
        <w:widowControl/>
        <w:spacing w:line="540" w:lineRule="exact"/>
        <w:ind w:firstLineChars="200" w:firstLine="640"/>
        <w:jc w:val="left"/>
        <w:rPr>
          <w:rFonts w:ascii="宋体" w:eastAsia="宋体" w:hAnsi="宋体" w:cs="宋体"/>
          <w:kern w:val="0"/>
          <w:sz w:val="32"/>
          <w:szCs w:val="32"/>
        </w:rPr>
      </w:pPr>
      <w:r w:rsidRPr="0021122A">
        <w:rPr>
          <w:rFonts w:ascii="仿宋_GB2312" w:eastAsia="仿宋_GB2312" w:hAnsi="仿宋" w:cs="宋体" w:hint="eastAsia"/>
          <w:kern w:val="0"/>
          <w:sz w:val="32"/>
          <w:szCs w:val="32"/>
        </w:rPr>
        <w:t>二是</w:t>
      </w:r>
      <w:r w:rsidRPr="0021122A">
        <w:rPr>
          <w:rFonts w:ascii="仿宋_GB2312" w:eastAsia="仿宋_GB2312" w:hAnsi="宋体" w:cs="宋体" w:hint="eastAsia"/>
          <w:kern w:val="0"/>
          <w:sz w:val="32"/>
          <w:szCs w:val="32"/>
        </w:rPr>
        <w:t>严格控制因公出国（境）费，严禁公费旅游。</w:t>
      </w:r>
    </w:p>
    <w:p w:rsidR="0021122A" w:rsidRPr="0021122A" w:rsidRDefault="0021122A" w:rsidP="0021122A">
      <w:pPr>
        <w:widowControl/>
        <w:spacing w:line="540" w:lineRule="exact"/>
        <w:ind w:firstLineChars="200" w:firstLine="640"/>
        <w:jc w:val="left"/>
        <w:rPr>
          <w:rFonts w:ascii="仿宋_GB2312" w:eastAsia="仿宋_GB2312" w:hAnsi="宋体" w:cs="宋体"/>
          <w:kern w:val="0"/>
          <w:sz w:val="32"/>
          <w:szCs w:val="32"/>
        </w:rPr>
      </w:pPr>
      <w:r w:rsidRPr="0021122A">
        <w:rPr>
          <w:rFonts w:ascii="仿宋_GB2312" w:eastAsia="仿宋_GB2312" w:hAnsi="仿宋" w:cs="宋体" w:hint="eastAsia"/>
          <w:kern w:val="0"/>
          <w:sz w:val="32"/>
          <w:szCs w:val="32"/>
        </w:rPr>
        <w:t>三是规范公务车辆运行费管理，公务车辆运行一律实行政府采购统一购置，统一买保险，统一购燃油，指定修理厂修理。严格控制车辆油料费、维修费、保险费、洗车费等运行费用，每年每台车辆的运行经费不超过</w:t>
      </w:r>
      <w:r w:rsidRPr="0021122A">
        <w:rPr>
          <w:rFonts w:ascii="仿宋_GB2312" w:eastAsia="仿宋_GB2312" w:hAnsi="仿宋" w:cs="宋体" w:hint="eastAsia"/>
          <w:kern w:val="0"/>
          <w:sz w:val="36"/>
          <w:szCs w:val="36"/>
        </w:rPr>
        <w:t>4</w:t>
      </w:r>
      <w:r w:rsidRPr="0021122A">
        <w:rPr>
          <w:rFonts w:ascii="仿宋_GB2312" w:eastAsia="仿宋_GB2312" w:hAnsi="仿宋" w:cs="宋体" w:hint="eastAsia"/>
          <w:kern w:val="0"/>
          <w:sz w:val="32"/>
          <w:szCs w:val="32"/>
        </w:rPr>
        <w:t>万元</w:t>
      </w:r>
      <w:r w:rsidRPr="0021122A">
        <w:rPr>
          <w:rFonts w:ascii="仿宋_GB2312" w:eastAsia="仿宋_GB2312" w:hAnsi="仿宋" w:cs="宋体" w:hint="eastAsia"/>
          <w:b/>
          <w:kern w:val="0"/>
          <w:sz w:val="32"/>
          <w:szCs w:val="32"/>
        </w:rPr>
        <w:t>。</w:t>
      </w:r>
    </w:p>
    <w:p w:rsidR="0021122A" w:rsidRPr="0021122A" w:rsidRDefault="0021122A" w:rsidP="0021122A">
      <w:pPr>
        <w:widowControl/>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1.车辆油料管理。各单位车辆油料按公车数量进行核定。全局公务用车实行一车一卡一档（标注公里数，严格控制</w:t>
      </w:r>
      <w:r w:rsidRPr="0021122A">
        <w:rPr>
          <w:rFonts w:ascii="仿宋_GB2312" w:eastAsia="仿宋_GB2312" w:hAnsi="宋体" w:cs="宋体" w:hint="eastAsia"/>
          <w:kern w:val="0"/>
          <w:sz w:val="32"/>
          <w:szCs w:val="32"/>
        </w:rPr>
        <w:t>其中，桑塔纳、长安车及面包车</w:t>
      </w:r>
      <w:r w:rsidRPr="0021122A">
        <w:rPr>
          <w:rFonts w:ascii="仿宋_GB2312" w:eastAsia="仿宋_GB2312" w:hAnsi="宋体" w:cs="宋体" w:hint="eastAsia"/>
          <w:kern w:val="0"/>
          <w:sz w:val="36"/>
          <w:szCs w:val="36"/>
        </w:rPr>
        <w:t>1.6L</w:t>
      </w:r>
      <w:proofErr w:type="gramStart"/>
      <w:r w:rsidRPr="0021122A">
        <w:rPr>
          <w:rFonts w:ascii="仿宋_GB2312" w:eastAsia="仿宋_GB2312" w:hAnsi="宋体" w:cs="宋体" w:hint="eastAsia"/>
          <w:kern w:val="0"/>
          <w:sz w:val="32"/>
          <w:szCs w:val="32"/>
        </w:rPr>
        <w:t>定基本</w:t>
      </w:r>
      <w:proofErr w:type="gramEnd"/>
      <w:r w:rsidRPr="0021122A">
        <w:rPr>
          <w:rFonts w:ascii="仿宋_GB2312" w:eastAsia="仿宋_GB2312" w:hAnsi="宋体" w:cs="宋体" w:hint="eastAsia"/>
          <w:kern w:val="0"/>
          <w:sz w:val="32"/>
          <w:szCs w:val="32"/>
        </w:rPr>
        <w:t>油耗上限值为</w:t>
      </w:r>
      <w:r w:rsidRPr="0021122A">
        <w:rPr>
          <w:rFonts w:ascii="仿宋_GB2312" w:eastAsia="仿宋_GB2312" w:hAnsi="宋体" w:cs="宋体" w:hint="eastAsia"/>
          <w:kern w:val="0"/>
          <w:sz w:val="36"/>
          <w:szCs w:val="36"/>
        </w:rPr>
        <w:t>10L-11L/100km</w:t>
      </w:r>
      <w:r w:rsidRPr="0021122A">
        <w:rPr>
          <w:rFonts w:ascii="仿宋_GB2312" w:eastAsia="仿宋_GB2312" w:hAnsi="宋体" w:cs="宋体" w:hint="eastAsia"/>
          <w:kern w:val="0"/>
          <w:sz w:val="32"/>
          <w:szCs w:val="32"/>
        </w:rPr>
        <w:t>，</w:t>
      </w:r>
      <w:r w:rsidRPr="0021122A">
        <w:rPr>
          <w:rFonts w:ascii="仿宋_GB2312" w:eastAsia="仿宋_GB2312" w:hAnsi="宋体" w:cs="宋体" w:hint="eastAsia"/>
          <w:kern w:val="0"/>
          <w:sz w:val="36"/>
          <w:szCs w:val="36"/>
        </w:rPr>
        <w:t>6A663</w:t>
      </w:r>
      <w:r w:rsidRPr="0021122A">
        <w:rPr>
          <w:rFonts w:ascii="仿宋_GB2312" w:eastAsia="仿宋_GB2312" w:hAnsi="宋体" w:cs="宋体" w:hint="eastAsia"/>
          <w:kern w:val="0"/>
          <w:sz w:val="32"/>
          <w:szCs w:val="32"/>
        </w:rPr>
        <w:t>、</w:t>
      </w:r>
      <w:r w:rsidRPr="0021122A">
        <w:rPr>
          <w:rFonts w:ascii="仿宋_GB2312" w:eastAsia="仿宋_GB2312" w:hAnsi="宋体" w:cs="宋体" w:hint="eastAsia"/>
          <w:kern w:val="0"/>
          <w:sz w:val="36"/>
          <w:szCs w:val="36"/>
        </w:rPr>
        <w:t>6A333</w:t>
      </w:r>
      <w:r w:rsidRPr="0021122A">
        <w:rPr>
          <w:rFonts w:ascii="仿宋_GB2312" w:eastAsia="仿宋_GB2312" w:hAnsi="宋体" w:cs="宋体" w:hint="eastAsia"/>
          <w:kern w:val="0"/>
          <w:sz w:val="32"/>
          <w:szCs w:val="32"/>
        </w:rPr>
        <w:t>、</w:t>
      </w:r>
      <w:r w:rsidRPr="0021122A">
        <w:rPr>
          <w:rFonts w:ascii="仿宋_GB2312" w:eastAsia="仿宋_GB2312" w:hAnsi="宋体" w:cs="宋体" w:hint="eastAsia"/>
          <w:kern w:val="0"/>
          <w:sz w:val="36"/>
          <w:szCs w:val="36"/>
        </w:rPr>
        <w:t>1503</w:t>
      </w:r>
      <w:r w:rsidRPr="0021122A">
        <w:rPr>
          <w:rFonts w:ascii="仿宋_GB2312" w:eastAsia="仿宋_GB2312" w:hAnsi="宋体" w:cs="宋体" w:hint="eastAsia"/>
          <w:kern w:val="0"/>
          <w:sz w:val="32"/>
          <w:szCs w:val="32"/>
        </w:rPr>
        <w:t>警、</w:t>
      </w:r>
      <w:r w:rsidRPr="0021122A">
        <w:rPr>
          <w:rFonts w:ascii="仿宋_GB2312" w:eastAsia="仿宋_GB2312" w:hAnsi="宋体" w:cs="宋体" w:hint="eastAsia"/>
          <w:kern w:val="0"/>
          <w:sz w:val="36"/>
          <w:szCs w:val="36"/>
        </w:rPr>
        <w:t>1506</w:t>
      </w:r>
      <w:r w:rsidRPr="0021122A">
        <w:rPr>
          <w:rFonts w:ascii="仿宋_GB2312" w:eastAsia="仿宋_GB2312" w:hAnsi="宋体" w:cs="宋体" w:hint="eastAsia"/>
          <w:kern w:val="0"/>
          <w:sz w:val="32"/>
          <w:szCs w:val="32"/>
        </w:rPr>
        <w:t>警、</w:t>
      </w:r>
      <w:r w:rsidRPr="0021122A">
        <w:rPr>
          <w:rFonts w:ascii="仿宋_GB2312" w:eastAsia="仿宋_GB2312" w:hAnsi="宋体" w:cs="宋体" w:hint="eastAsia"/>
          <w:kern w:val="0"/>
          <w:sz w:val="36"/>
          <w:szCs w:val="36"/>
        </w:rPr>
        <w:t>1512</w:t>
      </w:r>
      <w:r w:rsidRPr="0021122A">
        <w:rPr>
          <w:rFonts w:ascii="仿宋_GB2312" w:eastAsia="仿宋_GB2312" w:hAnsi="宋体" w:cs="宋体" w:hint="eastAsia"/>
          <w:kern w:val="0"/>
          <w:sz w:val="32"/>
          <w:szCs w:val="32"/>
        </w:rPr>
        <w:lastRenderedPageBreak/>
        <w:t>警、</w:t>
      </w:r>
      <w:r w:rsidRPr="0021122A">
        <w:rPr>
          <w:rFonts w:ascii="仿宋_GB2312" w:eastAsia="仿宋_GB2312" w:hAnsi="宋体" w:cs="宋体" w:hint="eastAsia"/>
          <w:kern w:val="0"/>
          <w:sz w:val="36"/>
          <w:szCs w:val="36"/>
        </w:rPr>
        <w:t>1523</w:t>
      </w:r>
      <w:r w:rsidRPr="0021122A">
        <w:rPr>
          <w:rFonts w:ascii="仿宋_GB2312" w:eastAsia="仿宋_GB2312" w:hAnsi="宋体" w:cs="宋体" w:hint="eastAsia"/>
          <w:kern w:val="0"/>
          <w:sz w:val="32"/>
          <w:szCs w:val="32"/>
        </w:rPr>
        <w:t>警、</w:t>
      </w:r>
      <w:r w:rsidRPr="0021122A">
        <w:rPr>
          <w:rFonts w:ascii="仿宋_GB2312" w:eastAsia="仿宋_GB2312" w:hAnsi="宋体" w:cs="宋体" w:hint="eastAsia"/>
          <w:kern w:val="0"/>
          <w:sz w:val="36"/>
          <w:szCs w:val="36"/>
        </w:rPr>
        <w:t>6GA01</w:t>
      </w:r>
      <w:r w:rsidRPr="0021122A">
        <w:rPr>
          <w:rFonts w:ascii="仿宋_GB2312" w:eastAsia="仿宋_GB2312" w:hAnsi="宋体" w:cs="宋体" w:hint="eastAsia"/>
          <w:kern w:val="0"/>
          <w:sz w:val="32"/>
          <w:szCs w:val="32"/>
        </w:rPr>
        <w:t>基本油耗为</w:t>
      </w:r>
      <w:r w:rsidRPr="0021122A">
        <w:rPr>
          <w:rFonts w:ascii="仿宋_GB2312" w:eastAsia="仿宋_GB2312" w:hAnsi="宋体" w:cs="宋体" w:hint="eastAsia"/>
          <w:kern w:val="0"/>
          <w:sz w:val="36"/>
          <w:szCs w:val="36"/>
        </w:rPr>
        <w:t>15L/100km</w:t>
      </w:r>
      <w:r w:rsidRPr="0021122A">
        <w:rPr>
          <w:rFonts w:ascii="仿宋_GB2312" w:eastAsia="仿宋_GB2312" w:hAnsi="宋体" w:cs="宋体" w:hint="eastAsia"/>
          <w:kern w:val="0"/>
          <w:sz w:val="32"/>
          <w:szCs w:val="32"/>
        </w:rPr>
        <w:t>，运兵车基本油耗为</w:t>
      </w:r>
      <w:r w:rsidRPr="0021122A">
        <w:rPr>
          <w:rFonts w:ascii="仿宋_GB2312" w:eastAsia="仿宋_GB2312" w:hAnsi="宋体" w:cs="宋体" w:hint="eastAsia"/>
          <w:kern w:val="0"/>
          <w:sz w:val="36"/>
          <w:szCs w:val="36"/>
        </w:rPr>
        <w:t>20L/100km)</w:t>
      </w:r>
      <w:r w:rsidRPr="0021122A">
        <w:rPr>
          <w:rFonts w:ascii="仿宋_GB2312" w:eastAsia="仿宋_GB2312" w:hAnsi="宋体" w:cs="宋体" w:hint="eastAsia"/>
          <w:kern w:val="0"/>
          <w:sz w:val="32"/>
          <w:szCs w:val="32"/>
        </w:rPr>
        <w:t>，领取油卡时核报该车的里程数</w:t>
      </w:r>
      <w:r w:rsidRPr="0021122A">
        <w:rPr>
          <w:rFonts w:ascii="仿宋_GB2312" w:eastAsia="仿宋_GB2312" w:hAnsi="仿宋" w:cs="宋体" w:hint="eastAsia"/>
          <w:kern w:val="0"/>
          <w:sz w:val="32"/>
          <w:szCs w:val="32"/>
        </w:rPr>
        <w:t>，由警务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按计划统一充油卡；各所队室车辆按原则上每月不超过</w:t>
      </w:r>
      <w:r w:rsidRPr="0021122A">
        <w:rPr>
          <w:rFonts w:ascii="仿宋_GB2312" w:eastAsia="仿宋_GB2312" w:hAnsi="仿宋" w:cs="宋体" w:hint="eastAsia"/>
          <w:kern w:val="0"/>
          <w:sz w:val="36"/>
          <w:szCs w:val="36"/>
        </w:rPr>
        <w:t>2000</w:t>
      </w:r>
      <w:r w:rsidRPr="0021122A">
        <w:rPr>
          <w:rFonts w:ascii="仿宋_GB2312" w:eastAsia="仿宋_GB2312" w:hAnsi="仿宋" w:cs="宋体" w:hint="eastAsia"/>
          <w:kern w:val="0"/>
          <w:sz w:val="32"/>
          <w:szCs w:val="32"/>
        </w:rPr>
        <w:t>元</w:t>
      </w:r>
      <w:r w:rsidRPr="0021122A">
        <w:rPr>
          <w:rFonts w:ascii="仿宋_GB2312" w:eastAsia="仿宋_GB2312" w:hAnsi="仿宋" w:cs="宋体" w:hint="eastAsia"/>
          <w:kern w:val="0"/>
          <w:sz w:val="36"/>
          <w:szCs w:val="36"/>
        </w:rPr>
        <w:t>/</w:t>
      </w:r>
      <w:r w:rsidRPr="0021122A">
        <w:rPr>
          <w:rFonts w:ascii="仿宋_GB2312" w:eastAsia="仿宋_GB2312" w:hAnsi="仿宋" w:cs="宋体" w:hint="eastAsia"/>
          <w:kern w:val="0"/>
          <w:sz w:val="32"/>
          <w:szCs w:val="32"/>
        </w:rPr>
        <w:t xml:space="preserve">台的标准核定。 </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2.车辆保险。所有公务车辆统一由警务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进行投保，确保其险种齐全。</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3.车辆维修管理。县局确定新世纪、合诚、振</w:t>
      </w:r>
      <w:proofErr w:type="gramStart"/>
      <w:r w:rsidRPr="0021122A">
        <w:rPr>
          <w:rFonts w:ascii="仿宋_GB2312" w:eastAsia="仿宋_GB2312" w:hAnsi="仿宋" w:cs="宋体" w:hint="eastAsia"/>
          <w:kern w:val="0"/>
          <w:sz w:val="32"/>
          <w:szCs w:val="32"/>
        </w:rPr>
        <w:t>鑫</w:t>
      </w:r>
      <w:proofErr w:type="gramEnd"/>
      <w:r w:rsidRPr="0021122A">
        <w:rPr>
          <w:rFonts w:ascii="仿宋_GB2312" w:eastAsia="仿宋_GB2312" w:hAnsi="仿宋" w:cs="宋体" w:hint="eastAsia"/>
          <w:kern w:val="0"/>
          <w:sz w:val="32"/>
          <w:szCs w:val="32"/>
        </w:rPr>
        <w:t>三家维修厂为维修点。局属各单位</w:t>
      </w:r>
      <w:r w:rsidRPr="0021122A">
        <w:rPr>
          <w:rFonts w:ascii="仿宋_GB2312" w:eastAsia="仿宋_GB2312" w:hAnsi="宋体" w:cs="宋体" w:hint="eastAsia"/>
          <w:kern w:val="0"/>
          <w:sz w:val="32"/>
          <w:szCs w:val="32"/>
        </w:rPr>
        <w:t>车辆送修时，驾驶员须先申报维修计划，填写维修通知单，</w:t>
      </w:r>
      <w:r w:rsidRPr="0021122A">
        <w:rPr>
          <w:rFonts w:ascii="仿宋_GB2312" w:eastAsia="仿宋_GB2312" w:hAnsi="宋体" w:cs="宋体" w:hint="eastAsia"/>
          <w:kern w:val="0"/>
          <w:sz w:val="36"/>
          <w:szCs w:val="36"/>
        </w:rPr>
        <w:t>1000</w:t>
      </w:r>
      <w:r w:rsidRPr="0021122A">
        <w:rPr>
          <w:rFonts w:ascii="仿宋_GB2312" w:eastAsia="仿宋_GB2312" w:hAnsi="宋体" w:cs="宋体" w:hint="eastAsia"/>
          <w:kern w:val="0"/>
          <w:sz w:val="32"/>
          <w:szCs w:val="32"/>
        </w:rPr>
        <w:t>元以下的开支由警务</w:t>
      </w:r>
      <w:proofErr w:type="gramStart"/>
      <w:r w:rsidRPr="0021122A">
        <w:rPr>
          <w:rFonts w:ascii="仿宋_GB2312" w:eastAsia="仿宋_GB2312" w:hAnsi="宋体" w:cs="宋体" w:hint="eastAsia"/>
          <w:kern w:val="0"/>
          <w:sz w:val="32"/>
          <w:szCs w:val="32"/>
        </w:rPr>
        <w:t>保障室车辆</w:t>
      </w:r>
      <w:proofErr w:type="gramEnd"/>
      <w:r w:rsidRPr="0021122A">
        <w:rPr>
          <w:rFonts w:ascii="仿宋_GB2312" w:eastAsia="仿宋_GB2312" w:hAnsi="宋体" w:cs="宋体" w:hint="eastAsia"/>
          <w:kern w:val="0"/>
          <w:sz w:val="32"/>
          <w:szCs w:val="32"/>
        </w:rPr>
        <w:t>管理员现场定审并报警务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负责人批准进行维修，并在报账时作为附件。</w:t>
      </w:r>
      <w:r w:rsidRPr="0021122A">
        <w:rPr>
          <w:rFonts w:ascii="仿宋_GB2312" w:eastAsia="仿宋_GB2312" w:hAnsi="宋体" w:cs="宋体" w:hint="eastAsia"/>
          <w:kern w:val="0"/>
          <w:sz w:val="36"/>
          <w:szCs w:val="36"/>
        </w:rPr>
        <w:t>1000</w:t>
      </w:r>
      <w:r w:rsidRPr="0021122A">
        <w:rPr>
          <w:rFonts w:ascii="仿宋_GB2312" w:eastAsia="仿宋_GB2312" w:hAnsi="宋体" w:cs="宋体" w:hint="eastAsia"/>
          <w:kern w:val="0"/>
          <w:sz w:val="32"/>
          <w:szCs w:val="32"/>
        </w:rPr>
        <w:t>元以上的还需报分管财务的局领导批准。所有车辆大修（单次维修费在</w:t>
      </w:r>
      <w:r w:rsidRPr="0021122A">
        <w:rPr>
          <w:rFonts w:ascii="仿宋_GB2312" w:eastAsia="仿宋_GB2312" w:hAnsi="宋体" w:cs="宋体" w:hint="eastAsia"/>
          <w:kern w:val="0"/>
          <w:sz w:val="36"/>
          <w:szCs w:val="36"/>
        </w:rPr>
        <w:t>3000</w:t>
      </w:r>
      <w:r w:rsidRPr="0021122A">
        <w:rPr>
          <w:rFonts w:ascii="仿宋_GB2312" w:eastAsia="仿宋_GB2312" w:hAnsi="宋体" w:cs="宋体" w:hint="eastAsia"/>
          <w:kern w:val="0"/>
          <w:sz w:val="32"/>
          <w:szCs w:val="32"/>
        </w:rPr>
        <w:t>元以上的），需由各单位出具专题报告，经分管财务的局领导审批后，按程序进行修理。车辆维修后被更换的配件须收回入库。</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4.机关公务用车管理。需要用车的单位由经办人填写《派车审批单》，注明事由、目的地，并由司机确认起始里程数、油卡加油后剩余金额，经单位负责人签字后，本县境内由警务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主任审批，出县由分管财务局领导审批。坚决杜绝公车私用。公务车辆违章处罚由用车单位负责。</w:t>
      </w:r>
    </w:p>
    <w:p w:rsidR="0021122A" w:rsidRPr="0021122A" w:rsidRDefault="0021122A" w:rsidP="0021122A">
      <w:pPr>
        <w:widowControl/>
        <w:tabs>
          <w:tab w:val="left" w:pos="2340"/>
        </w:tabs>
        <w:spacing w:line="540" w:lineRule="exact"/>
        <w:ind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（五）培训费</w:t>
      </w:r>
      <w:r w:rsidRPr="0021122A">
        <w:rPr>
          <w:rFonts w:ascii="仿宋_GB2312" w:eastAsia="仿宋_GB2312" w:hAnsi="仿宋" w:cs="宋体" w:hint="eastAsia"/>
          <w:b/>
          <w:kern w:val="0"/>
          <w:sz w:val="36"/>
          <w:szCs w:val="36"/>
        </w:rPr>
        <w:t xml:space="preserve">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培训费支出严格按照《华容县县直机关培训费管理办法》执行。</w:t>
      </w:r>
      <w:r w:rsidRPr="0021122A">
        <w:rPr>
          <w:rFonts w:ascii="仿宋_GB2312" w:eastAsia="仿宋_GB2312" w:hAnsi="仿宋" w:cs="宋体" w:hint="eastAsia"/>
          <w:kern w:val="0"/>
          <w:sz w:val="32"/>
          <w:szCs w:val="32"/>
        </w:rPr>
        <w:t>各单位培训部门严格制订年度培训计划（包括培训名称、目的、对象、内容、时间、地点、参训人数、所需经费及列支渠道等），经警务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审核后，</w:t>
      </w:r>
      <w:proofErr w:type="gramStart"/>
      <w:r w:rsidRPr="0021122A">
        <w:rPr>
          <w:rFonts w:ascii="仿宋_GB2312" w:eastAsia="仿宋_GB2312" w:hAnsi="仿宋" w:cs="宋体" w:hint="eastAsia"/>
          <w:kern w:val="0"/>
          <w:sz w:val="32"/>
          <w:szCs w:val="32"/>
        </w:rPr>
        <w:t>报局长</w:t>
      </w:r>
      <w:proofErr w:type="gramEnd"/>
      <w:r w:rsidRPr="0021122A">
        <w:rPr>
          <w:rFonts w:ascii="仿宋_GB2312" w:eastAsia="仿宋_GB2312" w:hAnsi="仿宋" w:cs="宋体" w:hint="eastAsia"/>
          <w:kern w:val="0"/>
          <w:sz w:val="32"/>
          <w:szCs w:val="32"/>
        </w:rPr>
        <w:t>办公会或党委会批准后实施。年度培训计划于每年</w:t>
      </w:r>
      <w:r w:rsidRPr="0021122A">
        <w:rPr>
          <w:rFonts w:ascii="仿宋_GB2312" w:eastAsia="仿宋_GB2312" w:hAnsi="仿宋" w:cs="宋体" w:hint="eastAsia"/>
          <w:kern w:val="0"/>
          <w:sz w:val="36"/>
          <w:szCs w:val="36"/>
        </w:rPr>
        <w:t>3</w:t>
      </w:r>
      <w:r w:rsidRPr="0021122A">
        <w:rPr>
          <w:rFonts w:ascii="仿宋_GB2312" w:eastAsia="仿宋_GB2312" w:hAnsi="仿宋" w:cs="宋体" w:hint="eastAsia"/>
          <w:kern w:val="0"/>
          <w:sz w:val="32"/>
          <w:szCs w:val="32"/>
        </w:rPr>
        <w:t>月</w:t>
      </w:r>
      <w:r w:rsidRPr="0021122A">
        <w:rPr>
          <w:rFonts w:ascii="仿宋_GB2312" w:eastAsia="仿宋_GB2312" w:hAnsi="仿宋" w:cs="宋体" w:hint="eastAsia"/>
          <w:kern w:val="0"/>
          <w:sz w:val="36"/>
          <w:szCs w:val="36"/>
        </w:rPr>
        <w:t>1</w:t>
      </w:r>
      <w:r w:rsidRPr="0021122A">
        <w:rPr>
          <w:rFonts w:ascii="仿宋_GB2312" w:eastAsia="仿宋_GB2312" w:hAnsi="仿宋" w:cs="宋体" w:hint="eastAsia"/>
          <w:kern w:val="0"/>
          <w:sz w:val="32"/>
          <w:szCs w:val="32"/>
        </w:rPr>
        <w:t>日前</w:t>
      </w:r>
      <w:r w:rsidRPr="0021122A">
        <w:rPr>
          <w:rFonts w:ascii="仿宋_GB2312" w:eastAsia="仿宋_GB2312" w:hAnsi="仿宋" w:cs="宋体" w:hint="eastAsia"/>
          <w:kern w:val="0"/>
          <w:sz w:val="32"/>
          <w:szCs w:val="32"/>
        </w:rPr>
        <w:lastRenderedPageBreak/>
        <w:t>同时报县委组织部、县</w:t>
      </w:r>
      <w:proofErr w:type="gramStart"/>
      <w:r w:rsidRPr="0021122A">
        <w:rPr>
          <w:rFonts w:ascii="仿宋_GB2312" w:eastAsia="仿宋_GB2312" w:hAnsi="仿宋" w:cs="宋体" w:hint="eastAsia"/>
          <w:kern w:val="0"/>
          <w:sz w:val="32"/>
          <w:szCs w:val="32"/>
        </w:rPr>
        <w:t>人社局</w:t>
      </w:r>
      <w:proofErr w:type="gramEnd"/>
      <w:r w:rsidRPr="0021122A">
        <w:rPr>
          <w:rFonts w:ascii="仿宋_GB2312" w:eastAsia="仿宋_GB2312" w:hAnsi="仿宋" w:cs="宋体" w:hint="eastAsia"/>
          <w:kern w:val="0"/>
          <w:sz w:val="32"/>
          <w:szCs w:val="32"/>
        </w:rPr>
        <w:t>、县财政局备案。对未履行审批程序的培训，以及超范围、超标准开支的费用不予报销。</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培训费由培训举办单位承担，不得向参训人员收取任何费用。</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1、培训人员参训期间不得按照差旅费标准领取补助，培训通知上标明食宿自理的可以在限额标准内报销伙食费及住宿费，不得报销市内交通费。</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bCs/>
          <w:kern w:val="0"/>
          <w:sz w:val="36"/>
          <w:szCs w:val="36"/>
        </w:rPr>
      </w:pPr>
      <w:r w:rsidRPr="0021122A">
        <w:rPr>
          <w:rFonts w:ascii="仿宋_GB2312" w:eastAsia="仿宋_GB2312" w:hAnsi="仿宋" w:cs="宋体" w:hint="eastAsia"/>
          <w:kern w:val="0"/>
          <w:sz w:val="32"/>
          <w:szCs w:val="32"/>
        </w:rPr>
        <w:t>2、授课老师车（船）票只报销城市间交通费，按</w:t>
      </w:r>
      <w:r w:rsidRPr="0021122A">
        <w:rPr>
          <w:rFonts w:ascii="仿宋_GB2312" w:eastAsia="仿宋_GB2312" w:hAnsi="仿宋" w:cs="宋体" w:hint="eastAsia"/>
          <w:bCs/>
          <w:kern w:val="0"/>
          <w:sz w:val="36"/>
          <w:szCs w:val="36"/>
        </w:rPr>
        <w:t>《华容县县直机关差旅费管理办法》报销，授课老师住宿费、伙食费标准</w:t>
      </w:r>
      <w:r w:rsidRPr="0021122A">
        <w:rPr>
          <w:rFonts w:ascii="仿宋_GB2312" w:eastAsia="仿宋_GB2312" w:hAnsi="仿宋" w:cs="宋体" w:hint="eastAsia"/>
          <w:kern w:val="0"/>
          <w:sz w:val="32"/>
          <w:szCs w:val="32"/>
        </w:rPr>
        <w:t>按</w:t>
      </w:r>
      <w:r w:rsidRPr="0021122A">
        <w:rPr>
          <w:rFonts w:ascii="仿宋_GB2312" w:eastAsia="仿宋_GB2312" w:hAnsi="仿宋" w:cs="宋体" w:hint="eastAsia"/>
          <w:bCs/>
          <w:kern w:val="0"/>
          <w:sz w:val="36"/>
          <w:szCs w:val="36"/>
        </w:rPr>
        <w:t>《华容县县直机关培训费管理办法》核报，不得报销住宿费外的酒水及其他酒店消费。</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3、本单位工作人员为单位内部人员授课，讲授与工作相关内容的，属于职务行为，不发放讲课费。</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4、培训费报销结算：</w:t>
      </w:r>
      <w:r w:rsidRPr="0021122A">
        <w:rPr>
          <w:rFonts w:ascii="仿宋_GB2312" w:eastAsia="仿宋_GB2312" w:hAnsi="仿宋" w:cs="宋体" w:hint="eastAsia"/>
          <w:bCs/>
          <w:kern w:val="0"/>
          <w:sz w:val="36"/>
          <w:szCs w:val="36"/>
        </w:rPr>
        <w:t>15</w:t>
      </w:r>
      <w:r w:rsidRPr="0021122A">
        <w:rPr>
          <w:rFonts w:ascii="仿宋_GB2312" w:eastAsia="仿宋_GB2312" w:hAnsi="仿宋" w:cs="宋体" w:hint="eastAsia"/>
          <w:bCs/>
          <w:kern w:val="0"/>
          <w:sz w:val="32"/>
          <w:szCs w:val="32"/>
        </w:rPr>
        <w:t>天以内的培训按照综合定额标准控制；超过</w:t>
      </w:r>
      <w:r w:rsidRPr="0021122A">
        <w:rPr>
          <w:rFonts w:ascii="仿宋_GB2312" w:eastAsia="仿宋_GB2312" w:hAnsi="仿宋" w:cs="宋体" w:hint="eastAsia"/>
          <w:bCs/>
          <w:kern w:val="0"/>
          <w:sz w:val="36"/>
          <w:szCs w:val="36"/>
        </w:rPr>
        <w:t>15</w:t>
      </w:r>
      <w:r w:rsidRPr="0021122A">
        <w:rPr>
          <w:rFonts w:ascii="仿宋_GB2312" w:eastAsia="仿宋_GB2312" w:hAnsi="仿宋" w:cs="宋体" w:hint="eastAsia"/>
          <w:bCs/>
          <w:kern w:val="0"/>
          <w:sz w:val="32"/>
          <w:szCs w:val="32"/>
        </w:rPr>
        <w:t>天的培训，超过天数按照综合定额标准的</w:t>
      </w:r>
      <w:r w:rsidRPr="0021122A">
        <w:rPr>
          <w:rFonts w:ascii="仿宋_GB2312" w:eastAsia="仿宋_GB2312" w:hAnsi="仿宋" w:cs="宋体" w:hint="eastAsia"/>
          <w:bCs/>
          <w:kern w:val="0"/>
          <w:sz w:val="36"/>
          <w:szCs w:val="36"/>
        </w:rPr>
        <w:t>70%</w:t>
      </w:r>
      <w:r w:rsidRPr="0021122A">
        <w:rPr>
          <w:rFonts w:ascii="仿宋_GB2312" w:eastAsia="仿宋_GB2312" w:hAnsi="仿宋" w:cs="宋体" w:hint="eastAsia"/>
          <w:bCs/>
          <w:kern w:val="0"/>
          <w:sz w:val="32"/>
          <w:szCs w:val="32"/>
        </w:rPr>
        <w:t>控制。上述天数含报到撤离时间，分别不得超过</w:t>
      </w:r>
      <w:r w:rsidRPr="0021122A">
        <w:rPr>
          <w:rFonts w:ascii="仿宋_GB2312" w:eastAsia="仿宋_GB2312" w:hAnsi="仿宋" w:cs="宋体" w:hint="eastAsia"/>
          <w:bCs/>
          <w:kern w:val="0"/>
          <w:sz w:val="36"/>
          <w:szCs w:val="36"/>
        </w:rPr>
        <w:t>1</w:t>
      </w:r>
      <w:r w:rsidRPr="0021122A">
        <w:rPr>
          <w:rFonts w:ascii="仿宋_GB2312" w:eastAsia="仿宋_GB2312" w:hAnsi="仿宋" w:cs="宋体" w:hint="eastAsia"/>
          <w:bCs/>
          <w:kern w:val="0"/>
          <w:sz w:val="32"/>
          <w:szCs w:val="32"/>
        </w:rPr>
        <w:t>天。</w:t>
      </w:r>
    </w:p>
    <w:p w:rsidR="0021122A" w:rsidRPr="0021122A" w:rsidRDefault="0021122A" w:rsidP="0021122A">
      <w:pPr>
        <w:widowControl/>
        <w:tabs>
          <w:tab w:val="left" w:pos="2340"/>
        </w:tabs>
        <w:spacing w:line="540" w:lineRule="exact"/>
        <w:jc w:val="left"/>
        <w:rPr>
          <w:rFonts w:ascii="仿宋_GB2312" w:eastAsia="仿宋_GB2312" w:hAnsi="仿宋" w:cs="宋体"/>
          <w:bCs/>
          <w:kern w:val="0"/>
          <w:sz w:val="36"/>
          <w:szCs w:val="36"/>
        </w:rPr>
      </w:pPr>
      <w:r w:rsidRPr="0021122A">
        <w:rPr>
          <w:rFonts w:ascii="仿宋_GB2312" w:eastAsia="仿宋_GB2312" w:hAnsi="仿宋" w:cs="宋体" w:hint="eastAsia"/>
          <w:bCs/>
          <w:kern w:val="0"/>
          <w:sz w:val="32"/>
          <w:szCs w:val="32"/>
        </w:rPr>
        <w:t>综合定额标准如下：</w:t>
      </w:r>
      <w:r w:rsidRPr="0021122A">
        <w:rPr>
          <w:rFonts w:ascii="仿宋_GB2312" w:eastAsia="仿宋_GB2312" w:hAnsi="仿宋" w:cs="宋体" w:hint="eastAsia"/>
          <w:bCs/>
          <w:kern w:val="0"/>
          <w:sz w:val="36"/>
          <w:szCs w:val="36"/>
        </w:rPr>
        <w:t xml:space="preserve">                </w:t>
      </w:r>
    </w:p>
    <w:p w:rsidR="0021122A" w:rsidRPr="0021122A" w:rsidRDefault="0021122A" w:rsidP="0021122A">
      <w:pPr>
        <w:widowControl/>
        <w:tabs>
          <w:tab w:val="left" w:pos="2340"/>
        </w:tabs>
        <w:spacing w:line="540" w:lineRule="exact"/>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单位：元</w:t>
      </w:r>
      <w:r w:rsidRPr="0021122A">
        <w:rPr>
          <w:rFonts w:ascii="仿宋_GB2312" w:eastAsia="仿宋_GB2312" w:hAnsi="仿宋" w:cs="宋体" w:hint="eastAsia"/>
          <w:bCs/>
          <w:kern w:val="0"/>
          <w:sz w:val="36"/>
          <w:szCs w:val="36"/>
        </w:rPr>
        <w:t>/</w:t>
      </w:r>
      <w:r w:rsidRPr="0021122A">
        <w:rPr>
          <w:rFonts w:ascii="仿宋_GB2312" w:eastAsia="仿宋_GB2312" w:hAnsi="仿宋" w:cs="宋体" w:hint="eastAsia"/>
          <w:bCs/>
          <w:kern w:val="0"/>
          <w:sz w:val="32"/>
          <w:szCs w:val="32"/>
        </w:rPr>
        <w:t>人</w:t>
      </w:r>
      <w:r w:rsidRPr="0021122A">
        <w:rPr>
          <w:rFonts w:ascii="仿宋_GB2312" w:eastAsia="仿宋_GB2312" w:hAnsi="仿宋" w:cs="宋体" w:hint="eastAsia"/>
          <w:bCs/>
          <w:kern w:val="0"/>
          <w:sz w:val="36"/>
          <w:szCs w:val="36"/>
        </w:rPr>
        <w:t>/</w:t>
      </w:r>
      <w:r w:rsidRPr="0021122A">
        <w:rPr>
          <w:rFonts w:ascii="仿宋_GB2312" w:eastAsia="仿宋_GB2312" w:hAnsi="仿宋" w:cs="宋体" w:hint="eastAsia"/>
          <w:bCs/>
          <w:kern w:val="0"/>
          <w:sz w:val="32"/>
          <w:szCs w:val="32"/>
        </w:rPr>
        <w:t>天</w:t>
      </w:r>
    </w:p>
    <w:tbl>
      <w:tblPr>
        <w:tblW w:w="5074"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288"/>
        <w:gridCol w:w="1512"/>
        <w:gridCol w:w="1472"/>
        <w:gridCol w:w="2290"/>
        <w:gridCol w:w="1458"/>
        <w:gridCol w:w="967"/>
      </w:tblGrid>
      <w:tr w:rsidR="0021122A" w:rsidRPr="0021122A" w:rsidTr="0021122A">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培训</w:t>
            </w:r>
          </w:p>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地点</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住宿费</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伙食费</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场地、资料</w:t>
            </w:r>
          </w:p>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交通费</w:t>
            </w: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其他</w:t>
            </w:r>
          </w:p>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费用</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合计</w:t>
            </w:r>
          </w:p>
        </w:tc>
      </w:tr>
      <w:tr w:rsidR="0021122A" w:rsidRPr="0021122A" w:rsidTr="0021122A">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县内</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180</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120</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50</w:t>
            </w: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30</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380</w:t>
            </w:r>
          </w:p>
        </w:tc>
      </w:tr>
      <w:tr w:rsidR="0021122A" w:rsidRPr="0021122A" w:rsidTr="0021122A">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县外</w:t>
            </w:r>
          </w:p>
        </w:t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330</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120</w:t>
            </w:r>
          </w:p>
        </w:tc>
        <w:tc>
          <w:tcPr>
            <w:tcW w:w="1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40</w:t>
            </w:r>
          </w:p>
        </w:tc>
        <w:tc>
          <w:tcPr>
            <w:tcW w:w="8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30</w:t>
            </w:r>
          </w:p>
        </w:tc>
        <w:tc>
          <w:tcPr>
            <w:tcW w:w="5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1122A" w:rsidRPr="0021122A" w:rsidRDefault="0021122A" w:rsidP="0021122A">
            <w:pPr>
              <w:widowControl/>
              <w:tabs>
                <w:tab w:val="left" w:pos="2340"/>
              </w:tabs>
              <w:spacing w:line="540" w:lineRule="exact"/>
              <w:jc w:val="center"/>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520</w:t>
            </w:r>
          </w:p>
        </w:tc>
      </w:tr>
    </w:tbl>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lastRenderedPageBreak/>
        <w:t>报销培训费，应当提供培训计划审批文件、培训通知、实际参训人员签到表以及培训机构出具的收款票据、费用明细等凭证；师资</w:t>
      </w:r>
      <w:proofErr w:type="gramStart"/>
      <w:r w:rsidRPr="0021122A">
        <w:rPr>
          <w:rFonts w:ascii="仿宋_GB2312" w:eastAsia="仿宋_GB2312" w:hAnsi="仿宋" w:cs="宋体" w:hint="eastAsia"/>
          <w:bCs/>
          <w:kern w:val="0"/>
          <w:sz w:val="32"/>
          <w:szCs w:val="32"/>
        </w:rPr>
        <w:t>费范围</w:t>
      </w:r>
      <w:proofErr w:type="gramEnd"/>
      <w:r w:rsidRPr="0021122A">
        <w:rPr>
          <w:rFonts w:ascii="仿宋_GB2312" w:eastAsia="仿宋_GB2312" w:hAnsi="仿宋" w:cs="宋体" w:hint="eastAsia"/>
          <w:bCs/>
          <w:kern w:val="0"/>
          <w:sz w:val="32"/>
          <w:szCs w:val="32"/>
        </w:rPr>
        <w:t>内，应当提供老师相关资质证明、讲课费签收单或合同，异地授课的城市间交通费、住宿费按照差旅费报销办法提供相关凭据；执行中经单位主要负责人批准临时增加的培训项目，还应提供单位主要负责人的审批材料。</w:t>
      </w:r>
    </w:p>
    <w:p w:rsidR="0021122A" w:rsidRPr="0021122A" w:rsidRDefault="0021122A" w:rsidP="0021122A">
      <w:pPr>
        <w:widowControl/>
        <w:tabs>
          <w:tab w:val="left" w:pos="2340"/>
        </w:tabs>
        <w:spacing w:line="540" w:lineRule="exact"/>
        <w:ind w:firstLineChars="196" w:firstLine="630"/>
        <w:jc w:val="left"/>
        <w:rPr>
          <w:rFonts w:ascii="仿宋_GB2312" w:eastAsia="仿宋_GB2312" w:hAnsi="仿宋" w:cs="宋体"/>
          <w:bCs/>
          <w:kern w:val="0"/>
          <w:sz w:val="32"/>
          <w:szCs w:val="32"/>
        </w:rPr>
      </w:pPr>
      <w:r w:rsidRPr="0021122A">
        <w:rPr>
          <w:rFonts w:ascii="仿宋_GB2312" w:eastAsia="仿宋_GB2312" w:hAnsi="仿宋" w:cs="宋体" w:hint="eastAsia"/>
          <w:b/>
          <w:bCs/>
          <w:kern w:val="0"/>
          <w:sz w:val="32"/>
          <w:szCs w:val="32"/>
        </w:rPr>
        <w:t>（六）会议费</w:t>
      </w:r>
      <w:r w:rsidRPr="0021122A">
        <w:rPr>
          <w:rFonts w:ascii="仿宋_GB2312" w:eastAsia="仿宋_GB2312" w:hAnsi="仿宋" w:cs="宋体" w:hint="eastAsia"/>
          <w:bCs/>
          <w:kern w:val="0"/>
          <w:sz w:val="36"/>
          <w:szCs w:val="36"/>
        </w:rPr>
        <w:t xml:space="preserve">  </w:t>
      </w:r>
      <w:r w:rsidRPr="0021122A">
        <w:rPr>
          <w:rFonts w:ascii="仿宋_GB2312" w:eastAsia="仿宋_GB2312" w:hAnsi="仿宋" w:cs="宋体" w:hint="eastAsia"/>
          <w:bCs/>
          <w:kern w:val="0"/>
          <w:sz w:val="32"/>
          <w:szCs w:val="32"/>
        </w:rPr>
        <w:t>会议费支出严格按照《华容县县直机关会议费管理办法》执行。</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1、严控会议数量、会期、规模，实行分类管理、分级审批。</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会议原则上在单位内部会议室召开，不安排住宿。</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无外地代表且会期不超过半天的不安排就餐；会期半天以上的，可以按标准安排一次会议餐。</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bCs/>
          <w:kern w:val="0"/>
          <w:sz w:val="32"/>
          <w:szCs w:val="32"/>
        </w:rPr>
      </w:pPr>
      <w:r w:rsidRPr="0021122A">
        <w:rPr>
          <w:rFonts w:ascii="仿宋_GB2312" w:eastAsia="仿宋_GB2312" w:hAnsi="仿宋" w:cs="宋体" w:hint="eastAsia"/>
          <w:bCs/>
          <w:kern w:val="0"/>
          <w:sz w:val="32"/>
          <w:szCs w:val="32"/>
        </w:rPr>
        <w:t>会议不统一配发笔、笔记本、公文包。确需配发文件袋的，应选用一次性纸质文件袋或简易塑料文件袋。不得使用会议费购置电脑、复印机、打印机、传真机等固定资产以及开支与本次会议无关的其他费用。</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kern w:val="0"/>
          <w:sz w:val="32"/>
          <w:szCs w:val="32"/>
        </w:rPr>
      </w:pPr>
      <w:r w:rsidRPr="0021122A">
        <w:rPr>
          <w:rFonts w:ascii="仿宋_GB2312" w:eastAsia="仿宋_GB2312" w:hAnsi="仿宋" w:cs="宋体" w:hint="eastAsia"/>
          <w:bCs/>
          <w:kern w:val="0"/>
          <w:sz w:val="32"/>
          <w:szCs w:val="32"/>
        </w:rPr>
        <w:t>2、及时办理报销手续，报销时需提供会议审批文件、会议通知、实际参会人员签到表、会议服务协议书、定点会议场所单位提供的发票、费用原始明细单据、电子结算单等凭证。</w:t>
      </w:r>
    </w:p>
    <w:p w:rsidR="0021122A" w:rsidRPr="0021122A" w:rsidRDefault="0021122A" w:rsidP="0021122A">
      <w:pPr>
        <w:widowControl/>
        <w:tabs>
          <w:tab w:val="left" w:pos="2340"/>
        </w:tabs>
        <w:spacing w:line="540" w:lineRule="exact"/>
        <w:ind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 xml:space="preserve">（七）基建维修费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局属各单位的基建维修一律实行事先</w:t>
      </w:r>
    </w:p>
    <w:p w:rsidR="0021122A" w:rsidRPr="0021122A" w:rsidRDefault="0021122A" w:rsidP="0021122A">
      <w:pPr>
        <w:widowControl/>
        <w:tabs>
          <w:tab w:val="left" w:pos="2340"/>
        </w:tabs>
        <w:spacing w:line="540" w:lineRule="exact"/>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报告，经审批批准后方可组织实施。严禁出现先开工建设事后报告的情况。</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w:t>
      </w:r>
      <w:r w:rsidRPr="0021122A">
        <w:rPr>
          <w:rFonts w:ascii="仿宋_GB2312" w:eastAsia="仿宋_GB2312" w:hAnsi="仿宋" w:cs="宋体" w:hint="eastAsia"/>
          <w:kern w:val="0"/>
          <w:sz w:val="36"/>
          <w:szCs w:val="36"/>
        </w:rPr>
        <w:t>5000</w:t>
      </w:r>
      <w:r w:rsidRPr="0021122A">
        <w:rPr>
          <w:rFonts w:ascii="仿宋_GB2312" w:eastAsia="仿宋_GB2312" w:hAnsi="仿宋" w:cs="宋体" w:hint="eastAsia"/>
          <w:kern w:val="0"/>
          <w:sz w:val="32"/>
          <w:szCs w:val="32"/>
        </w:rPr>
        <w:t>元（含）以下的日常性的办公小维修各单位自行组织实施，凭发票及维修清单办理结算；</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lastRenderedPageBreak/>
        <w:t>2、</w:t>
      </w:r>
      <w:r w:rsidRPr="0021122A">
        <w:rPr>
          <w:rFonts w:ascii="仿宋_GB2312" w:eastAsia="仿宋_GB2312" w:hAnsi="仿宋" w:cs="宋体" w:hint="eastAsia"/>
          <w:kern w:val="0"/>
          <w:sz w:val="36"/>
          <w:szCs w:val="36"/>
        </w:rPr>
        <w:t>5000</w:t>
      </w:r>
      <w:r w:rsidRPr="0021122A">
        <w:rPr>
          <w:rFonts w:ascii="仿宋_GB2312" w:eastAsia="仿宋_GB2312" w:hAnsi="仿宋" w:cs="宋体" w:hint="eastAsia"/>
          <w:kern w:val="0"/>
          <w:sz w:val="32"/>
          <w:szCs w:val="32"/>
        </w:rPr>
        <w:t>元以上，</w:t>
      </w:r>
      <w:r w:rsidRPr="0021122A">
        <w:rPr>
          <w:rFonts w:ascii="仿宋_GB2312" w:eastAsia="仿宋_GB2312" w:hAnsi="仿宋" w:cs="宋体" w:hint="eastAsia"/>
          <w:kern w:val="0"/>
          <w:sz w:val="36"/>
          <w:szCs w:val="36"/>
        </w:rPr>
        <w:t>50000</w:t>
      </w:r>
      <w:r w:rsidRPr="0021122A">
        <w:rPr>
          <w:rFonts w:ascii="仿宋_GB2312" w:eastAsia="仿宋_GB2312" w:hAnsi="仿宋" w:cs="宋体" w:hint="eastAsia"/>
          <w:kern w:val="0"/>
          <w:sz w:val="32"/>
          <w:szCs w:val="32"/>
        </w:rPr>
        <w:t>元（不含）以下的基建维修需维修单位出具申请报告由分线局领导签署意见并报分管账</w:t>
      </w:r>
      <w:proofErr w:type="gramStart"/>
      <w:r w:rsidRPr="0021122A">
        <w:rPr>
          <w:rFonts w:ascii="仿宋_GB2312" w:eastAsia="仿宋_GB2312" w:hAnsi="仿宋" w:cs="宋体" w:hint="eastAsia"/>
          <w:kern w:val="0"/>
          <w:sz w:val="32"/>
          <w:szCs w:val="32"/>
        </w:rPr>
        <w:t>务</w:t>
      </w:r>
      <w:proofErr w:type="gramEnd"/>
      <w:r w:rsidRPr="0021122A">
        <w:rPr>
          <w:rFonts w:ascii="仿宋_GB2312" w:eastAsia="仿宋_GB2312" w:hAnsi="仿宋" w:cs="宋体" w:hint="eastAsia"/>
          <w:kern w:val="0"/>
          <w:sz w:val="32"/>
          <w:szCs w:val="32"/>
        </w:rPr>
        <w:t>局领导批准后，方可组织施工。施工完后经警保部门验收合格后凭维修申请报告、发票、维修合同、维修清单、验收单办理结算。</w:t>
      </w:r>
    </w:p>
    <w:p w:rsidR="0021122A" w:rsidRPr="0021122A" w:rsidRDefault="0021122A" w:rsidP="0021122A">
      <w:pPr>
        <w:widowControl/>
        <w:tabs>
          <w:tab w:val="left" w:pos="2340"/>
        </w:tabs>
        <w:spacing w:line="540" w:lineRule="exact"/>
        <w:ind w:firstLineChars="196" w:firstLine="62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基建维修在</w:t>
      </w:r>
      <w:r w:rsidRPr="0021122A">
        <w:rPr>
          <w:rFonts w:ascii="仿宋_GB2312" w:eastAsia="仿宋_GB2312" w:hAnsi="仿宋" w:cs="宋体" w:hint="eastAsia"/>
          <w:kern w:val="0"/>
          <w:sz w:val="36"/>
          <w:szCs w:val="36"/>
        </w:rPr>
        <w:t>5</w:t>
      </w:r>
      <w:r w:rsidRPr="0021122A">
        <w:rPr>
          <w:rFonts w:ascii="仿宋_GB2312" w:eastAsia="仿宋_GB2312" w:hAnsi="仿宋" w:cs="宋体" w:hint="eastAsia"/>
          <w:kern w:val="0"/>
          <w:sz w:val="32"/>
          <w:szCs w:val="32"/>
        </w:rPr>
        <w:t>万元（不</w:t>
      </w:r>
      <w:r w:rsidRPr="0021122A">
        <w:rPr>
          <w:rFonts w:ascii="仿宋_GB2312" w:eastAsia="仿宋_GB2312" w:hAnsi="宋体" w:cs="宋体" w:hint="eastAsia"/>
          <w:kern w:val="0"/>
          <w:sz w:val="32"/>
          <w:szCs w:val="32"/>
        </w:rPr>
        <w:t>含</w:t>
      </w:r>
      <w:r w:rsidRPr="0021122A">
        <w:rPr>
          <w:rFonts w:ascii="仿宋_GB2312" w:eastAsia="仿宋_GB2312" w:hAnsi="仿宋" w:cs="宋体" w:hint="eastAsia"/>
          <w:kern w:val="0"/>
          <w:sz w:val="32"/>
          <w:szCs w:val="32"/>
        </w:rPr>
        <w:t>）以下的由各单位自行组织实施，经费由各单位自行负责。</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3、 基建维修费在</w:t>
      </w:r>
      <w:r w:rsidRPr="0021122A">
        <w:rPr>
          <w:rFonts w:ascii="仿宋_GB2312" w:eastAsia="仿宋_GB2312" w:hAnsi="仿宋" w:cs="宋体" w:hint="eastAsia"/>
          <w:kern w:val="0"/>
          <w:sz w:val="36"/>
          <w:szCs w:val="36"/>
        </w:rPr>
        <w:t>50000</w:t>
      </w:r>
      <w:r w:rsidRPr="0021122A">
        <w:rPr>
          <w:rFonts w:ascii="仿宋_GB2312" w:eastAsia="仿宋_GB2312" w:hAnsi="仿宋" w:cs="宋体" w:hint="eastAsia"/>
          <w:kern w:val="0"/>
          <w:sz w:val="32"/>
          <w:szCs w:val="32"/>
        </w:rPr>
        <w:t>元（含）以上的需各单位在上年度</w:t>
      </w:r>
      <w:r w:rsidRPr="0021122A">
        <w:rPr>
          <w:rFonts w:ascii="仿宋_GB2312" w:eastAsia="仿宋_GB2312" w:hAnsi="仿宋" w:cs="宋体" w:hint="eastAsia"/>
          <w:kern w:val="0"/>
          <w:sz w:val="36"/>
          <w:szCs w:val="36"/>
        </w:rPr>
        <w:t>9-10</w:t>
      </w:r>
      <w:r w:rsidRPr="0021122A">
        <w:rPr>
          <w:rFonts w:ascii="仿宋_GB2312" w:eastAsia="仿宋_GB2312" w:hAnsi="仿宋" w:cs="宋体" w:hint="eastAsia"/>
          <w:kern w:val="0"/>
          <w:sz w:val="32"/>
          <w:szCs w:val="32"/>
        </w:rPr>
        <w:t>月申报维修预算计划，警务</w:t>
      </w:r>
      <w:proofErr w:type="gramStart"/>
      <w:r w:rsidRPr="0021122A">
        <w:rPr>
          <w:rFonts w:ascii="仿宋_GB2312" w:eastAsia="仿宋_GB2312" w:hAnsi="仿宋" w:cs="宋体" w:hint="eastAsia"/>
          <w:kern w:val="0"/>
          <w:sz w:val="32"/>
          <w:szCs w:val="32"/>
        </w:rPr>
        <w:t>保障室</w:t>
      </w:r>
      <w:proofErr w:type="gramEnd"/>
      <w:r w:rsidRPr="0021122A">
        <w:rPr>
          <w:rFonts w:ascii="仿宋_GB2312" w:eastAsia="仿宋_GB2312" w:hAnsi="仿宋" w:cs="宋体" w:hint="eastAsia"/>
          <w:kern w:val="0"/>
          <w:sz w:val="32"/>
          <w:szCs w:val="32"/>
        </w:rPr>
        <w:t>核实经费来源，</w:t>
      </w:r>
      <w:r w:rsidRPr="0021122A">
        <w:rPr>
          <w:rFonts w:ascii="仿宋_GB2312" w:eastAsia="仿宋_GB2312" w:hAnsi="宋体" w:cs="宋体" w:hint="eastAsia"/>
          <w:kern w:val="0"/>
          <w:sz w:val="32"/>
          <w:szCs w:val="32"/>
        </w:rPr>
        <w:t>报分管财务的局领导批准后（超过</w:t>
      </w:r>
      <w:r w:rsidRPr="0021122A">
        <w:rPr>
          <w:rFonts w:ascii="仿宋_GB2312" w:eastAsia="仿宋_GB2312" w:hAnsi="宋体" w:cs="宋体" w:hint="eastAsia"/>
          <w:kern w:val="0"/>
          <w:sz w:val="36"/>
          <w:szCs w:val="36"/>
        </w:rPr>
        <w:t>20</w:t>
      </w:r>
      <w:r w:rsidRPr="0021122A">
        <w:rPr>
          <w:rFonts w:ascii="仿宋_GB2312" w:eastAsia="仿宋_GB2312" w:hAnsi="宋体" w:cs="宋体" w:hint="eastAsia"/>
          <w:kern w:val="0"/>
          <w:sz w:val="32"/>
          <w:szCs w:val="32"/>
        </w:rPr>
        <w:t>万元的需要经党委会研究同意），由县局统一组织，严格按照《华容县行政事业办公用房维修管理暂行办法》的项目管理方式实施。实行两次申报、两次审批。其程序为：各单位书面向县局申请，经批准后由县局向人民政府书面申请，经分管县级领导同意，报常务副县长审批后，由县机关事务服务中心对维修申请进行审核，组织专业人员赴现场踏勘鉴定、论证、评审后出具审核意见，经常务副县长审批后，再由业主单位、中标单位和县机关事务服务中心签订三方合同，县机关事务服务中心实行监督。所需</w:t>
      </w:r>
      <w:r w:rsidRPr="0021122A">
        <w:rPr>
          <w:rFonts w:ascii="仿宋_GB2312" w:eastAsia="仿宋_GB2312" w:hAnsi="仿宋" w:cs="宋体" w:hint="eastAsia"/>
          <w:kern w:val="0"/>
          <w:sz w:val="32"/>
          <w:szCs w:val="32"/>
        </w:rPr>
        <w:t>经费经党委研究决定后县局视情予以拨付，其余的由各单位自行负责。</w:t>
      </w:r>
    </w:p>
    <w:p w:rsidR="0021122A" w:rsidRPr="0021122A" w:rsidRDefault="0021122A" w:rsidP="0021122A">
      <w:pPr>
        <w:widowControl/>
        <w:tabs>
          <w:tab w:val="left" w:pos="2340"/>
        </w:tabs>
        <w:spacing w:line="540" w:lineRule="exact"/>
        <w:ind w:firstLineChars="246" w:firstLine="787"/>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预算外或专项维修支出，须经党委会研究决定，办理结算</w:t>
      </w:r>
    </w:p>
    <w:p w:rsidR="0021122A" w:rsidRPr="0021122A" w:rsidRDefault="0021122A" w:rsidP="0021122A">
      <w:pPr>
        <w:widowControl/>
        <w:tabs>
          <w:tab w:val="left" w:pos="2340"/>
        </w:tabs>
        <w:spacing w:line="540" w:lineRule="exact"/>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时提供维修申请报告、发票、维修合同、维修清单、验收单办</w:t>
      </w:r>
    </w:p>
    <w:p w:rsidR="0021122A" w:rsidRPr="0021122A" w:rsidRDefault="0021122A" w:rsidP="0021122A">
      <w:pPr>
        <w:widowControl/>
        <w:tabs>
          <w:tab w:val="left" w:pos="2340"/>
        </w:tabs>
        <w:spacing w:line="540" w:lineRule="exact"/>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理结算、党委会纪要或审定的相关资料。</w:t>
      </w:r>
    </w:p>
    <w:p w:rsidR="0021122A" w:rsidRPr="0021122A" w:rsidRDefault="0021122A" w:rsidP="0021122A">
      <w:pPr>
        <w:widowControl/>
        <w:tabs>
          <w:tab w:val="left" w:pos="2340"/>
        </w:tabs>
        <w:spacing w:line="540" w:lineRule="exact"/>
        <w:ind w:firstLineChars="200" w:firstLine="643"/>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（八）误餐费</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原则上在食堂就餐，确实无法在食堂就餐的，填报《华容县公安局办案、加班误餐审批表》，载明工作用餐原因（重大活动、专项行动等附方案）、标准、人数、就</w:t>
      </w:r>
      <w:r w:rsidRPr="0021122A">
        <w:rPr>
          <w:rFonts w:ascii="仿宋_GB2312" w:eastAsia="仿宋_GB2312" w:hAnsi="仿宋" w:cs="宋体" w:hint="eastAsia"/>
          <w:kern w:val="0"/>
          <w:sz w:val="32"/>
          <w:szCs w:val="32"/>
        </w:rPr>
        <w:lastRenderedPageBreak/>
        <w:t>餐地点等经单位负责人报分管局领导审批后就餐。报销时提供餐费发票、刷卡小票、菜单</w:t>
      </w:r>
      <w:r w:rsidRPr="0021122A">
        <w:rPr>
          <w:rFonts w:ascii="仿宋_GB2312" w:eastAsia="仿宋_GB2312" w:hAnsi="仿宋" w:cs="宋体" w:hint="eastAsia"/>
          <w:kern w:val="0"/>
          <w:sz w:val="36"/>
          <w:szCs w:val="36"/>
        </w:rPr>
        <w:t>(</w:t>
      </w:r>
      <w:r w:rsidRPr="0021122A">
        <w:rPr>
          <w:rFonts w:ascii="仿宋_GB2312" w:eastAsia="仿宋_GB2312" w:hAnsi="仿宋" w:cs="宋体" w:hint="eastAsia"/>
          <w:kern w:val="0"/>
          <w:sz w:val="32"/>
          <w:szCs w:val="32"/>
        </w:rPr>
        <w:t>注明误餐人员名单</w:t>
      </w:r>
      <w:r w:rsidRPr="0021122A">
        <w:rPr>
          <w:rFonts w:ascii="仿宋_GB2312" w:eastAsia="仿宋_GB2312" w:hAnsi="仿宋" w:cs="宋体" w:hint="eastAsia"/>
          <w:kern w:val="0"/>
          <w:sz w:val="36"/>
          <w:szCs w:val="36"/>
        </w:rPr>
        <w:t>)</w:t>
      </w:r>
      <w:r w:rsidRPr="0021122A">
        <w:rPr>
          <w:rFonts w:ascii="仿宋_GB2312" w:eastAsia="仿宋_GB2312" w:hAnsi="仿宋" w:cs="宋体" w:hint="eastAsia"/>
          <w:kern w:val="0"/>
          <w:sz w:val="32"/>
          <w:szCs w:val="32"/>
        </w:rPr>
        <w:t>。</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误餐费必须使用公务卡结算，不得消费酒水饮料、香烟槟榔等，不得去私人会所、高消费场所、不得消费高档菜肴。</w:t>
      </w:r>
    </w:p>
    <w:p w:rsidR="0021122A" w:rsidRPr="0021122A" w:rsidRDefault="0021122A" w:rsidP="0021122A">
      <w:pPr>
        <w:widowControl/>
        <w:tabs>
          <w:tab w:val="left" w:pos="2340"/>
        </w:tabs>
        <w:spacing w:line="540" w:lineRule="exact"/>
        <w:ind w:leftChars="76" w:left="160" w:firstLineChars="200" w:firstLine="643"/>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 xml:space="preserve">（九）劳务费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劳务费必须提供劳务费发票。修理等既有劳务又有材料、商品的，劳务费应单独开具发票，不能与材料费等其他项目混同；因涉及个税计税基数问题（谁开票谁交税），</w:t>
      </w:r>
      <w:proofErr w:type="gramStart"/>
      <w:r w:rsidRPr="0021122A">
        <w:rPr>
          <w:rFonts w:ascii="仿宋_GB2312" w:eastAsia="仿宋_GB2312" w:hAnsi="仿宋" w:cs="宋体" w:hint="eastAsia"/>
          <w:kern w:val="0"/>
          <w:sz w:val="32"/>
          <w:szCs w:val="32"/>
        </w:rPr>
        <w:t>报账员</w:t>
      </w:r>
      <w:proofErr w:type="gramEnd"/>
      <w:r w:rsidRPr="0021122A">
        <w:rPr>
          <w:rFonts w:ascii="仿宋_GB2312" w:eastAsia="仿宋_GB2312" w:hAnsi="仿宋" w:cs="宋体" w:hint="eastAsia"/>
          <w:kern w:val="0"/>
          <w:sz w:val="32"/>
          <w:szCs w:val="32"/>
        </w:rPr>
        <w:t>应监督劳务提供者以本人名义开具发票，不得以</w:t>
      </w:r>
      <w:proofErr w:type="gramStart"/>
      <w:r w:rsidRPr="0021122A">
        <w:rPr>
          <w:rFonts w:ascii="仿宋_GB2312" w:eastAsia="仿宋_GB2312" w:hAnsi="仿宋" w:cs="宋体" w:hint="eastAsia"/>
          <w:kern w:val="0"/>
          <w:sz w:val="32"/>
          <w:szCs w:val="32"/>
        </w:rPr>
        <w:t>自已</w:t>
      </w:r>
      <w:proofErr w:type="gramEnd"/>
      <w:r w:rsidRPr="0021122A">
        <w:rPr>
          <w:rFonts w:ascii="仿宋_GB2312" w:eastAsia="仿宋_GB2312" w:hAnsi="仿宋" w:cs="宋体" w:hint="eastAsia"/>
          <w:kern w:val="0"/>
          <w:sz w:val="32"/>
          <w:szCs w:val="32"/>
        </w:rPr>
        <w:t>或部门其他民警、辅警名义替劳务提供者开具发票，或多人开一张发票，以避免纠纷。劳务费原则上每人每月不超过</w:t>
      </w:r>
      <w:r w:rsidRPr="0021122A">
        <w:rPr>
          <w:rFonts w:ascii="仿宋_GB2312" w:eastAsia="仿宋_GB2312" w:hAnsi="仿宋" w:cs="宋体" w:hint="eastAsia"/>
          <w:kern w:val="0"/>
          <w:sz w:val="36"/>
          <w:szCs w:val="36"/>
        </w:rPr>
        <w:t>800</w:t>
      </w:r>
      <w:r w:rsidRPr="0021122A">
        <w:rPr>
          <w:rFonts w:ascii="仿宋_GB2312" w:eastAsia="仿宋_GB2312" w:hAnsi="仿宋" w:cs="宋体" w:hint="eastAsia"/>
          <w:kern w:val="0"/>
          <w:sz w:val="32"/>
          <w:szCs w:val="32"/>
        </w:rPr>
        <w:t>元。</w:t>
      </w:r>
    </w:p>
    <w:p w:rsidR="0021122A" w:rsidRPr="0021122A" w:rsidRDefault="0021122A" w:rsidP="0021122A">
      <w:pPr>
        <w:widowControl/>
        <w:tabs>
          <w:tab w:val="left" w:pos="2340"/>
        </w:tabs>
        <w:spacing w:line="540" w:lineRule="exact"/>
        <w:ind w:leftChars="76" w:left="160"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 xml:space="preserve">（十）租车费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租车费支出严格按照《党政机关公务用车管理办法》执行。车辆租赁费用不能高于车改后的费用支出的</w:t>
      </w:r>
      <w:r w:rsidRPr="0021122A">
        <w:rPr>
          <w:rFonts w:ascii="仿宋_GB2312" w:eastAsia="仿宋_GB2312" w:hAnsi="仿宋" w:cs="宋体" w:hint="eastAsia"/>
          <w:kern w:val="0"/>
          <w:sz w:val="36"/>
          <w:szCs w:val="36"/>
        </w:rPr>
        <w:t>5%</w:t>
      </w:r>
      <w:r w:rsidRPr="0021122A">
        <w:rPr>
          <w:rFonts w:ascii="仿宋_GB2312" w:eastAsia="仿宋_GB2312" w:hAnsi="仿宋" w:cs="宋体" w:hint="eastAsia"/>
          <w:kern w:val="0"/>
          <w:sz w:val="32"/>
          <w:szCs w:val="32"/>
        </w:rPr>
        <w:t>。因部门保有公车，原则上不准租车。特殊情况需要租车必须事前申报，经分管局领导、分管财务局领导审批后进行。报销时需提供发票、服务明细、租车事前报告。</w:t>
      </w:r>
    </w:p>
    <w:p w:rsidR="0021122A" w:rsidRPr="0021122A" w:rsidRDefault="0021122A" w:rsidP="0021122A">
      <w:pPr>
        <w:widowControl/>
        <w:tabs>
          <w:tab w:val="left" w:pos="2340"/>
        </w:tabs>
        <w:spacing w:line="540" w:lineRule="exact"/>
        <w:ind w:leftChars="76" w:left="160"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（十一）租赁费</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事前申报，经分管局领导、分管财务局领</w:t>
      </w:r>
      <w:r w:rsidRPr="0021122A">
        <w:rPr>
          <w:rFonts w:ascii="仿宋_GB2312" w:eastAsia="仿宋_GB2312" w:hAnsi="宋体" w:cs="宋体" w:hint="eastAsia"/>
          <w:kern w:val="0"/>
          <w:sz w:val="32"/>
          <w:szCs w:val="32"/>
        </w:rPr>
        <w:t>导审批后进行。</w:t>
      </w:r>
      <w:r w:rsidRPr="0021122A">
        <w:rPr>
          <w:rFonts w:ascii="仿宋_GB2312" w:eastAsia="仿宋_GB2312" w:hAnsi="仿宋" w:cs="宋体" w:hint="eastAsia"/>
          <w:kern w:val="0"/>
          <w:sz w:val="32"/>
          <w:szCs w:val="32"/>
        </w:rPr>
        <w:t>报销时需提供发票、租赁合同、租赁事前报告。</w:t>
      </w:r>
    </w:p>
    <w:p w:rsidR="0021122A" w:rsidRPr="0021122A" w:rsidRDefault="0021122A" w:rsidP="0021122A">
      <w:pPr>
        <w:widowControl/>
        <w:tabs>
          <w:tab w:val="left" w:pos="2340"/>
        </w:tabs>
        <w:spacing w:line="540" w:lineRule="exact"/>
        <w:ind w:leftChars="76" w:left="160"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（十二）食堂伙食费</w:t>
      </w:r>
      <w:r w:rsidRPr="0021122A">
        <w:rPr>
          <w:rFonts w:ascii="仿宋_GB2312" w:eastAsia="仿宋_GB2312" w:hAnsi="仿宋" w:cs="宋体" w:hint="eastAsia"/>
          <w:kern w:val="0"/>
          <w:sz w:val="36"/>
          <w:szCs w:val="36"/>
        </w:rPr>
        <w:t xml:space="preserve">  </w:t>
      </w:r>
      <w:r w:rsidRPr="0021122A">
        <w:rPr>
          <w:rFonts w:ascii="仿宋_GB2312" w:eastAsia="仿宋_GB2312" w:hAnsi="宋体" w:cs="宋体" w:hint="eastAsia"/>
          <w:kern w:val="0"/>
          <w:sz w:val="32"/>
          <w:szCs w:val="32"/>
        </w:rPr>
        <w:t>各单位根据每天实际就餐人数按照不超过每人每天</w:t>
      </w:r>
      <w:r w:rsidRPr="0021122A">
        <w:rPr>
          <w:rFonts w:ascii="仿宋_GB2312" w:eastAsia="仿宋_GB2312" w:hAnsi="宋体" w:cs="宋体" w:hint="eastAsia"/>
          <w:kern w:val="0"/>
          <w:sz w:val="36"/>
          <w:szCs w:val="36"/>
        </w:rPr>
        <w:t>25</w:t>
      </w:r>
      <w:r w:rsidRPr="0021122A">
        <w:rPr>
          <w:rFonts w:ascii="仿宋_GB2312" w:eastAsia="仿宋_GB2312" w:hAnsi="宋体" w:cs="宋体" w:hint="eastAsia"/>
          <w:kern w:val="0"/>
          <w:sz w:val="32"/>
          <w:szCs w:val="32"/>
        </w:rPr>
        <w:t>元的标准（含炊事员工资）执行，不得突破。附</w:t>
      </w:r>
      <w:r w:rsidRPr="0021122A">
        <w:rPr>
          <w:rFonts w:ascii="仿宋_GB2312" w:eastAsia="仿宋_GB2312" w:hAnsi="仿宋" w:cs="宋体" w:hint="eastAsia"/>
          <w:kern w:val="0"/>
          <w:sz w:val="32"/>
          <w:szCs w:val="32"/>
        </w:rPr>
        <w:t>开支明细，按月据实报账。各单位每月出差人员及天数要在汇总表中体现，并核减当月食堂伙食费。</w:t>
      </w:r>
    </w:p>
    <w:p w:rsidR="0021122A" w:rsidRPr="0021122A" w:rsidRDefault="0021122A" w:rsidP="0021122A">
      <w:pPr>
        <w:widowControl/>
        <w:tabs>
          <w:tab w:val="left" w:pos="2340"/>
        </w:tabs>
        <w:spacing w:line="540" w:lineRule="exact"/>
        <w:ind w:firstLineChars="246" w:firstLine="79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lastRenderedPageBreak/>
        <w:t>（十三）党建活动经费</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党建活动经费严格按照《华容县县直机关基层党组织党建活动经费管理办法》执行。各单位基层党组织开展党建活动，应当按年度编制党建活动计划（包括活动内容、形式、时间、地点、人数、所需经费及列支渠道等），</w:t>
      </w:r>
      <w:proofErr w:type="gramStart"/>
      <w:r w:rsidRPr="0021122A">
        <w:rPr>
          <w:rFonts w:ascii="仿宋_GB2312" w:eastAsia="仿宋_GB2312" w:hAnsi="仿宋" w:cs="宋体" w:hint="eastAsia"/>
          <w:kern w:val="0"/>
          <w:sz w:val="32"/>
          <w:szCs w:val="32"/>
        </w:rPr>
        <w:t>报机关</w:t>
      </w:r>
      <w:proofErr w:type="gramEnd"/>
      <w:r w:rsidRPr="0021122A">
        <w:rPr>
          <w:rFonts w:ascii="仿宋_GB2312" w:eastAsia="仿宋_GB2312" w:hAnsi="仿宋" w:cs="宋体" w:hint="eastAsia"/>
          <w:kern w:val="0"/>
          <w:sz w:val="32"/>
          <w:szCs w:val="32"/>
        </w:rPr>
        <w:t>党委（总支）审批后方可履行财务报销程序。</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党建活动内容为培训的，经费支出参照华容县县直机关培训费管理办法的综合定额标准执行，其他活动经费按支出项目，分别执行下列标准：</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1、城市间交通费、住宿费，按照华容县县直机关差旅费规定执行；个人不得领取交通补助。</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2、伙食费。在华容县县直机关差旅费伙食补助标准内据实报销，个人不得领取伙食补助；</w:t>
      </w:r>
      <w:proofErr w:type="gramStart"/>
      <w:r w:rsidRPr="0021122A">
        <w:rPr>
          <w:rFonts w:ascii="仿宋_GB2312" w:eastAsia="仿宋_GB2312" w:hAnsi="仿宋" w:cs="宋体" w:hint="eastAsia"/>
          <w:kern w:val="0"/>
          <w:sz w:val="32"/>
          <w:szCs w:val="32"/>
        </w:rPr>
        <w:t>单餐标准</w:t>
      </w:r>
      <w:proofErr w:type="gramEnd"/>
      <w:r w:rsidRPr="0021122A">
        <w:rPr>
          <w:rFonts w:ascii="仿宋_GB2312" w:eastAsia="仿宋_GB2312" w:hAnsi="仿宋" w:cs="宋体" w:hint="eastAsia"/>
          <w:kern w:val="0"/>
          <w:sz w:val="32"/>
          <w:szCs w:val="32"/>
        </w:rPr>
        <w:t>按早餐每人</w:t>
      </w:r>
      <w:r w:rsidRPr="0021122A">
        <w:rPr>
          <w:rFonts w:ascii="仿宋_GB2312" w:eastAsia="仿宋_GB2312" w:hAnsi="仿宋" w:cs="宋体" w:hint="eastAsia"/>
          <w:kern w:val="0"/>
          <w:sz w:val="36"/>
          <w:szCs w:val="36"/>
        </w:rPr>
        <w:t>20</w:t>
      </w:r>
      <w:r w:rsidRPr="0021122A">
        <w:rPr>
          <w:rFonts w:ascii="仿宋_GB2312" w:eastAsia="仿宋_GB2312" w:hAnsi="仿宋" w:cs="宋体" w:hint="eastAsia"/>
          <w:kern w:val="0"/>
          <w:sz w:val="32"/>
          <w:szCs w:val="32"/>
        </w:rPr>
        <w:t>元，中、晚餐每人每餐</w:t>
      </w:r>
      <w:r w:rsidRPr="0021122A">
        <w:rPr>
          <w:rFonts w:ascii="仿宋_GB2312" w:eastAsia="仿宋_GB2312" w:hAnsi="仿宋" w:cs="宋体" w:hint="eastAsia"/>
          <w:kern w:val="0"/>
          <w:sz w:val="36"/>
          <w:szCs w:val="36"/>
        </w:rPr>
        <w:t>40</w:t>
      </w:r>
      <w:r w:rsidRPr="0021122A">
        <w:rPr>
          <w:rFonts w:ascii="仿宋_GB2312" w:eastAsia="仿宋_GB2312" w:hAnsi="仿宋" w:cs="宋体" w:hint="eastAsia"/>
          <w:kern w:val="0"/>
          <w:sz w:val="32"/>
          <w:szCs w:val="32"/>
        </w:rPr>
        <w:t>元，不得调剂使用。</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3、不得乘坐飞机，不得使用公车，不得租用</w:t>
      </w:r>
      <w:r w:rsidRPr="0021122A">
        <w:rPr>
          <w:rFonts w:ascii="仿宋_GB2312" w:eastAsia="仿宋_GB2312" w:hAnsi="仿宋" w:cs="宋体" w:hint="eastAsia"/>
          <w:kern w:val="0"/>
          <w:sz w:val="36"/>
          <w:szCs w:val="36"/>
        </w:rPr>
        <w:t>5</w:t>
      </w:r>
      <w:r w:rsidRPr="0021122A">
        <w:rPr>
          <w:rFonts w:ascii="仿宋_GB2312" w:eastAsia="仿宋_GB2312" w:hAnsi="仿宋" w:cs="宋体" w:hint="eastAsia"/>
          <w:kern w:val="0"/>
          <w:sz w:val="32"/>
          <w:szCs w:val="32"/>
        </w:rPr>
        <w:t>座及以下轿车，租车费每辆每天不超过</w:t>
      </w:r>
      <w:r w:rsidRPr="0021122A">
        <w:rPr>
          <w:rFonts w:ascii="仿宋_GB2312" w:eastAsia="仿宋_GB2312" w:hAnsi="仿宋" w:cs="宋体" w:hint="eastAsia"/>
          <w:kern w:val="0"/>
          <w:sz w:val="36"/>
          <w:szCs w:val="36"/>
        </w:rPr>
        <w:t>1200</w:t>
      </w:r>
      <w:r w:rsidRPr="0021122A">
        <w:rPr>
          <w:rFonts w:ascii="仿宋_GB2312" w:eastAsia="仿宋_GB2312" w:hAnsi="仿宋" w:cs="宋体" w:hint="eastAsia"/>
          <w:kern w:val="0"/>
          <w:sz w:val="32"/>
          <w:szCs w:val="32"/>
        </w:rPr>
        <w:t>元。</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4、场地费，每半天人均不得超过</w:t>
      </w:r>
      <w:r w:rsidRPr="0021122A">
        <w:rPr>
          <w:rFonts w:ascii="仿宋_GB2312" w:eastAsia="仿宋_GB2312" w:hAnsi="仿宋" w:cs="宋体" w:hint="eastAsia"/>
          <w:kern w:val="0"/>
          <w:sz w:val="36"/>
          <w:szCs w:val="36"/>
        </w:rPr>
        <w:t>50</w:t>
      </w:r>
      <w:r w:rsidRPr="0021122A">
        <w:rPr>
          <w:rFonts w:ascii="仿宋_GB2312" w:eastAsia="仿宋_GB2312" w:hAnsi="仿宋" w:cs="宋体" w:hint="eastAsia"/>
          <w:kern w:val="0"/>
          <w:sz w:val="32"/>
          <w:szCs w:val="32"/>
        </w:rPr>
        <w:t>元。</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5、活动</w:t>
      </w:r>
      <w:proofErr w:type="gramStart"/>
      <w:r w:rsidRPr="0021122A">
        <w:rPr>
          <w:rFonts w:ascii="仿宋_GB2312" w:eastAsia="仿宋_GB2312" w:hAnsi="仿宋" w:cs="宋体" w:hint="eastAsia"/>
          <w:kern w:val="0"/>
          <w:sz w:val="32"/>
          <w:szCs w:val="32"/>
        </w:rPr>
        <w:t>须单位</w:t>
      </w:r>
      <w:proofErr w:type="gramEnd"/>
      <w:r w:rsidRPr="0021122A">
        <w:rPr>
          <w:rFonts w:ascii="仿宋_GB2312" w:eastAsia="仿宋_GB2312" w:hAnsi="仿宋" w:cs="宋体" w:hint="eastAsia"/>
          <w:kern w:val="0"/>
          <w:sz w:val="32"/>
          <w:szCs w:val="32"/>
        </w:rPr>
        <w:t>组织，不得委托旅行社或其他机构安排。</w:t>
      </w:r>
    </w:p>
    <w:p w:rsidR="0021122A" w:rsidRPr="0021122A" w:rsidRDefault="0021122A" w:rsidP="0021122A">
      <w:pPr>
        <w:widowControl/>
        <w:tabs>
          <w:tab w:val="left" w:pos="2340"/>
        </w:tabs>
        <w:spacing w:line="540" w:lineRule="exact"/>
        <w:ind w:firstLineChars="200" w:firstLine="643"/>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 xml:space="preserve">（十四）工会经费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县局设立工会经费银行账户，实行独立核算。县局年初按全部干部、职工工资总额的</w:t>
      </w:r>
      <w:r w:rsidRPr="0021122A">
        <w:rPr>
          <w:rFonts w:ascii="仿宋_GB2312" w:eastAsia="仿宋_GB2312" w:hAnsi="仿宋" w:cs="宋体" w:hint="eastAsia"/>
          <w:kern w:val="0"/>
          <w:sz w:val="36"/>
          <w:szCs w:val="36"/>
        </w:rPr>
        <w:t>2%</w:t>
      </w:r>
      <w:r w:rsidRPr="0021122A">
        <w:rPr>
          <w:rFonts w:ascii="仿宋_GB2312" w:eastAsia="仿宋_GB2312" w:hAnsi="仿宋" w:cs="宋体" w:hint="eastAsia"/>
          <w:kern w:val="0"/>
          <w:sz w:val="32"/>
          <w:szCs w:val="32"/>
        </w:rPr>
        <w:t>向工会拨款，再按干部、职工工资收入的</w:t>
      </w:r>
      <w:r w:rsidRPr="0021122A">
        <w:rPr>
          <w:rFonts w:ascii="仿宋_GB2312" w:eastAsia="仿宋_GB2312" w:hAnsi="仿宋" w:cs="宋体" w:hint="eastAsia"/>
          <w:kern w:val="0"/>
          <w:sz w:val="36"/>
          <w:szCs w:val="36"/>
        </w:rPr>
        <w:t>5</w:t>
      </w:r>
      <w:r w:rsidRPr="0021122A">
        <w:rPr>
          <w:rFonts w:ascii="仿宋_GB2312" w:eastAsia="仿宋_GB2312" w:hAnsi="Arial" w:cs="Arial" w:hint="eastAsia"/>
          <w:kern w:val="0"/>
          <w:sz w:val="32"/>
          <w:szCs w:val="32"/>
        </w:rPr>
        <w:t>‰</w:t>
      </w:r>
      <w:r w:rsidRPr="0021122A">
        <w:rPr>
          <w:rFonts w:ascii="仿宋_GB2312" w:eastAsia="仿宋_GB2312" w:hAnsi="仿宋" w:cs="宋体" w:hint="eastAsia"/>
          <w:kern w:val="0"/>
          <w:sz w:val="32"/>
          <w:szCs w:val="32"/>
        </w:rPr>
        <w:t>收取工会会费。工会经费严格按照《基层工会经费收支管理操作手册》执行。</w:t>
      </w:r>
    </w:p>
    <w:p w:rsidR="0021122A" w:rsidRPr="0021122A" w:rsidRDefault="0021122A" w:rsidP="0021122A">
      <w:pPr>
        <w:widowControl/>
        <w:tabs>
          <w:tab w:val="left" w:pos="2340"/>
        </w:tabs>
        <w:spacing w:line="540" w:lineRule="exact"/>
        <w:ind w:firstLineChars="196" w:firstLine="630"/>
        <w:jc w:val="left"/>
        <w:rPr>
          <w:rFonts w:ascii="仿宋_GB2312" w:eastAsia="仿宋_GB2312" w:hAnsi="仿宋" w:cs="宋体"/>
          <w:kern w:val="0"/>
          <w:sz w:val="32"/>
          <w:szCs w:val="32"/>
        </w:rPr>
      </w:pPr>
      <w:r w:rsidRPr="0021122A">
        <w:rPr>
          <w:rFonts w:ascii="仿宋_GB2312" w:eastAsia="仿宋_GB2312" w:hAnsi="仿宋" w:cs="宋体" w:hint="eastAsia"/>
          <w:b/>
          <w:kern w:val="0"/>
          <w:sz w:val="32"/>
          <w:szCs w:val="32"/>
        </w:rPr>
        <w:t xml:space="preserve">第十六条 </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kern w:val="0"/>
          <w:sz w:val="32"/>
          <w:szCs w:val="32"/>
        </w:rPr>
        <w:t>支出凭证的要求</w:t>
      </w:r>
    </w:p>
    <w:p w:rsidR="0021122A" w:rsidRPr="0021122A" w:rsidRDefault="0021122A" w:rsidP="0021122A">
      <w:pPr>
        <w:widowControl/>
        <w:tabs>
          <w:tab w:val="left" w:pos="2340"/>
        </w:tabs>
        <w:spacing w:line="540" w:lineRule="exact"/>
        <w:ind w:firstLineChars="200"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1.作为支出原始凭证的发票、收据及其他外来票据，应由省级以上税务或财政部门印制或监制（</w:t>
      </w:r>
      <w:proofErr w:type="gramStart"/>
      <w:r w:rsidRPr="0021122A">
        <w:rPr>
          <w:rFonts w:ascii="仿宋_GB2312" w:eastAsia="仿宋_GB2312" w:hAnsi="仿宋" w:cs="宋体" w:hint="eastAsia"/>
          <w:kern w:val="0"/>
          <w:sz w:val="32"/>
          <w:szCs w:val="32"/>
        </w:rPr>
        <w:t>含符合</w:t>
      </w:r>
      <w:proofErr w:type="gramEnd"/>
      <w:r w:rsidRPr="0021122A">
        <w:rPr>
          <w:rFonts w:ascii="仿宋_GB2312" w:eastAsia="仿宋_GB2312" w:hAnsi="仿宋" w:cs="宋体" w:hint="eastAsia"/>
          <w:kern w:val="0"/>
          <w:sz w:val="32"/>
          <w:szCs w:val="32"/>
        </w:rPr>
        <w:t>国家规定的电子</w:t>
      </w:r>
      <w:r w:rsidRPr="0021122A">
        <w:rPr>
          <w:rFonts w:ascii="仿宋_GB2312" w:eastAsia="仿宋_GB2312" w:hAnsi="仿宋" w:cs="宋体" w:hint="eastAsia"/>
          <w:kern w:val="0"/>
          <w:sz w:val="32"/>
          <w:szCs w:val="32"/>
        </w:rPr>
        <w:lastRenderedPageBreak/>
        <w:t>票据，票据上购买方名称为华容县公安局，纳税人识别号为</w:t>
      </w:r>
      <w:r w:rsidRPr="0021122A">
        <w:rPr>
          <w:rFonts w:ascii="仿宋_GB2312" w:eastAsia="仿宋_GB2312" w:hAnsi="仿宋" w:cs="宋体" w:hint="eastAsia"/>
          <w:kern w:val="0"/>
          <w:sz w:val="36"/>
          <w:szCs w:val="36"/>
        </w:rPr>
        <w:t>11430623006382273H</w:t>
      </w:r>
      <w:r w:rsidRPr="0021122A">
        <w:rPr>
          <w:rFonts w:ascii="仿宋_GB2312" w:eastAsia="仿宋_GB2312" w:hAnsi="仿宋" w:cs="宋体" w:hint="eastAsia"/>
          <w:kern w:val="0"/>
          <w:sz w:val="32"/>
          <w:szCs w:val="32"/>
        </w:rPr>
        <w:t>）。票据上项目记载完整，印章清晰，填写真实有效。发票应为电脑打印发票，</w:t>
      </w:r>
      <w:proofErr w:type="gramStart"/>
      <w:r w:rsidRPr="0021122A">
        <w:rPr>
          <w:rFonts w:ascii="仿宋_GB2312" w:eastAsia="仿宋_GB2312" w:hAnsi="仿宋" w:cs="宋体" w:hint="eastAsia"/>
          <w:kern w:val="0"/>
          <w:sz w:val="32"/>
          <w:szCs w:val="32"/>
        </w:rPr>
        <w:t>签审手续</w:t>
      </w:r>
      <w:proofErr w:type="gramEnd"/>
      <w:r w:rsidRPr="0021122A">
        <w:rPr>
          <w:rFonts w:ascii="仿宋_GB2312" w:eastAsia="仿宋_GB2312" w:hAnsi="仿宋" w:cs="宋体" w:hint="eastAsia"/>
          <w:kern w:val="0"/>
          <w:sz w:val="32"/>
          <w:szCs w:val="32"/>
        </w:rPr>
        <w:t>不齐全的票据、过期作废的发票、注明不能作为报销凭证的发票、没有印章或者印章模糊的发票、填写不完整不真实的票据、涂改了时间和内容的票据、非正式的收据和白条、与业务类型不匹配的发票和收据以及虚开、套开的票据，不得作为支出的原始凭证。</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2.公务卡刷卡消费的发票应附刷卡小票、明细单。</w:t>
      </w:r>
    </w:p>
    <w:p w:rsidR="0021122A" w:rsidRPr="0021122A" w:rsidRDefault="0021122A" w:rsidP="0021122A">
      <w:pPr>
        <w:widowControl/>
        <w:tabs>
          <w:tab w:val="left" w:pos="2340"/>
        </w:tabs>
        <w:spacing w:line="540" w:lineRule="exact"/>
        <w:ind w:firstLine="64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3.单位购买属于政府采购范围的商品或服务，必须进行政府采购，按程序办理政府采购手续，</w:t>
      </w:r>
      <w:proofErr w:type="gramStart"/>
      <w:r w:rsidRPr="0021122A">
        <w:rPr>
          <w:rFonts w:ascii="仿宋_GB2312" w:eastAsia="仿宋_GB2312" w:hAnsi="仿宋" w:cs="宋体" w:hint="eastAsia"/>
          <w:kern w:val="0"/>
          <w:sz w:val="32"/>
          <w:szCs w:val="32"/>
        </w:rPr>
        <w:t>附政府</w:t>
      </w:r>
      <w:proofErr w:type="gramEnd"/>
      <w:r w:rsidRPr="0021122A">
        <w:rPr>
          <w:rFonts w:ascii="仿宋_GB2312" w:eastAsia="仿宋_GB2312" w:hAnsi="仿宋" w:cs="宋体" w:hint="eastAsia"/>
          <w:kern w:val="0"/>
          <w:sz w:val="32"/>
          <w:szCs w:val="32"/>
        </w:rPr>
        <w:t>采购单。</w:t>
      </w:r>
    </w:p>
    <w:p w:rsidR="0021122A" w:rsidRPr="0021122A" w:rsidRDefault="0021122A" w:rsidP="00E623B7">
      <w:pPr>
        <w:widowControl/>
        <w:tabs>
          <w:tab w:val="left" w:pos="2340"/>
        </w:tabs>
        <w:spacing w:beforeLines="100" w:afterLines="100" w:line="540" w:lineRule="exact"/>
        <w:jc w:val="center"/>
        <w:rPr>
          <w:rFonts w:ascii="仿宋_GB2312" w:eastAsia="仿宋_GB2312" w:hAnsi="黑体" w:cs="黑体"/>
          <w:b/>
          <w:kern w:val="0"/>
          <w:sz w:val="32"/>
          <w:szCs w:val="32"/>
        </w:rPr>
      </w:pPr>
      <w:r w:rsidRPr="0021122A">
        <w:rPr>
          <w:rFonts w:ascii="仿宋_GB2312" w:eastAsia="仿宋_GB2312" w:hAnsi="黑体" w:cs="黑体" w:hint="eastAsia"/>
          <w:b/>
          <w:kern w:val="0"/>
          <w:sz w:val="32"/>
          <w:szCs w:val="32"/>
        </w:rPr>
        <w:t>资产管理</w:t>
      </w:r>
    </w:p>
    <w:p w:rsidR="0021122A" w:rsidRPr="0021122A" w:rsidRDefault="0021122A" w:rsidP="0021122A">
      <w:pPr>
        <w:widowControl/>
        <w:tabs>
          <w:tab w:val="left" w:pos="2340"/>
        </w:tabs>
        <w:spacing w:line="540" w:lineRule="exact"/>
        <w:ind w:firstLineChars="196" w:firstLine="630"/>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第十七条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警务</w:t>
      </w:r>
      <w:proofErr w:type="gramStart"/>
      <w:r w:rsidRPr="0021122A">
        <w:rPr>
          <w:rFonts w:ascii="仿宋_GB2312" w:eastAsia="仿宋_GB2312" w:hAnsi="仿宋" w:cs="宋体" w:hint="eastAsia"/>
          <w:bCs/>
          <w:kern w:val="0"/>
          <w:sz w:val="32"/>
          <w:szCs w:val="32"/>
        </w:rPr>
        <w:t>保障室</w:t>
      </w:r>
      <w:proofErr w:type="gramEnd"/>
      <w:r w:rsidRPr="0021122A">
        <w:rPr>
          <w:rFonts w:ascii="仿宋_GB2312" w:eastAsia="仿宋_GB2312" w:hAnsi="仿宋" w:cs="宋体" w:hint="eastAsia"/>
          <w:bCs/>
          <w:kern w:val="0"/>
          <w:sz w:val="32"/>
          <w:szCs w:val="32"/>
        </w:rPr>
        <w:t>负责对全局的固定资产进行电脑程序化管理。各单位须相应建立好固定资产台账，并由专人专账管理。每年固定资产的增加、损坏、变更、报废都应用报表的形式报县局警务保障室。</w:t>
      </w:r>
      <w:r w:rsidRPr="0021122A">
        <w:rPr>
          <w:rFonts w:ascii="仿宋_GB2312" w:eastAsia="仿宋_GB2312" w:hAnsi="仿宋" w:cs="仿宋" w:hint="eastAsia"/>
          <w:bCs/>
          <w:kern w:val="0"/>
          <w:sz w:val="32"/>
          <w:szCs w:val="32"/>
        </w:rPr>
        <w:t>低值、易耗的办公用品由各单位自行造册登记保管。</w:t>
      </w:r>
    </w:p>
    <w:p w:rsidR="0021122A" w:rsidRPr="0021122A" w:rsidRDefault="0021122A" w:rsidP="0021122A">
      <w:pPr>
        <w:widowControl/>
        <w:spacing w:line="540" w:lineRule="exact"/>
        <w:ind w:firstLine="640"/>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第十八条</w:t>
      </w:r>
      <w:r w:rsidRPr="0021122A">
        <w:rPr>
          <w:rFonts w:ascii="仿宋_GB2312" w:eastAsia="仿宋_GB2312" w:hAnsi="仿宋" w:cs="仿宋" w:hint="eastAsia"/>
          <w:bCs/>
          <w:kern w:val="0"/>
          <w:sz w:val="36"/>
          <w:szCs w:val="36"/>
        </w:rPr>
        <w:t xml:space="preserve">  </w:t>
      </w:r>
      <w:r w:rsidRPr="0021122A">
        <w:rPr>
          <w:rFonts w:ascii="仿宋_GB2312" w:eastAsia="仿宋_GB2312" w:hAnsi="仿宋" w:cs="宋体" w:hint="eastAsia"/>
          <w:bCs/>
          <w:kern w:val="0"/>
          <w:sz w:val="32"/>
          <w:szCs w:val="32"/>
        </w:rPr>
        <w:t>县局成立采购询价小组，由警务保障室、局党廉办和使用单位人员组成，组成人数为</w:t>
      </w:r>
      <w:r w:rsidRPr="0021122A">
        <w:rPr>
          <w:rFonts w:ascii="仿宋_GB2312" w:eastAsia="仿宋_GB2312" w:hAnsi="仿宋" w:cs="宋体" w:hint="eastAsia"/>
          <w:bCs/>
          <w:kern w:val="0"/>
          <w:sz w:val="36"/>
          <w:szCs w:val="36"/>
        </w:rPr>
        <w:t>3</w:t>
      </w:r>
      <w:r w:rsidRPr="0021122A">
        <w:rPr>
          <w:rFonts w:ascii="仿宋_GB2312" w:eastAsia="仿宋_GB2312" w:hAnsi="仿宋" w:cs="宋体" w:hint="eastAsia"/>
          <w:bCs/>
          <w:kern w:val="0"/>
          <w:sz w:val="32"/>
          <w:szCs w:val="32"/>
        </w:rPr>
        <w:t>人以上的单数。</w:t>
      </w:r>
    </w:p>
    <w:p w:rsidR="0021122A" w:rsidRPr="0021122A" w:rsidRDefault="0021122A" w:rsidP="0021122A">
      <w:pPr>
        <w:widowControl/>
        <w:spacing w:line="540" w:lineRule="exact"/>
        <w:ind w:firstLine="640"/>
        <w:jc w:val="left"/>
        <w:rPr>
          <w:rFonts w:ascii="仿宋_GB2312" w:eastAsia="仿宋_GB2312" w:hAnsi="仿宋" w:cs="仿宋"/>
          <w:bCs/>
          <w:kern w:val="0"/>
          <w:sz w:val="32"/>
          <w:szCs w:val="32"/>
        </w:rPr>
      </w:pPr>
      <w:r w:rsidRPr="0021122A">
        <w:rPr>
          <w:rFonts w:ascii="仿宋_GB2312" w:eastAsia="仿宋_GB2312" w:hAnsi="仿宋" w:cs="宋体" w:hint="eastAsia"/>
          <w:b/>
          <w:kern w:val="0"/>
          <w:sz w:val="32"/>
          <w:szCs w:val="32"/>
        </w:rPr>
        <w:t>第十九条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重大工程建设项目，重大经济活动应向县局采购询价小组报备。单位因人员变动或其他原因需进行固定资产移交的，必须及时办好交接手续，由警务保障室、党廉办负责监交，任何个人不得私自占用固定资产。</w:t>
      </w:r>
    </w:p>
    <w:p w:rsidR="0021122A" w:rsidRPr="0021122A" w:rsidRDefault="0021122A" w:rsidP="00E623B7">
      <w:pPr>
        <w:widowControl/>
        <w:spacing w:beforeLines="100" w:afterLines="100" w:line="540" w:lineRule="exact"/>
        <w:jc w:val="center"/>
        <w:rPr>
          <w:rFonts w:ascii="仿宋_GB2312" w:eastAsia="仿宋_GB2312" w:hAnsi="仿宋" w:cs="宋体"/>
          <w:b/>
          <w:bCs/>
          <w:kern w:val="0"/>
          <w:sz w:val="32"/>
          <w:szCs w:val="32"/>
        </w:rPr>
      </w:pPr>
      <w:r w:rsidRPr="0021122A">
        <w:rPr>
          <w:rFonts w:ascii="仿宋_GB2312" w:eastAsia="仿宋_GB2312" w:hAnsi="黑体" w:cs="黑体" w:hint="eastAsia"/>
          <w:b/>
          <w:kern w:val="0"/>
          <w:sz w:val="32"/>
          <w:szCs w:val="32"/>
        </w:rPr>
        <w:lastRenderedPageBreak/>
        <w:t>涉案财物管理</w:t>
      </w:r>
    </w:p>
    <w:p w:rsidR="0021122A" w:rsidRPr="0021122A" w:rsidRDefault="0021122A" w:rsidP="0021122A">
      <w:pPr>
        <w:widowControl/>
        <w:spacing w:line="540" w:lineRule="exact"/>
        <w:ind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第二十条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各单位必须严格遵守和执行《岳阳市公安局关于加强涉案财物管理的规定》。各办案单位应当设立专门的涉案财物保管场所，并指定专人负责涉案财物的接收、保管、移交工作，做到保管人与办案人相分离。</w:t>
      </w:r>
    </w:p>
    <w:p w:rsidR="0021122A" w:rsidRPr="0021122A" w:rsidRDefault="0021122A" w:rsidP="0021122A">
      <w:pPr>
        <w:widowControl/>
        <w:spacing w:line="540" w:lineRule="exact"/>
        <w:ind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第二十一条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办案人员接收涉案财物时不得少于两人，且必须依法会同见证人和财物持有人查点清楚，当场开具《扣押物品、文件清单》</w:t>
      </w:r>
      <w:r w:rsidRPr="0021122A">
        <w:rPr>
          <w:rFonts w:ascii="仿宋_GB2312" w:eastAsia="仿宋_GB2312" w:hAnsi="仿宋" w:cs="宋体" w:hint="eastAsia"/>
          <w:bCs/>
          <w:kern w:val="0"/>
          <w:sz w:val="36"/>
          <w:szCs w:val="36"/>
        </w:rPr>
        <w:t>(</w:t>
      </w:r>
      <w:r w:rsidRPr="0021122A">
        <w:rPr>
          <w:rFonts w:ascii="仿宋_GB2312" w:eastAsia="仿宋_GB2312" w:hAnsi="仿宋" w:cs="宋体" w:hint="eastAsia"/>
          <w:bCs/>
          <w:kern w:val="0"/>
          <w:sz w:val="32"/>
          <w:szCs w:val="32"/>
        </w:rPr>
        <w:t>一式三份</w:t>
      </w:r>
      <w:r w:rsidRPr="0021122A">
        <w:rPr>
          <w:rFonts w:ascii="仿宋_GB2312" w:eastAsia="仿宋_GB2312" w:hAnsi="仿宋" w:cs="宋体" w:hint="eastAsia"/>
          <w:bCs/>
          <w:kern w:val="0"/>
          <w:sz w:val="36"/>
          <w:szCs w:val="36"/>
        </w:rPr>
        <w:t>)</w:t>
      </w:r>
      <w:r w:rsidRPr="0021122A">
        <w:rPr>
          <w:rFonts w:ascii="仿宋_GB2312" w:eastAsia="仿宋_GB2312" w:hAnsi="仿宋" w:cs="宋体" w:hint="eastAsia"/>
          <w:bCs/>
          <w:kern w:val="0"/>
          <w:sz w:val="32"/>
          <w:szCs w:val="32"/>
        </w:rPr>
        <w:t>，详细写明财物名称、编号、规格、数量、特征及来源，由办案人员、见证人和持有人签名或盖章，一份交持有人，一份附卷备查，一份交办案单位保管人员。</w:t>
      </w:r>
    </w:p>
    <w:p w:rsidR="0021122A" w:rsidRPr="0021122A" w:rsidRDefault="0021122A" w:rsidP="0021122A">
      <w:pPr>
        <w:widowControl/>
        <w:spacing w:line="540" w:lineRule="exact"/>
        <w:ind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第二十二条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局机关一线部门涉案财物统一交至局涉案财物管理中心保管；各单位应依法收取、退还、没收各类保证金</w:t>
      </w:r>
      <w:r w:rsidRPr="0021122A">
        <w:rPr>
          <w:rFonts w:ascii="仿宋_GB2312" w:eastAsia="仿宋_GB2312" w:hAnsi="仿宋" w:cs="宋体" w:hint="eastAsia"/>
          <w:bCs/>
          <w:kern w:val="0"/>
          <w:sz w:val="36"/>
          <w:szCs w:val="36"/>
        </w:rPr>
        <w:t>;</w:t>
      </w:r>
      <w:r w:rsidRPr="0021122A">
        <w:rPr>
          <w:rFonts w:ascii="仿宋_GB2312" w:eastAsia="仿宋_GB2312" w:hAnsi="仿宋" w:cs="宋体" w:hint="eastAsia"/>
          <w:bCs/>
          <w:kern w:val="0"/>
          <w:sz w:val="32"/>
          <w:szCs w:val="32"/>
        </w:rPr>
        <w:t>对扣押、收缴、追缴或者没收扣押款物的，除在法制大队开具相关法律文书外，还应当给当事人开具暂扣款物专用收据、发还暂扣款物专用收据或者罚没款专用收据。</w:t>
      </w:r>
    </w:p>
    <w:p w:rsidR="0021122A" w:rsidRPr="0021122A" w:rsidRDefault="0021122A" w:rsidP="0021122A">
      <w:pPr>
        <w:widowControl/>
        <w:spacing w:line="540" w:lineRule="exact"/>
        <w:ind w:firstLine="643"/>
        <w:jc w:val="left"/>
        <w:rPr>
          <w:rFonts w:ascii="仿宋_GB2312" w:eastAsia="仿宋_GB2312" w:hAnsi="仿宋" w:cs="宋体"/>
          <w:bCs/>
          <w:kern w:val="0"/>
          <w:sz w:val="32"/>
          <w:szCs w:val="32"/>
        </w:rPr>
      </w:pPr>
      <w:r w:rsidRPr="0021122A">
        <w:rPr>
          <w:rFonts w:ascii="仿宋_GB2312" w:eastAsia="仿宋_GB2312" w:hAnsi="仿宋" w:cs="宋体" w:hint="eastAsia"/>
          <w:b/>
          <w:kern w:val="0"/>
          <w:sz w:val="32"/>
          <w:szCs w:val="32"/>
        </w:rPr>
        <w:t>第二十三条</w:t>
      </w:r>
      <w:r w:rsidRPr="0021122A">
        <w:rPr>
          <w:rFonts w:ascii="仿宋_GB2312" w:eastAsia="仿宋_GB2312" w:hAnsi="仿宋" w:cs="宋体" w:hint="eastAsia"/>
          <w:kern w:val="0"/>
          <w:sz w:val="36"/>
          <w:szCs w:val="36"/>
        </w:rPr>
        <w:t xml:space="preserve">  </w:t>
      </w:r>
      <w:r w:rsidRPr="0021122A">
        <w:rPr>
          <w:rFonts w:ascii="仿宋_GB2312" w:eastAsia="仿宋_GB2312" w:hAnsi="仿宋" w:cs="宋体" w:hint="eastAsia"/>
          <w:bCs/>
          <w:kern w:val="0"/>
          <w:sz w:val="32"/>
          <w:szCs w:val="32"/>
        </w:rPr>
        <w:t>严禁贪污、私分、截留、坐支、挪用、调换以及以其他形式占有使用涉案财物。未依法对涉案财物</w:t>
      </w:r>
      <w:proofErr w:type="gramStart"/>
      <w:r w:rsidRPr="0021122A">
        <w:rPr>
          <w:rFonts w:ascii="仿宋_GB2312" w:eastAsia="仿宋_GB2312" w:hAnsi="仿宋" w:cs="宋体" w:hint="eastAsia"/>
          <w:bCs/>
          <w:kern w:val="0"/>
          <w:sz w:val="32"/>
          <w:szCs w:val="32"/>
        </w:rPr>
        <w:t>作出</w:t>
      </w:r>
      <w:proofErr w:type="gramEnd"/>
      <w:r w:rsidRPr="0021122A">
        <w:rPr>
          <w:rFonts w:ascii="仿宋_GB2312" w:eastAsia="仿宋_GB2312" w:hAnsi="仿宋" w:cs="宋体" w:hint="eastAsia"/>
          <w:bCs/>
          <w:kern w:val="0"/>
          <w:sz w:val="32"/>
          <w:szCs w:val="32"/>
        </w:rPr>
        <w:t>处理决定之前，任何单位和个人不得擅自处置涉案财物。局警务督察、法制等部门在各自职权范围内对涉案财物管理工作进行监督，并不定期进行清理和处置。</w:t>
      </w:r>
    </w:p>
    <w:p w:rsidR="0021122A" w:rsidRPr="0021122A" w:rsidRDefault="0021122A" w:rsidP="0021122A">
      <w:pPr>
        <w:widowControl/>
        <w:spacing w:line="540" w:lineRule="exact"/>
        <w:jc w:val="center"/>
        <w:rPr>
          <w:rFonts w:ascii="仿宋_GB2312" w:eastAsia="仿宋_GB2312" w:hAnsi="宋体" w:cs="宋体"/>
          <w:b/>
          <w:kern w:val="0"/>
          <w:sz w:val="32"/>
          <w:szCs w:val="32"/>
        </w:rPr>
      </w:pPr>
      <w:r w:rsidRPr="0021122A">
        <w:rPr>
          <w:rFonts w:ascii="仿宋_GB2312" w:eastAsia="仿宋_GB2312" w:hAnsi="黑体" w:cs="宋体" w:hint="eastAsia"/>
          <w:b/>
          <w:kern w:val="0"/>
          <w:sz w:val="32"/>
          <w:szCs w:val="32"/>
        </w:rPr>
        <w:t>财务管理纪律</w:t>
      </w:r>
    </w:p>
    <w:p w:rsidR="0021122A" w:rsidRPr="0021122A" w:rsidRDefault="0021122A" w:rsidP="0021122A">
      <w:pPr>
        <w:widowControl/>
        <w:spacing w:line="540" w:lineRule="exact"/>
        <w:ind w:firstLineChars="200" w:firstLine="643"/>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lastRenderedPageBreak/>
        <w:t>第二十四条</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加强财务管理监督工作，提高财务管理水平和经费使用效率。纪检、监察、警务</w:t>
      </w:r>
      <w:proofErr w:type="gramStart"/>
      <w:r w:rsidRPr="0021122A">
        <w:rPr>
          <w:rFonts w:ascii="仿宋_GB2312" w:eastAsia="仿宋_GB2312" w:hAnsi="宋体" w:cs="宋体" w:hint="eastAsia"/>
          <w:kern w:val="0"/>
          <w:sz w:val="32"/>
          <w:szCs w:val="32"/>
        </w:rPr>
        <w:t>保障室</w:t>
      </w:r>
      <w:proofErr w:type="gramEnd"/>
      <w:r w:rsidRPr="0021122A">
        <w:rPr>
          <w:rFonts w:ascii="仿宋_GB2312" w:eastAsia="仿宋_GB2312" w:hAnsi="宋体" w:cs="宋体" w:hint="eastAsia"/>
          <w:kern w:val="0"/>
          <w:sz w:val="32"/>
          <w:szCs w:val="32"/>
        </w:rPr>
        <w:t>等部门要按照各自分工和职责，共同建立完善有效的财务监督体系，共同维护全局财经纪律。</w:t>
      </w:r>
    </w:p>
    <w:p w:rsidR="0021122A" w:rsidRPr="0021122A" w:rsidRDefault="0021122A" w:rsidP="0021122A">
      <w:pPr>
        <w:widowControl/>
        <w:spacing w:line="540" w:lineRule="exact"/>
        <w:ind w:firstLineChars="200" w:firstLine="643"/>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第二十五条</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局领导不得以任何形式在下属单位报销任何开支。</w:t>
      </w:r>
    </w:p>
    <w:p w:rsidR="0021122A" w:rsidRPr="0021122A" w:rsidRDefault="0021122A" w:rsidP="0021122A">
      <w:pPr>
        <w:widowControl/>
        <w:spacing w:line="540" w:lineRule="exact"/>
        <w:ind w:firstLineChars="200" w:firstLine="643"/>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第二十六条</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任何单位不得对外出借资金，不得对外提供担保，不得擅自借款和贷款，造成损失或引起其他法律后果的，由单位主要负责人和经手责任民警个人承担。</w:t>
      </w:r>
    </w:p>
    <w:p w:rsidR="0021122A" w:rsidRPr="0021122A" w:rsidRDefault="0021122A" w:rsidP="0021122A">
      <w:pPr>
        <w:widowControl/>
        <w:spacing w:line="540" w:lineRule="exact"/>
        <w:ind w:firstLineChars="196" w:firstLine="630"/>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 xml:space="preserve">第二十七条 </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所有开支必须先请示汇报、再开支，先审核审批、再报销。单项开支超过</w:t>
      </w:r>
      <w:r w:rsidRPr="0021122A">
        <w:rPr>
          <w:rFonts w:ascii="仿宋_GB2312" w:eastAsia="仿宋_GB2312" w:hAnsi="宋体" w:cs="宋体" w:hint="eastAsia"/>
          <w:kern w:val="0"/>
          <w:sz w:val="36"/>
          <w:szCs w:val="36"/>
        </w:rPr>
        <w:t>20</w:t>
      </w:r>
      <w:r w:rsidRPr="0021122A">
        <w:rPr>
          <w:rFonts w:ascii="仿宋_GB2312" w:eastAsia="仿宋_GB2312" w:hAnsi="宋体" w:cs="宋体" w:hint="eastAsia"/>
          <w:kern w:val="0"/>
          <w:sz w:val="32"/>
          <w:szCs w:val="32"/>
        </w:rPr>
        <w:t>万元的，由局党委集体研究决定。严厉禁止任何单位和个人在宾馆、酒店、商铺签单消费。否则一律由签字者个人负责。</w:t>
      </w:r>
    </w:p>
    <w:p w:rsidR="0021122A" w:rsidRPr="0021122A" w:rsidRDefault="0021122A" w:rsidP="0021122A">
      <w:pPr>
        <w:widowControl/>
        <w:spacing w:line="540" w:lineRule="exact"/>
        <w:ind w:firstLineChars="196" w:firstLine="630"/>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第二十八条</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从严控制各单位以任何形式组织的外出考察；所有学习培训一律不得组织慰问；内部调动严禁迎来送往，相互宴请。</w:t>
      </w:r>
    </w:p>
    <w:p w:rsidR="0021122A" w:rsidRPr="0021122A" w:rsidRDefault="0021122A" w:rsidP="0021122A">
      <w:pPr>
        <w:widowControl/>
        <w:spacing w:line="540" w:lineRule="exact"/>
        <w:ind w:firstLineChars="196" w:firstLine="630"/>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第二十九条</w:t>
      </w:r>
      <w:r w:rsidRPr="0021122A">
        <w:rPr>
          <w:rFonts w:ascii="仿宋_GB2312" w:eastAsia="仿宋_GB2312" w:hAnsi="宋体" w:cs="宋体" w:hint="eastAsia"/>
          <w:kern w:val="0"/>
          <w:sz w:val="36"/>
          <w:szCs w:val="36"/>
        </w:rPr>
        <w:t xml:space="preserve">  </w:t>
      </w:r>
      <w:r w:rsidRPr="0021122A">
        <w:rPr>
          <w:rFonts w:ascii="仿宋_GB2312" w:eastAsia="仿宋_GB2312" w:hAnsi="宋体" w:cs="宋体" w:hint="eastAsia"/>
          <w:kern w:val="0"/>
          <w:sz w:val="32"/>
          <w:szCs w:val="32"/>
        </w:rPr>
        <w:t>对违反财经纪律、规定的单位和个人，局</w:t>
      </w:r>
      <w:proofErr w:type="gramStart"/>
      <w:r w:rsidRPr="0021122A">
        <w:rPr>
          <w:rFonts w:ascii="仿宋_GB2312" w:eastAsia="仿宋_GB2312" w:hAnsi="宋体" w:cs="宋体" w:hint="eastAsia"/>
          <w:kern w:val="0"/>
          <w:sz w:val="32"/>
          <w:szCs w:val="32"/>
        </w:rPr>
        <w:t>督察党</w:t>
      </w:r>
      <w:proofErr w:type="gramEnd"/>
      <w:r w:rsidRPr="0021122A">
        <w:rPr>
          <w:rFonts w:ascii="仿宋_GB2312" w:eastAsia="仿宋_GB2312" w:hAnsi="宋体" w:cs="宋体" w:hint="eastAsia"/>
          <w:kern w:val="0"/>
          <w:sz w:val="32"/>
          <w:szCs w:val="32"/>
        </w:rPr>
        <w:t>廉依法依规给予责任追究和纪律处分；情节严重的，</w:t>
      </w:r>
      <w:proofErr w:type="gramStart"/>
      <w:r w:rsidRPr="0021122A">
        <w:rPr>
          <w:rFonts w:ascii="仿宋_GB2312" w:eastAsia="仿宋_GB2312" w:hAnsi="宋体" w:cs="宋体" w:hint="eastAsia"/>
          <w:kern w:val="0"/>
          <w:sz w:val="32"/>
          <w:szCs w:val="32"/>
        </w:rPr>
        <w:t>移相关</w:t>
      </w:r>
      <w:proofErr w:type="gramEnd"/>
      <w:r w:rsidRPr="0021122A">
        <w:rPr>
          <w:rFonts w:ascii="仿宋_GB2312" w:eastAsia="仿宋_GB2312" w:hAnsi="宋体" w:cs="宋体" w:hint="eastAsia"/>
          <w:kern w:val="0"/>
          <w:sz w:val="32"/>
          <w:szCs w:val="32"/>
        </w:rPr>
        <w:t>部门处理。</w:t>
      </w:r>
    </w:p>
    <w:p w:rsidR="0021122A" w:rsidRPr="0021122A" w:rsidRDefault="0021122A" w:rsidP="0021122A">
      <w:pPr>
        <w:widowControl/>
        <w:spacing w:line="540" w:lineRule="exact"/>
        <w:ind w:firstLineChars="196" w:firstLine="630"/>
        <w:jc w:val="left"/>
        <w:rPr>
          <w:rFonts w:ascii="仿宋_GB2312" w:eastAsia="仿宋_GB2312" w:hAnsi="宋体" w:cs="宋体"/>
          <w:kern w:val="0"/>
          <w:sz w:val="32"/>
          <w:szCs w:val="32"/>
        </w:rPr>
      </w:pPr>
      <w:r w:rsidRPr="0021122A">
        <w:rPr>
          <w:rFonts w:ascii="仿宋_GB2312" w:eastAsia="仿宋_GB2312" w:hAnsi="黑体" w:cs="宋体" w:hint="eastAsia"/>
          <w:b/>
          <w:kern w:val="0"/>
          <w:sz w:val="32"/>
          <w:szCs w:val="32"/>
        </w:rPr>
        <w:t>第三十条</w:t>
      </w:r>
      <w:r w:rsidRPr="0021122A">
        <w:rPr>
          <w:rFonts w:ascii="仿宋_GB2312" w:eastAsia="仿宋_GB2312" w:hAnsi="黑体" w:cs="宋体" w:hint="eastAsia"/>
          <w:kern w:val="0"/>
          <w:sz w:val="36"/>
          <w:szCs w:val="36"/>
        </w:rPr>
        <w:t xml:space="preserve">  </w:t>
      </w:r>
      <w:r w:rsidRPr="0021122A">
        <w:rPr>
          <w:rFonts w:ascii="仿宋_GB2312" w:eastAsia="仿宋_GB2312" w:hAnsi="宋体" w:cs="宋体" w:hint="eastAsia"/>
          <w:kern w:val="0"/>
          <w:sz w:val="32"/>
          <w:szCs w:val="32"/>
        </w:rPr>
        <w:t>本办法自</w:t>
      </w:r>
      <w:r w:rsidRPr="0021122A">
        <w:rPr>
          <w:rFonts w:ascii="仿宋_GB2312" w:eastAsia="仿宋_GB2312" w:hAnsi="宋体" w:cs="宋体" w:hint="eastAsia"/>
          <w:kern w:val="0"/>
          <w:sz w:val="36"/>
          <w:szCs w:val="36"/>
        </w:rPr>
        <w:t>2020</w:t>
      </w:r>
      <w:r w:rsidRPr="0021122A">
        <w:rPr>
          <w:rFonts w:ascii="仿宋_GB2312" w:eastAsia="仿宋_GB2312" w:hAnsi="宋体" w:cs="宋体" w:hint="eastAsia"/>
          <w:kern w:val="0"/>
          <w:sz w:val="32"/>
          <w:szCs w:val="32"/>
        </w:rPr>
        <w:t>年</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月</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日起施行。</w:t>
      </w:r>
    </w:p>
    <w:p w:rsidR="0021122A" w:rsidRPr="0021122A" w:rsidRDefault="0021122A" w:rsidP="0021122A">
      <w:pPr>
        <w:widowControl/>
        <w:spacing w:line="540" w:lineRule="exact"/>
        <w:ind w:firstLineChars="196" w:firstLine="627"/>
        <w:jc w:val="left"/>
        <w:rPr>
          <w:rFonts w:ascii="仿宋_GB2312" w:eastAsia="仿宋_GB2312" w:hAnsi="宋体" w:cs="宋体"/>
          <w:kern w:val="0"/>
          <w:sz w:val="32"/>
          <w:szCs w:val="32"/>
        </w:rPr>
      </w:pPr>
    </w:p>
    <w:p w:rsidR="0021122A" w:rsidRPr="0021122A" w:rsidRDefault="0021122A" w:rsidP="0021122A">
      <w:pPr>
        <w:widowControl/>
        <w:spacing w:line="540" w:lineRule="exact"/>
        <w:ind w:firstLineChars="1650" w:firstLine="528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华容县公安局</w:t>
      </w:r>
    </w:p>
    <w:p w:rsidR="0021122A" w:rsidRPr="0021122A" w:rsidRDefault="0021122A" w:rsidP="0021122A">
      <w:pPr>
        <w:widowControl/>
        <w:spacing w:line="540" w:lineRule="exact"/>
        <w:ind w:firstLineChars="1550" w:firstLine="4960"/>
        <w:jc w:val="left"/>
        <w:rPr>
          <w:rFonts w:ascii="仿宋_GB2312" w:eastAsia="仿宋_GB2312" w:hAnsi="仿宋" w:cs="宋体"/>
          <w:kern w:val="0"/>
          <w:sz w:val="32"/>
          <w:szCs w:val="32"/>
        </w:rPr>
      </w:pPr>
      <w:r w:rsidRPr="0021122A">
        <w:rPr>
          <w:rFonts w:ascii="仿宋_GB2312" w:eastAsia="仿宋_GB2312" w:hAnsi="仿宋" w:cs="宋体" w:hint="eastAsia"/>
          <w:kern w:val="0"/>
          <w:sz w:val="32"/>
          <w:szCs w:val="32"/>
        </w:rPr>
        <w:t>2020年</w:t>
      </w:r>
      <w:r w:rsidRPr="0021122A">
        <w:rPr>
          <w:rFonts w:ascii="仿宋_GB2312" w:eastAsia="仿宋_GB2312" w:hAnsi="仿宋" w:cs="宋体" w:hint="eastAsia"/>
          <w:kern w:val="0"/>
          <w:sz w:val="36"/>
          <w:szCs w:val="36"/>
        </w:rPr>
        <w:t>1</w:t>
      </w:r>
      <w:r w:rsidRPr="0021122A">
        <w:rPr>
          <w:rFonts w:ascii="仿宋_GB2312" w:eastAsia="仿宋_GB2312" w:hAnsi="仿宋" w:cs="宋体" w:hint="eastAsia"/>
          <w:kern w:val="0"/>
          <w:sz w:val="32"/>
          <w:szCs w:val="32"/>
        </w:rPr>
        <w:t>月</w:t>
      </w:r>
      <w:r w:rsidRPr="0021122A">
        <w:rPr>
          <w:rFonts w:ascii="仿宋_GB2312" w:eastAsia="仿宋_GB2312" w:hAnsi="仿宋" w:cs="宋体" w:hint="eastAsia"/>
          <w:kern w:val="0"/>
          <w:sz w:val="36"/>
          <w:szCs w:val="36"/>
        </w:rPr>
        <w:t>20</w:t>
      </w:r>
      <w:r w:rsidRPr="0021122A">
        <w:rPr>
          <w:rFonts w:ascii="仿宋_GB2312" w:eastAsia="仿宋_GB2312" w:hAnsi="仿宋" w:cs="宋体" w:hint="eastAsia"/>
          <w:kern w:val="0"/>
          <w:sz w:val="32"/>
          <w:szCs w:val="32"/>
        </w:rPr>
        <w:t>日</w:t>
      </w:r>
    </w:p>
    <w:p w:rsidR="0021122A" w:rsidRPr="0021122A" w:rsidRDefault="0021122A" w:rsidP="0021122A">
      <w:pPr>
        <w:widowControl/>
        <w:spacing w:line="540" w:lineRule="exact"/>
        <w:ind w:firstLineChars="1550" w:firstLine="4960"/>
        <w:jc w:val="left"/>
        <w:rPr>
          <w:rFonts w:ascii="仿宋_GB2312" w:eastAsia="仿宋_GB2312" w:hAnsi="仿宋" w:cs="宋体"/>
          <w:kern w:val="0"/>
          <w:sz w:val="32"/>
          <w:szCs w:val="32"/>
        </w:rPr>
      </w:pPr>
    </w:p>
    <w:p w:rsidR="0021122A" w:rsidRPr="0021122A" w:rsidRDefault="0021122A" w:rsidP="0021122A">
      <w:pPr>
        <w:widowControl/>
        <w:tabs>
          <w:tab w:val="left" w:pos="2296"/>
        </w:tabs>
        <w:spacing w:line="540" w:lineRule="exact"/>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lastRenderedPageBreak/>
        <w:t>附件：</w:t>
      </w:r>
      <w:r w:rsidRPr="0021122A">
        <w:rPr>
          <w:rFonts w:ascii="仿宋_GB2312" w:eastAsia="仿宋_GB2312" w:hAnsi="宋体" w:cs="宋体" w:hint="eastAsia"/>
          <w:kern w:val="0"/>
          <w:sz w:val="36"/>
          <w:szCs w:val="36"/>
        </w:rPr>
        <w:t>1.</w:t>
      </w:r>
      <w:r w:rsidRPr="0021122A">
        <w:rPr>
          <w:rFonts w:ascii="仿宋_GB2312" w:eastAsia="仿宋_GB2312" w:hAnsi="宋体" w:cs="宋体" w:hint="eastAsia"/>
          <w:kern w:val="0"/>
          <w:sz w:val="32"/>
          <w:szCs w:val="32"/>
        </w:rPr>
        <w:t>华容县县直机关工作人员差旅住宿费标准明细表</w:t>
      </w: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r w:rsidRPr="0021122A">
        <w:rPr>
          <w:rFonts w:ascii="仿宋_GB2312" w:eastAsia="仿宋_GB2312" w:hAnsi="宋体" w:cs="宋体" w:hint="eastAsia"/>
          <w:kern w:val="0"/>
          <w:sz w:val="32"/>
          <w:szCs w:val="32"/>
        </w:rPr>
        <w:t>2．华容县县直机关下乡补助费标准表</w:t>
      </w: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tabs>
          <w:tab w:val="left" w:pos="2296"/>
        </w:tabs>
        <w:spacing w:line="540" w:lineRule="exact"/>
        <w:ind w:firstLineChars="300" w:firstLine="960"/>
        <w:jc w:val="left"/>
        <w:rPr>
          <w:rFonts w:ascii="仿宋_GB2312" w:eastAsia="仿宋_GB2312" w:hAnsi="宋体" w:cs="宋体"/>
          <w:kern w:val="0"/>
          <w:sz w:val="32"/>
          <w:szCs w:val="32"/>
        </w:rPr>
      </w:pPr>
    </w:p>
    <w:p w:rsidR="0021122A" w:rsidRPr="0021122A" w:rsidRDefault="0021122A" w:rsidP="0021122A">
      <w:pPr>
        <w:widowControl/>
        <w:spacing w:line="360" w:lineRule="auto"/>
        <w:jc w:val="left"/>
        <w:rPr>
          <w:rFonts w:ascii="仿宋_GB2312" w:eastAsia="仿宋_GB2312" w:hAnsi="宋体" w:cs="宋体"/>
          <w:kern w:val="0"/>
          <w:sz w:val="32"/>
          <w:szCs w:val="32"/>
        </w:rPr>
      </w:pPr>
    </w:p>
    <w:p w:rsidR="0021122A" w:rsidRPr="0021122A" w:rsidRDefault="0021122A" w:rsidP="0021122A">
      <w:pPr>
        <w:widowControl/>
        <w:spacing w:line="360" w:lineRule="auto"/>
        <w:jc w:val="left"/>
        <w:rPr>
          <w:rFonts w:ascii="宋体" w:hAnsi="宋体" w:cs="宋体"/>
          <w:kern w:val="0"/>
          <w:sz w:val="36"/>
          <w:szCs w:val="36"/>
        </w:rPr>
      </w:pPr>
      <w:r w:rsidRPr="0021122A">
        <w:rPr>
          <w:rFonts w:ascii="宋体" w:hAnsi="宋体" w:cs="宋体" w:hint="eastAsia"/>
          <w:kern w:val="0"/>
          <w:sz w:val="32"/>
          <w:szCs w:val="32"/>
        </w:rPr>
        <w:t>附件</w:t>
      </w:r>
      <w:r w:rsidRPr="0021122A">
        <w:rPr>
          <w:rFonts w:ascii="宋体" w:hAnsi="宋体" w:cs="宋体" w:hint="eastAsia"/>
          <w:kern w:val="0"/>
          <w:sz w:val="36"/>
          <w:szCs w:val="36"/>
        </w:rPr>
        <w:t>1</w:t>
      </w:r>
    </w:p>
    <w:p w:rsidR="0021122A" w:rsidRPr="0021122A" w:rsidRDefault="0021122A" w:rsidP="00E623B7">
      <w:pPr>
        <w:widowControl/>
        <w:spacing w:beforeLines="100" w:line="600" w:lineRule="exact"/>
        <w:jc w:val="center"/>
        <w:rPr>
          <w:rFonts w:ascii="宋体" w:hAnsi="宋体" w:cs="宋体"/>
          <w:kern w:val="0"/>
          <w:sz w:val="36"/>
          <w:szCs w:val="36"/>
        </w:rPr>
      </w:pPr>
      <w:r w:rsidRPr="0021122A">
        <w:rPr>
          <w:rFonts w:ascii="宋体" w:hAnsi="宋体" w:cs="宋体" w:hint="eastAsia"/>
          <w:kern w:val="0"/>
          <w:sz w:val="36"/>
          <w:szCs w:val="36"/>
        </w:rPr>
        <w:t>华容县县直机关工作人员差旅住宿费标准明细表</w:t>
      </w:r>
    </w:p>
    <w:p w:rsidR="0021122A" w:rsidRPr="0021122A" w:rsidRDefault="0021122A" w:rsidP="0021122A">
      <w:pPr>
        <w:widowControl/>
        <w:tabs>
          <w:tab w:val="left" w:pos="673"/>
          <w:tab w:val="left" w:pos="1453"/>
          <w:tab w:val="left" w:pos="5713"/>
        </w:tabs>
        <w:spacing w:line="360" w:lineRule="auto"/>
        <w:jc w:val="right"/>
        <w:rPr>
          <w:rFonts w:ascii="宋体" w:hAnsi="宋体" w:cs="宋体"/>
          <w:kern w:val="0"/>
          <w:sz w:val="20"/>
          <w:szCs w:val="20"/>
        </w:rPr>
      </w:pPr>
    </w:p>
    <w:p w:rsidR="0021122A" w:rsidRPr="0021122A" w:rsidRDefault="0021122A" w:rsidP="0021122A">
      <w:pPr>
        <w:widowControl/>
        <w:tabs>
          <w:tab w:val="left" w:pos="673"/>
          <w:tab w:val="left" w:pos="1453"/>
          <w:tab w:val="left" w:pos="5713"/>
        </w:tabs>
        <w:spacing w:line="360" w:lineRule="auto"/>
        <w:jc w:val="right"/>
        <w:rPr>
          <w:rFonts w:ascii="宋体" w:hAnsi="宋体" w:cs="宋体"/>
          <w:kern w:val="0"/>
          <w:sz w:val="20"/>
          <w:szCs w:val="20"/>
        </w:rPr>
      </w:pPr>
      <w:r w:rsidRPr="0021122A">
        <w:rPr>
          <w:rFonts w:ascii="宋体" w:hAnsi="宋体" w:cs="宋体" w:hint="eastAsia"/>
          <w:kern w:val="0"/>
          <w:sz w:val="24"/>
          <w:szCs w:val="21"/>
        </w:rPr>
        <w:t>单位:元/人·天</w:t>
      </w:r>
    </w:p>
    <w:tbl>
      <w:tblPr>
        <w:tblW w:w="10033" w:type="dxa"/>
        <w:jc w:val="center"/>
        <w:tblInd w:w="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62"/>
        <w:gridCol w:w="457"/>
        <w:gridCol w:w="2480"/>
        <w:gridCol w:w="696"/>
        <w:gridCol w:w="576"/>
        <w:gridCol w:w="682"/>
        <w:gridCol w:w="1472"/>
        <w:gridCol w:w="821"/>
        <w:gridCol w:w="709"/>
        <w:gridCol w:w="708"/>
        <w:gridCol w:w="1476"/>
      </w:tblGrid>
      <w:tr w:rsidR="0021122A" w:rsidRPr="0021122A" w:rsidTr="0021122A">
        <w:trPr>
          <w:trHeight w:val="323"/>
          <w:tblHeader/>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textDirection w:val="tbRlV"/>
            <w:vAlign w:val="center"/>
            <w:hideMark/>
          </w:tcPr>
          <w:p w:rsidR="0021122A" w:rsidRPr="0021122A" w:rsidRDefault="0021122A" w:rsidP="0021122A">
            <w:pPr>
              <w:widowControl/>
              <w:spacing w:line="240" w:lineRule="exact"/>
              <w:jc w:val="center"/>
              <w:rPr>
                <w:rFonts w:ascii="宋体" w:hAnsi="宋体" w:cs="宋体"/>
                <w:b/>
                <w:bCs/>
                <w:kern w:val="0"/>
                <w:sz w:val="24"/>
                <w:szCs w:val="21"/>
              </w:rPr>
            </w:pPr>
            <w:r w:rsidRPr="0021122A">
              <w:rPr>
                <w:rFonts w:ascii="宋体" w:hAnsi="宋体" w:cs="宋体" w:hint="eastAsia"/>
                <w:b/>
                <w:bCs/>
                <w:kern w:val="0"/>
                <w:sz w:val="24"/>
                <w:szCs w:val="24"/>
              </w:rPr>
              <w:t>序号</w:t>
            </w:r>
          </w:p>
        </w:tc>
        <w:tc>
          <w:tcPr>
            <w:tcW w:w="3196" w:type="dxa"/>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地区</w:t>
            </w:r>
            <w:r w:rsidRPr="0021122A">
              <w:rPr>
                <w:rFonts w:ascii="宋体" w:hAnsi="宋体" w:cs="宋体" w:hint="eastAsia"/>
                <w:b/>
                <w:bCs/>
                <w:kern w:val="0"/>
                <w:sz w:val="24"/>
                <w:szCs w:val="21"/>
              </w:rPr>
              <w:br/>
            </w:r>
            <w:r w:rsidRPr="0021122A">
              <w:rPr>
                <w:rFonts w:ascii="宋体" w:hAnsi="宋体" w:cs="宋体" w:hint="eastAsia"/>
                <w:b/>
                <w:bCs/>
                <w:kern w:val="0"/>
                <w:sz w:val="24"/>
                <w:szCs w:val="24"/>
              </w:rPr>
              <w:t>(城市)</w:t>
            </w:r>
          </w:p>
        </w:tc>
        <w:tc>
          <w:tcPr>
            <w:tcW w:w="1956" w:type="dxa"/>
            <w:gridSpan w:val="3"/>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住宿费标准</w:t>
            </w:r>
          </w:p>
        </w:tc>
        <w:tc>
          <w:tcPr>
            <w:tcW w:w="147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旺季地区</w:t>
            </w:r>
          </w:p>
        </w:tc>
        <w:tc>
          <w:tcPr>
            <w:tcW w:w="2947"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旺季浮动标准</w:t>
            </w:r>
          </w:p>
        </w:tc>
      </w:tr>
      <w:tr w:rsidR="0021122A" w:rsidRPr="0021122A" w:rsidTr="0021122A">
        <w:trPr>
          <w:trHeight w:val="330"/>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1"/>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821"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旺季</w:t>
            </w:r>
          </w:p>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期间</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旺季上浮价</w:t>
            </w:r>
          </w:p>
        </w:tc>
      </w:tr>
      <w:tr w:rsidR="0021122A" w:rsidRPr="0021122A" w:rsidTr="0021122A">
        <w:trPr>
          <w:trHeight w:val="589"/>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1"/>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省级</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厅局级</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其他</w:t>
            </w:r>
            <w:r w:rsidRPr="0021122A">
              <w:rPr>
                <w:rFonts w:ascii="宋体" w:hAnsi="宋体" w:cs="宋体" w:hint="eastAsia"/>
                <w:b/>
                <w:bCs/>
                <w:kern w:val="0"/>
                <w:sz w:val="24"/>
                <w:szCs w:val="21"/>
              </w:rPr>
              <w:br/>
            </w:r>
            <w:r w:rsidRPr="0021122A">
              <w:rPr>
                <w:rFonts w:ascii="宋体" w:hAnsi="宋体" w:cs="宋体" w:hint="eastAsia"/>
                <w:b/>
                <w:bCs/>
                <w:kern w:val="0"/>
                <w:sz w:val="24"/>
                <w:szCs w:val="24"/>
              </w:rPr>
              <w:t>人员</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省级</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厅局级</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其他人员</w:t>
            </w:r>
          </w:p>
        </w:tc>
      </w:tr>
      <w:tr w:rsidR="0021122A" w:rsidRPr="0021122A" w:rsidTr="0021122A">
        <w:trPr>
          <w:trHeight w:val="432"/>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北京</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1100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79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天津</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6个中心城区滨海新区</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东丽区 西青区 津南区</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北辰区 武清区 宝坻区</w:t>
            </w:r>
          </w:p>
          <w:p w:rsidR="0021122A" w:rsidRPr="0021122A" w:rsidRDefault="0021122A" w:rsidP="0021122A">
            <w:pPr>
              <w:widowControl/>
              <w:spacing w:line="240" w:lineRule="exact"/>
              <w:jc w:val="center"/>
              <w:rPr>
                <w:rFonts w:ascii="宋体" w:hAnsi="宋体" w:cs="宋体"/>
                <w:kern w:val="0"/>
                <w:sz w:val="24"/>
                <w:szCs w:val="24"/>
              </w:rPr>
            </w:pPr>
            <w:proofErr w:type="gramStart"/>
            <w:r w:rsidRPr="0021122A">
              <w:rPr>
                <w:rFonts w:ascii="宋体" w:hAnsi="宋体" w:cs="宋体" w:hint="eastAsia"/>
                <w:kern w:val="0"/>
                <w:sz w:val="24"/>
                <w:szCs w:val="24"/>
              </w:rPr>
              <w:t>静海区蓟县</w:t>
            </w:r>
            <w:proofErr w:type="gramEnd"/>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宁河区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397"/>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lastRenderedPageBreak/>
              <w:t>3</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河北</w:t>
            </w:r>
          </w:p>
        </w:tc>
        <w:tc>
          <w:tcPr>
            <w:tcW w:w="248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石家庄市 张家口市</w:t>
            </w:r>
          </w:p>
          <w:p w:rsidR="0021122A" w:rsidRPr="0021122A" w:rsidRDefault="0021122A" w:rsidP="0021122A">
            <w:pPr>
              <w:widowControl/>
              <w:spacing w:line="240" w:lineRule="exact"/>
              <w:jc w:val="center"/>
              <w:rPr>
                <w:rFonts w:ascii="宋体" w:hAnsi="宋体" w:cs="宋体"/>
                <w:spacing w:val="-4"/>
                <w:kern w:val="0"/>
                <w:sz w:val="24"/>
                <w:szCs w:val="24"/>
              </w:rPr>
            </w:pPr>
            <w:r w:rsidRPr="0021122A">
              <w:rPr>
                <w:rFonts w:ascii="宋体" w:hAnsi="宋体" w:cs="宋体" w:hint="eastAsia"/>
                <w:spacing w:val="-4"/>
                <w:kern w:val="0"/>
                <w:sz w:val="24"/>
                <w:szCs w:val="24"/>
              </w:rPr>
              <w:t>秦皇岛市 廊坊市 承德市</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保定市</w:t>
            </w:r>
          </w:p>
        </w:tc>
        <w:tc>
          <w:tcPr>
            <w:tcW w:w="63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张家口市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7-9月11-3月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675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525</w:t>
            </w:r>
          </w:p>
        </w:tc>
      </w:tr>
      <w:tr w:rsidR="0021122A" w:rsidRPr="0021122A" w:rsidTr="0021122A">
        <w:trPr>
          <w:trHeight w:val="39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秦皇岛市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7-8月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r>
      <w:tr w:rsidR="0021122A" w:rsidRPr="0021122A" w:rsidTr="0021122A">
        <w:trPr>
          <w:trHeight w:val="39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承德市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580</w:t>
            </w:r>
          </w:p>
        </w:tc>
      </w:tr>
      <w:tr w:rsidR="0021122A" w:rsidRPr="0021122A" w:rsidTr="0021122A">
        <w:trPr>
          <w:trHeight w:val="43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310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山西</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太原市 大同市 晋城市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临汾市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阳泉市 长治市 </w:t>
            </w:r>
            <w:proofErr w:type="gramStart"/>
            <w:r w:rsidRPr="0021122A">
              <w:rPr>
                <w:rFonts w:ascii="宋体" w:hAnsi="宋体" w:cs="宋体" w:hint="eastAsia"/>
                <w:kern w:val="0"/>
                <w:sz w:val="24"/>
                <w:szCs w:val="24"/>
              </w:rPr>
              <w:t>晋中市</w:t>
            </w:r>
            <w:proofErr w:type="gramEnd"/>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310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3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240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内蒙古</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呼和浩特市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460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57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460</w:t>
            </w:r>
          </w:p>
        </w:tc>
        <w:tc>
          <w:tcPr>
            <w:tcW w:w="68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海拉尔市</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满洲里市</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阿尔山市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690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r>
      <w:tr w:rsidR="0021122A" w:rsidRPr="0021122A" w:rsidTr="0021122A">
        <w:trPr>
          <w:trHeight w:val="36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二连浩特市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580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r>
      <w:tr w:rsidR="0021122A" w:rsidRPr="0021122A" w:rsidTr="0021122A">
        <w:trPr>
          <w:trHeight w:val="36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额济纳旗</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9-10月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690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r>
      <w:tr w:rsidR="0021122A" w:rsidRPr="0021122A" w:rsidTr="0021122A">
        <w:trPr>
          <w:trHeight w:val="43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辽宁</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沈阳市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32"/>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大连</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490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590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420</w:t>
            </w:r>
          </w:p>
        </w:tc>
      </w:tr>
      <w:tr w:rsidR="0021122A" w:rsidRPr="0021122A" w:rsidTr="0021122A">
        <w:trPr>
          <w:trHeight w:val="976"/>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吉林</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长春市 吉林市 延边州</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长白山管理区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spacing w:val="-10"/>
                <w:kern w:val="0"/>
                <w:sz w:val="24"/>
                <w:szCs w:val="24"/>
              </w:rPr>
            </w:pPr>
            <w:r w:rsidRPr="0021122A">
              <w:rPr>
                <w:rFonts w:ascii="宋体" w:hAnsi="宋体" w:cs="宋体" w:hint="eastAsia"/>
                <w:spacing w:val="-10"/>
                <w:kern w:val="0"/>
                <w:sz w:val="24"/>
                <w:szCs w:val="24"/>
              </w:rPr>
              <w:t>吉林市 延边州</w:t>
            </w:r>
          </w:p>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spacing w:val="-6"/>
                <w:kern w:val="0"/>
                <w:sz w:val="24"/>
                <w:szCs w:val="21"/>
              </w:rPr>
              <w:t>长白山管理区</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540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420</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750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黑龙江</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哈尔滨市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哈尔滨市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540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420</w:t>
            </w:r>
          </w:p>
        </w:tc>
      </w:tr>
      <w:tr w:rsidR="0021122A" w:rsidRPr="0021122A" w:rsidTr="0021122A">
        <w:trPr>
          <w:trHeight w:val="8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750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spacing w:val="-6"/>
                <w:kern w:val="0"/>
                <w:sz w:val="24"/>
                <w:szCs w:val="21"/>
              </w:rPr>
              <w:t>牡丹江市伊春</w:t>
            </w:r>
            <w:r w:rsidRPr="0021122A">
              <w:rPr>
                <w:rFonts w:ascii="宋体" w:hAnsi="宋体" w:cs="宋体" w:hint="eastAsia"/>
                <w:spacing w:val="-14"/>
                <w:w w:val="98"/>
                <w:kern w:val="0"/>
                <w:sz w:val="24"/>
                <w:szCs w:val="21"/>
              </w:rPr>
              <w:t>市大兴安岭地区</w:t>
            </w:r>
          </w:p>
          <w:p w:rsidR="0021122A" w:rsidRPr="0021122A" w:rsidRDefault="0021122A" w:rsidP="0021122A">
            <w:pPr>
              <w:widowControl/>
              <w:spacing w:line="220" w:lineRule="exact"/>
              <w:jc w:val="center"/>
              <w:rPr>
                <w:rFonts w:ascii="宋体" w:hAnsi="宋体" w:cs="宋体"/>
                <w:spacing w:val="-6"/>
                <w:kern w:val="0"/>
                <w:sz w:val="24"/>
                <w:szCs w:val="21"/>
              </w:rPr>
            </w:pPr>
            <w:r w:rsidRPr="0021122A">
              <w:rPr>
                <w:rFonts w:ascii="宋体" w:hAnsi="宋体" w:cs="宋体" w:hint="eastAsia"/>
                <w:spacing w:val="-14"/>
                <w:w w:val="98"/>
                <w:kern w:val="0"/>
                <w:sz w:val="24"/>
                <w:szCs w:val="21"/>
              </w:rPr>
              <w:t>黑河市佳木斯市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kern w:val="0"/>
                <w:sz w:val="24"/>
                <w:szCs w:val="21"/>
              </w:rPr>
              <w:t>6-8月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540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360</w:t>
            </w:r>
          </w:p>
        </w:tc>
      </w:tr>
      <w:tr w:rsidR="0021122A" w:rsidRPr="0021122A" w:rsidTr="0021122A">
        <w:trPr>
          <w:trHeight w:val="432"/>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lastRenderedPageBreak/>
              <w:t>10</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上海</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1100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600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503"/>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11</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江苏</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南京市 苏州市 无锡市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常州市 镇江市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490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490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360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12</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浙江</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杭州市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490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340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13</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宁波</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14</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安徽</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全省</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460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15</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福建</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福州市 泉州市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平潭综合实验区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16</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厦门</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900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17</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江西</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全省</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97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18</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山东</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济南市 淄博市 枣庄市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东营市 烟台市 潍坊市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济宁市 泰安市 威海市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日照市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spacing w:val="-10"/>
                <w:kern w:val="0"/>
                <w:sz w:val="24"/>
                <w:szCs w:val="24"/>
              </w:rPr>
            </w:pPr>
            <w:r w:rsidRPr="0021122A">
              <w:rPr>
                <w:rFonts w:ascii="宋体" w:hAnsi="宋体" w:cs="宋体" w:hint="eastAsia"/>
                <w:spacing w:val="-10"/>
                <w:kern w:val="0"/>
                <w:sz w:val="24"/>
                <w:szCs w:val="24"/>
              </w:rPr>
              <w:t>烟台市 威海市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日照市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570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r>
      <w:tr w:rsidR="0021122A" w:rsidRPr="0021122A" w:rsidTr="0021122A">
        <w:trPr>
          <w:trHeight w:val="417"/>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460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360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2"/>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19</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青岛</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490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kern w:val="0"/>
                <w:sz w:val="24"/>
                <w:szCs w:val="21"/>
              </w:rPr>
              <w:t>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590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r>
      <w:tr w:rsidR="0021122A" w:rsidRPr="0021122A" w:rsidTr="0021122A">
        <w:trPr>
          <w:trHeight w:val="347"/>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20</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河南</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郑州市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3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洛阳市</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1"/>
              </w:rPr>
            </w:pPr>
            <w:r w:rsidRPr="0021122A">
              <w:rPr>
                <w:rFonts w:ascii="宋体" w:hAnsi="宋体" w:cs="宋体" w:hint="eastAsia"/>
                <w:kern w:val="0"/>
                <w:sz w:val="24"/>
                <w:szCs w:val="21"/>
              </w:rPr>
              <w:t>4-5月上旬</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720</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500</w:t>
            </w:r>
          </w:p>
        </w:tc>
      </w:tr>
      <w:tr w:rsidR="0021122A" w:rsidRPr="0021122A" w:rsidTr="0021122A">
        <w:trPr>
          <w:trHeight w:val="458"/>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21</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湖北</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武汉市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38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22</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湖南</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长沙市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550"/>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lastRenderedPageBreak/>
              <w:t>23</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b/>
                <w:bCs/>
                <w:kern w:val="0"/>
                <w:sz w:val="24"/>
                <w:szCs w:val="24"/>
              </w:rPr>
            </w:pPr>
            <w:r w:rsidRPr="0021122A">
              <w:rPr>
                <w:rFonts w:ascii="宋体" w:hAnsi="宋体" w:cs="宋体" w:hint="eastAsia"/>
                <w:b/>
                <w:bCs/>
                <w:kern w:val="0"/>
                <w:sz w:val="24"/>
                <w:szCs w:val="24"/>
              </w:rPr>
              <w:t>广东</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广州市 珠海市 佛山市</w:t>
            </w:r>
          </w:p>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东莞市 中山市 江门市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850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530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420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2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46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24</w:t>
            </w:r>
          </w:p>
        </w:tc>
        <w:tc>
          <w:tcPr>
            <w:tcW w:w="71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深圳</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25</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广西</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南宁市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54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spacing w:val="-8"/>
                <w:kern w:val="0"/>
                <w:sz w:val="24"/>
                <w:szCs w:val="24"/>
              </w:rPr>
            </w:pPr>
            <w:r w:rsidRPr="0021122A">
              <w:rPr>
                <w:rFonts w:ascii="宋体" w:hAnsi="宋体" w:cs="宋体" w:hint="eastAsia"/>
                <w:spacing w:val="-8"/>
                <w:kern w:val="0"/>
                <w:sz w:val="24"/>
                <w:szCs w:val="24"/>
              </w:rPr>
              <w:t>桂林市 北海市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1-2月7-9月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r>
      <w:tr w:rsidR="0021122A" w:rsidRPr="0021122A" w:rsidTr="0021122A">
        <w:trPr>
          <w:trHeight w:val="683"/>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26</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海南</w:t>
            </w:r>
          </w:p>
        </w:tc>
        <w:tc>
          <w:tcPr>
            <w:tcW w:w="248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海口市 三沙市 儋州市</w:t>
            </w:r>
          </w:p>
          <w:p w:rsidR="0021122A" w:rsidRPr="0021122A" w:rsidRDefault="0021122A" w:rsidP="0021122A">
            <w:pPr>
              <w:widowControl/>
              <w:spacing w:line="280" w:lineRule="exact"/>
              <w:jc w:val="center"/>
              <w:rPr>
                <w:rFonts w:ascii="宋体" w:hAnsi="宋体" w:cs="宋体"/>
                <w:spacing w:val="-4"/>
                <w:kern w:val="0"/>
                <w:sz w:val="24"/>
                <w:szCs w:val="24"/>
              </w:rPr>
            </w:pPr>
            <w:r w:rsidRPr="0021122A">
              <w:rPr>
                <w:rFonts w:ascii="宋体" w:hAnsi="宋体" w:cs="宋体" w:hint="eastAsia"/>
                <w:spacing w:val="-4"/>
                <w:kern w:val="0"/>
                <w:sz w:val="24"/>
                <w:szCs w:val="24"/>
              </w:rPr>
              <w:t>五指山市 文昌市 琼海市</w:t>
            </w:r>
          </w:p>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万宁市 东方市 定安县</w:t>
            </w:r>
          </w:p>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屯昌县 澄迈县 临高县</w:t>
            </w:r>
          </w:p>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白沙县 昌江县 乐东县</w:t>
            </w:r>
          </w:p>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陵水县 保亭县 琼中县</w:t>
            </w:r>
          </w:p>
          <w:p w:rsidR="0021122A" w:rsidRPr="0021122A" w:rsidRDefault="0021122A" w:rsidP="0021122A">
            <w:pPr>
              <w:widowControl/>
              <w:spacing w:line="280" w:lineRule="exact"/>
              <w:jc w:val="center"/>
              <w:rPr>
                <w:rFonts w:ascii="宋体" w:hAnsi="宋体" w:cs="宋体"/>
                <w:kern w:val="0"/>
                <w:sz w:val="24"/>
                <w:szCs w:val="24"/>
              </w:rPr>
            </w:pPr>
            <w:r w:rsidRPr="0021122A">
              <w:rPr>
                <w:rFonts w:ascii="宋体" w:hAnsi="宋体" w:cs="宋体" w:hint="eastAsia"/>
                <w:kern w:val="0"/>
                <w:sz w:val="24"/>
                <w:szCs w:val="24"/>
              </w:rPr>
              <w:t>洋浦开发区</w:t>
            </w:r>
          </w:p>
        </w:tc>
        <w:tc>
          <w:tcPr>
            <w:tcW w:w="63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68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spacing w:val="-8"/>
                <w:kern w:val="0"/>
                <w:sz w:val="24"/>
                <w:szCs w:val="24"/>
              </w:rPr>
            </w:pPr>
            <w:r w:rsidRPr="0021122A">
              <w:rPr>
                <w:rFonts w:ascii="宋体" w:hAnsi="宋体" w:cs="宋体" w:hint="eastAsia"/>
                <w:spacing w:val="-8"/>
                <w:kern w:val="0"/>
                <w:sz w:val="24"/>
                <w:szCs w:val="24"/>
              </w:rPr>
              <w:t>海口市 文昌市</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澄迈县</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11-2月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r>
      <w:tr w:rsidR="0021122A" w:rsidRPr="0021122A" w:rsidTr="0021122A">
        <w:trPr>
          <w:trHeight w:val="146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spacing w:val="-8"/>
                <w:kern w:val="0"/>
                <w:sz w:val="24"/>
                <w:szCs w:val="24"/>
              </w:rPr>
            </w:pPr>
            <w:r w:rsidRPr="0021122A">
              <w:rPr>
                <w:rFonts w:ascii="宋体" w:hAnsi="宋体" w:cs="宋体" w:hint="eastAsia"/>
                <w:spacing w:val="-8"/>
                <w:kern w:val="0"/>
                <w:sz w:val="24"/>
                <w:szCs w:val="24"/>
              </w:rPr>
              <w:t>琼海市 万宁市</w:t>
            </w:r>
          </w:p>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spacing w:val="-8"/>
                <w:kern w:val="0"/>
                <w:sz w:val="24"/>
                <w:szCs w:val="21"/>
              </w:rPr>
              <w:t>陵水县 保亭县</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11-3月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三亚市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1000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600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三亚市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10-4月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720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r>
      <w:tr w:rsidR="0021122A" w:rsidRPr="0021122A" w:rsidTr="0021122A">
        <w:trPr>
          <w:trHeight w:val="480"/>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27</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重庆</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9个中心城区北部新区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370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770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28</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四川</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成都市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370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阿坝州甘孜州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绵阳市 乐山市 雅安市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宜宾市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凉山州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750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德阳市 遂宁市 巴中市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750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310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750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29</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贵州</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贵阳市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370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8" w:space="0" w:color="auto"/>
              <w:right w:val="single" w:sz="8"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750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673"/>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云南</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昆明市 大理州 丽江市</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迪庆州 西双版纳州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380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31</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西藏</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拉萨市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拉萨市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6-9月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530</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500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6-9月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r>
      <w:tr w:rsidR="0021122A" w:rsidRPr="0021122A" w:rsidTr="0021122A">
        <w:trPr>
          <w:trHeight w:val="49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陕西</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西安市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460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r w:rsidRPr="0021122A">
              <w:rPr>
                <w:rFonts w:ascii="宋体" w:eastAsia="宋体" w:hAnsi="宋体" w:cs="宋体" w:hint="eastAsia"/>
                <w:kern w:val="0"/>
                <w:sz w:val="18"/>
                <w:szCs w:val="18"/>
              </w:rPr>
              <w:t xml:space="preserve">&lt;, TR style="HEIGHT: 23.45pt; </w:t>
            </w:r>
            <w:proofErr w:type="spellStart"/>
            <w:r w:rsidRPr="0021122A">
              <w:rPr>
                <w:rFonts w:ascii="宋体" w:eastAsia="宋体" w:hAnsi="宋体" w:cs="宋体" w:hint="eastAsia"/>
                <w:kern w:val="0"/>
                <w:sz w:val="18"/>
                <w:szCs w:val="18"/>
              </w:rPr>
              <w:t>mso-yfti-irow</w:t>
            </w:r>
            <w:proofErr w:type="spellEnd"/>
            <w:r w:rsidRPr="0021122A">
              <w:rPr>
                <w:rFonts w:ascii="宋体" w:eastAsia="宋体" w:hAnsi="宋体" w:cs="宋体" w:hint="eastAsia"/>
                <w:kern w:val="0"/>
                <w:sz w:val="18"/>
                <w:szCs w:val="18"/>
              </w:rPr>
              <w:t xml:space="preserve">: 69"&gt;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榆林市 延安市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680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9"/>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陕西</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proofErr w:type="gramStart"/>
            <w:r w:rsidRPr="0021122A">
              <w:rPr>
                <w:rFonts w:ascii="宋体" w:hAnsi="宋体" w:cs="宋体" w:hint="eastAsia"/>
                <w:kern w:val="0"/>
                <w:sz w:val="24"/>
                <w:szCs w:val="24"/>
              </w:rPr>
              <w:t>杨凌区</w:t>
            </w:r>
            <w:proofErr w:type="gramEnd"/>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680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260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咸阳市 宝鸡市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260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渭南市 韩城市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260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0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230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3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甘肃</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兰州市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700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310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43"/>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34</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青海</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西宁市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500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西宁市</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6-9月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530</w:t>
            </w:r>
          </w:p>
        </w:tc>
      </w:tr>
      <w:tr w:rsidR="0021122A" w:rsidRPr="0021122A" w:rsidTr="0021122A">
        <w:trPr>
          <w:trHeight w:val="49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玉树州 果洛州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玉树州</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5-9月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525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海北州 黄南州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spacing w:val="-8"/>
                <w:kern w:val="0"/>
                <w:sz w:val="24"/>
                <w:szCs w:val="24"/>
              </w:rPr>
            </w:pPr>
            <w:r w:rsidRPr="0021122A">
              <w:rPr>
                <w:rFonts w:ascii="宋体" w:hAnsi="宋体" w:cs="宋体" w:hint="eastAsia"/>
                <w:spacing w:val="-8"/>
                <w:kern w:val="0"/>
                <w:sz w:val="24"/>
                <w:szCs w:val="24"/>
              </w:rPr>
              <w:t>海北州 黄南州</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5-9月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525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375</w:t>
            </w:r>
          </w:p>
        </w:tc>
      </w:tr>
      <w:tr w:rsidR="0021122A" w:rsidRPr="0021122A" w:rsidTr="0021122A">
        <w:trPr>
          <w:trHeight w:val="45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海东市 海南州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spacing w:val="-8"/>
                <w:kern w:val="0"/>
                <w:sz w:val="24"/>
                <w:szCs w:val="21"/>
              </w:rPr>
              <w:t>海东市 海南州</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5-9月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375</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海西州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600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682"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200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海西州</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1"/>
              </w:rPr>
            </w:pPr>
            <w:r w:rsidRPr="0021122A">
              <w:rPr>
                <w:rFonts w:ascii="宋体" w:hAnsi="宋体" w:cs="宋体" w:hint="eastAsia"/>
                <w:kern w:val="0"/>
                <w:sz w:val="24"/>
                <w:szCs w:val="21"/>
              </w:rPr>
              <w:t>5-9月</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900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r>
      <w:tr w:rsidR="0021122A" w:rsidRPr="0021122A" w:rsidTr="0021122A">
        <w:trPr>
          <w:trHeight w:val="458"/>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lastRenderedPageBreak/>
              <w:t>35</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宁夏</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银川市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其他地区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430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330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46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36</w:t>
            </w:r>
          </w:p>
        </w:tc>
        <w:tc>
          <w:tcPr>
            <w:tcW w:w="71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b/>
                <w:bCs/>
                <w:kern w:val="0"/>
                <w:sz w:val="24"/>
                <w:szCs w:val="24"/>
              </w:rPr>
            </w:pPr>
            <w:r w:rsidRPr="0021122A">
              <w:rPr>
                <w:rFonts w:ascii="宋体" w:hAnsi="宋体" w:cs="宋体" w:hint="eastAsia"/>
                <w:b/>
                <w:bCs/>
                <w:kern w:val="0"/>
                <w:sz w:val="24"/>
                <w:szCs w:val="24"/>
              </w:rPr>
              <w:t>新疆</w:t>
            </w: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乌鲁木齐市</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800 </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350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878"/>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石河子市 克拉玛依市</w:t>
            </w:r>
          </w:p>
          <w:p w:rsidR="0021122A" w:rsidRPr="0021122A" w:rsidRDefault="0021122A" w:rsidP="0021122A">
            <w:pPr>
              <w:widowControl/>
              <w:spacing w:line="240" w:lineRule="exact"/>
              <w:jc w:val="center"/>
              <w:rPr>
                <w:rFonts w:ascii="宋体" w:hAnsi="宋体" w:cs="宋体"/>
                <w:spacing w:val="-10"/>
                <w:kern w:val="0"/>
                <w:sz w:val="24"/>
                <w:szCs w:val="24"/>
              </w:rPr>
            </w:pPr>
            <w:r w:rsidRPr="0021122A">
              <w:rPr>
                <w:rFonts w:ascii="宋体" w:hAnsi="宋体" w:cs="宋体" w:hint="eastAsia"/>
                <w:spacing w:val="-10"/>
                <w:kern w:val="0"/>
                <w:sz w:val="24"/>
                <w:szCs w:val="24"/>
              </w:rPr>
              <w:t>昌吉州 伊犁州 阿勒泰地区</w:t>
            </w:r>
          </w:p>
          <w:p w:rsidR="0021122A" w:rsidRPr="0021122A" w:rsidRDefault="0021122A" w:rsidP="0021122A">
            <w:pPr>
              <w:widowControl/>
              <w:spacing w:line="240" w:lineRule="exact"/>
              <w:jc w:val="center"/>
              <w:rPr>
                <w:rFonts w:ascii="宋体" w:hAnsi="宋体" w:cs="宋体"/>
                <w:spacing w:val="-10"/>
                <w:kern w:val="0"/>
                <w:sz w:val="24"/>
                <w:szCs w:val="24"/>
              </w:rPr>
            </w:pPr>
            <w:r w:rsidRPr="0021122A">
              <w:rPr>
                <w:rFonts w:ascii="宋体" w:hAnsi="宋体" w:cs="宋体" w:hint="eastAsia"/>
                <w:spacing w:val="-10"/>
                <w:kern w:val="0"/>
                <w:sz w:val="24"/>
                <w:szCs w:val="24"/>
              </w:rPr>
              <w:t>博州 吐鲁番市 哈密地区</w:t>
            </w:r>
          </w:p>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巴州和田地区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340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8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克州</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800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320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left"/>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6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喀什地区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780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480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3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阿克苏地区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450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r w:rsidR="0021122A" w:rsidRPr="0021122A" w:rsidTr="0021122A">
        <w:trPr>
          <w:trHeight w:val="49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21122A" w:rsidRPr="0021122A" w:rsidRDefault="0021122A" w:rsidP="0021122A">
            <w:pPr>
              <w:widowControl/>
              <w:jc w:val="left"/>
              <w:rPr>
                <w:rFonts w:ascii="宋体" w:hAnsi="宋体" w:cs="宋体"/>
                <w:b/>
                <w:bCs/>
                <w:kern w:val="0"/>
                <w:sz w:val="24"/>
                <w:szCs w:val="24"/>
              </w:rPr>
            </w:pPr>
          </w:p>
        </w:tc>
        <w:tc>
          <w:tcPr>
            <w:tcW w:w="248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塔城地区</w:t>
            </w:r>
          </w:p>
        </w:tc>
        <w:tc>
          <w:tcPr>
            <w:tcW w:w="63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700</w:t>
            </w:r>
          </w:p>
        </w:tc>
        <w:tc>
          <w:tcPr>
            <w:tcW w:w="6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400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300</w:t>
            </w:r>
          </w:p>
        </w:tc>
        <w:tc>
          <w:tcPr>
            <w:tcW w:w="1472"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82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1122A" w:rsidRPr="0021122A" w:rsidRDefault="0021122A" w:rsidP="0021122A">
            <w:pPr>
              <w:widowControl/>
              <w:spacing w:line="240" w:lineRule="exact"/>
              <w:jc w:val="center"/>
              <w:rPr>
                <w:rFonts w:ascii="宋体" w:hAnsi="宋体" w:cs="宋体"/>
                <w:kern w:val="0"/>
                <w:sz w:val="24"/>
                <w:szCs w:val="24"/>
              </w:rPr>
            </w:pPr>
            <w:r w:rsidRPr="0021122A">
              <w:rPr>
                <w:rFonts w:ascii="宋体" w:hAnsi="宋体" w:cs="宋体" w:hint="eastAsia"/>
                <w:kern w:val="0"/>
                <w:sz w:val="24"/>
                <w:szCs w:val="24"/>
              </w:rPr>
              <w:t xml:space="preserve">　</w:t>
            </w:r>
          </w:p>
        </w:tc>
      </w:tr>
    </w:tbl>
    <w:p w:rsidR="0021122A" w:rsidRPr="0021122A" w:rsidRDefault="0021122A" w:rsidP="0021122A">
      <w:pPr>
        <w:widowControl/>
        <w:spacing w:beforeAutospacing="1" w:afterAutospacing="1" w:line="360" w:lineRule="auto"/>
        <w:jc w:val="left"/>
        <w:rPr>
          <w:rFonts w:ascii="宋体" w:hAnsi="宋体"/>
          <w:kern w:val="0"/>
          <w:sz w:val="32"/>
          <w:szCs w:val="32"/>
        </w:rPr>
        <w:sectPr w:rsidR="0021122A" w:rsidRPr="0021122A">
          <w:pgSz w:w="12240" w:h="15840"/>
          <w:pgMar w:top="1440" w:right="1800" w:bottom="1440" w:left="1800" w:header="720" w:footer="720" w:gutter="0"/>
          <w:cols w:space="720"/>
        </w:sectPr>
      </w:pPr>
    </w:p>
    <w:tbl>
      <w:tblPr>
        <w:tblW w:w="8237" w:type="dxa"/>
        <w:tblInd w:w="93" w:type="dxa"/>
        <w:tblLook w:val="04A0"/>
      </w:tblPr>
      <w:tblGrid>
        <w:gridCol w:w="1716"/>
        <w:gridCol w:w="436"/>
        <w:gridCol w:w="1410"/>
        <w:gridCol w:w="2129"/>
        <w:gridCol w:w="2552"/>
      </w:tblGrid>
      <w:tr w:rsidR="0021122A" w:rsidRPr="0021122A">
        <w:trPr>
          <w:trHeight w:val="450"/>
        </w:trPr>
        <w:tc>
          <w:tcPr>
            <w:tcW w:w="8237" w:type="dxa"/>
            <w:gridSpan w:val="5"/>
            <w:tcBorders>
              <w:top w:val="nil"/>
              <w:left w:val="nil"/>
              <w:bottom w:val="nil"/>
              <w:right w:val="nil"/>
            </w:tcBorders>
            <w:shd w:val="clear" w:color="auto" w:fill="auto"/>
            <w:noWrap/>
            <w:vAlign w:val="center"/>
            <w:hideMark/>
          </w:tcPr>
          <w:p w:rsidR="0021122A" w:rsidRPr="0021122A" w:rsidRDefault="0021122A" w:rsidP="0021122A">
            <w:pPr>
              <w:widowControl/>
              <w:spacing w:line="432" w:lineRule="auto"/>
              <w:jc w:val="left"/>
              <w:rPr>
                <w:rFonts w:ascii="仿宋_GB2312" w:eastAsia="仿宋_GB2312" w:hAnsi="宋体" w:cs="宋体"/>
                <w:kern w:val="0"/>
                <w:sz w:val="36"/>
                <w:szCs w:val="36"/>
              </w:rPr>
            </w:pPr>
            <w:r w:rsidRPr="0021122A">
              <w:rPr>
                <w:rFonts w:ascii="仿宋_GB2312" w:eastAsia="仿宋_GB2312" w:hAnsi="宋体" w:cs="宋体" w:hint="eastAsia"/>
                <w:kern w:val="0"/>
                <w:sz w:val="32"/>
                <w:szCs w:val="32"/>
              </w:rPr>
              <w:lastRenderedPageBreak/>
              <w:t>附件</w:t>
            </w:r>
            <w:r w:rsidRPr="0021122A">
              <w:rPr>
                <w:rFonts w:ascii="仿宋_GB2312" w:eastAsia="仿宋_GB2312" w:hAnsi="宋体" w:cs="宋体" w:hint="eastAsia"/>
                <w:kern w:val="0"/>
                <w:sz w:val="36"/>
                <w:szCs w:val="36"/>
              </w:rPr>
              <w:t>2</w:t>
            </w:r>
          </w:p>
          <w:p w:rsidR="0021122A" w:rsidRPr="0021122A" w:rsidRDefault="0021122A" w:rsidP="0021122A">
            <w:pPr>
              <w:widowControl/>
              <w:spacing w:line="432" w:lineRule="auto"/>
              <w:jc w:val="center"/>
              <w:rPr>
                <w:rFonts w:ascii="仿宋_GB2312" w:eastAsia="仿宋_GB2312" w:hAnsi="黑体" w:cs="宋体"/>
                <w:b/>
                <w:bCs/>
                <w:kern w:val="0"/>
                <w:sz w:val="36"/>
                <w:szCs w:val="36"/>
              </w:rPr>
            </w:pPr>
            <w:r w:rsidRPr="0021122A">
              <w:rPr>
                <w:rFonts w:ascii="仿宋_GB2312" w:eastAsia="仿宋_GB2312" w:hAnsi="黑体" w:cs="宋体" w:hint="eastAsia"/>
                <w:b/>
                <w:bCs/>
                <w:kern w:val="0"/>
                <w:sz w:val="36"/>
                <w:szCs w:val="36"/>
              </w:rPr>
              <w:t>华容县县直机关下乡补助费标准表</w:t>
            </w:r>
          </w:p>
        </w:tc>
      </w:tr>
      <w:tr w:rsidR="0021122A" w:rsidRPr="0021122A">
        <w:trPr>
          <w:trHeight w:val="480"/>
        </w:trPr>
        <w:tc>
          <w:tcPr>
            <w:tcW w:w="2152" w:type="dxa"/>
            <w:gridSpan w:val="2"/>
            <w:tcBorders>
              <w:top w:val="nil"/>
              <w:left w:val="nil"/>
              <w:bottom w:val="nil"/>
              <w:right w:val="nil"/>
            </w:tcBorders>
            <w:shd w:val="clear" w:color="auto" w:fill="auto"/>
            <w:noWrap/>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8"/>
                <w:szCs w:val="18"/>
              </w:rPr>
            </w:pPr>
          </w:p>
        </w:tc>
        <w:tc>
          <w:tcPr>
            <w:tcW w:w="1407" w:type="dxa"/>
            <w:tcBorders>
              <w:top w:val="nil"/>
              <w:left w:val="nil"/>
              <w:bottom w:val="nil"/>
              <w:right w:val="nil"/>
            </w:tcBorders>
            <w:shd w:val="clear" w:color="auto" w:fill="auto"/>
            <w:noWrap/>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8"/>
                <w:szCs w:val="18"/>
              </w:rPr>
            </w:pPr>
          </w:p>
        </w:tc>
        <w:tc>
          <w:tcPr>
            <w:tcW w:w="4678" w:type="dxa"/>
            <w:gridSpan w:val="2"/>
            <w:tcBorders>
              <w:top w:val="nil"/>
              <w:left w:val="nil"/>
              <w:bottom w:val="nil"/>
              <w:right w:val="nil"/>
            </w:tcBorders>
            <w:shd w:val="clear" w:color="auto" w:fill="auto"/>
            <w:noWrap/>
            <w:vAlign w:val="center"/>
            <w:hideMark/>
          </w:tcPr>
          <w:p w:rsidR="0021122A" w:rsidRPr="0021122A" w:rsidRDefault="0021122A" w:rsidP="0021122A">
            <w:pPr>
              <w:widowControl/>
              <w:spacing w:line="432" w:lineRule="auto"/>
              <w:jc w:val="center"/>
              <w:rPr>
                <w:rFonts w:ascii="仿宋_GB2312" w:eastAsia="仿宋_GB2312" w:hAnsi="黑体" w:cs="宋体"/>
                <w:kern w:val="0"/>
                <w:sz w:val="30"/>
                <w:szCs w:val="30"/>
              </w:rPr>
            </w:pP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0"/>
                <w:szCs w:val="30"/>
              </w:rPr>
              <w:t>金额单位：元</w:t>
            </w:r>
            <w:r w:rsidRPr="0021122A">
              <w:rPr>
                <w:rFonts w:ascii="仿宋_GB2312" w:eastAsia="仿宋_GB2312" w:hAnsi="黑体" w:cs="宋体" w:hint="eastAsia"/>
                <w:kern w:val="0"/>
                <w:sz w:val="36"/>
                <w:szCs w:val="36"/>
              </w:rPr>
              <w:t>/</w:t>
            </w:r>
            <w:r w:rsidRPr="0021122A">
              <w:rPr>
                <w:rFonts w:ascii="仿宋_GB2312" w:eastAsia="仿宋_GB2312" w:hAnsi="黑体" w:cs="宋体" w:hint="eastAsia"/>
                <w:kern w:val="0"/>
                <w:sz w:val="30"/>
                <w:szCs w:val="30"/>
              </w:rPr>
              <w:t>人</w:t>
            </w:r>
            <w:r w:rsidRPr="0021122A">
              <w:rPr>
                <w:rFonts w:ascii="仿宋_GB2312" w:eastAsia="仿宋_GB2312" w:hAnsi="黑体" w:cs="宋体" w:hint="eastAsia"/>
                <w:kern w:val="0"/>
                <w:sz w:val="36"/>
                <w:szCs w:val="36"/>
              </w:rPr>
              <w:t>/</w:t>
            </w:r>
            <w:r w:rsidRPr="0021122A">
              <w:rPr>
                <w:rFonts w:ascii="仿宋_GB2312" w:eastAsia="仿宋_GB2312" w:hAnsi="黑体" w:cs="宋体" w:hint="eastAsia"/>
                <w:kern w:val="0"/>
                <w:sz w:val="30"/>
                <w:szCs w:val="30"/>
              </w:rPr>
              <w:t>天</w:t>
            </w:r>
          </w:p>
        </w:tc>
      </w:tr>
      <w:tr w:rsidR="0021122A" w:rsidRPr="0021122A">
        <w:trPr>
          <w:trHeight w:val="526"/>
        </w:trPr>
        <w:tc>
          <w:tcPr>
            <w:tcW w:w="3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乡 镇 分 类</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伙食补助费</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下乡交通费</w:t>
            </w:r>
          </w:p>
        </w:tc>
      </w:tr>
      <w:tr w:rsidR="0021122A" w:rsidRPr="0021122A">
        <w:trPr>
          <w:trHeight w:val="406"/>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类</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别</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乡</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镇</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r>
      <w:tr w:rsidR="0021122A" w:rsidRPr="0021122A">
        <w:trPr>
          <w:trHeight w:val="57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1类乡镇</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团</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洲</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50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注滋口</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50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梅田湖</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50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东</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山</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50</w:t>
            </w:r>
          </w:p>
        </w:tc>
      </w:tr>
      <w:tr w:rsidR="0021122A" w:rsidRPr="0021122A">
        <w:trPr>
          <w:trHeight w:val="57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2类乡镇</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插</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旗</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禹</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山</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新</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河</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景</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港</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proofErr w:type="gramStart"/>
            <w:r w:rsidRPr="0021122A">
              <w:rPr>
                <w:rFonts w:ascii="仿宋_GB2312" w:eastAsia="仿宋_GB2312" w:hAnsi="黑体" w:cs="宋体" w:hint="eastAsia"/>
                <w:kern w:val="0"/>
                <w:sz w:val="32"/>
                <w:szCs w:val="32"/>
              </w:rPr>
              <w:t>鲇鱼须</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操</w:t>
            </w:r>
            <w:r w:rsidRPr="0021122A">
              <w:rPr>
                <w:rFonts w:ascii="仿宋_GB2312" w:eastAsia="仿宋_GB2312" w:hAnsi="黑体" w:cs="宋体" w:hint="eastAsia"/>
                <w:kern w:val="0"/>
                <w:sz w:val="36"/>
                <w:szCs w:val="36"/>
              </w:rPr>
              <w:t xml:space="preserve">  </w:t>
            </w:r>
            <w:r w:rsidRPr="0021122A">
              <w:rPr>
                <w:rFonts w:ascii="仿宋_GB2312" w:eastAsia="仿宋_GB2312" w:hAnsi="黑体" w:cs="宋体" w:hint="eastAsia"/>
                <w:kern w:val="0"/>
                <w:sz w:val="32"/>
                <w:szCs w:val="32"/>
              </w:rPr>
              <w:t>军</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工业园</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r>
      <w:tr w:rsidR="0021122A" w:rsidRPr="0021122A">
        <w:trPr>
          <w:trHeight w:val="57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3类乡镇</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治河渡</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30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三封寺</w:t>
            </w:r>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30</w:t>
            </w:r>
          </w:p>
        </w:tc>
      </w:tr>
      <w:tr w:rsidR="0021122A" w:rsidRPr="0021122A">
        <w:trPr>
          <w:trHeight w:val="570"/>
        </w:trPr>
        <w:tc>
          <w:tcPr>
            <w:tcW w:w="0" w:type="auto"/>
            <w:vMerge/>
            <w:tcBorders>
              <w:top w:val="nil"/>
              <w:left w:val="single" w:sz="4" w:space="0" w:color="auto"/>
              <w:bottom w:val="single" w:sz="4" w:space="0" w:color="auto"/>
              <w:right w:val="single" w:sz="4" w:space="0" w:color="auto"/>
            </w:tcBorders>
            <w:vAlign w:val="center"/>
            <w:hideMark/>
          </w:tcPr>
          <w:p w:rsidR="0021122A" w:rsidRPr="0021122A" w:rsidRDefault="0021122A" w:rsidP="0021122A">
            <w:pPr>
              <w:widowControl/>
              <w:jc w:val="left"/>
              <w:rPr>
                <w:rFonts w:ascii="仿宋_GB2312" w:eastAsia="仿宋_GB2312" w:hAnsi="黑体" w:cs="宋体"/>
                <w:kern w:val="0"/>
                <w:sz w:val="32"/>
                <w:szCs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万</w:t>
            </w:r>
            <w:r w:rsidRPr="0021122A">
              <w:rPr>
                <w:rFonts w:ascii="仿宋_GB2312" w:eastAsia="仿宋_GB2312" w:hAnsi="黑体" w:cs="宋体" w:hint="eastAsia"/>
                <w:kern w:val="0"/>
                <w:sz w:val="36"/>
                <w:szCs w:val="36"/>
              </w:rPr>
              <w:t xml:space="preserve">  </w:t>
            </w:r>
            <w:proofErr w:type="gramStart"/>
            <w:r w:rsidRPr="0021122A">
              <w:rPr>
                <w:rFonts w:ascii="仿宋_GB2312" w:eastAsia="仿宋_GB2312" w:hAnsi="黑体" w:cs="宋体" w:hint="eastAsia"/>
                <w:kern w:val="0"/>
                <w:sz w:val="32"/>
                <w:szCs w:val="32"/>
              </w:rPr>
              <w:t>庾</w:t>
            </w:r>
            <w:proofErr w:type="gramEnd"/>
          </w:p>
        </w:tc>
        <w:tc>
          <w:tcPr>
            <w:tcW w:w="2126"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40</w:t>
            </w:r>
          </w:p>
        </w:tc>
        <w:tc>
          <w:tcPr>
            <w:tcW w:w="2552" w:type="dxa"/>
            <w:tcBorders>
              <w:top w:val="nil"/>
              <w:left w:val="nil"/>
              <w:bottom w:val="single" w:sz="4" w:space="0" w:color="auto"/>
              <w:right w:val="single" w:sz="4" w:space="0" w:color="auto"/>
            </w:tcBorders>
            <w:shd w:val="clear" w:color="auto" w:fill="auto"/>
            <w:noWrap/>
            <w:vAlign w:val="center"/>
            <w:hideMark/>
          </w:tcPr>
          <w:p w:rsidR="0021122A" w:rsidRPr="0021122A" w:rsidRDefault="0021122A" w:rsidP="0021122A">
            <w:pPr>
              <w:widowControl/>
              <w:spacing w:line="480" w:lineRule="exact"/>
              <w:jc w:val="center"/>
              <w:rPr>
                <w:rFonts w:ascii="仿宋_GB2312" w:eastAsia="仿宋_GB2312" w:hAnsi="黑体" w:cs="宋体"/>
                <w:kern w:val="0"/>
                <w:sz w:val="32"/>
                <w:szCs w:val="32"/>
              </w:rPr>
            </w:pPr>
            <w:r w:rsidRPr="0021122A">
              <w:rPr>
                <w:rFonts w:ascii="仿宋_GB2312" w:eastAsia="仿宋_GB2312" w:hAnsi="黑体" w:cs="宋体" w:hint="eastAsia"/>
                <w:kern w:val="0"/>
                <w:sz w:val="32"/>
                <w:szCs w:val="32"/>
              </w:rPr>
              <w:t>30</w:t>
            </w:r>
          </w:p>
        </w:tc>
      </w:tr>
      <w:tr w:rsidR="0021122A" w:rsidRPr="0021122A">
        <w:tc>
          <w:tcPr>
            <w:tcW w:w="1710" w:type="dxa"/>
            <w:tcBorders>
              <w:top w:val="nil"/>
              <w:left w:val="nil"/>
              <w:bottom w:val="nil"/>
              <w:right w:val="nil"/>
            </w:tcBorders>
            <w:shd w:val="clear" w:color="auto" w:fill="auto"/>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
                <w:szCs w:val="18"/>
              </w:rPr>
            </w:pPr>
          </w:p>
        </w:tc>
        <w:tc>
          <w:tcPr>
            <w:tcW w:w="435" w:type="dxa"/>
            <w:tcBorders>
              <w:top w:val="nil"/>
              <w:left w:val="nil"/>
              <w:bottom w:val="nil"/>
              <w:right w:val="nil"/>
            </w:tcBorders>
            <w:shd w:val="clear" w:color="auto" w:fill="auto"/>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
                <w:szCs w:val="18"/>
              </w:rPr>
            </w:pPr>
          </w:p>
        </w:tc>
        <w:tc>
          <w:tcPr>
            <w:tcW w:w="1410" w:type="dxa"/>
            <w:tcBorders>
              <w:top w:val="nil"/>
              <w:left w:val="nil"/>
              <w:bottom w:val="nil"/>
              <w:right w:val="nil"/>
            </w:tcBorders>
            <w:shd w:val="clear" w:color="auto" w:fill="auto"/>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
                <w:szCs w:val="18"/>
              </w:rPr>
            </w:pPr>
          </w:p>
        </w:tc>
        <w:tc>
          <w:tcPr>
            <w:tcW w:w="2130" w:type="dxa"/>
            <w:tcBorders>
              <w:top w:val="nil"/>
              <w:left w:val="nil"/>
              <w:bottom w:val="nil"/>
              <w:right w:val="nil"/>
            </w:tcBorders>
            <w:shd w:val="clear" w:color="auto" w:fill="auto"/>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
                <w:szCs w:val="18"/>
              </w:rPr>
            </w:pPr>
          </w:p>
        </w:tc>
        <w:tc>
          <w:tcPr>
            <w:tcW w:w="2550" w:type="dxa"/>
            <w:tcBorders>
              <w:top w:val="nil"/>
              <w:left w:val="nil"/>
              <w:bottom w:val="nil"/>
              <w:right w:val="nil"/>
            </w:tcBorders>
            <w:shd w:val="clear" w:color="auto" w:fill="auto"/>
            <w:vAlign w:val="center"/>
            <w:hideMark/>
          </w:tcPr>
          <w:p w:rsidR="0021122A" w:rsidRPr="0021122A" w:rsidRDefault="0021122A" w:rsidP="0021122A">
            <w:pPr>
              <w:widowControl/>
              <w:spacing w:beforeAutospacing="1" w:afterAutospacing="1" w:line="432" w:lineRule="auto"/>
              <w:jc w:val="left"/>
              <w:rPr>
                <w:rFonts w:ascii="宋体" w:eastAsia="宋体" w:hAnsi="宋体" w:cs="宋体"/>
                <w:kern w:val="0"/>
                <w:sz w:val="1"/>
                <w:szCs w:val="18"/>
              </w:rPr>
            </w:pPr>
          </w:p>
        </w:tc>
      </w:tr>
    </w:tbl>
    <w:p w:rsidR="0021122A" w:rsidRPr="0021122A" w:rsidRDefault="0021122A" w:rsidP="0021122A">
      <w:pPr>
        <w:widowControl/>
        <w:spacing w:line="520" w:lineRule="exact"/>
        <w:jc w:val="left"/>
        <w:rPr>
          <w:rFonts w:ascii="仿宋_GB2312" w:eastAsia="仿宋_GB2312" w:hAnsi="仿宋" w:cs="宋体"/>
          <w:kern w:val="0"/>
          <w:sz w:val="32"/>
          <w:szCs w:val="32"/>
        </w:rPr>
      </w:pPr>
    </w:p>
    <w:p w:rsidR="0021122A" w:rsidRPr="0021122A" w:rsidRDefault="0021122A" w:rsidP="0021122A">
      <w:pPr>
        <w:widowControl/>
        <w:spacing w:line="360" w:lineRule="auto"/>
        <w:jc w:val="left"/>
        <w:rPr>
          <w:rFonts w:ascii="仿宋_GB2312" w:eastAsia="仿宋_GB2312" w:hAnsi="仿宋" w:cs="宋体"/>
          <w:kern w:val="0"/>
          <w:sz w:val="32"/>
          <w:szCs w:val="32"/>
        </w:rPr>
      </w:pPr>
    </w:p>
    <w:p w:rsidR="00F7711B" w:rsidRDefault="00F7711B"/>
    <w:sectPr w:rsidR="00F7711B" w:rsidSect="00E623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1B" w:rsidRDefault="00F7711B" w:rsidP="0021122A">
      <w:r>
        <w:separator/>
      </w:r>
    </w:p>
  </w:endnote>
  <w:endnote w:type="continuationSeparator" w:id="1">
    <w:p w:rsidR="00F7711B" w:rsidRDefault="00F7711B" w:rsidP="002112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1B" w:rsidRDefault="00F7711B" w:rsidP="0021122A">
      <w:r>
        <w:separator/>
      </w:r>
    </w:p>
  </w:footnote>
  <w:footnote w:type="continuationSeparator" w:id="1">
    <w:p w:rsidR="00F7711B" w:rsidRDefault="00F7711B" w:rsidP="002112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122A"/>
    <w:rsid w:val="0021122A"/>
    <w:rsid w:val="004C6032"/>
    <w:rsid w:val="00E623B7"/>
    <w:rsid w:val="00F77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1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122A"/>
    <w:rPr>
      <w:sz w:val="18"/>
      <w:szCs w:val="18"/>
    </w:rPr>
  </w:style>
  <w:style w:type="paragraph" w:styleId="a4">
    <w:name w:val="footer"/>
    <w:basedOn w:val="a"/>
    <w:link w:val="Char0"/>
    <w:uiPriority w:val="99"/>
    <w:semiHidden/>
    <w:unhideWhenUsed/>
    <w:rsid w:val="002112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122A"/>
    <w:rPr>
      <w:sz w:val="18"/>
      <w:szCs w:val="18"/>
    </w:rPr>
  </w:style>
  <w:style w:type="character" w:styleId="a5">
    <w:name w:val="Hyperlink"/>
    <w:basedOn w:val="a0"/>
    <w:uiPriority w:val="99"/>
    <w:semiHidden/>
    <w:unhideWhenUsed/>
    <w:rsid w:val="0021122A"/>
    <w:rPr>
      <w:strike w:val="0"/>
      <w:dstrike w:val="0"/>
      <w:color w:val="000000"/>
      <w:u w:val="none"/>
      <w:effect w:val="none"/>
    </w:rPr>
  </w:style>
  <w:style w:type="character" w:styleId="a6">
    <w:name w:val="FollowedHyperlink"/>
    <w:basedOn w:val="a0"/>
    <w:uiPriority w:val="99"/>
    <w:semiHidden/>
    <w:unhideWhenUsed/>
    <w:rsid w:val="0021122A"/>
    <w:rPr>
      <w:strike w:val="0"/>
      <w:dstrike w:val="0"/>
      <w:color w:val="000000"/>
      <w:u w:val="none"/>
      <w:effect w:val="none"/>
    </w:rPr>
  </w:style>
  <w:style w:type="paragraph" w:customStyle="1" w:styleId="fonttitlecatalog01">
    <w:name w:val="font_title_catalog_01"/>
    <w:basedOn w:val="a"/>
    <w:rsid w:val="0021122A"/>
    <w:pPr>
      <w:widowControl/>
      <w:spacing w:before="100" w:beforeAutospacing="1" w:after="100" w:afterAutospacing="1"/>
      <w:jc w:val="left"/>
    </w:pPr>
    <w:rPr>
      <w:rFonts w:ascii="宋体" w:eastAsia="宋体" w:hAnsi="宋体" w:cs="宋体"/>
      <w:b/>
      <w:bCs/>
      <w:color w:val="144162"/>
      <w:kern w:val="0"/>
      <w:szCs w:val="21"/>
    </w:rPr>
  </w:style>
  <w:style w:type="paragraph" w:customStyle="1" w:styleId="fonttitlenewsindex01">
    <w:name w:val="font_title_news_index_01"/>
    <w:basedOn w:val="a"/>
    <w:rsid w:val="0021122A"/>
    <w:pPr>
      <w:widowControl/>
      <w:spacing w:before="100" w:beforeAutospacing="1" w:after="100" w:afterAutospacing="1"/>
      <w:jc w:val="left"/>
    </w:pPr>
    <w:rPr>
      <w:rFonts w:ascii="宋体" w:eastAsia="宋体" w:hAnsi="宋体" w:cs="宋体"/>
      <w:b/>
      <w:bCs/>
      <w:color w:val="660000"/>
      <w:kern w:val="0"/>
      <w:szCs w:val="21"/>
    </w:rPr>
  </w:style>
  <w:style w:type="paragraph" w:customStyle="1" w:styleId="fonttitlenewsindex02">
    <w:name w:val="font_title_news_index_02"/>
    <w:basedOn w:val="a"/>
    <w:rsid w:val="0021122A"/>
    <w:pPr>
      <w:widowControl/>
      <w:spacing w:before="100" w:beforeAutospacing="1" w:after="100" w:afterAutospacing="1"/>
      <w:jc w:val="left"/>
    </w:pPr>
    <w:rPr>
      <w:rFonts w:ascii="宋体" w:eastAsia="宋体" w:hAnsi="宋体" w:cs="宋体"/>
      <w:b/>
      <w:bCs/>
      <w:color w:val="747474"/>
      <w:kern w:val="0"/>
      <w:sz w:val="23"/>
      <w:szCs w:val="23"/>
    </w:rPr>
  </w:style>
  <w:style w:type="paragraph" w:customStyle="1" w:styleId="fonttitlecatalog03">
    <w:name w:val="font_title_catalog_03"/>
    <w:basedOn w:val="a"/>
    <w:rsid w:val="0021122A"/>
    <w:pPr>
      <w:widowControl/>
      <w:spacing w:before="100" w:beforeAutospacing="1" w:after="100" w:afterAutospacing="1"/>
      <w:jc w:val="left"/>
    </w:pPr>
    <w:rPr>
      <w:rFonts w:ascii="宋体" w:eastAsia="宋体" w:hAnsi="宋体" w:cs="宋体"/>
      <w:b/>
      <w:bCs/>
      <w:color w:val="FF6600"/>
      <w:kern w:val="0"/>
      <w:sz w:val="24"/>
      <w:szCs w:val="24"/>
    </w:rPr>
  </w:style>
  <w:style w:type="paragraph" w:customStyle="1" w:styleId="icontitlecatalog01">
    <w:name w:val="icon_title_catalog_01"/>
    <w:basedOn w:val="a"/>
    <w:rsid w:val="0021122A"/>
    <w:pPr>
      <w:widowControl/>
      <w:spacing w:before="100" w:beforeAutospacing="1" w:after="100" w:afterAutospacing="1"/>
      <w:ind w:left="150" w:right="150"/>
      <w:jc w:val="left"/>
    </w:pPr>
    <w:rPr>
      <w:rFonts w:ascii="宋体" w:eastAsia="宋体" w:hAnsi="宋体" w:cs="宋体"/>
      <w:kern w:val="0"/>
      <w:sz w:val="24"/>
      <w:szCs w:val="24"/>
    </w:rPr>
  </w:style>
  <w:style w:type="paragraph" w:customStyle="1" w:styleId="borderbody">
    <w:name w:val="border_body"/>
    <w:basedOn w:val="a"/>
    <w:rsid w:val="0021122A"/>
    <w:pPr>
      <w:widowControl/>
      <w:pBdr>
        <w:left w:val="single" w:sz="6" w:space="0" w:color="92B4CD"/>
        <w:right w:val="single" w:sz="6" w:space="0" w:color="92B4CD"/>
      </w:pBdr>
      <w:spacing w:before="100" w:beforeAutospacing="1" w:after="100" w:afterAutospacing="1"/>
      <w:jc w:val="left"/>
    </w:pPr>
    <w:rPr>
      <w:rFonts w:ascii="宋体" w:eastAsia="宋体" w:hAnsi="宋体" w:cs="宋体"/>
      <w:kern w:val="0"/>
      <w:sz w:val="24"/>
      <w:szCs w:val="24"/>
    </w:rPr>
  </w:style>
  <w:style w:type="paragraph" w:customStyle="1" w:styleId="fontparagraph">
    <w:name w:val="font_paragraph"/>
    <w:basedOn w:val="a"/>
    <w:rsid w:val="0021122A"/>
    <w:pPr>
      <w:widowControl/>
      <w:spacing w:before="100" w:beforeAutospacing="1" w:after="100" w:afterAutospacing="1"/>
      <w:jc w:val="left"/>
    </w:pPr>
    <w:rPr>
      <w:rFonts w:ascii="宋体" w:eastAsia="宋体" w:hAnsi="宋体" w:cs="宋体"/>
      <w:color w:val="660000"/>
      <w:kern w:val="0"/>
      <w:szCs w:val="21"/>
    </w:rPr>
  </w:style>
  <w:style w:type="paragraph" w:customStyle="1" w:styleId="w14">
    <w:name w:val="w14"/>
    <w:basedOn w:val="a"/>
    <w:rsid w:val="0021122A"/>
    <w:pPr>
      <w:widowControl/>
      <w:spacing w:before="100" w:beforeAutospacing="1" w:after="100" w:afterAutospacing="1" w:line="375" w:lineRule="atLeast"/>
      <w:jc w:val="left"/>
    </w:pPr>
    <w:rPr>
      <w:rFonts w:ascii="宋体" w:eastAsia="宋体" w:hAnsi="宋体" w:cs="宋体"/>
      <w:color w:val="0544A4"/>
      <w:kern w:val="0"/>
      <w:szCs w:val="21"/>
    </w:rPr>
  </w:style>
  <w:style w:type="paragraph" w:customStyle="1" w:styleId="bgnoreply">
    <w:name w:val="bgnoreply"/>
    <w:basedOn w:val="a"/>
    <w:rsid w:val="0021122A"/>
    <w:pPr>
      <w:widowControl/>
      <w:spacing w:before="100" w:beforeAutospacing="1" w:after="100" w:afterAutospacing="1"/>
      <w:jc w:val="left"/>
    </w:pPr>
    <w:rPr>
      <w:rFonts w:ascii="宋体" w:eastAsia="宋体" w:hAnsi="宋体" w:cs="宋体"/>
      <w:kern w:val="0"/>
      <w:sz w:val="24"/>
      <w:szCs w:val="24"/>
    </w:rPr>
  </w:style>
  <w:style w:type="paragraph" w:customStyle="1" w:styleId="rline">
    <w:name w:val="r_line"/>
    <w:basedOn w:val="a"/>
    <w:rsid w:val="0021122A"/>
    <w:pPr>
      <w:widowControl/>
      <w:pBdr>
        <w:right w:val="single" w:sz="6" w:space="0" w:color="D6D6D6"/>
      </w:pBdr>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21122A"/>
    <w:pPr>
      <w:widowControl/>
      <w:spacing w:before="100" w:beforeAutospacing="1" w:after="100" w:afterAutospacing="1"/>
      <w:jc w:val="left"/>
    </w:pPr>
    <w:rPr>
      <w:rFonts w:ascii="宋体" w:eastAsia="宋体" w:hAnsi="宋体" w:cs="宋体"/>
      <w:kern w:val="0"/>
      <w:sz w:val="24"/>
      <w:szCs w:val="24"/>
    </w:rPr>
  </w:style>
  <w:style w:type="paragraph" w:styleId="a8">
    <w:name w:val="Body Text Indent"/>
    <w:basedOn w:val="a"/>
    <w:link w:val="Char1"/>
    <w:uiPriority w:val="99"/>
    <w:semiHidden/>
    <w:unhideWhenUsed/>
    <w:rsid w:val="0021122A"/>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缩进 Char"/>
    <w:basedOn w:val="a0"/>
    <w:link w:val="a8"/>
    <w:uiPriority w:val="99"/>
    <w:semiHidden/>
    <w:rsid w:val="0021122A"/>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4509068">
      <w:bodyDiv w:val="1"/>
      <w:marLeft w:val="0"/>
      <w:marRight w:val="0"/>
      <w:marTop w:val="0"/>
      <w:marBottom w:val="0"/>
      <w:divBdr>
        <w:top w:val="none" w:sz="0" w:space="0" w:color="auto"/>
        <w:left w:val="none" w:sz="0" w:space="0" w:color="auto"/>
        <w:bottom w:val="none" w:sz="0" w:space="0" w:color="auto"/>
        <w:right w:val="none" w:sz="0" w:space="0" w:color="auto"/>
      </w:divBdr>
      <w:divsChild>
        <w:div w:id="95991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2461</Words>
  <Characters>14031</Characters>
  <Application>Microsoft Office Word</Application>
  <DocSecurity>4</DocSecurity>
  <Lines>116</Lines>
  <Paragraphs>32</Paragraphs>
  <ScaleCrop>false</ScaleCrop>
  <Company>微软中国</Company>
  <LinksUpToDate>false</LinksUpToDate>
  <CharactersWithSpaces>16460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2020-04-09T07:27:00Z</dcterms:created>
  <dcterms:modified xsi:type="dcterms:W3CDTF">2020-04-09T07:27:00Z</dcterms:modified>
</cp:coreProperties>
</file>