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</w:rPr>
      </w:pPr>
      <w:r>
        <w:rPr>
          <w:rFonts w:hint="eastAsia" w:ascii="仿宋" w:hAnsi="仿宋" w:eastAsia="仿宋"/>
          <w:sz w:val="24"/>
          <w:szCs w:val="24"/>
        </w:rPr>
        <w:t>附件1</w:t>
      </w:r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snapToGrid w:val="0"/>
        <w:spacing w:line="300" w:lineRule="auto"/>
        <w:jc w:val="center"/>
        <w:rPr>
          <w:rFonts w:hint="eastAsia"/>
          <w:b/>
          <w:sz w:val="34"/>
          <w:szCs w:val="30"/>
        </w:rPr>
      </w:pPr>
      <w:bookmarkStart w:id="0" w:name="_GoBack"/>
      <w:r>
        <w:rPr>
          <w:rFonts w:hint="eastAsia"/>
          <w:b/>
          <w:sz w:val="34"/>
          <w:szCs w:val="30"/>
        </w:rPr>
        <w:t>2019年公开招聘教师面试考生须知</w:t>
      </w:r>
    </w:p>
    <w:bookmarkEnd w:id="0"/>
    <w:p>
      <w:pPr>
        <w:snapToGrid w:val="0"/>
        <w:spacing w:line="400" w:lineRule="atLeas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4月13日</w:t>
      </w:r>
      <w:r>
        <w:rPr>
          <w:rFonts w:hint="eastAsia" w:ascii="仿宋" w:hAnsi="仿宋" w:eastAsia="仿宋"/>
          <w:sz w:val="24"/>
          <w:szCs w:val="24"/>
        </w:rPr>
        <w:t>上午7:00--7:25，下午1: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0--1: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5考生凭身份证领取面试准考证。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4月13日</w:t>
      </w:r>
      <w:r>
        <w:rPr>
          <w:rFonts w:hint="eastAsia" w:ascii="仿宋" w:hAnsi="仿宋" w:eastAsia="仿宋"/>
          <w:sz w:val="24"/>
          <w:szCs w:val="24"/>
        </w:rPr>
        <w:t>上午7:00--7:30，下午1: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0--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</w:rPr>
        <w:t>0考生凭身份证、准考证</w:t>
      </w:r>
      <w:r>
        <w:rPr>
          <w:rFonts w:hint="eastAsia" w:ascii="仿宋" w:hAnsi="仿宋" w:eastAsia="仿宋"/>
          <w:sz w:val="24"/>
          <w:szCs w:val="24"/>
          <w:lang w:eastAsia="zh-CN"/>
        </w:rPr>
        <w:t>通过安检后</w:t>
      </w:r>
      <w:r>
        <w:rPr>
          <w:rFonts w:hint="eastAsia" w:ascii="仿宋" w:hAnsi="仿宋" w:eastAsia="仿宋"/>
          <w:sz w:val="24"/>
          <w:szCs w:val="24"/>
        </w:rPr>
        <w:t>进入面试候考室，将随身携带的手机等电子通讯设备封存后交联络员统一保管，违者视为自动放弃面试资格。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4月13日</w:t>
      </w:r>
      <w:r>
        <w:rPr>
          <w:rFonts w:hint="eastAsia" w:ascii="仿宋" w:hAnsi="仿宋" w:eastAsia="仿宋"/>
          <w:sz w:val="24"/>
          <w:szCs w:val="24"/>
        </w:rPr>
        <w:t>上午7:30，下午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</w:rPr>
        <w:t>0在监督员的监督下，考生代表抽取专业顺序签，考生本人抽取个人顺序签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,并</w:t>
      </w:r>
      <w:r>
        <w:rPr>
          <w:rFonts w:hint="eastAsia" w:ascii="仿宋" w:hAnsi="仿宋" w:eastAsia="仿宋"/>
          <w:sz w:val="24"/>
          <w:szCs w:val="24"/>
        </w:rPr>
        <w:t>在抽签登记表上签名</w:t>
      </w:r>
      <w:r>
        <w:rPr>
          <w:rFonts w:hint="eastAsia" w:ascii="仿宋" w:hAnsi="仿宋" w:eastAsia="仿宋"/>
          <w:sz w:val="24"/>
          <w:szCs w:val="24"/>
          <w:lang w:eastAsia="zh-CN"/>
        </w:rPr>
        <w:t>确认后</w:t>
      </w:r>
      <w:r>
        <w:rPr>
          <w:rFonts w:hint="eastAsia" w:ascii="仿宋" w:hAnsi="仿宋" w:eastAsia="仿宋"/>
          <w:sz w:val="24"/>
          <w:szCs w:val="24"/>
        </w:rPr>
        <w:t>佩戴个人顺序号(号码牌)。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4.抽签完毕</w:t>
      </w:r>
      <w:r>
        <w:rPr>
          <w:rFonts w:ascii="仿宋" w:hAnsi="仿宋" w:eastAsia="仿宋"/>
          <w:sz w:val="24"/>
          <w:szCs w:val="24"/>
        </w:rPr>
        <w:t>后，</w:t>
      </w:r>
      <w:r>
        <w:rPr>
          <w:rFonts w:hint="eastAsia" w:ascii="仿宋" w:hAnsi="仿宋" w:eastAsia="仿宋"/>
          <w:sz w:val="24"/>
          <w:szCs w:val="24"/>
        </w:rPr>
        <w:t>考生按</w:t>
      </w:r>
      <w:r>
        <w:rPr>
          <w:rFonts w:ascii="仿宋" w:hAnsi="仿宋" w:eastAsia="仿宋"/>
          <w:sz w:val="24"/>
          <w:szCs w:val="24"/>
        </w:rPr>
        <w:t>抽签顺序</w:t>
      </w:r>
      <w:r>
        <w:rPr>
          <w:rFonts w:hint="eastAsia" w:ascii="仿宋" w:hAnsi="仿宋" w:eastAsia="仿宋"/>
          <w:sz w:val="24"/>
          <w:szCs w:val="24"/>
        </w:rPr>
        <w:t>依次进行</w:t>
      </w:r>
      <w:r>
        <w:rPr>
          <w:rFonts w:ascii="仿宋" w:hAnsi="仿宋" w:eastAsia="仿宋"/>
          <w:sz w:val="24"/>
          <w:szCs w:val="24"/>
        </w:rPr>
        <w:t>备课和面试。</w:t>
      </w:r>
      <w:r>
        <w:rPr>
          <w:rFonts w:hint="eastAsia" w:ascii="仿宋" w:hAnsi="仿宋" w:eastAsia="仿宋"/>
          <w:sz w:val="24"/>
          <w:szCs w:val="24"/>
        </w:rPr>
        <w:t>考生</w:t>
      </w:r>
      <w:r>
        <w:rPr>
          <w:rFonts w:hint="eastAsia" w:ascii="仿宋" w:hAnsi="仿宋" w:eastAsia="仿宋"/>
          <w:sz w:val="24"/>
          <w:szCs w:val="24"/>
          <w:lang w:eastAsia="zh-CN"/>
        </w:rPr>
        <w:t>必须通过安检确定无携带考试相关物品后进入备课室准备，面试前</w:t>
      </w:r>
      <w:r>
        <w:rPr>
          <w:rFonts w:hint="eastAsia" w:ascii="仿宋" w:hAnsi="仿宋" w:eastAsia="仿宋"/>
          <w:sz w:val="24"/>
          <w:szCs w:val="24"/>
        </w:rPr>
        <w:t>由联络员从备课室引领至面试室。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.考生不得擅自离开面试候考室，否则视为违纪，取消面试资格。如需上卫生间，须有工作人员陪同。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.考生进入面试室后，做好说课准备后向主考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示意，主考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宣布开始说课，计时员开始计时。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.考生说课总时间为10分钟。考生</w:t>
      </w:r>
      <w:r>
        <w:rPr>
          <w:rFonts w:hint="eastAsia" w:ascii="仿宋" w:hAnsi="仿宋" w:eastAsia="仿宋"/>
          <w:sz w:val="24"/>
          <w:szCs w:val="24"/>
          <w:lang w:eastAsia="zh-CN"/>
        </w:rPr>
        <w:t>说课</w:t>
      </w:r>
      <w:r>
        <w:rPr>
          <w:rFonts w:hint="eastAsia" w:ascii="仿宋" w:hAnsi="仿宋" w:eastAsia="仿宋"/>
          <w:sz w:val="24"/>
          <w:szCs w:val="24"/>
        </w:rPr>
        <w:t>时不得介绍透漏本人姓名、单位、地址、报考岗位等可能暴露考生身份的信息，否则视为违纪，取消面试资格。未开口说课者只给形象分30分。考生说课结束后，如规定时间还有剩余，考生请说“说课完毕”。离考试结束1分钟时计时器报警提醒。考试时间到，计时器报警提醒，计时员、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明示考生“时间到，请你停止说课”。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.签号为1、2、3号的考生开始面试时，评委只在草稿纸上记分，面试结束后先不亮分，考生到候分区候分。待主考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对1、2、3号考生的说课作简要评析后，评委再在各自的《面试评分表》上记分。记分结束后，考场内联络员按考号顺序将1、2、3号考生逐个引导至考室亮分，宣布成绩。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.从第4号考生开始，</w:t>
      </w:r>
      <w:r>
        <w:rPr>
          <w:rFonts w:hint="eastAsia" w:ascii="仿宋" w:hAnsi="仿宋" w:eastAsia="仿宋"/>
          <w:spacing w:val="-8"/>
          <w:sz w:val="24"/>
          <w:szCs w:val="24"/>
        </w:rPr>
        <w:t>面试结束后评委当场亮分，考生听完分</w:t>
      </w:r>
      <w:r>
        <w:rPr>
          <w:rFonts w:hint="eastAsia" w:ascii="仿宋" w:hAnsi="仿宋" w:eastAsia="仿宋"/>
          <w:sz w:val="24"/>
          <w:szCs w:val="24"/>
        </w:rPr>
        <w:t>后到候分区等候本人的成绩通知单。考生在拿到成绩通知单后必须迅速离开考场，不得在考场附近逗留</w:t>
      </w:r>
      <w:r>
        <w:rPr>
          <w:rFonts w:hint="eastAsia" w:ascii="仿宋" w:hAnsi="仿宋" w:eastAsia="仿宋"/>
          <w:spacing w:val="-8"/>
          <w:sz w:val="24"/>
          <w:szCs w:val="24"/>
        </w:rPr>
        <w:t>。</w:t>
      </w:r>
    </w:p>
    <w:p>
      <w:pPr>
        <w:snapToGrid w:val="0"/>
        <w:spacing w:line="400" w:lineRule="atLeast"/>
        <w:ind w:firstLine="480" w:firstLineChars="200"/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</w:rPr>
        <w:t>.请所有考生认真阅读《考生须知》，严格遵守面试纪律，如有违纪情况发生，将一律取消面试资格和面试成绩，情节严重者将依法依规追究相关责任。考生务必注意安全，确保平安顺利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5A6"/>
    <w:rsid w:val="528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2019-04-03T07:50:00Z</dcterms:created>
  <dc:creator>水墨年华C</dc:creator>
  <cp:lastModifiedBy>水墨年华C</cp:lastModifiedBy>
  <dcterms:modified xsi:type="dcterms:W3CDTF">2019-04-03T07:54:25Z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