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2"/>
      <w:bookmarkStart w:id="1" w:name="OLE_LINK3"/>
      <w:bookmarkStart w:id="2" w:name="OLE_LINK4"/>
      <w:bookmarkStart w:id="3" w:name="OLE_LINK1"/>
      <w:r>
        <w:rPr>
          <w:rFonts w:ascii="宋体" w:cs="宋体"/>
          <w:b/>
          <w:bCs/>
          <w:kern w:val="0"/>
          <w:sz w:val="44"/>
          <w:szCs w:val="44"/>
        </w:rPr>
        <mc:AlternateContent>
          <mc:Choice Requires="wps">
            <w:drawing>
              <wp:anchor distT="0" distB="0" distL="114300" distR="114300" simplePos="0" relativeHeight="251658240" behindDoc="0" locked="0" layoutInCell="1" allowOverlap="1">
                <wp:simplePos x="0" y="0"/>
                <wp:positionH relativeFrom="column">
                  <wp:posOffset>-414655</wp:posOffset>
                </wp:positionH>
                <wp:positionV relativeFrom="paragraph">
                  <wp:posOffset>-177800</wp:posOffset>
                </wp:positionV>
                <wp:extent cx="6452870" cy="10896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452870" cy="1089660"/>
                        </a:xfrm>
                        <a:prstGeom prst="rect">
                          <a:avLst/>
                        </a:prstGeom>
                        <a:noFill/>
                        <a:ln>
                          <a:noFill/>
                        </a:ln>
                      </wps:spPr>
                      <wps:txbx>
                        <w:txbxContent>
                          <w:p>
                            <w:pPr>
                              <w:spacing w:after="312"/>
                              <w:ind w:left="0" w:leftChars="0" w:firstLine="0" w:firstLineChars="0"/>
                              <w:jc w:val="center"/>
                              <w:rPr>
                                <w:rFonts w:hint="eastAsia" w:ascii="华文中宋" w:hAnsi="华文中宋" w:eastAsia="华文中宋" w:cs="华文中宋"/>
                                <w:b/>
                                <w:color w:val="FF0000"/>
                                <w:spacing w:val="23"/>
                                <w:w w:val="80"/>
                                <w:sz w:val="112"/>
                                <w:szCs w:val="112"/>
                              </w:rPr>
                            </w:pPr>
                            <w:r>
                              <w:rPr>
                                <w:rFonts w:hint="eastAsia" w:ascii="华文中宋" w:hAnsi="华文中宋" w:eastAsia="华文中宋" w:cs="华文中宋"/>
                                <w:b/>
                                <w:color w:val="FF0000"/>
                                <w:spacing w:val="23"/>
                                <w:w w:val="90"/>
                                <w:sz w:val="112"/>
                                <w:szCs w:val="112"/>
                              </w:rPr>
                              <w:t>华容县教育体育局</w:t>
                            </w:r>
                          </w:p>
                          <w:p>
                            <w:pPr>
                              <w:spacing w:after="312"/>
                              <w:ind w:left="0" w:leftChars="0" w:firstLine="0" w:firstLineChars="0"/>
                              <w:rPr>
                                <w:rFonts w:hint="eastAsia" w:ascii="新宋体" w:hAnsi="新宋体" w:eastAsia="新宋体"/>
                                <w:b/>
                                <w:color w:val="FF0000"/>
                                <w:spacing w:val="-20"/>
                                <w:sz w:val="100"/>
                                <w:szCs w:val="100"/>
                              </w:rPr>
                            </w:pPr>
                          </w:p>
                          <w:p>
                            <w:pPr>
                              <w:spacing w:after="312"/>
                              <w:ind w:left="0" w:leftChars="0" w:firstLine="0" w:firstLineChars="0"/>
                              <w:rPr>
                                <w:rFonts w:hint="eastAsia" w:ascii="新宋体" w:hAnsi="新宋体" w:eastAsia="新宋体"/>
                                <w:b/>
                                <w:color w:val="FF0000"/>
                                <w:spacing w:val="-20"/>
                                <w:sz w:val="100"/>
                                <w:szCs w:val="100"/>
                              </w:rPr>
                            </w:pPr>
                          </w:p>
                        </w:txbxContent>
                      </wps:txbx>
                      <wps:bodyPr vert="horz" anchor="t" upright="1"/>
                    </wps:wsp>
                  </a:graphicData>
                </a:graphic>
              </wp:anchor>
            </w:drawing>
          </mc:Choice>
          <mc:Fallback>
            <w:pict>
              <v:shape id="文本框 2" o:spid="_x0000_s1026" o:spt="202" type="#_x0000_t202" style="position:absolute;left:0pt;margin-left:-32.65pt;margin-top:-14pt;height:85.8pt;width:508.1pt;z-index:251658240;mso-width-relative:page;mso-height-relative:page;" filled="f" stroked="f" coordsize="21600,21600" o:gfxdata="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17hn9gAAAALAQAADwAAAAAA&#10;AAABACAAAAAiAAAAZHJzL2Rvd25yZXYueG1sUEsBAhQAFAAAAAgAh07iQLdvj1GhAQAAGAMAAA4A&#10;AAAAAAAAAQAgAAAAJwEAAGRycy9lMm9Eb2MueG1sUEsFBgAAAAAGAAYAWQEAADoFAAAAAA==&#10;">
                <v:fill on="f" focussize="0,0"/>
                <v:stroke on="f"/>
                <v:imagedata o:title=""/>
                <o:lock v:ext="edit" aspectratio="f"/>
                <v:textbox>
                  <w:txbxContent>
                    <w:p>
                      <w:pPr>
                        <w:spacing w:after="312"/>
                        <w:ind w:left="0" w:leftChars="0" w:firstLine="0" w:firstLineChars="0"/>
                        <w:jc w:val="center"/>
                        <w:rPr>
                          <w:rFonts w:hint="eastAsia" w:ascii="华文中宋" w:hAnsi="华文中宋" w:eastAsia="华文中宋" w:cs="华文中宋"/>
                          <w:b/>
                          <w:color w:val="FF0000"/>
                          <w:spacing w:val="23"/>
                          <w:w w:val="80"/>
                          <w:sz w:val="112"/>
                          <w:szCs w:val="112"/>
                        </w:rPr>
                      </w:pPr>
                      <w:r>
                        <w:rPr>
                          <w:rFonts w:hint="eastAsia" w:ascii="华文中宋" w:hAnsi="华文中宋" w:eastAsia="华文中宋" w:cs="华文中宋"/>
                          <w:b/>
                          <w:color w:val="FF0000"/>
                          <w:spacing w:val="23"/>
                          <w:w w:val="90"/>
                          <w:sz w:val="112"/>
                          <w:szCs w:val="112"/>
                        </w:rPr>
                        <w:t>华容县教育体育局</w:t>
                      </w:r>
                    </w:p>
                    <w:p>
                      <w:pPr>
                        <w:spacing w:after="312"/>
                        <w:ind w:left="0" w:leftChars="0" w:firstLine="0" w:firstLineChars="0"/>
                        <w:rPr>
                          <w:rFonts w:hint="eastAsia" w:ascii="新宋体" w:hAnsi="新宋体" w:eastAsia="新宋体"/>
                          <w:b/>
                          <w:color w:val="FF0000"/>
                          <w:spacing w:val="-20"/>
                          <w:sz w:val="100"/>
                          <w:szCs w:val="100"/>
                        </w:rPr>
                      </w:pPr>
                    </w:p>
                    <w:p>
                      <w:pPr>
                        <w:spacing w:after="312"/>
                        <w:ind w:left="0" w:leftChars="0" w:firstLine="0" w:firstLineChars="0"/>
                        <w:rPr>
                          <w:rFonts w:hint="eastAsia" w:ascii="新宋体" w:hAnsi="新宋体" w:eastAsia="新宋体"/>
                          <w:b/>
                          <w:color w:val="FF0000"/>
                          <w:spacing w:val="-20"/>
                          <w:sz w:val="100"/>
                          <w:szCs w:val="100"/>
                        </w:rPr>
                      </w:pPr>
                    </w:p>
                  </w:txbxContent>
                </v:textbox>
              </v:shape>
            </w:pict>
          </mc:Fallback>
        </mc:AlternateContent>
      </w:r>
    </w:p>
    <w:p>
      <w:pPr>
        <w:widowControl/>
        <w:snapToGrid w:val="0"/>
        <w:spacing w:afterLines="0" w:line="312" w:lineRule="auto"/>
        <w:jc w:val="center"/>
        <w:rPr>
          <w:rFonts w:ascii="宋体" w:cs="宋体"/>
          <w:b/>
          <w:bCs/>
          <w:kern w:val="0"/>
          <w:sz w:val="44"/>
          <w:szCs w:val="44"/>
        </w:rPr>
      </w:pPr>
      <w:r>
        <w:rPr>
          <w:rFonts w:ascii="宋体" w:cs="宋体"/>
          <w:b/>
          <w:bCs/>
          <w:kern w:val="0"/>
          <w:sz w:val="44"/>
          <w:szCs w:val="44"/>
        </w:rPr>
        <mc:AlternateContent>
          <mc:Choice Requires="wps">
            <w:drawing>
              <wp:anchor distT="0" distB="0" distL="114300" distR="114300" simplePos="0" relativeHeight="251660288" behindDoc="0" locked="0" layoutInCell="1" allowOverlap="1">
                <wp:simplePos x="0" y="0"/>
                <wp:positionH relativeFrom="column">
                  <wp:posOffset>128905</wp:posOffset>
                </wp:positionH>
                <wp:positionV relativeFrom="paragraph">
                  <wp:posOffset>231775</wp:posOffset>
                </wp:positionV>
                <wp:extent cx="6776085" cy="108966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776085" cy="1089660"/>
                        </a:xfrm>
                        <a:prstGeom prst="rect">
                          <a:avLst/>
                        </a:prstGeom>
                        <a:noFill/>
                        <a:ln>
                          <a:noFill/>
                        </a:ln>
                      </wps:spPr>
                      <wps:txbx>
                        <w:txbxContent>
                          <w:p>
                            <w:pPr>
                              <w:spacing w:after="312"/>
                              <w:ind w:left="0" w:leftChars="0" w:firstLine="0" w:firstLineChars="0"/>
                              <w:jc w:val="left"/>
                              <w:rPr>
                                <w:rFonts w:hint="eastAsia" w:asciiTheme="majorEastAsia" w:hAnsiTheme="majorEastAsia" w:eastAsiaTheme="majorEastAsia" w:cstheme="majorEastAsia"/>
                                <w:b/>
                                <w:bCs w:val="0"/>
                                <w:color w:val="FF0000"/>
                                <w:spacing w:val="-20"/>
                                <w:w w:val="100"/>
                                <w:sz w:val="100"/>
                                <w:szCs w:val="100"/>
                                <w:lang w:val="en-US" w:eastAsia="zh-CN"/>
                              </w:rPr>
                            </w:pPr>
                            <w:r>
                              <w:rPr>
                                <w:rFonts w:hint="eastAsia" w:ascii="华文中宋" w:hAnsi="华文中宋" w:eastAsia="华文中宋" w:cs="华文中宋"/>
                                <w:b/>
                                <w:bCs w:val="0"/>
                                <w:color w:val="FF0000"/>
                                <w:spacing w:val="-20"/>
                                <w:w w:val="90"/>
                                <w:sz w:val="112"/>
                                <w:szCs w:val="112"/>
                                <w:lang w:val="en-US" w:eastAsia="zh-CN"/>
                              </w:rPr>
                              <w:t>华 容 县 总 工 会</w:t>
                            </w:r>
                          </w:p>
                          <w:p>
                            <w:pPr>
                              <w:spacing w:after="312"/>
                              <w:ind w:left="0" w:leftChars="0" w:firstLine="0" w:firstLineChars="0"/>
                              <w:rPr>
                                <w:rFonts w:hint="eastAsia" w:ascii="新宋体" w:hAnsi="新宋体" w:eastAsia="新宋体"/>
                                <w:b/>
                                <w:color w:val="FF0000"/>
                                <w:spacing w:val="-20"/>
                                <w:sz w:val="100"/>
                                <w:szCs w:val="100"/>
                              </w:rPr>
                            </w:pPr>
                          </w:p>
                        </w:txbxContent>
                      </wps:txbx>
                      <wps:bodyPr vert="horz" anchor="t" upright="1"/>
                    </wps:wsp>
                  </a:graphicData>
                </a:graphic>
              </wp:anchor>
            </w:drawing>
          </mc:Choice>
          <mc:Fallback>
            <w:pict>
              <v:shape id="文本框 4" o:spid="_x0000_s1026" o:spt="202" type="#_x0000_t202" style="position:absolute;left:0pt;margin-left:10.15pt;margin-top:18.25pt;height:85.8pt;width:533.55pt;z-index:251660288;mso-width-relative:page;mso-height-relative:page;" filled="f" stroked="f" coordsize="21600,21600" o:gfxdata="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tLuCtYAAAAKAQAADwAAAAAA&#10;AAABACAAAAAiAAAAZHJzL2Rvd25yZXYueG1sUEsBAhQAFAAAAAgAh07iQBwg+f6jAQAAGAMAAA4A&#10;AAAAAAAAAQAgAAAAJQEAAGRycy9lMm9Eb2MueG1sUEsFBgAAAAAGAAYAWQEAADoFAAAAAA==&#10;">
                <v:fill on="f" focussize="0,0"/>
                <v:stroke on="f"/>
                <v:imagedata o:title=""/>
                <o:lock v:ext="edit" aspectratio="f"/>
                <v:textbox>
                  <w:txbxContent>
                    <w:p>
                      <w:pPr>
                        <w:spacing w:after="312"/>
                        <w:ind w:left="0" w:leftChars="0" w:firstLine="0" w:firstLineChars="0"/>
                        <w:jc w:val="left"/>
                        <w:rPr>
                          <w:rFonts w:hint="eastAsia" w:asciiTheme="majorEastAsia" w:hAnsiTheme="majorEastAsia" w:eastAsiaTheme="majorEastAsia" w:cstheme="majorEastAsia"/>
                          <w:b/>
                          <w:bCs w:val="0"/>
                          <w:color w:val="FF0000"/>
                          <w:spacing w:val="-20"/>
                          <w:w w:val="100"/>
                          <w:sz w:val="100"/>
                          <w:szCs w:val="100"/>
                          <w:lang w:val="en-US" w:eastAsia="zh-CN"/>
                        </w:rPr>
                      </w:pPr>
                      <w:r>
                        <w:rPr>
                          <w:rFonts w:hint="eastAsia" w:ascii="华文中宋" w:hAnsi="华文中宋" w:eastAsia="华文中宋" w:cs="华文中宋"/>
                          <w:b/>
                          <w:bCs w:val="0"/>
                          <w:color w:val="FF0000"/>
                          <w:spacing w:val="-20"/>
                          <w:w w:val="90"/>
                          <w:sz w:val="112"/>
                          <w:szCs w:val="112"/>
                          <w:lang w:val="en-US" w:eastAsia="zh-CN"/>
                        </w:rPr>
                        <w:t>华 容 县 总 工 会</w:t>
                      </w:r>
                    </w:p>
                    <w:p>
                      <w:pPr>
                        <w:spacing w:after="312"/>
                        <w:ind w:left="0" w:leftChars="0" w:firstLine="0" w:firstLineChars="0"/>
                        <w:rPr>
                          <w:rFonts w:hint="eastAsia" w:ascii="新宋体" w:hAnsi="新宋体" w:eastAsia="新宋体"/>
                          <w:b/>
                          <w:color w:val="FF0000"/>
                          <w:spacing w:val="-20"/>
                          <w:sz w:val="100"/>
                          <w:szCs w:val="100"/>
                        </w:rPr>
                      </w:pPr>
                    </w:p>
                  </w:txbxContent>
                </v:textbox>
              </v:shape>
            </w:pict>
          </mc:Fallback>
        </mc:AlternateContent>
      </w:r>
    </w:p>
    <w:p>
      <w:pPr>
        <w:widowControl/>
        <w:snapToGrid w:val="0"/>
        <w:spacing w:afterLines="0" w:line="312" w:lineRule="auto"/>
        <w:jc w:val="center"/>
        <w:rPr>
          <w:rFonts w:ascii="仿宋" w:hAnsi="仿宋" w:eastAsia="仿宋"/>
          <w:sz w:val="32"/>
          <w:szCs w:val="32"/>
        </w:rPr>
      </w:pPr>
      <w:r>
        <w:rPr>
          <w:rFonts w:ascii="仿宋" w:hAnsi="仿宋" w:eastAsia="仿宋"/>
          <w:sz w:val="32"/>
          <w:szCs w:val="32"/>
        </w:rPr>
        <w:t xml:space="preserve">                                    </w:t>
      </w:r>
      <w:bookmarkEnd w:id="0"/>
      <w:bookmarkEnd w:id="1"/>
      <w:bookmarkEnd w:id="2"/>
      <w:bookmarkEnd w:id="3"/>
    </w:p>
    <w:p>
      <w:pPr>
        <w:widowControl w:val="0"/>
        <w:ind w:firstLine="2880" w:firstLineChars="900"/>
        <w:jc w:val="both"/>
        <w:rPr>
          <w:rFonts w:hint="eastAsia" w:ascii="仿宋" w:hAnsi="仿宋" w:eastAsia="仿宋"/>
          <w:sz w:val="32"/>
          <w:szCs w:val="32"/>
        </w:rPr>
      </w:pPr>
    </w:p>
    <w:p>
      <w:pPr>
        <w:widowControl w:val="0"/>
        <w:ind w:firstLine="3975" w:firstLineChars="900"/>
        <w:jc w:val="both"/>
        <w:rPr>
          <w:rFonts w:hint="eastAsia" w:ascii="仿宋" w:hAnsi="仿宋" w:eastAsia="仿宋"/>
          <w:sz w:val="32"/>
          <w:szCs w:val="32"/>
        </w:rPr>
      </w:pPr>
      <w:r>
        <w:rPr>
          <w:rFonts w:ascii="宋体" w:cs="宋体"/>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119380</wp:posOffset>
                </wp:positionH>
                <wp:positionV relativeFrom="paragraph">
                  <wp:posOffset>158750</wp:posOffset>
                </wp:positionV>
                <wp:extent cx="5429250" cy="635"/>
                <wp:effectExtent l="0" t="0" r="0" b="0"/>
                <wp:wrapNone/>
                <wp:docPr id="2" name="直线 3"/>
                <wp:cNvGraphicFramePr/>
                <a:graphic xmlns:a="http://schemas.openxmlformats.org/drawingml/2006/main">
                  <a:graphicData uri="http://schemas.microsoft.com/office/word/2010/wordprocessingShape">
                    <wps:wsp>
                      <wps:cNvSpPr/>
                      <wps:spPr>
                        <a:xfrm>
                          <a:off x="0" y="0"/>
                          <a:ext cx="5429250" cy="635"/>
                        </a:xfrm>
                        <a:prstGeom prst="line">
                          <a:avLst/>
                        </a:prstGeom>
                        <a:ln w="444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4pt;margin-top:12.5pt;height:0.05pt;width:427.5pt;z-index:251659264;mso-width-relative:page;mso-height-relative:page;" filled="f" stroked="t" coordsize="21600,21600" o:gfxdata="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&#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I+WaO1QAAAAgBAAAPAAAAAAAAAAEAIAAAACIAAABk&#10;cnMvZG93bnJldi54bWxQSwECFAAUAAAACACHTuJAUgg6FNABAACQAwAADgAAAAAAAAABACAAAAAk&#10;AQAAZHJzL2Uyb0RvYy54bWxQSwUGAAAAAAYABgBZAQAAZgUAAAAA&#10;">
                <v:fill on="f" focussize="0,0"/>
                <v:stroke weight="3.5pt" color="#FF0000" joinstyle="round"/>
                <v:imagedata o:title=""/>
                <o:lock v:ext="edit" aspectratio="f"/>
              </v:line>
            </w:pict>
          </mc:Fallback>
        </mc:AlternateContent>
      </w:r>
    </w:p>
    <w:p>
      <w:pPr>
        <w:widowControl w:val="0"/>
        <w:ind w:firstLine="5440" w:firstLineChars="1700"/>
        <w:jc w:val="both"/>
        <w:rPr>
          <w:rFonts w:hint="eastAsia" w:ascii="仿宋" w:hAnsi="仿宋" w:eastAsia="仿宋"/>
          <w:sz w:val="32"/>
          <w:szCs w:val="32"/>
        </w:rPr>
      </w:pPr>
      <w:r>
        <w:rPr>
          <w:rFonts w:hint="eastAsia" w:ascii="仿宋" w:hAnsi="仿宋" w:eastAsia="仿宋"/>
          <w:sz w:val="32"/>
          <w:szCs w:val="32"/>
        </w:rPr>
        <w:t>华教体通〔</w:t>
      </w:r>
      <w:r>
        <w:rPr>
          <w:rFonts w:ascii="仿宋" w:hAnsi="仿宋" w:eastAsia="仿宋"/>
          <w:sz w:val="32"/>
          <w:szCs w:val="32"/>
        </w:rPr>
        <w:t>2019</w:t>
      </w: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号</w:t>
      </w:r>
    </w:p>
    <w:p>
      <w:pPr>
        <w:widowControl w:val="0"/>
        <w:ind w:firstLine="3060" w:firstLineChars="1700"/>
        <w:jc w:val="both"/>
        <w:rPr>
          <w:rFonts w:hint="eastAsia" w:ascii="仿宋" w:hAnsi="仿宋" w:eastAsia="仿宋"/>
          <w:sz w:val="18"/>
          <w:szCs w:val="18"/>
        </w:rPr>
      </w:pPr>
    </w:p>
    <w:p>
      <w:pPr>
        <w:widowControl w:val="0"/>
        <w:ind w:firstLine="0" w:firstLineChars="0"/>
        <w:jc w:val="center"/>
        <w:rPr>
          <w:rFonts w:ascii="宋体"/>
          <w:b/>
          <w:sz w:val="42"/>
          <w:szCs w:val="44"/>
        </w:rPr>
      </w:pPr>
      <w:r>
        <w:rPr>
          <w:rFonts w:hint="eastAsia" w:ascii="宋体" w:hAnsi="宋体"/>
          <w:b/>
          <w:sz w:val="42"/>
          <w:szCs w:val="44"/>
        </w:rPr>
        <w:t>华容县教育体育局</w:t>
      </w:r>
    </w:p>
    <w:p>
      <w:pPr>
        <w:widowControl w:val="0"/>
        <w:ind w:firstLine="0" w:firstLineChars="0"/>
        <w:jc w:val="center"/>
        <w:rPr>
          <w:rFonts w:ascii="宋体"/>
          <w:b/>
          <w:sz w:val="42"/>
          <w:szCs w:val="44"/>
        </w:rPr>
      </w:pPr>
      <w:r>
        <w:rPr>
          <w:rFonts w:hint="eastAsia" w:ascii="宋体" w:hAnsi="宋体"/>
          <w:b/>
          <w:sz w:val="42"/>
          <w:szCs w:val="44"/>
        </w:rPr>
        <w:t>华</w:t>
      </w:r>
      <w:r>
        <w:rPr>
          <w:rFonts w:ascii="宋体" w:hAnsi="宋体"/>
          <w:b/>
          <w:spacing w:val="-10"/>
          <w:sz w:val="42"/>
          <w:szCs w:val="44"/>
        </w:rPr>
        <w:t xml:space="preserve"> </w:t>
      </w:r>
      <w:r>
        <w:rPr>
          <w:rFonts w:hint="eastAsia" w:ascii="宋体" w:hAnsi="宋体"/>
          <w:b/>
          <w:spacing w:val="-10"/>
          <w:sz w:val="42"/>
          <w:szCs w:val="44"/>
        </w:rPr>
        <w:t>容</w:t>
      </w:r>
      <w:r>
        <w:rPr>
          <w:rFonts w:ascii="宋体" w:hAnsi="宋体"/>
          <w:b/>
          <w:spacing w:val="-10"/>
          <w:sz w:val="42"/>
          <w:szCs w:val="44"/>
        </w:rPr>
        <w:t xml:space="preserve"> </w:t>
      </w:r>
      <w:r>
        <w:rPr>
          <w:rFonts w:hint="eastAsia" w:ascii="宋体" w:hAnsi="宋体"/>
          <w:b/>
          <w:spacing w:val="-10"/>
          <w:sz w:val="42"/>
          <w:szCs w:val="44"/>
        </w:rPr>
        <w:t>县</w:t>
      </w:r>
      <w:r>
        <w:rPr>
          <w:rFonts w:ascii="宋体" w:hAnsi="宋体"/>
          <w:b/>
          <w:spacing w:val="-10"/>
          <w:sz w:val="42"/>
          <w:szCs w:val="44"/>
        </w:rPr>
        <w:t xml:space="preserve"> </w:t>
      </w:r>
      <w:r>
        <w:rPr>
          <w:rFonts w:hint="eastAsia" w:ascii="宋体" w:hAnsi="宋体"/>
          <w:b/>
          <w:spacing w:val="-10"/>
          <w:sz w:val="42"/>
          <w:szCs w:val="44"/>
        </w:rPr>
        <w:t>总</w:t>
      </w:r>
      <w:r>
        <w:rPr>
          <w:rFonts w:ascii="宋体" w:hAnsi="宋体"/>
          <w:b/>
          <w:spacing w:val="-10"/>
          <w:sz w:val="42"/>
          <w:szCs w:val="44"/>
        </w:rPr>
        <w:t xml:space="preserve"> </w:t>
      </w:r>
      <w:r>
        <w:rPr>
          <w:rFonts w:hint="eastAsia" w:ascii="宋体" w:hAnsi="宋体"/>
          <w:b/>
          <w:spacing w:val="-10"/>
          <w:sz w:val="42"/>
          <w:szCs w:val="44"/>
        </w:rPr>
        <w:t>工</w:t>
      </w:r>
      <w:r>
        <w:rPr>
          <w:rFonts w:ascii="宋体" w:hAnsi="宋体"/>
          <w:b/>
          <w:spacing w:val="-10"/>
          <w:sz w:val="42"/>
          <w:szCs w:val="44"/>
        </w:rPr>
        <w:t xml:space="preserve"> </w:t>
      </w:r>
      <w:r>
        <w:rPr>
          <w:rFonts w:hint="eastAsia" w:ascii="宋体" w:hAnsi="宋体"/>
          <w:b/>
          <w:sz w:val="42"/>
          <w:szCs w:val="44"/>
        </w:rPr>
        <w:t>会</w:t>
      </w:r>
    </w:p>
    <w:p>
      <w:pPr>
        <w:widowControl w:val="0"/>
        <w:ind w:firstLine="0" w:firstLineChars="0"/>
        <w:jc w:val="center"/>
        <w:rPr>
          <w:rFonts w:ascii="宋体"/>
          <w:b/>
          <w:spacing w:val="-6"/>
          <w:w w:val="90"/>
          <w:sz w:val="42"/>
          <w:szCs w:val="44"/>
        </w:rPr>
      </w:pPr>
      <w:bookmarkStart w:id="4" w:name="_GoBack"/>
      <w:r>
        <w:rPr>
          <w:rFonts w:hint="eastAsia" w:ascii="宋体" w:hAnsi="宋体"/>
          <w:b/>
          <w:spacing w:val="-6"/>
          <w:w w:val="90"/>
          <w:sz w:val="42"/>
          <w:szCs w:val="44"/>
        </w:rPr>
        <w:t>关于举办华容县第一届中小学青年教师教学竞赛的</w:t>
      </w:r>
    </w:p>
    <w:bookmarkEnd w:id="4"/>
    <w:p>
      <w:pPr>
        <w:widowControl w:val="0"/>
        <w:ind w:firstLine="0" w:firstLineChars="0"/>
        <w:jc w:val="center"/>
        <w:rPr>
          <w:rFonts w:ascii="宋体"/>
          <w:b/>
          <w:sz w:val="42"/>
          <w:szCs w:val="44"/>
        </w:rPr>
      </w:pPr>
      <w:r>
        <w:rPr>
          <w:rFonts w:hint="eastAsia" w:ascii="宋体" w:hAnsi="宋体"/>
          <w:b/>
          <w:sz w:val="42"/>
          <w:szCs w:val="44"/>
        </w:rPr>
        <w:t>通</w:t>
      </w:r>
      <w:r>
        <w:rPr>
          <w:rFonts w:ascii="宋体" w:hAnsi="宋体"/>
          <w:b/>
          <w:sz w:val="42"/>
          <w:szCs w:val="44"/>
        </w:rPr>
        <w:t xml:space="preserve">           </w:t>
      </w:r>
      <w:r>
        <w:rPr>
          <w:rFonts w:hint="eastAsia" w:ascii="宋体" w:hAnsi="宋体"/>
          <w:b/>
          <w:sz w:val="42"/>
          <w:szCs w:val="44"/>
        </w:rPr>
        <w:t>知</w:t>
      </w:r>
    </w:p>
    <w:p>
      <w:pPr>
        <w:widowControl w:val="0"/>
        <w:ind w:firstLine="600"/>
        <w:jc w:val="center"/>
        <w:rPr>
          <w:rFonts w:ascii="仿宋" w:hAnsi="仿宋" w:eastAsia="仿宋"/>
          <w:sz w:val="30"/>
          <w:szCs w:val="32"/>
        </w:rPr>
      </w:pPr>
    </w:p>
    <w:p>
      <w:pPr>
        <w:widowControl w:val="0"/>
        <w:snapToGrid w:val="0"/>
        <w:spacing w:line="336" w:lineRule="auto"/>
        <w:ind w:firstLine="0" w:firstLineChars="0"/>
        <w:rPr>
          <w:rFonts w:ascii="仿宋" w:hAnsi="仿宋" w:eastAsia="仿宋"/>
          <w:sz w:val="32"/>
          <w:szCs w:val="32"/>
        </w:rPr>
      </w:pPr>
      <w:r>
        <w:rPr>
          <w:rFonts w:hint="eastAsia" w:ascii="仿宋" w:hAnsi="仿宋" w:eastAsia="仿宋"/>
          <w:sz w:val="32"/>
          <w:szCs w:val="32"/>
        </w:rPr>
        <w:t>各乡镇中学（注滋口中心小学）、县直相关学校：</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为贯彻落实全国、全省教育大会和中共中央国务院《关于全面深化新时代教师队伍建设改革的意见》精神，不断提升教师专业素质，推动高素质专业化教师队伍建设，促进全县基础教育质量提高，遵照全国总工会、湖南省教育厅、岳阳市教体局相关文件精神，县教育体育局、县总工会决定举办全县第一届中小学青年教师教学竞赛（以下简称教学竞赛），选拔优秀青年教师参加第一届全市、全省中小学青年教师教学竞赛。现将有关事项通知如下：</w:t>
      </w:r>
    </w:p>
    <w:p>
      <w:pPr>
        <w:widowControl w:val="0"/>
        <w:snapToGrid w:val="0"/>
        <w:spacing w:line="312" w:lineRule="auto"/>
        <w:ind w:firstLine="640"/>
        <w:rPr>
          <w:rFonts w:ascii="黑体" w:hAnsi="黑体" w:eastAsia="黑体"/>
          <w:sz w:val="32"/>
          <w:szCs w:val="32"/>
        </w:rPr>
      </w:pPr>
      <w:r>
        <w:rPr>
          <w:rFonts w:hint="eastAsia" w:ascii="黑体" w:hAnsi="黑体" w:eastAsia="黑体"/>
          <w:sz w:val="32"/>
          <w:szCs w:val="32"/>
        </w:rPr>
        <w:t>一、竞赛宗旨</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坚持兴国必先兴教、强教必先强师的理念，以加强中小学青年教师教学基本功、提高专业素养和创新能力为着力点，充分发挥教学竟赛在提高教师队伍素质中的示范引领作用，大力弘扬工匠精神，进一步激发广大青年教师更新教育理念和掌握现代教学方法的热情，提高育人实践能力，努力造就一支有理想信念、有道德情操、有扎实学识、有仁爱之心的高素质专业化教师队伍，推进我县中小学教育事业现代化发展。</w:t>
      </w:r>
    </w:p>
    <w:p>
      <w:pPr>
        <w:widowControl w:val="0"/>
        <w:snapToGrid w:val="0"/>
        <w:spacing w:line="312" w:lineRule="auto"/>
        <w:ind w:firstLine="640"/>
        <w:rPr>
          <w:rFonts w:ascii="黑体" w:hAnsi="黑体" w:eastAsia="黑体"/>
          <w:sz w:val="32"/>
          <w:szCs w:val="32"/>
        </w:rPr>
      </w:pPr>
      <w:r>
        <w:rPr>
          <w:rFonts w:hint="eastAsia" w:ascii="黑体" w:hAnsi="黑体" w:eastAsia="黑体"/>
          <w:sz w:val="32"/>
          <w:szCs w:val="32"/>
        </w:rPr>
        <w:t>二、竞赛原则</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坚持公开、公正、公平，坚持广泛参与和层层择优选拔，坚持注重教学能力、实践能力和创新能力提升，坚持程序严谨规范。</w:t>
      </w:r>
    </w:p>
    <w:p>
      <w:pPr>
        <w:widowControl w:val="0"/>
        <w:snapToGrid w:val="0"/>
        <w:spacing w:line="312" w:lineRule="auto"/>
        <w:ind w:firstLine="640"/>
        <w:rPr>
          <w:rFonts w:ascii="黑体" w:hAnsi="黑体" w:eastAsia="黑体"/>
          <w:sz w:val="32"/>
          <w:szCs w:val="32"/>
        </w:rPr>
      </w:pPr>
      <w:r>
        <w:rPr>
          <w:rFonts w:hint="eastAsia" w:ascii="黑体" w:hAnsi="黑体" w:eastAsia="黑体"/>
          <w:sz w:val="32"/>
          <w:szCs w:val="32"/>
        </w:rPr>
        <w:t>三、参赛对象</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参赛对象为</w:t>
      </w:r>
      <w:r>
        <w:rPr>
          <w:rFonts w:ascii="仿宋" w:hAnsi="仿宋" w:eastAsia="仿宋"/>
          <w:sz w:val="32"/>
          <w:szCs w:val="32"/>
        </w:rPr>
        <w:t>45</w:t>
      </w:r>
      <w:r>
        <w:rPr>
          <w:rFonts w:hint="eastAsia" w:ascii="仿宋" w:hAnsi="仿宋" w:eastAsia="仿宋"/>
          <w:sz w:val="32"/>
          <w:szCs w:val="32"/>
        </w:rPr>
        <w:t>周岁以下（</w:t>
      </w:r>
      <w:r>
        <w:rPr>
          <w:rFonts w:ascii="仿宋" w:hAnsi="仿宋" w:eastAsia="仿宋"/>
          <w:sz w:val="32"/>
          <w:szCs w:val="32"/>
        </w:rPr>
        <w:t>1974</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w:t>
      </w:r>
      <w:r>
        <w:rPr>
          <w:rFonts w:ascii="仿宋" w:hAnsi="仿宋" w:eastAsia="仿宋"/>
          <w:sz w:val="32"/>
          <w:szCs w:val="32"/>
        </w:rPr>
        <w:t>30</w:t>
      </w:r>
      <w:r>
        <w:rPr>
          <w:rFonts w:hint="eastAsia" w:ascii="仿宋" w:hAnsi="仿宋" w:eastAsia="仿宋"/>
          <w:sz w:val="32"/>
          <w:szCs w:val="32"/>
        </w:rPr>
        <w:t>日后出生）从事中小学教学工作的在职教师。</w:t>
      </w:r>
    </w:p>
    <w:p>
      <w:pPr>
        <w:widowControl w:val="0"/>
        <w:snapToGrid w:val="0"/>
        <w:spacing w:line="312" w:lineRule="auto"/>
        <w:ind w:firstLine="640"/>
        <w:rPr>
          <w:rFonts w:ascii="黑体" w:hAnsi="黑体" w:eastAsia="黑体"/>
          <w:sz w:val="32"/>
          <w:szCs w:val="32"/>
        </w:rPr>
      </w:pPr>
      <w:r>
        <w:rPr>
          <w:rFonts w:hint="eastAsia" w:ascii="黑体" w:hAnsi="黑体" w:eastAsia="黑体"/>
          <w:sz w:val="32"/>
          <w:szCs w:val="32"/>
        </w:rPr>
        <w:t>四、竞赛实施</w:t>
      </w:r>
    </w:p>
    <w:p>
      <w:pPr>
        <w:widowControl w:val="0"/>
        <w:snapToGrid w:val="0"/>
        <w:spacing w:line="312" w:lineRule="auto"/>
        <w:ind w:firstLine="643"/>
        <w:rPr>
          <w:rFonts w:ascii="楷体" w:hAnsi="楷体" w:eastAsia="楷体"/>
          <w:b/>
          <w:sz w:val="32"/>
          <w:szCs w:val="32"/>
        </w:rPr>
      </w:pPr>
      <w:r>
        <w:rPr>
          <w:rFonts w:hint="eastAsia" w:ascii="楷体" w:hAnsi="楷体" w:eastAsia="楷体"/>
          <w:b/>
          <w:sz w:val="32"/>
          <w:szCs w:val="32"/>
        </w:rPr>
        <w:t>（一）初赛</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竞赛分普通高中、初中、小学三个组别，语文、数学、英语三个学科进行。各乡镇中学（注滋口中心小学）、县直相关学校要结合实际，组织开展本单位中小学青年教师教学竞赛活动，选拔产生参加全县决赛的选手。</w:t>
      </w:r>
    </w:p>
    <w:p>
      <w:pPr>
        <w:widowControl w:val="0"/>
        <w:snapToGrid w:val="0"/>
        <w:spacing w:line="312" w:lineRule="auto"/>
        <w:ind w:firstLine="643"/>
        <w:rPr>
          <w:rFonts w:ascii="楷体" w:hAnsi="楷体" w:eastAsia="楷体"/>
          <w:b/>
          <w:sz w:val="32"/>
          <w:szCs w:val="32"/>
        </w:rPr>
      </w:pPr>
      <w:r>
        <w:rPr>
          <w:rFonts w:hint="eastAsia" w:ascii="楷体" w:hAnsi="楷体" w:eastAsia="楷体"/>
          <w:b/>
          <w:sz w:val="32"/>
          <w:szCs w:val="32"/>
        </w:rPr>
        <w:t>（二）决赛</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决赛于</w:t>
      </w:r>
      <w:r>
        <w:rPr>
          <w:rFonts w:ascii="仿宋" w:hAnsi="仿宋" w:eastAsia="仿宋"/>
          <w:sz w:val="32"/>
          <w:szCs w:val="32"/>
        </w:rPr>
        <w:t>4</w:t>
      </w:r>
      <w:r>
        <w:rPr>
          <w:rFonts w:hint="eastAsia" w:ascii="仿宋" w:hAnsi="仿宋" w:eastAsia="仿宋"/>
          <w:sz w:val="32"/>
          <w:szCs w:val="32"/>
        </w:rPr>
        <w:t>月上旬在县城区相关学校举行，参赛人员为相关单位初赛各学科第一名，其中，高中组每学科</w:t>
      </w:r>
      <w:r>
        <w:rPr>
          <w:rFonts w:ascii="仿宋" w:hAnsi="仿宋" w:eastAsia="仿宋"/>
          <w:sz w:val="32"/>
          <w:szCs w:val="32"/>
        </w:rPr>
        <w:t>5</w:t>
      </w:r>
      <w:r>
        <w:rPr>
          <w:rFonts w:hint="eastAsia" w:ascii="仿宋" w:hAnsi="仿宋" w:eastAsia="仿宋"/>
          <w:sz w:val="32"/>
          <w:szCs w:val="32"/>
        </w:rPr>
        <w:t>人、初中组每学科</w:t>
      </w:r>
      <w:r>
        <w:rPr>
          <w:rFonts w:ascii="仿宋" w:hAnsi="仿宋" w:eastAsia="仿宋"/>
          <w:sz w:val="32"/>
          <w:szCs w:val="32"/>
        </w:rPr>
        <w:t>17</w:t>
      </w:r>
      <w:r>
        <w:rPr>
          <w:rFonts w:hint="eastAsia" w:ascii="仿宋" w:hAnsi="仿宋" w:eastAsia="仿宋"/>
          <w:sz w:val="32"/>
          <w:szCs w:val="32"/>
        </w:rPr>
        <w:t>人、小学组每学科</w:t>
      </w:r>
      <w:r>
        <w:rPr>
          <w:rFonts w:ascii="仿宋" w:hAnsi="仿宋" w:eastAsia="仿宋"/>
          <w:sz w:val="32"/>
          <w:szCs w:val="32"/>
        </w:rPr>
        <w:t>22</w:t>
      </w:r>
      <w:r>
        <w:rPr>
          <w:rFonts w:hint="eastAsia" w:ascii="仿宋" w:hAnsi="仿宋" w:eastAsia="仿宋"/>
          <w:sz w:val="32"/>
          <w:szCs w:val="32"/>
        </w:rPr>
        <w:t>人。具体实施方案见附件。</w:t>
      </w:r>
    </w:p>
    <w:p>
      <w:pPr>
        <w:widowControl w:val="0"/>
        <w:snapToGrid w:val="0"/>
        <w:spacing w:line="312" w:lineRule="auto"/>
        <w:ind w:firstLine="640"/>
        <w:rPr>
          <w:rFonts w:ascii="黑体" w:hAnsi="黑体" w:eastAsia="黑体"/>
          <w:sz w:val="32"/>
          <w:szCs w:val="32"/>
        </w:rPr>
      </w:pPr>
      <w:r>
        <w:rPr>
          <w:rFonts w:hint="eastAsia" w:ascii="黑体" w:hAnsi="黑体" w:eastAsia="黑体"/>
          <w:sz w:val="32"/>
          <w:szCs w:val="32"/>
        </w:rPr>
        <w:t>五、表彰奖励</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（一）在相关学校初赛的基础上，决赛阶段高中组每个学科决出一等奖</w:t>
      </w:r>
      <w:r>
        <w:rPr>
          <w:rFonts w:ascii="仿宋" w:hAnsi="仿宋" w:eastAsia="仿宋"/>
          <w:sz w:val="32"/>
          <w:szCs w:val="32"/>
        </w:rPr>
        <w:t>1</w:t>
      </w:r>
      <w:r>
        <w:rPr>
          <w:rFonts w:hint="eastAsia" w:ascii="仿宋" w:hAnsi="仿宋" w:eastAsia="仿宋"/>
          <w:sz w:val="32"/>
          <w:szCs w:val="32"/>
        </w:rPr>
        <w:t>名，二等奖</w:t>
      </w:r>
      <w:r>
        <w:rPr>
          <w:rFonts w:ascii="仿宋" w:hAnsi="仿宋" w:eastAsia="仿宋"/>
          <w:sz w:val="32"/>
          <w:szCs w:val="32"/>
        </w:rPr>
        <w:t>2</w:t>
      </w:r>
      <w:r>
        <w:rPr>
          <w:rFonts w:hint="eastAsia" w:ascii="仿宋" w:hAnsi="仿宋" w:eastAsia="仿宋"/>
          <w:sz w:val="32"/>
          <w:szCs w:val="32"/>
        </w:rPr>
        <w:t>名；初中、小学组每组每个学科决出一等奖</w:t>
      </w:r>
      <w:r>
        <w:rPr>
          <w:rFonts w:ascii="仿宋" w:hAnsi="仿宋" w:eastAsia="仿宋"/>
          <w:sz w:val="32"/>
          <w:szCs w:val="32"/>
        </w:rPr>
        <w:t>1</w:t>
      </w:r>
      <w:r>
        <w:rPr>
          <w:rFonts w:hint="eastAsia" w:ascii="仿宋" w:hAnsi="仿宋" w:eastAsia="仿宋"/>
          <w:sz w:val="32"/>
          <w:szCs w:val="32"/>
        </w:rPr>
        <w:t>名，二等奖</w:t>
      </w:r>
      <w:r>
        <w:rPr>
          <w:rFonts w:ascii="仿宋" w:hAnsi="仿宋" w:eastAsia="仿宋"/>
          <w:sz w:val="32"/>
          <w:szCs w:val="32"/>
        </w:rPr>
        <w:t>2</w:t>
      </w:r>
      <w:r>
        <w:rPr>
          <w:rFonts w:hint="eastAsia" w:ascii="仿宋" w:hAnsi="仿宋" w:eastAsia="仿宋"/>
          <w:sz w:val="32"/>
          <w:szCs w:val="32"/>
        </w:rPr>
        <w:t>名，三等奖</w:t>
      </w:r>
      <w:r>
        <w:rPr>
          <w:rFonts w:ascii="仿宋" w:hAnsi="仿宋" w:eastAsia="仿宋"/>
          <w:sz w:val="32"/>
          <w:szCs w:val="32"/>
        </w:rPr>
        <w:t>3</w:t>
      </w:r>
      <w:r>
        <w:rPr>
          <w:rFonts w:hint="eastAsia" w:ascii="仿宋" w:hAnsi="仿宋" w:eastAsia="仿宋"/>
          <w:sz w:val="32"/>
          <w:szCs w:val="32"/>
        </w:rPr>
        <w:t>名，颁发荣誉证书和奖金；其余决赛参赛选手为“优胜奖”，颁发荣誉证书。</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（二）参加全县决赛获得一、二等奖的选手由县教育体育局、县教育工会联合授予“华容县教学能手称号”。</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（三）决赛阶段每个组别每个学科一等奖选手代表华容县参加第一届全市中小学青年教师教学竞赛。</w:t>
      </w:r>
    </w:p>
    <w:p>
      <w:pPr>
        <w:widowControl w:val="0"/>
        <w:snapToGrid w:val="0"/>
        <w:spacing w:line="312" w:lineRule="auto"/>
        <w:ind w:firstLine="640"/>
        <w:rPr>
          <w:rFonts w:ascii="黑体" w:hAnsi="黑体" w:eastAsia="黑体"/>
          <w:sz w:val="32"/>
          <w:szCs w:val="32"/>
        </w:rPr>
      </w:pPr>
      <w:r>
        <w:rPr>
          <w:rFonts w:hint="eastAsia" w:ascii="黑体" w:hAnsi="黑体" w:eastAsia="黑体"/>
          <w:sz w:val="32"/>
          <w:szCs w:val="32"/>
        </w:rPr>
        <w:t>六、组织领导</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竞赛由县教育体育局和县总工会主办，县教育工会、县教教研室承办，相关学校协办。</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成立全县第一届中小学青年教师教学竞赛组织委员会（以下简称“组委会</w:t>
      </w:r>
      <w:r>
        <w:rPr>
          <w:rFonts w:ascii="仿宋" w:hAnsi="仿宋" w:eastAsia="仿宋"/>
          <w:sz w:val="32"/>
          <w:szCs w:val="32"/>
        </w:rPr>
        <w:t>"</w:t>
      </w:r>
      <w:r>
        <w:rPr>
          <w:rFonts w:hint="eastAsia" w:ascii="仿宋" w:hAnsi="仿宋" w:eastAsia="仿宋"/>
          <w:sz w:val="32"/>
          <w:szCs w:val="32"/>
        </w:rPr>
        <w:t>），全面负责竞赛的组织筹备、综合协调和监督指导等工作。组委会成员由县教育体育局、县总工会领导，赛事承办和协办单位负责人组成。</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组委会下设办公室、决赛评审委员会和决赛监督委员会，办公室设县教育工会。</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决赛评审委员会成员由各个科目评委组成。</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决赛监督委员会成员经组委会民主推荐，由部分组委会成员、组委会办公室成员和各单位领队组成，负责全程监督赛事活动，对违反竞赛规则的行为，向组委会提出处理意见。</w:t>
      </w:r>
    </w:p>
    <w:p>
      <w:pPr>
        <w:widowControl w:val="0"/>
        <w:snapToGrid w:val="0"/>
        <w:spacing w:line="312" w:lineRule="auto"/>
        <w:ind w:firstLine="640"/>
        <w:rPr>
          <w:rFonts w:ascii="黑体" w:hAnsi="黑体" w:eastAsia="黑体"/>
          <w:sz w:val="32"/>
          <w:szCs w:val="32"/>
        </w:rPr>
      </w:pPr>
      <w:r>
        <w:rPr>
          <w:rFonts w:hint="eastAsia" w:ascii="黑体" w:hAnsi="黑体" w:eastAsia="黑体"/>
          <w:sz w:val="32"/>
          <w:szCs w:val="32"/>
        </w:rPr>
        <w:t>七、其他事项</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（一）各乡镇中学（注滋口中心小学）、县直相关学校要加强对教学竞赛的组织领导，积极发动、精心组织、统筹安排，做到组织周密有序、程序规范合理，确保初赛、决赛各项工作顺利进行。</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（二）组委会办公室联系人：</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县总工会：季彩霞，电话：</w:t>
      </w:r>
      <w:r>
        <w:rPr>
          <w:rFonts w:ascii="仿宋" w:hAnsi="仿宋" w:eastAsia="仿宋"/>
          <w:sz w:val="32"/>
          <w:szCs w:val="32"/>
        </w:rPr>
        <w:t>15073032908</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县教育工会：李征，电话：</w:t>
      </w:r>
      <w:r>
        <w:rPr>
          <w:rFonts w:ascii="仿宋" w:hAnsi="仿宋" w:eastAsia="仿宋"/>
          <w:sz w:val="32"/>
          <w:szCs w:val="32"/>
        </w:rPr>
        <w:t>13974041008</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县教研室：</w:t>
      </w:r>
      <w:r>
        <w:rPr>
          <w:rFonts w:ascii="仿宋" w:hAnsi="仿宋" w:eastAsia="仿宋"/>
          <w:sz w:val="32"/>
          <w:szCs w:val="32"/>
        </w:rPr>
        <w:t xml:space="preserve"> </w:t>
      </w:r>
      <w:r>
        <w:rPr>
          <w:rFonts w:hint="eastAsia" w:ascii="仿宋" w:hAnsi="仿宋" w:eastAsia="仿宋"/>
          <w:sz w:val="32"/>
          <w:szCs w:val="32"/>
        </w:rPr>
        <w:t>李季华，电话：</w:t>
      </w:r>
      <w:r>
        <w:rPr>
          <w:rFonts w:ascii="仿宋" w:hAnsi="仿宋" w:eastAsia="仿宋"/>
          <w:sz w:val="32"/>
          <w:szCs w:val="32"/>
        </w:rPr>
        <w:t>13974068018</w:t>
      </w:r>
    </w:p>
    <w:p>
      <w:pPr>
        <w:widowControl w:val="0"/>
        <w:snapToGrid w:val="0"/>
        <w:spacing w:line="312" w:lineRule="auto"/>
        <w:ind w:firstLine="640"/>
        <w:rPr>
          <w:rFonts w:ascii="仿宋" w:hAnsi="仿宋" w:eastAsia="仿宋"/>
          <w:sz w:val="32"/>
          <w:szCs w:val="32"/>
        </w:rPr>
      </w:pPr>
      <w:r>
        <w:rPr>
          <w:rFonts w:hint="eastAsia" w:ascii="仿宋" w:hAnsi="仿宋" w:eastAsia="仿宋"/>
          <w:sz w:val="32"/>
          <w:szCs w:val="32"/>
        </w:rPr>
        <w:t>附件：</w:t>
      </w:r>
    </w:p>
    <w:p>
      <w:pPr>
        <w:widowControl w:val="0"/>
        <w:snapToGrid w:val="0"/>
        <w:spacing w:line="312" w:lineRule="auto"/>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华容县第一届中小学青年教师教学竞赛参赛选手决赛工作实施方案</w:t>
      </w:r>
    </w:p>
    <w:p>
      <w:pPr>
        <w:widowControl w:val="0"/>
        <w:snapToGrid w:val="0"/>
        <w:spacing w:line="312" w:lineRule="auto"/>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小学青年教师教学竞赛报名表</w:t>
      </w:r>
    </w:p>
    <w:p>
      <w:pPr>
        <w:widowControl w:val="0"/>
        <w:snapToGrid w:val="0"/>
        <w:spacing w:line="312" w:lineRule="auto"/>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华容县第一届中小学青年教师教学竞赛参赛代表队人员汇总表</w:t>
      </w:r>
    </w:p>
    <w:p>
      <w:pPr>
        <w:widowControl w:val="0"/>
        <w:snapToGrid w:val="0"/>
        <w:spacing w:line="312" w:lineRule="auto"/>
        <w:ind w:firstLine="608"/>
        <w:rPr>
          <w:rFonts w:ascii="仿宋" w:hAnsi="仿宋" w:eastAsia="仿宋"/>
          <w:spacing w:val="-8"/>
          <w:sz w:val="32"/>
          <w:szCs w:val="32"/>
        </w:rPr>
      </w:pPr>
      <w:r>
        <w:rPr>
          <w:rFonts w:ascii="仿宋" w:hAnsi="仿宋" w:eastAsia="仿宋"/>
          <w:spacing w:val="-8"/>
          <w:sz w:val="32"/>
          <w:szCs w:val="32"/>
        </w:rPr>
        <w:t>4.</w:t>
      </w:r>
      <w:r>
        <w:rPr>
          <w:rFonts w:hint="eastAsia" w:ascii="仿宋" w:hAnsi="仿宋" w:eastAsia="仿宋"/>
          <w:spacing w:val="-8"/>
          <w:sz w:val="32"/>
          <w:szCs w:val="32"/>
        </w:rPr>
        <w:t>华容县第一届中小学青年教师教学竞赛学科教材范围目录</w:t>
      </w:r>
    </w:p>
    <w:p>
      <w:pPr>
        <w:widowControl w:val="0"/>
        <w:snapToGrid w:val="0"/>
        <w:spacing w:line="312" w:lineRule="auto"/>
        <w:ind w:firstLine="608"/>
        <w:rPr>
          <w:rFonts w:ascii="仿宋" w:hAnsi="仿宋" w:eastAsia="仿宋"/>
          <w:spacing w:val="-8"/>
          <w:sz w:val="32"/>
          <w:szCs w:val="32"/>
        </w:rPr>
      </w:pPr>
      <w:r>
        <w:rPr>
          <w:rFonts w:ascii="仿宋" w:hAnsi="仿宋" w:eastAsia="仿宋"/>
          <w:spacing w:val="-8"/>
          <w:sz w:val="32"/>
          <w:szCs w:val="32"/>
        </w:rPr>
        <w:t>5.</w:t>
      </w:r>
      <w:r>
        <w:rPr>
          <w:rFonts w:hint="eastAsia" w:ascii="仿宋" w:hAnsi="仿宋" w:eastAsia="仿宋"/>
          <w:spacing w:val="-8"/>
          <w:sz w:val="32"/>
          <w:szCs w:val="32"/>
        </w:rPr>
        <w:t>华容县第一届中小学青年教师教学竞赛教学片段课题目录</w:t>
      </w:r>
    </w:p>
    <w:p>
      <w:pPr>
        <w:widowControl w:val="0"/>
        <w:snapToGrid w:val="0"/>
        <w:spacing w:line="312" w:lineRule="auto"/>
        <w:ind w:firstLine="64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华容县第一届中小学青年教师教学竞赛教学片段设计表</w:t>
      </w:r>
    </w:p>
    <w:p>
      <w:pPr>
        <w:widowControl w:val="0"/>
        <w:snapToGrid w:val="0"/>
        <w:spacing w:line="312" w:lineRule="auto"/>
        <w:ind w:firstLine="64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华容县第一届中小学青年教师教学竞赛教学设计评分表</w:t>
      </w:r>
    </w:p>
    <w:p>
      <w:pPr>
        <w:widowControl w:val="0"/>
        <w:snapToGrid w:val="0"/>
        <w:spacing w:line="312" w:lineRule="auto"/>
        <w:ind w:firstLine="64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华容县第一届中小学青年教师教学竞赛片段教学评分表</w:t>
      </w:r>
    </w:p>
    <w:p>
      <w:pPr>
        <w:widowControl w:val="0"/>
        <w:snapToGrid w:val="0"/>
        <w:spacing w:line="312" w:lineRule="auto"/>
        <w:ind w:firstLine="64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华容县第一届中小学青年教师教学竞赛选手教学反思评分表</w:t>
      </w:r>
    </w:p>
    <w:p>
      <w:pPr>
        <w:widowControl w:val="0"/>
        <w:snapToGrid w:val="0"/>
        <w:spacing w:line="312" w:lineRule="auto"/>
        <w:ind w:firstLine="640"/>
        <w:jc w:val="right"/>
        <w:rPr>
          <w:rFonts w:ascii="仿宋" w:hAnsi="仿宋" w:eastAsia="仿宋"/>
          <w:sz w:val="32"/>
          <w:szCs w:val="32"/>
        </w:rPr>
      </w:pPr>
    </w:p>
    <w:p>
      <w:pPr>
        <w:widowControl w:val="0"/>
        <w:snapToGrid w:val="0"/>
        <w:spacing w:line="312" w:lineRule="auto"/>
        <w:ind w:firstLine="640"/>
        <w:jc w:val="right"/>
        <w:rPr>
          <w:rFonts w:ascii="仿宋" w:hAnsi="仿宋" w:eastAsia="仿宋"/>
          <w:sz w:val="32"/>
          <w:szCs w:val="32"/>
        </w:rPr>
      </w:pPr>
    </w:p>
    <w:p>
      <w:pPr>
        <w:widowControl w:val="0"/>
        <w:snapToGrid w:val="0"/>
        <w:spacing w:line="312" w:lineRule="auto"/>
        <w:ind w:firstLine="640"/>
        <w:jc w:val="right"/>
        <w:rPr>
          <w:rFonts w:ascii="仿宋" w:hAnsi="仿宋" w:eastAsia="仿宋"/>
          <w:sz w:val="32"/>
          <w:szCs w:val="32"/>
        </w:rPr>
      </w:pPr>
      <w:r>
        <w:rPr>
          <w:rFonts w:hint="eastAsia" w:ascii="仿宋" w:hAnsi="仿宋" w:eastAsia="仿宋"/>
          <w:sz w:val="32"/>
          <w:szCs w:val="32"/>
        </w:rPr>
        <w:t>华容县教育体育局</w:t>
      </w:r>
      <w:r>
        <w:rPr>
          <w:rFonts w:ascii="仿宋" w:hAnsi="仿宋" w:eastAsia="仿宋"/>
          <w:sz w:val="32"/>
          <w:szCs w:val="32"/>
        </w:rPr>
        <w:t xml:space="preserve">     </w:t>
      </w:r>
      <w:r>
        <w:rPr>
          <w:rFonts w:hint="eastAsia" w:ascii="仿宋" w:hAnsi="仿宋" w:eastAsia="仿宋"/>
          <w:sz w:val="32"/>
          <w:szCs w:val="32"/>
        </w:rPr>
        <w:t>华容县总工会</w:t>
      </w:r>
    </w:p>
    <w:p>
      <w:pPr>
        <w:widowControl w:val="0"/>
        <w:snapToGrid w:val="0"/>
        <w:spacing w:line="312" w:lineRule="auto"/>
        <w:ind w:right="160" w:firstLine="640"/>
        <w:jc w:val="right"/>
        <w:rPr>
          <w:rFonts w:ascii="仿宋" w:hAnsi="仿宋" w:eastAsia="仿宋"/>
          <w:sz w:val="32"/>
          <w:szCs w:val="32"/>
        </w:rPr>
      </w:pPr>
    </w:p>
    <w:p>
      <w:pPr>
        <w:widowControl w:val="0"/>
        <w:snapToGrid w:val="0"/>
        <w:spacing w:line="312" w:lineRule="auto"/>
        <w:ind w:right="800" w:firstLine="0" w:firstLineChars="0"/>
        <w:jc w:val="center"/>
        <w:rPr>
          <w:rFonts w:ascii="仿宋" w:hAnsi="仿宋" w:eastAsia="仿宋"/>
          <w:sz w:val="32"/>
          <w:szCs w:val="32"/>
        </w:rPr>
      </w:pPr>
      <w:r>
        <w:rPr>
          <w:rFonts w:ascii="仿宋" w:hAnsi="仿宋" w:eastAsia="仿宋"/>
          <w:sz w:val="32"/>
          <w:szCs w:val="32"/>
        </w:rPr>
        <w:t xml:space="preserve">                         2019</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w:t>
      </w:r>
      <w:r>
        <w:rPr>
          <w:rFonts w:ascii="仿宋" w:hAnsi="仿宋" w:eastAsia="仿宋"/>
          <w:sz w:val="32"/>
          <w:szCs w:val="32"/>
        </w:rPr>
        <w:t>12</w:t>
      </w:r>
      <w:r>
        <w:rPr>
          <w:rFonts w:hint="eastAsia" w:ascii="仿宋" w:hAnsi="仿宋" w:eastAsia="仿宋"/>
          <w:sz w:val="32"/>
          <w:szCs w:val="32"/>
        </w:rPr>
        <w:t>日</w:t>
      </w:r>
    </w:p>
    <w:p>
      <w:pPr>
        <w:widowControl w:val="0"/>
        <w:ind w:firstLine="0" w:firstLineChars="0"/>
        <w:rPr>
          <w:rFonts w:ascii="宋体"/>
          <w:sz w:val="28"/>
          <w:szCs w:val="28"/>
        </w:rPr>
      </w:pPr>
      <w:r>
        <w:rPr>
          <w:rFonts w:ascii="仿宋" w:hAnsi="仿宋" w:eastAsia="仿宋"/>
          <w:sz w:val="32"/>
          <w:szCs w:val="32"/>
        </w:rPr>
        <w:br w:type="page"/>
      </w: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pPr>
        <w:widowControl w:val="0"/>
        <w:snapToGrid w:val="0"/>
        <w:ind w:firstLine="0" w:firstLineChars="0"/>
        <w:rPr>
          <w:rFonts w:ascii="宋体"/>
          <w:sz w:val="14"/>
          <w:szCs w:val="24"/>
        </w:rPr>
      </w:pPr>
    </w:p>
    <w:p>
      <w:pPr>
        <w:widowControl w:val="0"/>
        <w:ind w:firstLine="883"/>
        <w:jc w:val="center"/>
        <w:rPr>
          <w:rFonts w:ascii="宋体"/>
          <w:b/>
          <w:sz w:val="44"/>
          <w:szCs w:val="44"/>
        </w:rPr>
      </w:pPr>
      <w:r>
        <w:rPr>
          <w:rFonts w:hint="eastAsia" w:ascii="宋体" w:hAnsi="宋体"/>
          <w:b/>
          <w:sz w:val="44"/>
          <w:szCs w:val="44"/>
        </w:rPr>
        <w:t>华容县第一届中小学青年教师教学竞赛</w:t>
      </w:r>
    </w:p>
    <w:p>
      <w:pPr>
        <w:widowControl w:val="0"/>
        <w:ind w:firstLine="883"/>
        <w:jc w:val="center"/>
        <w:rPr>
          <w:rFonts w:ascii="宋体"/>
          <w:b/>
          <w:sz w:val="44"/>
          <w:szCs w:val="44"/>
        </w:rPr>
      </w:pPr>
      <w:r>
        <w:rPr>
          <w:rFonts w:hint="eastAsia" w:ascii="宋体" w:hAnsi="宋体"/>
          <w:b/>
          <w:sz w:val="44"/>
          <w:szCs w:val="44"/>
        </w:rPr>
        <w:t>参赛选手决赛工作实施方案</w:t>
      </w:r>
    </w:p>
    <w:p>
      <w:pPr>
        <w:widowControl w:val="0"/>
        <w:ind w:firstLine="640"/>
        <w:rPr>
          <w:rFonts w:ascii="仿宋" w:hAnsi="仿宋" w:eastAsia="仿宋"/>
          <w:sz w:val="32"/>
          <w:szCs w:val="32"/>
        </w:rPr>
      </w:pP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为确保我县第一届中小学青年教师教学竞赛活动顺利进行，结合实际，特制定本方案。</w:t>
      </w:r>
    </w:p>
    <w:p>
      <w:pPr>
        <w:widowControl w:val="0"/>
        <w:snapToGrid w:val="0"/>
        <w:spacing w:line="336" w:lineRule="auto"/>
        <w:ind w:firstLine="640"/>
        <w:rPr>
          <w:rFonts w:ascii="黑体" w:hAnsi="黑体" w:eastAsia="黑体"/>
          <w:sz w:val="32"/>
          <w:szCs w:val="32"/>
        </w:rPr>
      </w:pPr>
      <w:r>
        <w:rPr>
          <w:rFonts w:hint="eastAsia" w:ascii="黑体" w:hAnsi="黑体" w:eastAsia="黑体"/>
          <w:sz w:val="32"/>
          <w:szCs w:val="32"/>
        </w:rPr>
        <w:t>一、时间地点</w:t>
      </w:r>
    </w:p>
    <w:p>
      <w:pPr>
        <w:widowControl w:val="0"/>
        <w:snapToGrid w:val="0"/>
        <w:spacing w:line="336" w:lineRule="auto"/>
        <w:ind w:firstLine="643"/>
        <w:rPr>
          <w:rFonts w:ascii="楷体" w:hAnsi="楷体" w:eastAsia="楷体"/>
          <w:b/>
          <w:sz w:val="32"/>
          <w:szCs w:val="32"/>
        </w:rPr>
      </w:pPr>
      <w:r>
        <w:rPr>
          <w:rFonts w:hint="eastAsia" w:ascii="楷体" w:hAnsi="楷体" w:eastAsia="楷体"/>
          <w:b/>
          <w:sz w:val="32"/>
          <w:szCs w:val="32"/>
        </w:rPr>
        <w:t>（一）竞赛时间</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月</w:t>
      </w:r>
      <w:r>
        <w:rPr>
          <w:rFonts w:ascii="仿宋" w:hAnsi="仿宋" w:eastAsia="仿宋"/>
          <w:sz w:val="32"/>
          <w:szCs w:val="32"/>
        </w:rPr>
        <w:t>2—4</w:t>
      </w:r>
      <w:r>
        <w:rPr>
          <w:rFonts w:hint="eastAsia" w:ascii="仿宋" w:hAnsi="仿宋" w:eastAsia="仿宋"/>
          <w:sz w:val="32"/>
          <w:szCs w:val="32"/>
        </w:rPr>
        <w:t>日（日期如有变动另行通知，具体竞赛时间抽签确定）</w:t>
      </w:r>
    </w:p>
    <w:p>
      <w:pPr>
        <w:widowControl w:val="0"/>
        <w:snapToGrid w:val="0"/>
        <w:spacing w:line="336" w:lineRule="auto"/>
        <w:ind w:firstLine="643"/>
        <w:rPr>
          <w:rFonts w:ascii="楷体" w:hAnsi="楷体" w:eastAsia="楷体"/>
          <w:b/>
          <w:sz w:val="32"/>
          <w:szCs w:val="32"/>
        </w:rPr>
      </w:pPr>
      <w:r>
        <w:rPr>
          <w:rFonts w:hint="eastAsia" w:ascii="楷体" w:hAnsi="楷体" w:eastAsia="楷体"/>
          <w:b/>
          <w:sz w:val="32"/>
          <w:szCs w:val="32"/>
        </w:rPr>
        <w:t>（二）竞赛地点</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小学组：城关中心小学</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初中组：长工实验学校</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高中组：怀乡中学</w:t>
      </w:r>
    </w:p>
    <w:p>
      <w:pPr>
        <w:widowControl w:val="0"/>
        <w:snapToGrid w:val="0"/>
        <w:spacing w:line="336" w:lineRule="auto"/>
        <w:ind w:firstLine="640"/>
        <w:rPr>
          <w:rFonts w:ascii="黑体" w:hAnsi="黑体" w:eastAsia="黑体"/>
          <w:sz w:val="32"/>
          <w:szCs w:val="32"/>
        </w:rPr>
      </w:pPr>
      <w:r>
        <w:rPr>
          <w:rFonts w:hint="eastAsia" w:ascii="黑体" w:hAnsi="黑体" w:eastAsia="黑体"/>
          <w:sz w:val="32"/>
          <w:szCs w:val="32"/>
        </w:rPr>
        <w:t>二、竞赛学科划分</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普通高中、初中、小学的语文、数学、英语。</w:t>
      </w:r>
    </w:p>
    <w:p>
      <w:pPr>
        <w:widowControl w:val="0"/>
        <w:snapToGrid w:val="0"/>
        <w:spacing w:line="336" w:lineRule="auto"/>
        <w:ind w:firstLine="640"/>
        <w:rPr>
          <w:rFonts w:ascii="黑体" w:hAnsi="黑体" w:eastAsia="黑体"/>
          <w:sz w:val="32"/>
          <w:szCs w:val="32"/>
        </w:rPr>
      </w:pPr>
      <w:r>
        <w:rPr>
          <w:rFonts w:hint="eastAsia" w:ascii="黑体" w:hAnsi="黑体" w:eastAsia="黑体"/>
          <w:sz w:val="32"/>
          <w:szCs w:val="32"/>
        </w:rPr>
        <w:t>三、竞赛形式</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由教学设计、片段教学、教学反思三部分组成。</w:t>
      </w:r>
    </w:p>
    <w:p>
      <w:pPr>
        <w:widowControl w:val="0"/>
        <w:snapToGrid w:val="0"/>
        <w:spacing w:line="336" w:lineRule="auto"/>
        <w:ind w:firstLine="640"/>
        <w:rPr>
          <w:rFonts w:ascii="黑体" w:hAnsi="黑体" w:eastAsia="黑体"/>
          <w:sz w:val="32"/>
          <w:szCs w:val="32"/>
        </w:rPr>
      </w:pPr>
      <w:r>
        <w:rPr>
          <w:rFonts w:hint="eastAsia" w:ascii="黑体" w:hAnsi="黑体" w:eastAsia="黑体"/>
          <w:sz w:val="32"/>
          <w:szCs w:val="32"/>
        </w:rPr>
        <w:t>四、竞赛要求</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参赛选手按照组委会规定的学科教材范围（见附件</w:t>
      </w:r>
      <w:r>
        <w:rPr>
          <w:rFonts w:ascii="仿宋" w:hAnsi="仿宋" w:eastAsia="仿宋"/>
          <w:sz w:val="32"/>
          <w:szCs w:val="32"/>
        </w:rPr>
        <w:t>4</w:t>
      </w:r>
      <w:r>
        <w:rPr>
          <w:rFonts w:hint="eastAsia" w:ascii="仿宋" w:hAnsi="仿宋" w:eastAsia="仿宋"/>
          <w:sz w:val="32"/>
          <w:szCs w:val="32"/>
        </w:rPr>
        <w:t>）自行准备</w:t>
      </w:r>
      <w:r>
        <w:rPr>
          <w:rFonts w:ascii="仿宋" w:hAnsi="仿宋" w:eastAsia="仿宋"/>
          <w:sz w:val="32"/>
          <w:szCs w:val="32"/>
        </w:rPr>
        <w:t>5</w:t>
      </w:r>
      <w:r>
        <w:rPr>
          <w:rFonts w:hint="eastAsia" w:ascii="仿宋" w:hAnsi="仿宋" w:eastAsia="仿宋"/>
          <w:sz w:val="32"/>
          <w:szCs w:val="32"/>
        </w:rPr>
        <w:t>个教学片段的内容。教学片段指截取某节课的某个局部的教学内容，教学时长</w:t>
      </w:r>
      <w:r>
        <w:rPr>
          <w:rFonts w:ascii="仿宋" w:hAnsi="仿宋" w:eastAsia="仿宋"/>
          <w:sz w:val="32"/>
          <w:szCs w:val="32"/>
        </w:rPr>
        <w:t>20</w:t>
      </w:r>
      <w:r>
        <w:rPr>
          <w:rFonts w:hint="eastAsia" w:ascii="仿宋" w:hAnsi="仿宋" w:eastAsia="仿宋"/>
          <w:sz w:val="32"/>
          <w:szCs w:val="32"/>
        </w:rPr>
        <w:t>分钟。选手需要对</w:t>
      </w:r>
      <w:r>
        <w:rPr>
          <w:rFonts w:ascii="仿宋" w:hAnsi="仿宋" w:eastAsia="仿宋"/>
          <w:sz w:val="32"/>
          <w:szCs w:val="32"/>
        </w:rPr>
        <w:t>5</w:t>
      </w:r>
      <w:r>
        <w:rPr>
          <w:rFonts w:hint="eastAsia" w:ascii="仿宋" w:hAnsi="仿宋" w:eastAsia="仿宋"/>
          <w:sz w:val="32"/>
          <w:szCs w:val="32"/>
        </w:rPr>
        <w:t>个教学片段进行教学设计，对其中一个片段进行现场教学，课后形成该片段授课的教学反思。比赛当天，选手现场从自行准备的</w:t>
      </w:r>
      <w:r>
        <w:rPr>
          <w:rFonts w:ascii="仿宋" w:hAnsi="仿宋" w:eastAsia="仿宋"/>
          <w:sz w:val="32"/>
          <w:szCs w:val="32"/>
        </w:rPr>
        <w:t>5</w:t>
      </w:r>
      <w:r>
        <w:rPr>
          <w:rFonts w:hint="eastAsia" w:ascii="仿宋" w:hAnsi="仿宋" w:eastAsia="仿宋"/>
          <w:sz w:val="32"/>
          <w:szCs w:val="32"/>
        </w:rPr>
        <w:t>个片段教学中抽签确定本人参赛的具体教学片段。</w:t>
      </w:r>
    </w:p>
    <w:p>
      <w:pPr>
        <w:widowControl w:val="0"/>
        <w:snapToGrid w:val="0"/>
        <w:spacing w:line="336" w:lineRule="auto"/>
        <w:ind w:firstLine="643"/>
        <w:rPr>
          <w:rFonts w:ascii="楷体" w:hAnsi="楷体" w:eastAsia="楷体"/>
          <w:b/>
          <w:sz w:val="32"/>
          <w:szCs w:val="32"/>
        </w:rPr>
      </w:pPr>
      <w:r>
        <w:rPr>
          <w:rFonts w:hint="eastAsia" w:ascii="楷体" w:hAnsi="楷体" w:eastAsia="楷体"/>
          <w:b/>
          <w:sz w:val="32"/>
          <w:szCs w:val="32"/>
        </w:rPr>
        <w:t>（一）教学设计（</w:t>
      </w:r>
      <w:r>
        <w:rPr>
          <w:rFonts w:ascii="楷体" w:hAnsi="楷体" w:eastAsia="楷体"/>
          <w:b/>
          <w:sz w:val="32"/>
          <w:szCs w:val="32"/>
        </w:rPr>
        <w:t>20</w:t>
      </w:r>
      <w:r>
        <w:rPr>
          <w:rFonts w:hint="eastAsia" w:ascii="楷体" w:hAnsi="楷体" w:eastAsia="楷体"/>
          <w:b/>
          <w:sz w:val="32"/>
          <w:szCs w:val="32"/>
        </w:rPr>
        <w:t>分）</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教学设计是指以授课</w:t>
      </w:r>
      <w:r>
        <w:rPr>
          <w:rFonts w:ascii="仿宋" w:hAnsi="仿宋" w:eastAsia="仿宋"/>
          <w:sz w:val="32"/>
          <w:szCs w:val="32"/>
        </w:rPr>
        <w:t>20</w:t>
      </w:r>
      <w:r>
        <w:rPr>
          <w:rFonts w:hint="eastAsia" w:ascii="仿宋" w:hAnsi="仿宋" w:eastAsia="仿宋"/>
          <w:sz w:val="32"/>
          <w:szCs w:val="32"/>
        </w:rPr>
        <w:t>分钟的片段为基本单位，使用统一教学片段设计表安排教学活动（见附件</w:t>
      </w:r>
      <w:r>
        <w:rPr>
          <w:rFonts w:ascii="仿宋" w:hAnsi="仿宋" w:eastAsia="仿宋"/>
          <w:sz w:val="32"/>
          <w:szCs w:val="32"/>
        </w:rPr>
        <w:t>6</w:t>
      </w:r>
      <w:r>
        <w:rPr>
          <w:rFonts w:hint="eastAsia" w:ascii="仿宋" w:hAnsi="仿宋" w:eastAsia="仿宋"/>
          <w:sz w:val="32"/>
          <w:szCs w:val="32"/>
        </w:rPr>
        <w:t>）。基本要素有：教学片段标题、学情分析、教学目标、教学重难点、教学过程等。本次教学设计为规定的教材范围内自行准备</w:t>
      </w:r>
      <w:r>
        <w:rPr>
          <w:rFonts w:ascii="仿宋" w:hAnsi="仿宋" w:eastAsia="仿宋"/>
          <w:sz w:val="32"/>
          <w:szCs w:val="32"/>
        </w:rPr>
        <w:t>5</w:t>
      </w:r>
      <w:r>
        <w:rPr>
          <w:rFonts w:hint="eastAsia" w:ascii="仿宋" w:hAnsi="仿宋" w:eastAsia="仿宋"/>
          <w:sz w:val="32"/>
          <w:szCs w:val="32"/>
        </w:rPr>
        <w:t>个，评委将对</w:t>
      </w:r>
      <w:r>
        <w:rPr>
          <w:rFonts w:ascii="仿宋" w:hAnsi="仿宋" w:eastAsia="仿宋"/>
          <w:sz w:val="32"/>
          <w:szCs w:val="32"/>
        </w:rPr>
        <w:t>5</w:t>
      </w:r>
      <w:r>
        <w:rPr>
          <w:rFonts w:hint="eastAsia" w:ascii="仿宋" w:hAnsi="仿宋" w:eastAsia="仿宋"/>
          <w:sz w:val="32"/>
          <w:szCs w:val="32"/>
        </w:rPr>
        <w:t>个教学设计方案进行综合评分。</w:t>
      </w:r>
    </w:p>
    <w:p>
      <w:pPr>
        <w:widowControl w:val="0"/>
        <w:snapToGrid w:val="0"/>
        <w:spacing w:line="336" w:lineRule="auto"/>
        <w:ind w:firstLine="643"/>
        <w:rPr>
          <w:rFonts w:ascii="楷体" w:hAnsi="楷体" w:eastAsia="楷体"/>
          <w:b/>
          <w:sz w:val="32"/>
          <w:szCs w:val="32"/>
        </w:rPr>
      </w:pPr>
      <w:r>
        <w:rPr>
          <w:rFonts w:hint="eastAsia" w:ascii="楷体" w:hAnsi="楷体" w:eastAsia="楷体"/>
          <w:b/>
          <w:sz w:val="32"/>
          <w:szCs w:val="32"/>
        </w:rPr>
        <w:t>（二）片段教学（</w:t>
      </w:r>
      <w:r>
        <w:rPr>
          <w:rFonts w:ascii="楷体" w:hAnsi="楷体" w:eastAsia="楷体"/>
          <w:b/>
          <w:sz w:val="32"/>
          <w:szCs w:val="32"/>
        </w:rPr>
        <w:t>70</w:t>
      </w:r>
      <w:r>
        <w:rPr>
          <w:rFonts w:hint="eastAsia" w:ascii="楷体" w:hAnsi="楷体" w:eastAsia="楷体"/>
          <w:b/>
          <w:sz w:val="32"/>
          <w:szCs w:val="32"/>
        </w:rPr>
        <w:t>分）</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本次片段教学为</w:t>
      </w:r>
      <w:r>
        <w:rPr>
          <w:rFonts w:ascii="仿宋" w:hAnsi="仿宋" w:eastAsia="仿宋"/>
          <w:sz w:val="32"/>
          <w:szCs w:val="32"/>
        </w:rPr>
        <w:t>20</w:t>
      </w:r>
      <w:r>
        <w:rPr>
          <w:rFonts w:hint="eastAsia" w:ascii="仿宋" w:hAnsi="仿宋" w:eastAsia="仿宋"/>
          <w:sz w:val="32"/>
          <w:szCs w:val="32"/>
        </w:rPr>
        <w:t>分钟。</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以《课程标准》为依据，体现新课程、新课标理念，符合学生认知规律。</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教学内容安排适度，教学要求把握适当，教学要点操作性强，教学流程循序渐进，清晰合理，教学目标和手段协调一致。</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教学形式具有鲜明个性特色，以学生为主体，灵活运用教学方法，突出自主性、合作性、探究性学习方式。</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突破教学难点的方法具有新颖性和实效性；学法指导具体得当，有创新；教材解读有独到合理的见解。</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资源及媒体设计、运用合理有效，辅助教学效果好。</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粉笔字板书书写规范、表意清晰、重点突出、提纲挈领。</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比赛现场有学生参与，参赛选手面对</w:t>
      </w:r>
      <w:r>
        <w:rPr>
          <w:rFonts w:ascii="仿宋" w:hAnsi="仿宋" w:eastAsia="仿宋"/>
          <w:sz w:val="32"/>
          <w:szCs w:val="32"/>
        </w:rPr>
        <w:t>12-15</w:t>
      </w:r>
      <w:r>
        <w:rPr>
          <w:rFonts w:hint="eastAsia" w:ascii="仿宋" w:hAnsi="仿宋" w:eastAsia="仿宋"/>
          <w:sz w:val="32"/>
          <w:szCs w:val="32"/>
        </w:rPr>
        <w:t>名学生上课。充分体现教师的主导性和学生的主体性，教师的临场应变能力强。学生由组委会根据参赛者的组别、学科统一安排。</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竞赛选手自带所需教具、学具、挂图等。</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竞赛时长：限时</w:t>
      </w:r>
      <w:r>
        <w:rPr>
          <w:rFonts w:ascii="仿宋" w:hAnsi="仿宋" w:eastAsia="仿宋"/>
          <w:sz w:val="32"/>
          <w:szCs w:val="32"/>
        </w:rPr>
        <w:t>20</w:t>
      </w:r>
      <w:r>
        <w:rPr>
          <w:rFonts w:hint="eastAsia" w:ascii="仿宋" w:hAnsi="仿宋" w:eastAsia="仿宋"/>
          <w:sz w:val="32"/>
          <w:szCs w:val="32"/>
        </w:rPr>
        <w:t>分钟，超时</w:t>
      </w:r>
      <w:r>
        <w:rPr>
          <w:rFonts w:ascii="仿宋" w:hAnsi="仿宋" w:eastAsia="仿宋"/>
          <w:sz w:val="32"/>
          <w:szCs w:val="32"/>
        </w:rPr>
        <w:t>10</w:t>
      </w:r>
      <w:r>
        <w:rPr>
          <w:rFonts w:hint="eastAsia" w:ascii="仿宋" w:hAnsi="仿宋" w:eastAsia="仿宋"/>
          <w:sz w:val="32"/>
          <w:szCs w:val="32"/>
        </w:rPr>
        <w:t>秒起开始扣分，超时扣分为</w:t>
      </w:r>
      <w:r>
        <w:rPr>
          <w:rFonts w:ascii="仿宋" w:hAnsi="仿宋" w:eastAsia="仿宋"/>
          <w:sz w:val="32"/>
          <w:szCs w:val="32"/>
        </w:rPr>
        <w:t>5</w:t>
      </w:r>
      <w:r>
        <w:rPr>
          <w:rFonts w:hint="eastAsia" w:ascii="仿宋" w:hAnsi="仿宋" w:eastAsia="仿宋"/>
          <w:sz w:val="32"/>
          <w:szCs w:val="32"/>
        </w:rPr>
        <w:t>分。</w:t>
      </w:r>
    </w:p>
    <w:p>
      <w:pPr>
        <w:widowControl w:val="0"/>
        <w:snapToGrid w:val="0"/>
        <w:spacing w:line="336" w:lineRule="auto"/>
        <w:ind w:firstLine="643"/>
        <w:rPr>
          <w:rFonts w:ascii="楷体" w:hAnsi="楷体" w:eastAsia="楷体"/>
          <w:b/>
          <w:sz w:val="32"/>
          <w:szCs w:val="32"/>
        </w:rPr>
      </w:pPr>
      <w:r>
        <w:rPr>
          <w:rFonts w:hint="eastAsia" w:ascii="楷体" w:hAnsi="楷体" w:eastAsia="楷体"/>
          <w:b/>
          <w:sz w:val="32"/>
          <w:szCs w:val="32"/>
        </w:rPr>
        <w:t>（三）教学反思（</w:t>
      </w:r>
      <w:r>
        <w:rPr>
          <w:rFonts w:ascii="楷体" w:hAnsi="楷体" w:eastAsia="楷体"/>
          <w:b/>
          <w:sz w:val="32"/>
          <w:szCs w:val="32"/>
        </w:rPr>
        <w:t>10</w:t>
      </w:r>
      <w:r>
        <w:rPr>
          <w:rFonts w:hint="eastAsia" w:ascii="楷体" w:hAnsi="楷体" w:eastAsia="楷体"/>
          <w:b/>
          <w:sz w:val="32"/>
          <w:szCs w:val="32"/>
        </w:rPr>
        <w:t>分）</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参赛选手结束片段教学环节后，进入指定教室，在</w:t>
      </w:r>
      <w:r>
        <w:rPr>
          <w:rFonts w:ascii="仿宋" w:hAnsi="仿宋" w:eastAsia="仿宋"/>
          <w:sz w:val="32"/>
          <w:szCs w:val="32"/>
        </w:rPr>
        <w:t>30</w:t>
      </w:r>
      <w:r>
        <w:rPr>
          <w:rFonts w:hint="eastAsia" w:ascii="仿宋" w:hAnsi="仿宋" w:eastAsia="仿宋"/>
          <w:sz w:val="32"/>
          <w:szCs w:val="32"/>
        </w:rPr>
        <w:t>分钟内完成对本授课节段的教学反思材料（</w:t>
      </w:r>
      <w:r>
        <w:rPr>
          <w:rFonts w:ascii="仿宋" w:hAnsi="仿宋" w:eastAsia="仿宋"/>
          <w:sz w:val="32"/>
          <w:szCs w:val="32"/>
        </w:rPr>
        <w:t>500</w:t>
      </w:r>
      <w:r>
        <w:rPr>
          <w:rFonts w:hint="eastAsia" w:ascii="仿宋" w:hAnsi="仿宋" w:eastAsia="仿宋"/>
          <w:sz w:val="32"/>
          <w:szCs w:val="32"/>
        </w:rPr>
        <w:t>字以上）。</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结合本片段教学实际，从教学理念、教学方法和教学过程三方面着手。</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要求思路清晰、观点明确、联系实际，做到有感而发。</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指定教室内提供电脑，不允许上网、携带任何书面或电子等形式的资料。</w:t>
      </w:r>
    </w:p>
    <w:p>
      <w:pPr>
        <w:widowControl w:val="0"/>
        <w:snapToGrid w:val="0"/>
        <w:spacing w:line="336" w:lineRule="auto"/>
        <w:ind w:firstLine="643"/>
        <w:rPr>
          <w:rFonts w:ascii="楷体" w:hAnsi="楷体" w:eastAsia="楷体"/>
          <w:b/>
          <w:sz w:val="32"/>
          <w:szCs w:val="32"/>
        </w:rPr>
      </w:pPr>
      <w:r>
        <w:rPr>
          <w:rFonts w:hint="eastAsia" w:ascii="楷体" w:hAnsi="楷体" w:eastAsia="楷体"/>
          <w:b/>
          <w:sz w:val="32"/>
          <w:szCs w:val="32"/>
        </w:rPr>
        <w:t>（四）计分方法</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评委根据附件</w:t>
      </w: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rPr>
        <w:t>评分细则分别对教学设计（</w:t>
      </w:r>
      <w:r>
        <w:rPr>
          <w:rFonts w:ascii="仿宋" w:hAnsi="仿宋" w:eastAsia="仿宋"/>
          <w:sz w:val="32"/>
          <w:szCs w:val="32"/>
        </w:rPr>
        <w:t>20</w:t>
      </w:r>
      <w:r>
        <w:rPr>
          <w:rFonts w:hint="eastAsia" w:ascii="仿宋" w:hAnsi="仿宋" w:eastAsia="仿宋"/>
          <w:sz w:val="32"/>
          <w:szCs w:val="32"/>
        </w:rPr>
        <w:t>分），片段教学（</w:t>
      </w:r>
      <w:r>
        <w:rPr>
          <w:rFonts w:ascii="仿宋" w:hAnsi="仿宋" w:eastAsia="仿宋"/>
          <w:sz w:val="32"/>
          <w:szCs w:val="32"/>
        </w:rPr>
        <w:t>70</w:t>
      </w:r>
      <w:r>
        <w:rPr>
          <w:rFonts w:hint="eastAsia" w:ascii="仿宋" w:hAnsi="仿宋" w:eastAsia="仿宋"/>
          <w:sz w:val="32"/>
          <w:szCs w:val="32"/>
        </w:rPr>
        <w:t>分），教学反思</w:t>
      </w:r>
      <w:r>
        <w:rPr>
          <w:rFonts w:ascii="仿宋" w:hAnsi="仿宋" w:eastAsia="仿宋"/>
          <w:sz w:val="32"/>
          <w:szCs w:val="32"/>
        </w:rPr>
        <w:t>10</w:t>
      </w:r>
      <w:r>
        <w:rPr>
          <w:rFonts w:hint="eastAsia" w:ascii="仿宋" w:hAnsi="仿宋" w:eastAsia="仿宋"/>
          <w:sz w:val="32"/>
          <w:szCs w:val="32"/>
        </w:rPr>
        <w:t>分）进行考评，成绩评定采用百分制，选手三个环节的得分相加为最终得分，保留小数点后两位。</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选手教学竞赛成绩在竞赛结束当天公布。</w:t>
      </w:r>
    </w:p>
    <w:p>
      <w:pPr>
        <w:widowControl w:val="0"/>
        <w:snapToGrid w:val="0"/>
        <w:spacing w:line="336" w:lineRule="auto"/>
        <w:ind w:firstLine="643"/>
        <w:rPr>
          <w:rFonts w:ascii="仿宋" w:hAnsi="仿宋" w:eastAsia="仿宋"/>
          <w:sz w:val="32"/>
          <w:szCs w:val="32"/>
        </w:rPr>
      </w:pPr>
      <w:r>
        <w:rPr>
          <w:rFonts w:hint="eastAsia" w:ascii="楷体" w:hAnsi="楷体" w:eastAsia="楷体"/>
          <w:b/>
          <w:sz w:val="32"/>
          <w:szCs w:val="32"/>
        </w:rPr>
        <w:t>（五）注意事项</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参赛选手按规定时间提交</w:t>
      </w:r>
      <w:r>
        <w:rPr>
          <w:rFonts w:ascii="仿宋" w:hAnsi="仿宋" w:eastAsia="仿宋"/>
          <w:sz w:val="32"/>
          <w:szCs w:val="32"/>
        </w:rPr>
        <w:t>5</w:t>
      </w:r>
      <w:r>
        <w:rPr>
          <w:rFonts w:hint="eastAsia" w:ascii="仿宋" w:hAnsi="仿宋" w:eastAsia="仿宋"/>
          <w:sz w:val="32"/>
          <w:szCs w:val="32"/>
        </w:rPr>
        <w:t>个教学设计至</w:t>
      </w:r>
      <w:r>
        <w:rPr>
          <w:rFonts w:ascii="仿宋" w:hAnsi="仿宋" w:eastAsia="仿宋"/>
          <w:sz w:val="32"/>
          <w:szCs w:val="32"/>
        </w:rPr>
        <w:t>29951332@qq.com</w:t>
      </w:r>
      <w:r>
        <w:rPr>
          <w:rFonts w:hint="eastAsia" w:ascii="仿宋" w:hAnsi="仿宋" w:eastAsia="仿宋"/>
          <w:sz w:val="32"/>
          <w:szCs w:val="32"/>
        </w:rPr>
        <w:t>邮箱，由评委提前评分。</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选手在片段教学环节以及教学反思时提交给评委的文字材料中不得出现选手姓名、学校等信息。</w:t>
      </w:r>
      <w:r>
        <w:rPr>
          <w:rFonts w:ascii="仿宋" w:hAnsi="仿宋" w:eastAsia="仿宋"/>
          <w:sz w:val="32"/>
          <w:szCs w:val="32"/>
        </w:rPr>
        <w:t xml:space="preserve"> </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组委会将在赛前召开参赛单位领队会议，抽签确定选手参赛次序。</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赛前组委会将开放竞赛场地，供选手熟悉比赛环境（具体时间另行通知），可自带电脑调试匹配一体机。</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比赛当天，选手现场抽签确定本人参赛的具体教学片段，安装教学课件或自带笔记本电脑。</w:t>
      </w:r>
    </w:p>
    <w:p>
      <w:pPr>
        <w:widowControl w:val="0"/>
        <w:snapToGrid w:val="0"/>
        <w:spacing w:line="336" w:lineRule="auto"/>
        <w:ind w:firstLine="643"/>
        <w:rPr>
          <w:rFonts w:ascii="楷体" w:hAnsi="楷体" w:eastAsia="楷体"/>
          <w:b/>
          <w:sz w:val="32"/>
          <w:szCs w:val="32"/>
        </w:rPr>
      </w:pPr>
      <w:r>
        <w:rPr>
          <w:rFonts w:hint="eastAsia" w:ascii="楷体" w:hAnsi="楷体" w:eastAsia="楷体"/>
          <w:b/>
          <w:sz w:val="32"/>
          <w:szCs w:val="32"/>
        </w:rPr>
        <w:t>（六）赛课室设备配置</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计算机（可以自带笔记本电脑）</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）系统版本：</w:t>
      </w:r>
      <w:r>
        <w:rPr>
          <w:rFonts w:ascii="仿宋" w:hAnsi="仿宋" w:eastAsia="仿宋"/>
          <w:sz w:val="32"/>
          <w:szCs w:val="32"/>
        </w:rPr>
        <w:t>Win7</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）应用软件版本：</w:t>
      </w:r>
      <w:r>
        <w:rPr>
          <w:rFonts w:ascii="仿宋" w:hAnsi="仿宋" w:eastAsia="仿宋"/>
          <w:sz w:val="32"/>
          <w:szCs w:val="32"/>
        </w:rPr>
        <w:t>office2007</w:t>
      </w:r>
      <w:r>
        <w:rPr>
          <w:rFonts w:hint="eastAsia" w:ascii="仿宋" w:hAnsi="仿宋" w:eastAsia="仿宋"/>
          <w:sz w:val="32"/>
          <w:szCs w:val="32"/>
        </w:rPr>
        <w:t>，</w:t>
      </w:r>
      <w:r>
        <w:rPr>
          <w:rFonts w:ascii="仿宋" w:hAnsi="仿宋" w:eastAsia="仿宋"/>
          <w:sz w:val="32"/>
          <w:szCs w:val="32"/>
        </w:rPr>
        <w:t>WPS</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）播放器：暴风影音。</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一体机；</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黑板、粉笔</w:t>
      </w:r>
    </w:p>
    <w:p>
      <w:pPr>
        <w:widowControl w:val="0"/>
        <w:snapToGrid w:val="0"/>
        <w:spacing w:line="336" w:lineRule="auto"/>
        <w:ind w:firstLine="640"/>
        <w:rPr>
          <w:rFonts w:ascii="黑体" w:hAnsi="黑体" w:eastAsia="黑体"/>
          <w:sz w:val="32"/>
          <w:szCs w:val="32"/>
        </w:rPr>
      </w:pPr>
      <w:r>
        <w:rPr>
          <w:rFonts w:hint="eastAsia" w:ascii="黑体" w:hAnsi="黑体" w:eastAsia="黑体"/>
          <w:sz w:val="32"/>
          <w:szCs w:val="32"/>
        </w:rPr>
        <w:t>五、报名办法</w:t>
      </w:r>
    </w:p>
    <w:p>
      <w:pPr>
        <w:widowControl w:val="0"/>
        <w:snapToGrid w:val="0"/>
        <w:spacing w:line="336" w:lineRule="auto"/>
        <w:ind w:firstLine="643"/>
        <w:rPr>
          <w:rFonts w:ascii="楷体" w:hAnsi="楷体" w:eastAsia="楷体"/>
          <w:b/>
          <w:sz w:val="32"/>
          <w:szCs w:val="32"/>
        </w:rPr>
      </w:pPr>
      <w:r>
        <w:rPr>
          <w:rFonts w:hint="eastAsia" w:ascii="楷体" w:hAnsi="楷体" w:eastAsia="楷体"/>
          <w:b/>
          <w:sz w:val="32"/>
          <w:szCs w:val="32"/>
        </w:rPr>
        <w:t>（一）组队报名</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各乡镇中学（注滋口中心小学）、县直相关学校在广泛开展教学竞赛初赛的基础上，每个竞赛组别、学科各推荐</w:t>
      </w:r>
      <w:r>
        <w:rPr>
          <w:rFonts w:ascii="仿宋" w:hAnsi="仿宋" w:eastAsia="仿宋"/>
          <w:sz w:val="32"/>
          <w:szCs w:val="32"/>
        </w:rPr>
        <w:t>1</w:t>
      </w:r>
      <w:r>
        <w:rPr>
          <w:rFonts w:hint="eastAsia" w:ascii="仿宋" w:hAnsi="仿宋" w:eastAsia="仿宋"/>
          <w:sz w:val="32"/>
          <w:szCs w:val="32"/>
        </w:rPr>
        <w:t>名在职教师参加决赛。各代表队的组成人员为：领队</w:t>
      </w:r>
      <w:r>
        <w:rPr>
          <w:rFonts w:ascii="仿宋" w:hAnsi="仿宋" w:eastAsia="仿宋"/>
          <w:sz w:val="32"/>
          <w:szCs w:val="32"/>
        </w:rPr>
        <w:t>1</w:t>
      </w:r>
      <w:r>
        <w:rPr>
          <w:rFonts w:hint="eastAsia" w:ascii="仿宋" w:hAnsi="仿宋" w:eastAsia="仿宋"/>
          <w:sz w:val="32"/>
          <w:szCs w:val="32"/>
        </w:rPr>
        <w:t>人、工作人员</w:t>
      </w:r>
      <w:r>
        <w:rPr>
          <w:rFonts w:ascii="仿宋" w:hAnsi="仿宋" w:eastAsia="仿宋"/>
          <w:sz w:val="32"/>
          <w:szCs w:val="32"/>
        </w:rPr>
        <w:t>1</w:t>
      </w:r>
      <w:r>
        <w:rPr>
          <w:rFonts w:hint="eastAsia" w:ascii="仿宋" w:hAnsi="仿宋" w:eastAsia="仿宋"/>
          <w:sz w:val="32"/>
          <w:szCs w:val="32"/>
        </w:rPr>
        <w:t>人，选手若干人（高中、初中、小学三个组别，语文、数学、英语三个学科各一人）。</w:t>
      </w:r>
    </w:p>
    <w:p>
      <w:pPr>
        <w:widowControl w:val="0"/>
        <w:snapToGrid w:val="0"/>
        <w:spacing w:line="336" w:lineRule="auto"/>
        <w:ind w:firstLine="643"/>
        <w:rPr>
          <w:rFonts w:ascii="楷体" w:hAnsi="楷体" w:eastAsia="楷体"/>
          <w:b/>
          <w:sz w:val="32"/>
          <w:szCs w:val="32"/>
        </w:rPr>
      </w:pPr>
      <w:r>
        <w:rPr>
          <w:rFonts w:hint="eastAsia" w:ascii="楷体" w:hAnsi="楷体" w:eastAsia="楷体"/>
          <w:b/>
          <w:sz w:val="32"/>
          <w:szCs w:val="32"/>
        </w:rPr>
        <w:t>（二）报名时间及要求</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月</w:t>
      </w:r>
      <w:r>
        <w:rPr>
          <w:rFonts w:ascii="仿宋" w:hAnsi="仿宋" w:eastAsia="仿宋"/>
          <w:sz w:val="32"/>
          <w:szCs w:val="32"/>
        </w:rPr>
        <w:t>21</w:t>
      </w:r>
      <w:r>
        <w:rPr>
          <w:rFonts w:hint="eastAsia" w:ascii="仿宋" w:hAnsi="仿宋" w:eastAsia="仿宋"/>
          <w:sz w:val="32"/>
          <w:szCs w:val="32"/>
        </w:rPr>
        <w:t>日一</w:t>
      </w:r>
      <w:r>
        <w:rPr>
          <w:rFonts w:ascii="仿宋" w:hAnsi="仿宋" w:eastAsia="仿宋"/>
          <w:sz w:val="32"/>
          <w:szCs w:val="32"/>
        </w:rPr>
        <w:t>22</w:t>
      </w:r>
      <w:r>
        <w:rPr>
          <w:rFonts w:hint="eastAsia" w:ascii="仿宋" w:hAnsi="仿宋" w:eastAsia="仿宋"/>
          <w:sz w:val="32"/>
          <w:szCs w:val="32"/>
        </w:rPr>
        <w:t>日。报名时填写报名表的电子稿（统一格式见附件</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），并提供一寸电子版照片。各单位将盖章的报名表和报名统计表扫描件的电子稿，一并发送到邮箱</w:t>
      </w:r>
      <w:r>
        <w:rPr>
          <w:rFonts w:ascii="仿宋" w:hAnsi="仿宋" w:eastAsia="仿宋"/>
          <w:sz w:val="32"/>
          <w:szCs w:val="32"/>
        </w:rPr>
        <w:t>29951332@QQ.com</w:t>
      </w:r>
      <w:r>
        <w:rPr>
          <w:rFonts w:hint="eastAsia" w:ascii="仿宋" w:hAnsi="仿宋" w:eastAsia="仿宋"/>
          <w:sz w:val="32"/>
          <w:szCs w:val="32"/>
        </w:rPr>
        <w:t>。</w:t>
      </w:r>
    </w:p>
    <w:p>
      <w:pPr>
        <w:widowControl w:val="0"/>
        <w:snapToGrid w:val="0"/>
        <w:spacing w:line="336" w:lineRule="auto"/>
        <w:ind w:firstLine="640"/>
        <w:rPr>
          <w:rFonts w:ascii="黑体" w:hAnsi="黑体" w:eastAsia="黑体"/>
          <w:sz w:val="32"/>
          <w:szCs w:val="32"/>
        </w:rPr>
      </w:pPr>
      <w:r>
        <w:rPr>
          <w:rFonts w:hint="eastAsia" w:ascii="黑体" w:hAnsi="黑体" w:eastAsia="黑体"/>
          <w:sz w:val="32"/>
          <w:szCs w:val="32"/>
        </w:rPr>
        <w:t>六、提交资料</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各参赛选手须在</w:t>
      </w:r>
      <w:r>
        <w:rPr>
          <w:rFonts w:ascii="仿宋" w:hAnsi="仿宋" w:eastAsia="仿宋"/>
          <w:sz w:val="32"/>
          <w:szCs w:val="32"/>
        </w:rPr>
        <w:t>3</w:t>
      </w:r>
      <w:r>
        <w:rPr>
          <w:rFonts w:hint="eastAsia" w:ascii="仿宋" w:hAnsi="仿宋" w:eastAsia="仿宋"/>
          <w:sz w:val="32"/>
          <w:szCs w:val="32"/>
        </w:rPr>
        <w:t>月</w:t>
      </w:r>
      <w:r>
        <w:rPr>
          <w:rFonts w:ascii="仿宋" w:hAnsi="仿宋" w:eastAsia="仿宋"/>
          <w:sz w:val="32"/>
          <w:szCs w:val="32"/>
        </w:rPr>
        <w:t>29</w:t>
      </w:r>
      <w:r>
        <w:rPr>
          <w:rFonts w:hint="eastAsia" w:ascii="仿宋" w:hAnsi="仿宋" w:eastAsia="仿宋"/>
          <w:sz w:val="32"/>
          <w:szCs w:val="32"/>
        </w:rPr>
        <w:t>日前，提交以下材料至</w:t>
      </w:r>
      <w:r>
        <w:rPr>
          <w:rFonts w:ascii="仿宋" w:hAnsi="仿宋" w:eastAsia="仿宋"/>
          <w:sz w:val="32"/>
          <w:szCs w:val="32"/>
        </w:rPr>
        <w:t>29951332@QQ.com</w:t>
      </w:r>
      <w:r>
        <w:rPr>
          <w:rFonts w:hint="eastAsia" w:ascii="仿宋" w:hAnsi="仿宋" w:eastAsia="仿宋"/>
          <w:sz w:val="32"/>
          <w:szCs w:val="32"/>
        </w:rPr>
        <w:t>邮箱。</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l.</w:t>
      </w:r>
      <w:r>
        <w:rPr>
          <w:rFonts w:hint="eastAsia" w:ascii="仿宋" w:hAnsi="仿宋" w:eastAsia="仿宋"/>
          <w:sz w:val="32"/>
          <w:szCs w:val="32"/>
        </w:rPr>
        <w:t>参赛的</w:t>
      </w:r>
      <w:r>
        <w:rPr>
          <w:rFonts w:ascii="仿宋" w:hAnsi="仿宋" w:eastAsia="仿宋"/>
          <w:sz w:val="32"/>
          <w:szCs w:val="32"/>
        </w:rPr>
        <w:t>5</w:t>
      </w:r>
      <w:r>
        <w:rPr>
          <w:rFonts w:hint="eastAsia" w:ascii="仿宋" w:hAnsi="仿宋" w:eastAsia="仿宋"/>
          <w:sz w:val="32"/>
          <w:szCs w:val="32"/>
        </w:rPr>
        <w:t>个教学片段课题目录（见附件</w:t>
      </w:r>
      <w:r>
        <w:rPr>
          <w:rFonts w:ascii="仿宋" w:hAnsi="仿宋" w:eastAsia="仿宋"/>
          <w:sz w:val="32"/>
          <w:szCs w:val="32"/>
        </w:rPr>
        <w:t>5</w:t>
      </w:r>
      <w:r>
        <w:rPr>
          <w:rFonts w:hint="eastAsia" w:ascii="仿宋" w:hAnsi="仿宋" w:eastAsia="仿宋"/>
          <w:sz w:val="32"/>
          <w:szCs w:val="32"/>
        </w:rPr>
        <w:t>），格式为</w:t>
      </w:r>
      <w:r>
        <w:rPr>
          <w:rFonts w:ascii="仿宋" w:hAnsi="仿宋" w:eastAsia="仿宋"/>
          <w:sz w:val="32"/>
          <w:szCs w:val="32"/>
        </w:rPr>
        <w:t>PDF</w:t>
      </w:r>
      <w:r>
        <w:rPr>
          <w:rFonts w:hint="eastAsia" w:ascii="仿宋" w:hAnsi="仿宋" w:eastAsia="仿宋"/>
          <w:sz w:val="32"/>
          <w:szCs w:val="32"/>
        </w:rPr>
        <w:t>文档通用格式，以备抽签时使用。</w:t>
      </w:r>
    </w:p>
    <w:p>
      <w:pPr>
        <w:widowControl w:val="0"/>
        <w:snapToGrid w:val="0"/>
        <w:spacing w:line="336" w:lineRule="auto"/>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参赛的</w:t>
      </w:r>
      <w:r>
        <w:rPr>
          <w:rFonts w:ascii="仿宋" w:hAnsi="仿宋" w:eastAsia="仿宋"/>
          <w:sz w:val="32"/>
          <w:szCs w:val="32"/>
        </w:rPr>
        <w:t>5</w:t>
      </w:r>
      <w:r>
        <w:rPr>
          <w:rFonts w:hint="eastAsia" w:ascii="仿宋" w:hAnsi="仿宋" w:eastAsia="仿宋"/>
          <w:sz w:val="32"/>
          <w:szCs w:val="32"/>
        </w:rPr>
        <w:t>个教学片段设计（见附件</w:t>
      </w:r>
      <w:r>
        <w:rPr>
          <w:rFonts w:ascii="仿宋" w:hAnsi="仿宋" w:eastAsia="仿宋"/>
          <w:sz w:val="32"/>
          <w:szCs w:val="32"/>
        </w:rPr>
        <w:t>6</w:t>
      </w:r>
      <w:r>
        <w:rPr>
          <w:rFonts w:hint="eastAsia" w:ascii="仿宋" w:hAnsi="仿宋" w:eastAsia="仿宋"/>
          <w:sz w:val="32"/>
          <w:szCs w:val="32"/>
        </w:rPr>
        <w:t>），格式为</w:t>
      </w:r>
      <w:r>
        <w:rPr>
          <w:rFonts w:ascii="仿宋" w:hAnsi="仿宋" w:eastAsia="仿宋"/>
          <w:sz w:val="32"/>
          <w:szCs w:val="32"/>
        </w:rPr>
        <w:t>PDF</w:t>
      </w:r>
      <w:r>
        <w:rPr>
          <w:rFonts w:hint="eastAsia" w:ascii="仿宋" w:hAnsi="仿宋" w:eastAsia="仿宋"/>
          <w:sz w:val="32"/>
          <w:szCs w:val="32"/>
        </w:rPr>
        <w:t>文档通用格式。</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以上材料每位参赛者压缩为一个文件包，文件包命名格式：学校</w:t>
      </w:r>
      <w:r>
        <w:rPr>
          <w:rFonts w:ascii="仿宋" w:hAnsi="仿宋" w:eastAsia="仿宋"/>
          <w:sz w:val="32"/>
          <w:szCs w:val="32"/>
        </w:rPr>
        <w:t>+</w:t>
      </w:r>
      <w:r>
        <w:rPr>
          <w:rFonts w:hint="eastAsia" w:ascii="仿宋" w:hAnsi="仿宋" w:eastAsia="仿宋"/>
          <w:sz w:val="32"/>
          <w:szCs w:val="32"/>
        </w:rPr>
        <w:t>学段（高中、初中、小学）</w:t>
      </w:r>
      <w:r>
        <w:rPr>
          <w:rFonts w:ascii="仿宋" w:hAnsi="仿宋" w:eastAsia="仿宋"/>
          <w:sz w:val="32"/>
          <w:szCs w:val="32"/>
        </w:rPr>
        <w:t>+</w:t>
      </w:r>
      <w:r>
        <w:rPr>
          <w:rFonts w:hint="eastAsia" w:ascii="仿宋" w:hAnsi="仿宋" w:eastAsia="仿宋"/>
          <w:sz w:val="32"/>
          <w:szCs w:val="32"/>
        </w:rPr>
        <w:t>学科（语文、数学、英语）</w:t>
      </w:r>
      <w:r>
        <w:rPr>
          <w:rFonts w:ascii="仿宋" w:hAnsi="仿宋" w:eastAsia="仿宋"/>
          <w:sz w:val="32"/>
          <w:szCs w:val="32"/>
        </w:rPr>
        <w:t>+</w:t>
      </w:r>
      <w:r>
        <w:rPr>
          <w:rFonts w:hint="eastAsia" w:ascii="仿宋" w:hAnsi="仿宋" w:eastAsia="仿宋"/>
          <w:sz w:val="32"/>
          <w:szCs w:val="32"/>
        </w:rPr>
        <w:t>参赛者姓名，如“华容一中高中语文张三”。</w:t>
      </w:r>
    </w:p>
    <w:p>
      <w:pPr>
        <w:widowControl w:val="0"/>
        <w:snapToGrid w:val="0"/>
        <w:spacing w:line="336" w:lineRule="auto"/>
        <w:ind w:firstLine="640"/>
        <w:rPr>
          <w:rFonts w:ascii="仿宋" w:hAnsi="仿宋" w:eastAsia="仿宋"/>
          <w:sz w:val="32"/>
          <w:szCs w:val="32"/>
        </w:rPr>
      </w:pPr>
      <w:r>
        <w:rPr>
          <w:rFonts w:hint="eastAsia" w:ascii="仿宋" w:hAnsi="仿宋" w:eastAsia="仿宋"/>
          <w:sz w:val="32"/>
          <w:szCs w:val="32"/>
        </w:rPr>
        <w:t>材料一经提交，组委会不接受任何形式的更改或调换。逾期未报送者，视作放弃参赛资格。</w:t>
      </w:r>
    </w:p>
    <w:p>
      <w:pPr>
        <w:ind w:firstLine="0" w:firstLineChars="0"/>
        <w:rPr>
          <w:rFonts w:ascii="宋体"/>
          <w:color w:val="000000"/>
          <w:sz w:val="28"/>
          <w:szCs w:val="28"/>
        </w:rPr>
      </w:pPr>
      <w:r>
        <w:rPr>
          <w:rFonts w:ascii="黑体" w:hAnsi="黑体" w:eastAsia="黑体"/>
          <w:sz w:val="44"/>
          <w:szCs w:val="44"/>
        </w:rPr>
        <w:br w:type="page"/>
      </w:r>
      <w:r>
        <w:rPr>
          <w:rFonts w:hint="eastAsia" w:ascii="宋体" w:hAnsi="宋体"/>
          <w:color w:val="000000"/>
          <w:sz w:val="28"/>
          <w:szCs w:val="28"/>
        </w:rPr>
        <w:t>附件</w:t>
      </w:r>
      <w:r>
        <w:rPr>
          <w:rFonts w:ascii="宋体" w:hAnsi="宋体"/>
          <w:color w:val="000000"/>
          <w:sz w:val="28"/>
          <w:szCs w:val="28"/>
        </w:rPr>
        <w:t>2</w:t>
      </w:r>
      <w:r>
        <w:rPr>
          <w:rFonts w:hint="eastAsia" w:ascii="宋体" w:hAnsi="宋体"/>
          <w:color w:val="000000"/>
          <w:sz w:val="28"/>
          <w:szCs w:val="28"/>
        </w:rPr>
        <w:t>：</w:t>
      </w:r>
    </w:p>
    <w:p>
      <w:pPr>
        <w:spacing w:afterLines="100" w:line="600" w:lineRule="exact"/>
        <w:ind w:firstLine="0" w:firstLineChars="0"/>
        <w:jc w:val="center"/>
        <w:rPr>
          <w:rFonts w:ascii="宋体" w:cs="宋体"/>
          <w:b/>
          <w:bCs/>
          <w:color w:val="000000"/>
          <w:w w:val="90"/>
          <w:sz w:val="44"/>
          <w:szCs w:val="44"/>
        </w:rPr>
      </w:pPr>
      <w:r>
        <w:rPr>
          <w:rFonts w:hint="eastAsia" w:ascii="宋体" w:hAnsi="宋体" w:cs="宋体"/>
          <w:b/>
          <w:bCs/>
          <w:color w:val="000000"/>
          <w:w w:val="90"/>
          <w:sz w:val="44"/>
          <w:szCs w:val="44"/>
        </w:rPr>
        <w:t>华容县第一届中小学青年教师教学竞赛报名表</w:t>
      </w:r>
    </w:p>
    <w:p>
      <w:pPr>
        <w:widowControl w:val="0"/>
        <w:snapToGrid w:val="0"/>
        <w:ind w:firstLine="0" w:firstLineChars="0"/>
        <w:rPr>
          <w:rFonts w:ascii="仿宋_GB2312" w:hAnsi="宋体" w:eastAsia="仿宋_GB2312" w:cs="宋体"/>
          <w:b/>
          <w:bCs/>
          <w:color w:val="000000"/>
          <w:sz w:val="30"/>
          <w:szCs w:val="30"/>
        </w:rPr>
      </w:pPr>
      <w:r>
        <w:rPr>
          <w:rFonts w:hint="eastAsia" w:ascii="仿宋_GB2312" w:hAnsi="宋体" w:eastAsia="仿宋_GB2312" w:cs="宋体"/>
          <w:b/>
          <w:bCs/>
          <w:color w:val="000000"/>
          <w:sz w:val="30"/>
          <w:szCs w:val="30"/>
        </w:rPr>
        <w:t>单位：</w:t>
      </w:r>
    </w:p>
    <w:tbl>
      <w:tblPr>
        <w:tblStyle w:val="12"/>
        <w:tblW w:w="89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800"/>
        <w:gridCol w:w="900"/>
        <w:gridCol w:w="180"/>
        <w:gridCol w:w="1800"/>
        <w:gridCol w:w="1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jc w:val="center"/>
        </w:trPr>
        <w:tc>
          <w:tcPr>
            <w:tcW w:w="1973"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w:t>
            </w:r>
            <w:r>
              <w:rPr>
                <w:rFonts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rPr>
              <w:t>名</w:t>
            </w:r>
          </w:p>
        </w:tc>
        <w:tc>
          <w:tcPr>
            <w:tcW w:w="1800" w:type="dxa"/>
            <w:vAlign w:val="center"/>
          </w:tcPr>
          <w:p>
            <w:pPr>
              <w:widowControl w:val="0"/>
              <w:snapToGrid w:val="0"/>
              <w:ind w:firstLine="0" w:firstLineChars="0"/>
              <w:jc w:val="center"/>
              <w:rPr>
                <w:rFonts w:ascii="仿宋_GB2312" w:hAnsi="仿宋_GB2312" w:eastAsia="仿宋_GB2312" w:cs="仿宋_GB2312"/>
                <w:color w:val="000000"/>
                <w:sz w:val="30"/>
                <w:szCs w:val="30"/>
              </w:rPr>
            </w:pPr>
          </w:p>
        </w:tc>
        <w:tc>
          <w:tcPr>
            <w:tcW w:w="900"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性别</w:t>
            </w:r>
          </w:p>
        </w:tc>
        <w:tc>
          <w:tcPr>
            <w:tcW w:w="2160" w:type="dxa"/>
            <w:gridSpan w:val="3"/>
            <w:vAlign w:val="center"/>
          </w:tcPr>
          <w:p>
            <w:pPr>
              <w:widowControl w:val="0"/>
              <w:snapToGrid w:val="0"/>
              <w:ind w:firstLine="0" w:firstLineChars="0"/>
              <w:jc w:val="center"/>
              <w:rPr>
                <w:rFonts w:ascii="仿宋_GB2312" w:hAnsi="仿宋_GB2312" w:eastAsia="仿宋_GB2312" w:cs="仿宋_GB2312"/>
                <w:color w:val="000000"/>
                <w:sz w:val="30"/>
                <w:szCs w:val="30"/>
              </w:rPr>
            </w:pPr>
          </w:p>
        </w:tc>
        <w:tc>
          <w:tcPr>
            <w:tcW w:w="2160" w:type="dxa"/>
            <w:vMerge w:val="restart"/>
            <w:vAlign w:val="center"/>
          </w:tcPr>
          <w:p>
            <w:pPr>
              <w:widowControl w:val="0"/>
              <w:snapToGrid w:val="0"/>
              <w:ind w:firstLine="0" w:firstLineChars="0"/>
              <w:jc w:val="center"/>
              <w:rPr>
                <w:rFonts w:ascii="仿宋_GB2312" w:hAnsi="仿宋_GB2312" w:eastAsia="仿宋_GB2312" w:cs="仿宋_GB2312"/>
                <w:color w:val="000000"/>
                <w:sz w:val="30"/>
                <w:szCs w:val="30"/>
              </w:rPr>
            </w:pPr>
          </w:p>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照</w:t>
            </w:r>
          </w:p>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jc w:val="center"/>
        </w:trPr>
        <w:tc>
          <w:tcPr>
            <w:tcW w:w="1973"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出生年月</w:t>
            </w:r>
          </w:p>
        </w:tc>
        <w:tc>
          <w:tcPr>
            <w:tcW w:w="1800" w:type="dxa"/>
            <w:vAlign w:val="center"/>
          </w:tcPr>
          <w:p>
            <w:pPr>
              <w:widowControl w:val="0"/>
              <w:snapToGrid w:val="0"/>
              <w:ind w:firstLine="0" w:firstLineChars="0"/>
              <w:jc w:val="center"/>
              <w:rPr>
                <w:rFonts w:ascii="仿宋_GB2312" w:hAnsi="仿宋_GB2312" w:eastAsia="仿宋_GB2312" w:cs="仿宋_GB2312"/>
                <w:color w:val="000000"/>
                <w:sz w:val="30"/>
                <w:szCs w:val="30"/>
              </w:rPr>
            </w:pPr>
          </w:p>
        </w:tc>
        <w:tc>
          <w:tcPr>
            <w:tcW w:w="900"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学历</w:t>
            </w:r>
          </w:p>
        </w:tc>
        <w:tc>
          <w:tcPr>
            <w:tcW w:w="2160" w:type="dxa"/>
            <w:gridSpan w:val="3"/>
            <w:vAlign w:val="center"/>
          </w:tcPr>
          <w:p>
            <w:pPr>
              <w:widowControl w:val="0"/>
              <w:snapToGrid w:val="0"/>
              <w:ind w:firstLine="0" w:firstLineChars="0"/>
              <w:jc w:val="center"/>
              <w:rPr>
                <w:rFonts w:ascii="仿宋_GB2312" w:hAnsi="仿宋_GB2312" w:eastAsia="仿宋_GB2312" w:cs="仿宋_GB2312"/>
                <w:color w:val="000000"/>
                <w:sz w:val="30"/>
                <w:szCs w:val="30"/>
              </w:rPr>
            </w:pPr>
          </w:p>
        </w:tc>
        <w:tc>
          <w:tcPr>
            <w:tcW w:w="2160" w:type="dxa"/>
            <w:vMerge w:val="continue"/>
            <w:vAlign w:val="center"/>
          </w:tcPr>
          <w:p>
            <w:pPr>
              <w:widowControl w:val="0"/>
              <w:snapToGrid w:val="0"/>
              <w:ind w:firstLine="0" w:firstLineChars="0"/>
              <w:jc w:val="center"/>
              <w:rPr>
                <w:rFonts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1973"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从教年限</w:t>
            </w:r>
          </w:p>
        </w:tc>
        <w:tc>
          <w:tcPr>
            <w:tcW w:w="1800" w:type="dxa"/>
            <w:vAlign w:val="center"/>
          </w:tcPr>
          <w:p>
            <w:pPr>
              <w:widowControl w:val="0"/>
              <w:snapToGrid w:val="0"/>
              <w:ind w:firstLine="0" w:firstLineChars="0"/>
              <w:jc w:val="center"/>
              <w:rPr>
                <w:rFonts w:ascii="仿宋_GB2312" w:hAnsi="仿宋_GB2312" w:eastAsia="仿宋_GB2312" w:cs="仿宋_GB2312"/>
                <w:color w:val="000000"/>
                <w:sz w:val="30"/>
                <w:szCs w:val="30"/>
              </w:rPr>
            </w:pPr>
          </w:p>
        </w:tc>
        <w:tc>
          <w:tcPr>
            <w:tcW w:w="900"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专业</w:t>
            </w:r>
          </w:p>
        </w:tc>
        <w:tc>
          <w:tcPr>
            <w:tcW w:w="2160" w:type="dxa"/>
            <w:gridSpan w:val="3"/>
            <w:vAlign w:val="center"/>
          </w:tcPr>
          <w:p>
            <w:pPr>
              <w:widowControl w:val="0"/>
              <w:snapToGrid w:val="0"/>
              <w:ind w:firstLine="0" w:firstLineChars="0"/>
              <w:jc w:val="center"/>
              <w:rPr>
                <w:rFonts w:ascii="仿宋_GB2312" w:hAnsi="仿宋_GB2312" w:eastAsia="仿宋_GB2312" w:cs="仿宋_GB2312"/>
                <w:color w:val="000000"/>
                <w:sz w:val="30"/>
                <w:szCs w:val="30"/>
              </w:rPr>
            </w:pPr>
          </w:p>
        </w:tc>
        <w:tc>
          <w:tcPr>
            <w:tcW w:w="2160" w:type="dxa"/>
            <w:vMerge w:val="continue"/>
            <w:vAlign w:val="center"/>
          </w:tcPr>
          <w:p>
            <w:pPr>
              <w:widowControl w:val="0"/>
              <w:snapToGrid w:val="0"/>
              <w:ind w:firstLine="0" w:firstLineChars="0"/>
              <w:jc w:val="center"/>
              <w:rPr>
                <w:rFonts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973"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所授年级</w:t>
            </w:r>
          </w:p>
        </w:tc>
        <w:tc>
          <w:tcPr>
            <w:tcW w:w="1800" w:type="dxa"/>
            <w:vAlign w:val="center"/>
          </w:tcPr>
          <w:p>
            <w:pPr>
              <w:widowControl w:val="0"/>
              <w:snapToGrid w:val="0"/>
              <w:ind w:firstLine="0" w:firstLineChars="0"/>
              <w:jc w:val="center"/>
              <w:rPr>
                <w:rFonts w:ascii="仿宋_GB2312" w:hAnsi="仿宋_GB2312" w:eastAsia="仿宋_GB2312" w:cs="仿宋_GB2312"/>
                <w:color w:val="000000"/>
                <w:sz w:val="30"/>
                <w:szCs w:val="30"/>
              </w:rPr>
            </w:pPr>
          </w:p>
        </w:tc>
        <w:tc>
          <w:tcPr>
            <w:tcW w:w="900"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职称</w:t>
            </w:r>
          </w:p>
        </w:tc>
        <w:tc>
          <w:tcPr>
            <w:tcW w:w="2160" w:type="dxa"/>
            <w:gridSpan w:val="3"/>
            <w:vAlign w:val="center"/>
          </w:tcPr>
          <w:p>
            <w:pPr>
              <w:widowControl w:val="0"/>
              <w:snapToGrid w:val="0"/>
              <w:ind w:firstLine="0" w:firstLineChars="0"/>
              <w:jc w:val="center"/>
              <w:rPr>
                <w:rFonts w:ascii="仿宋_GB2312" w:hAnsi="仿宋_GB2312" w:eastAsia="仿宋_GB2312" w:cs="仿宋_GB2312"/>
                <w:color w:val="000000"/>
                <w:sz w:val="30"/>
                <w:szCs w:val="30"/>
              </w:rPr>
            </w:pPr>
          </w:p>
        </w:tc>
        <w:tc>
          <w:tcPr>
            <w:tcW w:w="2160" w:type="dxa"/>
            <w:vMerge w:val="continue"/>
            <w:vAlign w:val="center"/>
          </w:tcPr>
          <w:p>
            <w:pPr>
              <w:widowControl w:val="0"/>
              <w:snapToGrid w:val="0"/>
              <w:ind w:firstLine="0" w:firstLineChars="0"/>
              <w:jc w:val="center"/>
              <w:rPr>
                <w:rFonts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973"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身份证号码</w:t>
            </w:r>
          </w:p>
        </w:tc>
        <w:tc>
          <w:tcPr>
            <w:tcW w:w="7020" w:type="dxa"/>
            <w:gridSpan w:val="6"/>
            <w:vAlign w:val="center"/>
          </w:tcPr>
          <w:p>
            <w:pPr>
              <w:widowControl w:val="0"/>
              <w:snapToGrid w:val="0"/>
              <w:ind w:firstLine="0" w:firstLineChars="0"/>
              <w:jc w:val="center"/>
              <w:rPr>
                <w:rFonts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73"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工作单位</w:t>
            </w:r>
          </w:p>
        </w:tc>
        <w:tc>
          <w:tcPr>
            <w:tcW w:w="7020" w:type="dxa"/>
            <w:gridSpan w:val="6"/>
            <w:vAlign w:val="center"/>
          </w:tcPr>
          <w:p>
            <w:pPr>
              <w:widowControl w:val="0"/>
              <w:snapToGrid w:val="0"/>
              <w:ind w:firstLine="0" w:firstLineChars="0"/>
              <w:jc w:val="center"/>
              <w:rPr>
                <w:rFonts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973"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手机号码</w:t>
            </w:r>
          </w:p>
        </w:tc>
        <w:tc>
          <w:tcPr>
            <w:tcW w:w="7020" w:type="dxa"/>
            <w:gridSpan w:val="6"/>
            <w:vAlign w:val="center"/>
          </w:tcPr>
          <w:p>
            <w:pPr>
              <w:widowControl w:val="0"/>
              <w:snapToGrid w:val="0"/>
              <w:ind w:firstLine="0" w:firstLineChars="0"/>
              <w:jc w:val="center"/>
              <w:rPr>
                <w:rFonts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73"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参赛组别</w:t>
            </w:r>
          </w:p>
        </w:tc>
        <w:tc>
          <w:tcPr>
            <w:tcW w:w="2880" w:type="dxa"/>
            <w:gridSpan w:val="3"/>
            <w:vAlign w:val="center"/>
          </w:tcPr>
          <w:p>
            <w:pPr>
              <w:widowControl w:val="0"/>
              <w:snapToGrid w:val="0"/>
              <w:ind w:firstLine="0" w:firstLineChars="0"/>
              <w:jc w:val="center"/>
              <w:rPr>
                <w:rFonts w:ascii="仿宋_GB2312" w:hAnsi="仿宋_GB2312" w:eastAsia="仿宋_GB2312" w:cs="仿宋_GB2312"/>
                <w:color w:val="000000"/>
                <w:sz w:val="30"/>
                <w:szCs w:val="30"/>
              </w:rPr>
            </w:pPr>
          </w:p>
        </w:tc>
        <w:tc>
          <w:tcPr>
            <w:tcW w:w="1800"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参赛学科</w:t>
            </w:r>
          </w:p>
        </w:tc>
        <w:tc>
          <w:tcPr>
            <w:tcW w:w="2340" w:type="dxa"/>
            <w:gridSpan w:val="2"/>
            <w:vAlign w:val="center"/>
          </w:tcPr>
          <w:p>
            <w:pPr>
              <w:widowControl w:val="0"/>
              <w:snapToGrid w:val="0"/>
              <w:ind w:firstLine="0" w:firstLineChars="0"/>
              <w:jc w:val="center"/>
              <w:rPr>
                <w:rFonts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jc w:val="center"/>
        </w:trPr>
        <w:tc>
          <w:tcPr>
            <w:tcW w:w="1973"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单</w:t>
            </w:r>
          </w:p>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位</w:t>
            </w:r>
          </w:p>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意</w:t>
            </w:r>
          </w:p>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见</w:t>
            </w:r>
          </w:p>
        </w:tc>
        <w:tc>
          <w:tcPr>
            <w:tcW w:w="7020" w:type="dxa"/>
            <w:gridSpan w:val="6"/>
            <w:vAlign w:val="center"/>
          </w:tcPr>
          <w:p>
            <w:pPr>
              <w:widowControl w:val="0"/>
              <w:snapToGrid w:val="0"/>
              <w:ind w:firstLine="0" w:firstLineChars="0"/>
              <w:jc w:val="center"/>
              <w:rPr>
                <w:rFonts w:ascii="仿宋_GB2312" w:hAnsi="仿宋_GB2312" w:eastAsia="仿宋_GB2312" w:cs="仿宋_GB2312"/>
                <w:color w:val="000000"/>
                <w:sz w:val="30"/>
                <w:szCs w:val="30"/>
              </w:rPr>
            </w:pPr>
          </w:p>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（公章）</w:t>
            </w:r>
          </w:p>
          <w:p>
            <w:pPr>
              <w:widowControl w:val="0"/>
              <w:snapToGrid w:val="0"/>
              <w:ind w:firstLine="0" w:firstLineChars="0"/>
              <w:jc w:val="center"/>
              <w:rPr>
                <w:rFonts w:ascii="仿宋_GB2312" w:hAnsi="仿宋_GB2312" w:eastAsia="仿宋_GB2312" w:cs="仿宋_GB2312"/>
                <w:color w:val="000000"/>
                <w:sz w:val="30"/>
                <w:szCs w:val="30"/>
              </w:rPr>
            </w:pPr>
          </w:p>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w:t>
            </w:r>
            <w:r>
              <w:rPr>
                <w:rFonts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rPr>
              <w:t>月</w:t>
            </w:r>
            <w:r>
              <w:rPr>
                <w:rFonts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8" w:hRule="atLeast"/>
          <w:jc w:val="center"/>
        </w:trPr>
        <w:tc>
          <w:tcPr>
            <w:tcW w:w="1973" w:type="dxa"/>
            <w:vAlign w:val="center"/>
          </w:tcPr>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宋体" w:eastAsia="仿宋_GB2312" w:cs="仿宋_GB2312"/>
                <w:color w:val="000000"/>
                <w:kern w:val="0"/>
                <w:sz w:val="30"/>
                <w:szCs w:val="30"/>
              </w:rPr>
              <w:t>县教育工会意见</w:t>
            </w:r>
          </w:p>
        </w:tc>
        <w:tc>
          <w:tcPr>
            <w:tcW w:w="7020" w:type="dxa"/>
            <w:gridSpan w:val="6"/>
            <w:vAlign w:val="center"/>
          </w:tcPr>
          <w:p>
            <w:pPr>
              <w:widowControl w:val="0"/>
              <w:snapToGrid w:val="0"/>
              <w:ind w:firstLine="0" w:firstLineChars="0"/>
              <w:jc w:val="center"/>
              <w:rPr>
                <w:rFonts w:ascii="宋体" w:cs="宋体"/>
                <w:color w:val="000000"/>
                <w:kern w:val="0"/>
                <w:sz w:val="24"/>
              </w:rPr>
            </w:pPr>
          </w:p>
          <w:p>
            <w:pPr>
              <w:widowControl w:val="0"/>
              <w:snapToGrid w:val="0"/>
              <w:ind w:firstLine="0" w:firstLineChars="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（公章）</w:t>
            </w:r>
          </w:p>
          <w:p>
            <w:pPr>
              <w:widowControl w:val="0"/>
              <w:snapToGrid w:val="0"/>
              <w:ind w:firstLine="0" w:firstLineChars="0"/>
              <w:jc w:val="center"/>
              <w:rPr>
                <w:rFonts w:ascii="仿宋_GB2312" w:hAnsi="仿宋_GB2312" w:eastAsia="仿宋_GB2312" w:cs="仿宋_GB2312"/>
                <w:color w:val="000000"/>
                <w:sz w:val="30"/>
                <w:szCs w:val="30"/>
              </w:rPr>
            </w:pPr>
            <w:r>
              <w:rPr>
                <w:rFonts w:hint="eastAsia" w:ascii="仿宋_GB2312" w:hAnsi="宋体" w:eastAsia="仿宋_GB2312" w:cs="仿宋_GB2312"/>
                <w:kern w:val="0"/>
                <w:sz w:val="30"/>
                <w:szCs w:val="30"/>
              </w:rPr>
              <w:t>年</w:t>
            </w:r>
            <w:r>
              <w:rPr>
                <w:rFonts w:ascii="仿宋_GB2312" w:hAnsi="宋体" w:eastAsia="仿宋_GB2312" w:cs="宋体"/>
                <w:kern w:val="0"/>
                <w:sz w:val="30"/>
                <w:szCs w:val="30"/>
              </w:rPr>
              <w:t xml:space="preserve">     </w:t>
            </w:r>
            <w:r>
              <w:rPr>
                <w:rFonts w:hint="eastAsia" w:ascii="仿宋_GB2312" w:hAnsi="宋体" w:eastAsia="仿宋_GB2312" w:cs="仿宋_GB2312"/>
                <w:kern w:val="0"/>
                <w:sz w:val="30"/>
                <w:szCs w:val="30"/>
              </w:rPr>
              <w:t>月</w:t>
            </w:r>
            <w:r>
              <w:rPr>
                <w:rFonts w:ascii="仿宋_GB2312" w:hAnsi="宋体" w:eastAsia="仿宋_GB2312" w:cs="宋体"/>
                <w:kern w:val="0"/>
                <w:sz w:val="30"/>
                <w:szCs w:val="30"/>
              </w:rPr>
              <w:t xml:space="preserve">     </w:t>
            </w:r>
            <w:r>
              <w:rPr>
                <w:rFonts w:hint="eastAsia" w:ascii="仿宋_GB2312" w:hAnsi="宋体" w:eastAsia="仿宋_GB2312" w:cs="仿宋_GB2312"/>
                <w:kern w:val="0"/>
                <w:sz w:val="30"/>
                <w:szCs w:val="30"/>
              </w:rPr>
              <w:t>日</w:t>
            </w:r>
          </w:p>
        </w:tc>
      </w:tr>
    </w:tbl>
    <w:p>
      <w:pPr>
        <w:ind w:firstLine="600"/>
        <w:rPr>
          <w:rFonts w:ascii="黑体" w:hAnsi="宋体" w:eastAsia="黑体"/>
          <w:color w:val="00000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587" w:right="1587" w:bottom="1587" w:left="1587" w:header="851" w:footer="992" w:gutter="0"/>
          <w:pgNumType w:fmt="numberInDash" w:start="2"/>
          <w:cols w:space="720" w:num="1"/>
          <w:docGrid w:type="lines" w:linePitch="312" w:charSpace="0"/>
        </w:sectPr>
      </w:pPr>
    </w:p>
    <w:p>
      <w:pPr>
        <w:ind w:firstLine="0" w:firstLineChars="0"/>
        <w:rPr>
          <w:rFonts w:ascii="宋体"/>
          <w:color w:val="000000"/>
          <w:sz w:val="28"/>
          <w:szCs w:val="28"/>
        </w:rPr>
      </w:pPr>
      <w:r>
        <w:rPr>
          <w:rFonts w:hint="eastAsia" w:ascii="宋体" w:hAnsi="宋体"/>
          <w:color w:val="000000"/>
          <w:sz w:val="28"/>
          <w:szCs w:val="28"/>
        </w:rPr>
        <w:t>附件</w:t>
      </w:r>
      <w:r>
        <w:rPr>
          <w:rFonts w:ascii="宋体" w:hAnsi="宋体"/>
          <w:color w:val="000000"/>
          <w:sz w:val="28"/>
          <w:szCs w:val="28"/>
        </w:rPr>
        <w:t>3</w:t>
      </w:r>
      <w:r>
        <w:rPr>
          <w:rFonts w:hint="eastAsia" w:ascii="宋体" w:hAnsi="宋体"/>
          <w:color w:val="000000"/>
          <w:sz w:val="28"/>
          <w:szCs w:val="28"/>
        </w:rPr>
        <w:t>：</w:t>
      </w:r>
    </w:p>
    <w:p>
      <w:pPr>
        <w:spacing w:line="600" w:lineRule="exact"/>
        <w:ind w:firstLine="0" w:firstLineChars="0"/>
        <w:jc w:val="center"/>
        <w:rPr>
          <w:rFonts w:ascii="宋体" w:cs="宋体"/>
          <w:b/>
          <w:bCs/>
          <w:color w:val="000000"/>
          <w:sz w:val="44"/>
          <w:szCs w:val="44"/>
        </w:rPr>
      </w:pPr>
      <w:r>
        <w:rPr>
          <w:rFonts w:hint="eastAsia" w:ascii="宋体" w:hAnsi="宋体" w:cs="宋体"/>
          <w:b/>
          <w:bCs/>
          <w:color w:val="000000"/>
          <w:sz w:val="44"/>
          <w:szCs w:val="44"/>
        </w:rPr>
        <w:t>华容县第一届中小学青年教师教学竞赛参赛代表队人员汇总表</w:t>
      </w:r>
    </w:p>
    <w:p>
      <w:pPr>
        <w:tabs>
          <w:tab w:val="left" w:pos="4905"/>
        </w:tabs>
        <w:ind w:firstLine="602"/>
        <w:jc w:val="left"/>
        <w:rPr>
          <w:color w:val="000000"/>
          <w:sz w:val="30"/>
          <w:szCs w:val="30"/>
          <w:u w:val="single"/>
        </w:rPr>
      </w:pPr>
      <w:r>
        <w:rPr>
          <w:rFonts w:hint="eastAsia" w:ascii="仿宋_GB2312" w:hAnsi="宋体" w:eastAsia="仿宋_GB2312" w:cs="宋体"/>
          <w:b/>
          <w:bCs/>
          <w:color w:val="000000"/>
          <w:sz w:val="30"/>
          <w:szCs w:val="30"/>
        </w:rPr>
        <w:t>单位：</w:t>
      </w:r>
      <w:r>
        <w:rPr>
          <w:rFonts w:ascii="仿宋_GB2312" w:hAnsi="宋体" w:eastAsia="仿宋_GB2312" w:cs="宋体"/>
          <w:b/>
          <w:bCs/>
          <w:color w:val="000000"/>
          <w:sz w:val="30"/>
          <w:szCs w:val="30"/>
        </w:rPr>
        <w:t xml:space="preserve"> </w:t>
      </w:r>
      <w:r>
        <w:rPr>
          <w:rFonts w:ascii="宋体" w:hAnsi="宋体" w:cs="宋体"/>
          <w:b/>
          <w:bCs/>
          <w:color w:val="000000"/>
          <w:sz w:val="30"/>
          <w:szCs w:val="30"/>
        </w:rPr>
        <w:t xml:space="preserve">             </w:t>
      </w:r>
    </w:p>
    <w:tbl>
      <w:tblPr>
        <w:tblStyle w:val="12"/>
        <w:tblW w:w="14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559"/>
        <w:gridCol w:w="851"/>
        <w:gridCol w:w="4677"/>
        <w:gridCol w:w="1985"/>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702" w:type="dxa"/>
            <w:vAlign w:val="center"/>
          </w:tcPr>
          <w:p>
            <w:pPr>
              <w:snapToGrid w:val="0"/>
              <w:ind w:firstLine="0" w:firstLineChars="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序号</w:t>
            </w:r>
          </w:p>
        </w:tc>
        <w:tc>
          <w:tcPr>
            <w:tcW w:w="1559" w:type="dxa"/>
            <w:vAlign w:val="center"/>
          </w:tcPr>
          <w:p>
            <w:pPr>
              <w:snapToGrid w:val="0"/>
              <w:ind w:firstLine="0" w:firstLineChars="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姓名</w:t>
            </w:r>
          </w:p>
        </w:tc>
        <w:tc>
          <w:tcPr>
            <w:tcW w:w="851" w:type="dxa"/>
            <w:vAlign w:val="center"/>
          </w:tcPr>
          <w:p>
            <w:pPr>
              <w:snapToGrid w:val="0"/>
              <w:ind w:firstLine="0" w:firstLineChars="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性别</w:t>
            </w:r>
          </w:p>
        </w:tc>
        <w:tc>
          <w:tcPr>
            <w:tcW w:w="4677" w:type="dxa"/>
            <w:vAlign w:val="center"/>
          </w:tcPr>
          <w:p>
            <w:pPr>
              <w:snapToGrid w:val="0"/>
              <w:ind w:firstLine="0" w:firstLineChars="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工作单位</w:t>
            </w:r>
          </w:p>
        </w:tc>
        <w:tc>
          <w:tcPr>
            <w:tcW w:w="1985" w:type="dxa"/>
            <w:vAlign w:val="center"/>
          </w:tcPr>
          <w:p>
            <w:pPr>
              <w:snapToGrid w:val="0"/>
              <w:ind w:firstLine="0" w:firstLineChars="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职务（职称）</w:t>
            </w:r>
          </w:p>
        </w:tc>
        <w:tc>
          <w:tcPr>
            <w:tcW w:w="1843" w:type="dxa"/>
            <w:vAlign w:val="center"/>
          </w:tcPr>
          <w:p>
            <w:pPr>
              <w:snapToGrid w:val="0"/>
              <w:ind w:firstLine="0" w:firstLineChars="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参赛学科</w:t>
            </w:r>
          </w:p>
        </w:tc>
        <w:tc>
          <w:tcPr>
            <w:tcW w:w="1701" w:type="dxa"/>
            <w:vAlign w:val="center"/>
          </w:tcPr>
          <w:p>
            <w:pPr>
              <w:snapToGrid w:val="0"/>
              <w:ind w:firstLine="0" w:firstLineChars="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Align w:val="center"/>
          </w:tcPr>
          <w:p>
            <w:pPr>
              <w:snapToGrid w:val="0"/>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队</w:t>
            </w: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Align w:val="center"/>
          </w:tcPr>
          <w:p>
            <w:pPr>
              <w:snapToGrid w:val="0"/>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工作人员</w:t>
            </w: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Merge w:val="restart"/>
            <w:vAlign w:val="center"/>
          </w:tcPr>
          <w:p>
            <w:pPr>
              <w:snapToGrid w:val="0"/>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小学组</w:t>
            </w: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Merge w:val="continue"/>
            <w:vAlign w:val="center"/>
          </w:tcPr>
          <w:p>
            <w:pPr>
              <w:snapToGrid w:val="0"/>
              <w:ind w:firstLine="0" w:firstLineChars="0"/>
              <w:jc w:val="center"/>
            </w:pP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Merge w:val="continue"/>
            <w:vAlign w:val="center"/>
          </w:tcPr>
          <w:p>
            <w:pPr>
              <w:snapToGrid w:val="0"/>
              <w:ind w:firstLine="0" w:firstLineChars="0"/>
              <w:jc w:val="center"/>
              <w:rPr>
                <w:rFonts w:ascii="仿宋_GB2312" w:hAnsi="仿宋_GB2312" w:eastAsia="仿宋_GB2312" w:cs="仿宋_GB2312"/>
                <w:color w:val="000000"/>
                <w:sz w:val="28"/>
                <w:szCs w:val="28"/>
                <w:u w:val="single"/>
              </w:rPr>
            </w:pP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Merge w:val="restart"/>
            <w:vAlign w:val="center"/>
          </w:tcPr>
          <w:p>
            <w:pPr>
              <w:snapToGrid w:val="0"/>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初中组</w:t>
            </w: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Merge w:val="continue"/>
            <w:vAlign w:val="center"/>
          </w:tcPr>
          <w:p>
            <w:pPr>
              <w:snapToGrid w:val="0"/>
              <w:ind w:firstLine="0" w:firstLineChars="0"/>
              <w:jc w:val="center"/>
              <w:rPr>
                <w:rFonts w:ascii="仿宋_GB2312" w:hAnsi="仿宋_GB2312" w:eastAsia="仿宋_GB2312" w:cs="仿宋_GB2312"/>
                <w:color w:val="000000"/>
                <w:sz w:val="28"/>
                <w:szCs w:val="28"/>
              </w:rPr>
            </w:pP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Merge w:val="continue"/>
            <w:vAlign w:val="center"/>
          </w:tcPr>
          <w:p>
            <w:pPr>
              <w:snapToGrid w:val="0"/>
              <w:ind w:firstLine="0" w:firstLineChars="0"/>
              <w:jc w:val="center"/>
              <w:rPr>
                <w:rFonts w:ascii="仿宋_GB2312" w:hAnsi="仿宋_GB2312" w:eastAsia="仿宋_GB2312" w:cs="仿宋_GB2312"/>
                <w:color w:val="000000"/>
                <w:sz w:val="28"/>
                <w:szCs w:val="28"/>
              </w:rPr>
            </w:pP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Merge w:val="restart"/>
            <w:vAlign w:val="center"/>
          </w:tcPr>
          <w:p>
            <w:pPr>
              <w:snapToGrid w:val="0"/>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高中组</w:t>
            </w: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Merge w:val="continue"/>
            <w:vAlign w:val="center"/>
          </w:tcPr>
          <w:p>
            <w:pPr>
              <w:snapToGrid w:val="0"/>
              <w:ind w:firstLine="0" w:firstLineChars="0"/>
              <w:jc w:val="center"/>
            </w:pP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2" w:type="dxa"/>
            <w:vMerge w:val="continue"/>
            <w:vAlign w:val="center"/>
          </w:tcPr>
          <w:p>
            <w:pPr>
              <w:snapToGrid w:val="0"/>
              <w:ind w:firstLine="0" w:firstLineChars="0"/>
              <w:jc w:val="center"/>
              <w:rPr>
                <w:rFonts w:ascii="仿宋_GB2312" w:hAnsi="仿宋_GB2312" w:eastAsia="仿宋_GB2312" w:cs="仿宋_GB2312"/>
                <w:color w:val="000000"/>
                <w:sz w:val="28"/>
                <w:szCs w:val="28"/>
                <w:u w:val="single"/>
              </w:rPr>
            </w:pPr>
          </w:p>
        </w:tc>
        <w:tc>
          <w:tcPr>
            <w:tcW w:w="1559"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851"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4677"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985"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843" w:type="dxa"/>
            <w:vAlign w:val="center"/>
          </w:tcPr>
          <w:p>
            <w:pPr>
              <w:snapToGrid w:val="0"/>
              <w:ind w:firstLine="0" w:firstLineChars="0"/>
              <w:jc w:val="center"/>
              <w:rPr>
                <w:rFonts w:ascii="仿宋_GB2312" w:hAnsi="仿宋_GB2312" w:eastAsia="仿宋_GB2312" w:cs="仿宋_GB2312"/>
                <w:color w:val="000000"/>
                <w:sz w:val="15"/>
                <w:szCs w:val="15"/>
                <w:u w:val="single"/>
              </w:rPr>
            </w:pPr>
          </w:p>
        </w:tc>
        <w:tc>
          <w:tcPr>
            <w:tcW w:w="1701" w:type="dxa"/>
            <w:vAlign w:val="center"/>
          </w:tcPr>
          <w:p>
            <w:pPr>
              <w:snapToGrid w:val="0"/>
              <w:ind w:firstLine="0" w:firstLineChars="0"/>
              <w:jc w:val="center"/>
              <w:rPr>
                <w:rFonts w:ascii="仿宋_GB2312" w:hAnsi="仿宋_GB2312" w:eastAsia="仿宋_GB2312" w:cs="仿宋_GB2312"/>
                <w:color w:val="000000"/>
                <w:sz w:val="15"/>
                <w:szCs w:val="15"/>
                <w:u w:val="single"/>
              </w:rPr>
            </w:pPr>
          </w:p>
        </w:tc>
      </w:tr>
    </w:tbl>
    <w:p>
      <w:pPr>
        <w:ind w:firstLine="600"/>
        <w:rPr>
          <w:rFonts w:ascii="黑体" w:hAnsi="宋体" w:eastAsia="黑体"/>
          <w:color w:val="000000"/>
          <w:sz w:val="30"/>
          <w:szCs w:val="30"/>
        </w:rPr>
        <w:sectPr>
          <w:pgSz w:w="16838" w:h="11906" w:orient="landscape"/>
          <w:pgMar w:top="1803" w:right="1440" w:bottom="1803" w:left="1440" w:header="851" w:footer="992" w:gutter="0"/>
          <w:pgNumType w:fmt="numberInDash"/>
          <w:cols w:space="720" w:num="1"/>
          <w:docGrid w:type="lines" w:linePitch="319" w:charSpace="0"/>
        </w:sectPr>
      </w:pPr>
    </w:p>
    <w:p>
      <w:pPr>
        <w:ind w:firstLine="0" w:firstLineChars="0"/>
        <w:rPr>
          <w:rFonts w:ascii="宋体"/>
          <w:color w:val="000000"/>
          <w:sz w:val="28"/>
          <w:szCs w:val="28"/>
        </w:rPr>
      </w:pPr>
      <w:r>
        <w:rPr>
          <w:rFonts w:hint="eastAsia" w:ascii="宋体" w:hAnsi="宋体"/>
          <w:color w:val="000000"/>
          <w:sz w:val="28"/>
          <w:szCs w:val="28"/>
        </w:rPr>
        <w:t>附件</w:t>
      </w:r>
      <w:r>
        <w:rPr>
          <w:rFonts w:ascii="宋体" w:hAnsi="宋体"/>
          <w:color w:val="000000"/>
          <w:sz w:val="28"/>
          <w:szCs w:val="28"/>
        </w:rPr>
        <w:t>4</w:t>
      </w:r>
      <w:r>
        <w:rPr>
          <w:rFonts w:hint="eastAsia" w:ascii="宋体" w:hAnsi="宋体"/>
          <w:color w:val="000000"/>
          <w:sz w:val="28"/>
          <w:szCs w:val="28"/>
        </w:rPr>
        <w:t>：</w:t>
      </w:r>
    </w:p>
    <w:p>
      <w:pPr>
        <w:snapToGrid w:val="0"/>
        <w:ind w:firstLine="0" w:firstLineChars="0"/>
        <w:jc w:val="center"/>
        <w:rPr>
          <w:rFonts w:ascii="宋体" w:cs="宋体"/>
          <w:b/>
          <w:bCs/>
          <w:sz w:val="36"/>
          <w:szCs w:val="44"/>
        </w:rPr>
      </w:pPr>
    </w:p>
    <w:p>
      <w:pPr>
        <w:snapToGrid w:val="0"/>
        <w:spacing w:line="360" w:lineRule="auto"/>
        <w:ind w:firstLine="0" w:firstLineChars="0"/>
        <w:jc w:val="center"/>
        <w:rPr>
          <w:rFonts w:ascii="宋体" w:cs="宋体"/>
          <w:b/>
          <w:bCs/>
          <w:sz w:val="36"/>
          <w:szCs w:val="44"/>
        </w:rPr>
      </w:pPr>
      <w:r>
        <w:rPr>
          <w:rFonts w:hint="eastAsia" w:ascii="宋体" w:hAnsi="宋体" w:cs="宋体"/>
          <w:b/>
          <w:bCs/>
          <w:sz w:val="36"/>
          <w:szCs w:val="44"/>
        </w:rPr>
        <w:t>华容县第一届</w:t>
      </w:r>
      <w:r>
        <w:rPr>
          <w:rFonts w:hint="eastAsia" w:ascii="宋体" w:hAnsi="宋体" w:cs="宋体"/>
          <w:b/>
          <w:bCs/>
          <w:color w:val="000000"/>
          <w:sz w:val="36"/>
          <w:szCs w:val="44"/>
        </w:rPr>
        <w:t>中小学青年教师教学竞赛学科教材</w:t>
      </w:r>
      <w:r>
        <w:rPr>
          <w:rFonts w:hint="eastAsia" w:ascii="宋体" w:hAnsi="宋体" w:cs="宋体"/>
          <w:b/>
          <w:bCs/>
          <w:sz w:val="36"/>
          <w:szCs w:val="44"/>
        </w:rPr>
        <w:t>范围</w:t>
      </w:r>
    </w:p>
    <w:p>
      <w:pPr>
        <w:snapToGrid w:val="0"/>
        <w:spacing w:line="360" w:lineRule="auto"/>
        <w:ind w:firstLine="0" w:firstLineChars="0"/>
        <w:jc w:val="center"/>
        <w:rPr>
          <w:rFonts w:ascii="宋体" w:cs="宋体"/>
          <w:b/>
          <w:bCs/>
          <w:sz w:val="44"/>
          <w:szCs w:val="44"/>
        </w:rPr>
      </w:pPr>
      <w:r>
        <w:rPr>
          <w:rFonts w:hint="eastAsia" w:ascii="宋体" w:hAnsi="宋体" w:cs="宋体"/>
          <w:b/>
          <w:bCs/>
          <w:sz w:val="44"/>
          <w:szCs w:val="44"/>
        </w:rPr>
        <w:t>目　　　录</w:t>
      </w:r>
    </w:p>
    <w:p>
      <w:pPr>
        <w:snapToGrid w:val="0"/>
        <w:spacing w:line="360" w:lineRule="auto"/>
        <w:ind w:firstLine="723"/>
        <w:jc w:val="center"/>
        <w:rPr>
          <w:rFonts w:ascii="宋体" w:cs="宋体"/>
          <w:b/>
          <w:bCs/>
          <w:color w:val="000000"/>
          <w:sz w:val="36"/>
          <w:szCs w:val="36"/>
        </w:rPr>
      </w:pPr>
    </w:p>
    <w:p>
      <w:pPr>
        <w:snapToGrid w:val="0"/>
        <w:spacing w:line="360" w:lineRule="auto"/>
        <w:ind w:firstLine="640"/>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rPr>
        <w:t>一、竞赛教材为各中小学</w:t>
      </w:r>
      <w:r>
        <w:rPr>
          <w:rFonts w:ascii="仿宋_GB2312" w:hAnsi="宋体" w:eastAsia="仿宋_GB2312" w:cs="宋体"/>
          <w:bCs/>
          <w:color w:val="000000"/>
          <w:sz w:val="32"/>
          <w:szCs w:val="32"/>
        </w:rPr>
        <w:t>2019</w:t>
      </w:r>
      <w:r>
        <w:rPr>
          <w:rFonts w:hint="eastAsia" w:ascii="仿宋_GB2312" w:hAnsi="宋体" w:eastAsia="仿宋_GB2312" w:cs="宋体"/>
          <w:bCs/>
          <w:color w:val="000000"/>
          <w:sz w:val="32"/>
          <w:szCs w:val="32"/>
        </w:rPr>
        <w:t>年</w:t>
      </w:r>
      <w:r>
        <w:rPr>
          <w:rFonts w:ascii="仿宋_GB2312" w:hAnsi="宋体" w:eastAsia="仿宋_GB2312" w:cs="宋体"/>
          <w:bCs/>
          <w:color w:val="000000"/>
          <w:sz w:val="32"/>
          <w:szCs w:val="32"/>
        </w:rPr>
        <w:t>7</w:t>
      </w:r>
      <w:r>
        <w:rPr>
          <w:rFonts w:hint="eastAsia" w:ascii="仿宋_GB2312" w:hAnsi="宋体" w:eastAsia="仿宋_GB2312" w:cs="宋体"/>
          <w:bCs/>
          <w:color w:val="000000"/>
          <w:sz w:val="32"/>
          <w:szCs w:val="32"/>
        </w:rPr>
        <w:t>月前使用的教材版本。</w:t>
      </w:r>
    </w:p>
    <w:p>
      <w:pPr>
        <w:snapToGrid w:val="0"/>
        <w:spacing w:line="360" w:lineRule="auto"/>
        <w:ind w:firstLine="640"/>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rPr>
        <w:t>二、各学科教材范围具体如下：</w:t>
      </w:r>
    </w:p>
    <w:p>
      <w:pPr>
        <w:snapToGrid w:val="0"/>
        <w:spacing w:line="360" w:lineRule="auto"/>
        <w:ind w:firstLine="640"/>
        <w:rPr>
          <w:rFonts w:ascii="仿宋_GB2312" w:hAnsi="宋体" w:eastAsia="仿宋_GB2312"/>
          <w:color w:val="000000"/>
          <w:sz w:val="32"/>
          <w:szCs w:val="32"/>
        </w:rPr>
      </w:pPr>
      <w:r>
        <w:rPr>
          <w:rFonts w:ascii="仿宋_GB2312" w:hAnsi="宋体" w:eastAsia="仿宋_GB2312"/>
          <w:color w:val="000000"/>
          <w:sz w:val="32"/>
          <w:szCs w:val="32"/>
        </w:rPr>
        <w:t>1.</w:t>
      </w:r>
      <w:r>
        <w:rPr>
          <w:rFonts w:hint="eastAsia" w:ascii="仿宋_GB2312" w:hAnsi="宋体" w:eastAsia="仿宋_GB2312"/>
          <w:color w:val="000000"/>
          <w:sz w:val="32"/>
          <w:szCs w:val="32"/>
        </w:rPr>
        <w:t>小学五年级语文、数学、英语：五年级上册、下册教材；</w:t>
      </w:r>
    </w:p>
    <w:p>
      <w:pPr>
        <w:snapToGrid w:val="0"/>
        <w:spacing w:line="360" w:lineRule="auto"/>
        <w:ind w:firstLine="640"/>
        <w:rPr>
          <w:rFonts w:ascii="仿宋_GB2312" w:hAnsi="宋体" w:eastAsia="仿宋_GB2312"/>
          <w:color w:val="000000"/>
          <w:sz w:val="32"/>
          <w:szCs w:val="32"/>
        </w:rPr>
      </w:pPr>
      <w:r>
        <w:rPr>
          <w:rFonts w:ascii="仿宋_GB2312" w:hAnsi="宋体" w:eastAsia="仿宋_GB2312"/>
          <w:color w:val="000000"/>
          <w:sz w:val="32"/>
          <w:szCs w:val="32"/>
        </w:rPr>
        <w:t>2.</w:t>
      </w:r>
      <w:r>
        <w:rPr>
          <w:rFonts w:hint="eastAsia" w:ascii="仿宋_GB2312" w:hAnsi="宋体" w:eastAsia="仿宋_GB2312"/>
          <w:color w:val="000000"/>
          <w:sz w:val="32"/>
          <w:szCs w:val="32"/>
        </w:rPr>
        <w:t>初中二年级语文、数学、英语：八年级上册、下册教材；</w:t>
      </w:r>
    </w:p>
    <w:p>
      <w:pPr>
        <w:snapToGrid w:val="0"/>
        <w:spacing w:line="360" w:lineRule="auto"/>
        <w:ind w:firstLine="640"/>
        <w:rPr>
          <w:rFonts w:ascii="仿宋_GB2312" w:hAnsi="宋体" w:eastAsia="仿宋_GB2312"/>
          <w:color w:val="000000"/>
          <w:sz w:val="32"/>
          <w:szCs w:val="32"/>
        </w:rPr>
      </w:pPr>
      <w:r>
        <w:rPr>
          <w:rFonts w:ascii="仿宋_GB2312" w:hAnsi="宋体" w:eastAsia="仿宋_GB2312"/>
          <w:color w:val="000000"/>
          <w:sz w:val="32"/>
          <w:szCs w:val="32"/>
        </w:rPr>
        <w:t>3.</w:t>
      </w:r>
      <w:r>
        <w:rPr>
          <w:rFonts w:hint="eastAsia" w:ascii="仿宋_GB2312" w:hAnsi="宋体" w:eastAsia="仿宋_GB2312"/>
          <w:color w:val="000000"/>
          <w:sz w:val="32"/>
          <w:szCs w:val="32"/>
        </w:rPr>
        <w:t>高中二年级语文：高中语文必修、选修教材；</w:t>
      </w:r>
    </w:p>
    <w:p>
      <w:pPr>
        <w:snapToGrid w:val="0"/>
        <w:spacing w:line="360" w:lineRule="auto"/>
        <w:ind w:firstLine="640"/>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数学：高中数学必修、选修教材；</w:t>
      </w:r>
    </w:p>
    <w:p>
      <w:pPr>
        <w:snapToGrid w:val="0"/>
        <w:spacing w:line="360" w:lineRule="auto"/>
        <w:ind w:firstLine="640"/>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英语：牛津译林五、六、七、八模块。</w:t>
      </w:r>
    </w:p>
    <w:p>
      <w:pPr>
        <w:ind w:firstLine="0" w:firstLineChars="0"/>
        <w:rPr>
          <w:rFonts w:ascii="黑体" w:hAnsi="宋体" w:eastAsia="黑体"/>
          <w:color w:val="000000"/>
          <w:sz w:val="30"/>
          <w:szCs w:val="30"/>
        </w:rPr>
      </w:pPr>
      <w:r>
        <w:rPr>
          <w:rFonts w:ascii="宋体"/>
          <w:color w:val="FF0000"/>
          <w:sz w:val="28"/>
          <w:szCs w:val="28"/>
        </w:rPr>
        <w:br w:type="page"/>
      </w:r>
      <w:r>
        <w:rPr>
          <w:rFonts w:hint="eastAsia" w:ascii="宋体" w:hAnsi="宋体"/>
          <w:color w:val="000000"/>
          <w:sz w:val="28"/>
          <w:szCs w:val="28"/>
        </w:rPr>
        <w:t>附件</w:t>
      </w:r>
      <w:r>
        <w:rPr>
          <w:rFonts w:ascii="宋体" w:hAnsi="宋体"/>
          <w:color w:val="000000"/>
          <w:sz w:val="28"/>
          <w:szCs w:val="28"/>
        </w:rPr>
        <w:t>5</w:t>
      </w:r>
      <w:r>
        <w:rPr>
          <w:rFonts w:hint="eastAsia" w:ascii="宋体" w:hAnsi="宋体"/>
          <w:color w:val="000000"/>
          <w:sz w:val="28"/>
          <w:szCs w:val="28"/>
        </w:rPr>
        <w:t>：</w:t>
      </w:r>
    </w:p>
    <w:p>
      <w:pPr>
        <w:ind w:firstLine="0" w:firstLineChars="0"/>
        <w:jc w:val="center"/>
        <w:rPr>
          <w:rFonts w:ascii="宋体" w:cs="宋体"/>
          <w:b/>
          <w:bCs/>
          <w:sz w:val="36"/>
          <w:szCs w:val="36"/>
        </w:rPr>
      </w:pPr>
      <w:r>
        <w:rPr>
          <w:rFonts w:hint="eastAsia" w:ascii="宋体" w:hAnsi="宋体" w:cs="宋体"/>
          <w:b/>
          <w:bCs/>
          <w:sz w:val="36"/>
          <w:szCs w:val="36"/>
        </w:rPr>
        <w:t>　</w:t>
      </w:r>
    </w:p>
    <w:p>
      <w:pPr>
        <w:ind w:firstLine="0" w:firstLineChars="0"/>
        <w:jc w:val="center"/>
        <w:rPr>
          <w:rFonts w:ascii="宋体" w:cs="宋体"/>
          <w:b/>
          <w:bCs/>
          <w:sz w:val="44"/>
          <w:szCs w:val="44"/>
        </w:rPr>
      </w:pPr>
      <w:r>
        <w:rPr>
          <w:rFonts w:hint="eastAsia" w:ascii="宋体" w:hAnsi="宋体" w:cs="宋体"/>
          <w:b/>
          <w:bCs/>
          <w:sz w:val="44"/>
          <w:szCs w:val="44"/>
        </w:rPr>
        <w:t>华容县第一届</w:t>
      </w:r>
      <w:r>
        <w:rPr>
          <w:rFonts w:hint="eastAsia" w:ascii="宋体" w:hAnsi="宋体" w:cs="宋体"/>
          <w:b/>
          <w:bCs/>
          <w:color w:val="000000"/>
          <w:sz w:val="44"/>
          <w:szCs w:val="44"/>
        </w:rPr>
        <w:t>中小学青年教师</w:t>
      </w:r>
      <w:r>
        <w:rPr>
          <w:rFonts w:hint="eastAsia" w:ascii="宋体" w:hAnsi="宋体" w:cs="宋体"/>
          <w:b/>
          <w:bCs/>
          <w:sz w:val="44"/>
          <w:szCs w:val="44"/>
        </w:rPr>
        <w:t>教学竞赛</w:t>
      </w:r>
    </w:p>
    <w:p>
      <w:pPr>
        <w:spacing w:afterLines="100"/>
        <w:ind w:firstLine="0" w:firstLineChars="0"/>
        <w:jc w:val="center"/>
        <w:rPr>
          <w:rFonts w:ascii="宋体" w:cs="宋体"/>
          <w:b/>
          <w:bCs/>
          <w:sz w:val="44"/>
          <w:szCs w:val="44"/>
        </w:rPr>
      </w:pPr>
      <w:r>
        <w:rPr>
          <w:rFonts w:hint="eastAsia" w:ascii="宋体" w:hAnsi="宋体" w:cs="宋体"/>
          <w:b/>
          <w:bCs/>
          <w:sz w:val="44"/>
          <w:szCs w:val="44"/>
        </w:rPr>
        <w:t>教学片段课题目录</w:t>
      </w:r>
    </w:p>
    <w:p>
      <w:pPr>
        <w:spacing w:beforeLines="50" w:afterLines="50"/>
        <w:ind w:firstLine="720"/>
        <w:jc w:val="left"/>
        <w:rPr>
          <w:rFonts w:ascii="仿宋_GB2312" w:hAnsi="仿宋" w:eastAsia="仿宋_GB2312" w:cs="仿宋"/>
          <w:color w:val="000000"/>
          <w:sz w:val="36"/>
          <w:szCs w:val="36"/>
        </w:rPr>
      </w:pPr>
      <w:r>
        <w:rPr>
          <w:rFonts w:hint="eastAsia" w:ascii="仿宋_GB2312" w:hAnsi="仿宋" w:eastAsia="仿宋_GB2312" w:cs="仿宋"/>
          <w:color w:val="000000"/>
          <w:sz w:val="36"/>
          <w:szCs w:val="36"/>
        </w:rPr>
        <w:t>组别</w:t>
      </w:r>
      <w:r>
        <w:rPr>
          <w:rFonts w:ascii="仿宋_GB2312" w:hAnsi="仿宋" w:eastAsia="仿宋_GB2312" w:cs="仿宋"/>
          <w:color w:val="000000"/>
          <w:sz w:val="36"/>
          <w:szCs w:val="36"/>
          <w:u w:val="single"/>
        </w:rPr>
        <w:t xml:space="preserve">        </w:t>
      </w:r>
      <w:r>
        <w:rPr>
          <w:rFonts w:ascii="仿宋_GB2312" w:hAnsi="仿宋" w:eastAsia="仿宋_GB2312" w:cs="仿宋"/>
          <w:color w:val="000000"/>
          <w:sz w:val="36"/>
          <w:szCs w:val="36"/>
        </w:rPr>
        <w:t xml:space="preserve">                </w:t>
      </w:r>
      <w:r>
        <w:rPr>
          <w:rFonts w:hint="eastAsia" w:ascii="仿宋_GB2312" w:hAnsi="仿宋" w:eastAsia="仿宋_GB2312" w:cs="仿宋"/>
          <w:color w:val="000000"/>
          <w:sz w:val="36"/>
          <w:szCs w:val="36"/>
        </w:rPr>
        <w:t>科目</w:t>
      </w:r>
      <w:r>
        <w:rPr>
          <w:rFonts w:ascii="仿宋_GB2312" w:hAnsi="仿宋" w:eastAsia="仿宋_GB2312" w:cs="仿宋"/>
          <w:color w:val="000000"/>
          <w:sz w:val="36"/>
          <w:szCs w:val="36"/>
          <w:u w:val="single"/>
        </w:rPr>
        <w:t xml:space="preserve">        </w:t>
      </w:r>
    </w:p>
    <w:tbl>
      <w:tblPr>
        <w:tblStyle w:val="12"/>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014" w:type="dxa"/>
            <w:vAlign w:val="center"/>
          </w:tcPr>
          <w:p>
            <w:pPr>
              <w:snapToGrid w:val="0"/>
              <w:ind w:firstLine="0" w:firstLineChars="0"/>
              <w:jc w:val="center"/>
              <w:rPr>
                <w:rFonts w:ascii="仿宋_GB2312" w:hAnsi="方正小标宋简体" w:eastAsia="仿宋_GB2312"/>
                <w:color w:val="000000"/>
                <w:sz w:val="32"/>
                <w:szCs w:val="32"/>
              </w:rPr>
            </w:pPr>
            <w:r>
              <w:rPr>
                <w:rFonts w:hint="eastAsia" w:ascii="仿宋_GB2312" w:hAnsi="方正小标宋简体" w:eastAsia="仿宋_GB2312" w:cs="方正小标宋简体"/>
                <w:color w:val="000000"/>
                <w:sz w:val="32"/>
                <w:szCs w:val="32"/>
              </w:rPr>
              <w:t>序号</w:t>
            </w:r>
          </w:p>
        </w:tc>
        <w:tc>
          <w:tcPr>
            <w:tcW w:w="7826" w:type="dxa"/>
            <w:vAlign w:val="center"/>
          </w:tcPr>
          <w:p>
            <w:pPr>
              <w:snapToGrid w:val="0"/>
              <w:ind w:firstLine="0" w:firstLineChars="0"/>
              <w:jc w:val="center"/>
              <w:rPr>
                <w:rFonts w:ascii="仿宋_GB2312" w:hAnsi="方正小标宋简体" w:eastAsia="仿宋_GB2312"/>
                <w:color w:val="000000"/>
                <w:sz w:val="32"/>
                <w:szCs w:val="32"/>
              </w:rPr>
            </w:pPr>
            <w:r>
              <w:rPr>
                <w:rFonts w:hint="eastAsia" w:ascii="仿宋_GB2312" w:hAnsi="方正小标宋简体" w:eastAsia="仿宋_GB2312" w:cs="方正小标宋简体"/>
                <w:color w:val="000000"/>
                <w:sz w:val="32"/>
                <w:szCs w:val="32"/>
              </w:rPr>
              <w:t>教学片段课题名称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1014" w:type="dxa"/>
            <w:vAlign w:val="center"/>
          </w:tcPr>
          <w:p>
            <w:pPr>
              <w:snapToGrid w:val="0"/>
              <w:ind w:firstLine="0" w:firstLineChars="0"/>
              <w:jc w:val="center"/>
              <w:rPr>
                <w:rFonts w:ascii="仿宋_GB2312" w:hAnsi="方正小标宋简体" w:eastAsia="仿宋_GB2312" w:cs="方正小标宋简体"/>
                <w:color w:val="000000"/>
                <w:sz w:val="32"/>
                <w:szCs w:val="32"/>
              </w:rPr>
            </w:pPr>
            <w:r>
              <w:rPr>
                <w:rFonts w:ascii="仿宋_GB2312" w:hAnsi="方正小标宋简体" w:eastAsia="仿宋_GB2312" w:cs="方正小标宋简体"/>
                <w:color w:val="000000"/>
                <w:sz w:val="32"/>
                <w:szCs w:val="32"/>
              </w:rPr>
              <w:t>1</w:t>
            </w:r>
          </w:p>
        </w:tc>
        <w:tc>
          <w:tcPr>
            <w:tcW w:w="7826" w:type="dxa"/>
            <w:vAlign w:val="center"/>
          </w:tcPr>
          <w:p>
            <w:pPr>
              <w:snapToGrid w:val="0"/>
              <w:ind w:firstLine="0" w:firstLineChars="0"/>
              <w:jc w:val="center"/>
              <w:rPr>
                <w:rFonts w:ascii="仿宋_GB2312" w:hAnsi="方正小标宋简体" w:eastAsia="仿宋_GB2312" w:cs="方正小标宋简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1014" w:type="dxa"/>
            <w:vAlign w:val="center"/>
          </w:tcPr>
          <w:p>
            <w:pPr>
              <w:snapToGrid w:val="0"/>
              <w:ind w:firstLine="0" w:firstLineChars="0"/>
              <w:jc w:val="center"/>
              <w:rPr>
                <w:rFonts w:ascii="仿宋_GB2312" w:hAnsi="方正小标宋简体" w:eastAsia="仿宋_GB2312" w:cs="方正小标宋简体"/>
                <w:color w:val="000000"/>
                <w:sz w:val="32"/>
                <w:szCs w:val="32"/>
              </w:rPr>
            </w:pPr>
            <w:r>
              <w:rPr>
                <w:rFonts w:ascii="仿宋_GB2312" w:hAnsi="方正小标宋简体" w:eastAsia="仿宋_GB2312" w:cs="方正小标宋简体"/>
                <w:color w:val="000000"/>
                <w:sz w:val="32"/>
                <w:szCs w:val="32"/>
              </w:rPr>
              <w:t>2</w:t>
            </w:r>
          </w:p>
        </w:tc>
        <w:tc>
          <w:tcPr>
            <w:tcW w:w="7826" w:type="dxa"/>
            <w:vAlign w:val="center"/>
          </w:tcPr>
          <w:p>
            <w:pPr>
              <w:snapToGrid w:val="0"/>
              <w:ind w:firstLine="0" w:firstLineChars="0"/>
              <w:jc w:val="center"/>
              <w:rPr>
                <w:rFonts w:ascii="仿宋_GB2312" w:hAnsi="方正小标宋简体" w:eastAsia="仿宋_GB2312" w:cs="方正小标宋简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1014" w:type="dxa"/>
            <w:vAlign w:val="center"/>
          </w:tcPr>
          <w:p>
            <w:pPr>
              <w:snapToGrid w:val="0"/>
              <w:ind w:firstLine="0" w:firstLineChars="0"/>
              <w:jc w:val="center"/>
              <w:rPr>
                <w:rFonts w:ascii="仿宋_GB2312" w:hAnsi="方正小标宋简体" w:eastAsia="仿宋_GB2312" w:cs="方正小标宋简体"/>
                <w:color w:val="000000"/>
                <w:sz w:val="32"/>
                <w:szCs w:val="32"/>
              </w:rPr>
            </w:pPr>
            <w:r>
              <w:rPr>
                <w:rFonts w:ascii="仿宋_GB2312" w:hAnsi="方正小标宋简体" w:eastAsia="仿宋_GB2312" w:cs="方正小标宋简体"/>
                <w:color w:val="000000"/>
                <w:sz w:val="32"/>
                <w:szCs w:val="32"/>
              </w:rPr>
              <w:t>3</w:t>
            </w:r>
          </w:p>
        </w:tc>
        <w:tc>
          <w:tcPr>
            <w:tcW w:w="7826" w:type="dxa"/>
            <w:vAlign w:val="center"/>
          </w:tcPr>
          <w:p>
            <w:pPr>
              <w:snapToGrid w:val="0"/>
              <w:ind w:firstLine="0" w:firstLineChars="0"/>
              <w:jc w:val="center"/>
              <w:rPr>
                <w:rFonts w:ascii="仿宋_GB2312" w:hAnsi="方正小标宋简体" w:eastAsia="仿宋_GB2312" w:cs="方正小标宋简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1014" w:type="dxa"/>
            <w:vAlign w:val="center"/>
          </w:tcPr>
          <w:p>
            <w:pPr>
              <w:snapToGrid w:val="0"/>
              <w:ind w:firstLine="0" w:firstLineChars="0"/>
              <w:jc w:val="center"/>
              <w:rPr>
                <w:rFonts w:ascii="仿宋_GB2312" w:hAnsi="方正小标宋简体" w:eastAsia="仿宋_GB2312" w:cs="方正小标宋简体"/>
                <w:color w:val="000000"/>
                <w:sz w:val="32"/>
                <w:szCs w:val="32"/>
              </w:rPr>
            </w:pPr>
            <w:r>
              <w:rPr>
                <w:rFonts w:ascii="仿宋_GB2312" w:hAnsi="方正小标宋简体" w:eastAsia="仿宋_GB2312" w:cs="方正小标宋简体"/>
                <w:color w:val="000000"/>
                <w:sz w:val="32"/>
                <w:szCs w:val="32"/>
              </w:rPr>
              <w:t>4</w:t>
            </w:r>
          </w:p>
        </w:tc>
        <w:tc>
          <w:tcPr>
            <w:tcW w:w="7826" w:type="dxa"/>
            <w:vAlign w:val="center"/>
          </w:tcPr>
          <w:p>
            <w:pPr>
              <w:snapToGrid w:val="0"/>
              <w:ind w:firstLine="0" w:firstLineChars="0"/>
              <w:jc w:val="center"/>
              <w:rPr>
                <w:rFonts w:ascii="仿宋_GB2312" w:hAnsi="方正小标宋简体" w:eastAsia="仿宋_GB2312" w:cs="方正小标宋简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1014" w:type="dxa"/>
            <w:vAlign w:val="center"/>
          </w:tcPr>
          <w:p>
            <w:pPr>
              <w:snapToGrid w:val="0"/>
              <w:ind w:firstLine="0" w:firstLineChars="0"/>
              <w:jc w:val="center"/>
              <w:rPr>
                <w:rFonts w:ascii="仿宋_GB2312" w:hAnsi="方正小标宋简体" w:eastAsia="仿宋_GB2312" w:cs="方正小标宋简体"/>
                <w:color w:val="000000"/>
                <w:sz w:val="32"/>
                <w:szCs w:val="32"/>
              </w:rPr>
            </w:pPr>
            <w:r>
              <w:rPr>
                <w:rFonts w:ascii="仿宋_GB2312" w:hAnsi="方正小标宋简体" w:eastAsia="仿宋_GB2312" w:cs="方正小标宋简体"/>
                <w:color w:val="000000"/>
                <w:sz w:val="32"/>
                <w:szCs w:val="32"/>
              </w:rPr>
              <w:t>5</w:t>
            </w:r>
          </w:p>
        </w:tc>
        <w:tc>
          <w:tcPr>
            <w:tcW w:w="7826" w:type="dxa"/>
            <w:vAlign w:val="center"/>
          </w:tcPr>
          <w:p>
            <w:pPr>
              <w:snapToGrid w:val="0"/>
              <w:ind w:firstLine="0" w:firstLineChars="0"/>
              <w:jc w:val="center"/>
              <w:rPr>
                <w:rFonts w:ascii="仿宋_GB2312" w:hAnsi="方正小标宋简体" w:eastAsia="仿宋_GB2312" w:cs="方正小标宋简体"/>
                <w:color w:val="000000"/>
                <w:sz w:val="32"/>
                <w:szCs w:val="32"/>
              </w:rPr>
            </w:pPr>
          </w:p>
        </w:tc>
      </w:tr>
    </w:tbl>
    <w:p>
      <w:pPr>
        <w:ind w:firstLine="600"/>
        <w:rPr>
          <w:rFonts w:ascii="黑体" w:hAnsi="宋体" w:eastAsia="黑体"/>
          <w:color w:val="000000"/>
          <w:sz w:val="30"/>
          <w:szCs w:val="30"/>
        </w:rPr>
      </w:pPr>
    </w:p>
    <w:p>
      <w:pPr>
        <w:ind w:firstLine="0" w:firstLineChars="0"/>
        <w:rPr>
          <w:rFonts w:ascii="宋体"/>
          <w:color w:val="000000"/>
          <w:sz w:val="28"/>
          <w:szCs w:val="28"/>
        </w:rPr>
      </w:pPr>
      <w:r>
        <w:rPr>
          <w:rFonts w:ascii="宋体"/>
          <w:color w:val="000000"/>
          <w:sz w:val="28"/>
          <w:szCs w:val="28"/>
        </w:rPr>
        <w:br w:type="page"/>
      </w:r>
      <w:r>
        <w:rPr>
          <w:rFonts w:hint="eastAsia" w:ascii="宋体" w:hAnsi="宋体"/>
          <w:color w:val="000000"/>
          <w:sz w:val="28"/>
          <w:szCs w:val="28"/>
        </w:rPr>
        <w:t>附件</w:t>
      </w:r>
      <w:r>
        <w:rPr>
          <w:rFonts w:ascii="宋体" w:hAnsi="宋体"/>
          <w:color w:val="000000"/>
          <w:sz w:val="28"/>
          <w:szCs w:val="28"/>
        </w:rPr>
        <w:t>6</w:t>
      </w:r>
      <w:r>
        <w:rPr>
          <w:rFonts w:hint="eastAsia" w:ascii="宋体" w:hAnsi="宋体"/>
          <w:color w:val="000000"/>
          <w:sz w:val="28"/>
          <w:szCs w:val="28"/>
        </w:rPr>
        <w:t>：</w:t>
      </w:r>
    </w:p>
    <w:p>
      <w:pPr>
        <w:ind w:firstLine="0" w:firstLineChars="0"/>
        <w:jc w:val="center"/>
        <w:rPr>
          <w:rFonts w:ascii="宋体" w:cs="宋体"/>
          <w:b/>
          <w:bCs/>
          <w:sz w:val="44"/>
          <w:szCs w:val="44"/>
        </w:rPr>
      </w:pPr>
      <w:r>
        <w:rPr>
          <w:rFonts w:hint="eastAsia" w:ascii="宋体" w:hAnsi="宋体" w:cs="宋体"/>
          <w:b/>
          <w:bCs/>
          <w:sz w:val="44"/>
          <w:szCs w:val="44"/>
        </w:rPr>
        <w:t>华容县第一届</w:t>
      </w:r>
      <w:r>
        <w:rPr>
          <w:rFonts w:hint="eastAsia" w:ascii="宋体" w:hAnsi="宋体" w:cs="宋体"/>
          <w:b/>
          <w:bCs/>
          <w:color w:val="000000"/>
          <w:sz w:val="44"/>
          <w:szCs w:val="44"/>
        </w:rPr>
        <w:t>中小学青年</w:t>
      </w:r>
      <w:r>
        <w:rPr>
          <w:rFonts w:hint="eastAsia" w:ascii="宋体" w:hAnsi="宋体" w:cs="宋体"/>
          <w:b/>
          <w:bCs/>
          <w:sz w:val="44"/>
          <w:szCs w:val="44"/>
        </w:rPr>
        <w:t>教师教学竞赛</w:t>
      </w:r>
    </w:p>
    <w:p>
      <w:pPr>
        <w:ind w:firstLine="0" w:firstLineChars="0"/>
        <w:jc w:val="center"/>
        <w:rPr>
          <w:rFonts w:ascii="宋体" w:cs="宋体"/>
          <w:b/>
          <w:bCs/>
          <w:sz w:val="44"/>
          <w:szCs w:val="44"/>
        </w:rPr>
      </w:pPr>
      <w:r>
        <w:rPr>
          <w:rFonts w:hint="eastAsia" w:ascii="宋体" w:hAnsi="宋体" w:cs="宋体"/>
          <w:b/>
          <w:bCs/>
          <w:sz w:val="44"/>
          <w:szCs w:val="44"/>
        </w:rPr>
        <w:t>教学片段设计表</w:t>
      </w:r>
    </w:p>
    <w:p>
      <w:pPr>
        <w:snapToGrid w:val="0"/>
        <w:ind w:firstLine="0" w:firstLineChars="0"/>
        <w:jc w:val="center"/>
        <w:rPr>
          <w:rFonts w:ascii="宋体" w:cs="宋体"/>
          <w:b/>
          <w:bCs/>
          <w:sz w:val="32"/>
          <w:szCs w:val="44"/>
        </w:rPr>
      </w:pPr>
    </w:p>
    <w:p>
      <w:pPr>
        <w:spacing w:afterLines="150"/>
        <w:ind w:firstLine="600"/>
        <w:rPr>
          <w:rFonts w:ascii="仿宋_GB2312" w:hAnsi="仿宋" w:eastAsia="仿宋_GB2312" w:cs="仿宋"/>
          <w:sz w:val="30"/>
          <w:szCs w:val="30"/>
          <w:u w:val="single"/>
        </w:rPr>
      </w:pPr>
      <w:r>
        <w:rPr>
          <w:rFonts w:hint="eastAsia" w:ascii="仿宋_GB2312" w:hAnsi="仿宋" w:eastAsia="仿宋_GB2312" w:cs="仿宋"/>
          <w:sz w:val="30"/>
          <w:szCs w:val="30"/>
        </w:rPr>
        <w:t>组别</w:t>
      </w:r>
      <w:r>
        <w:rPr>
          <w:rFonts w:ascii="仿宋_GB2312" w:hAnsi="仿宋" w:eastAsia="仿宋_GB2312" w:cs="仿宋"/>
          <w:sz w:val="30"/>
          <w:szCs w:val="30"/>
          <w:u w:val="single"/>
        </w:rPr>
        <w:t xml:space="preserve">        </w:t>
      </w:r>
      <w:r>
        <w:rPr>
          <w:rFonts w:ascii="仿宋_GB2312" w:hAnsi="仿宋" w:eastAsia="仿宋_GB2312" w:cs="仿宋"/>
          <w:sz w:val="30"/>
          <w:szCs w:val="30"/>
        </w:rPr>
        <w:t xml:space="preserve">                       </w:t>
      </w:r>
      <w:r>
        <w:rPr>
          <w:rFonts w:hint="eastAsia" w:ascii="仿宋_GB2312" w:hAnsi="仿宋" w:eastAsia="仿宋_GB2312" w:cs="仿宋"/>
          <w:sz w:val="30"/>
          <w:szCs w:val="30"/>
        </w:rPr>
        <w:t>科目</w:t>
      </w:r>
      <w:r>
        <w:rPr>
          <w:rFonts w:ascii="仿宋_GB2312" w:hAnsi="仿宋" w:eastAsia="仿宋_GB2312" w:cs="仿宋"/>
          <w:sz w:val="30"/>
          <w:szCs w:val="30"/>
          <w:u w:val="single"/>
        </w:rPr>
        <w:t xml:space="preserve">        </w:t>
      </w:r>
    </w:p>
    <w:tbl>
      <w:tblPr>
        <w:tblStyle w:val="12"/>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9000" w:type="dxa"/>
            <w:vAlign w:val="center"/>
          </w:tcPr>
          <w:p>
            <w:pPr>
              <w:snapToGrid w:val="0"/>
              <w:ind w:firstLine="0" w:firstLineChars="0"/>
              <w:rPr>
                <w:rFonts w:ascii="仿宋_GB2312" w:hAnsi="仿宋" w:eastAsia="仿宋_GB2312" w:cs="仿宋"/>
                <w:sz w:val="30"/>
                <w:szCs w:val="30"/>
                <w:u w:val="single"/>
              </w:rPr>
            </w:pPr>
            <w:r>
              <w:rPr>
                <w:rFonts w:hint="eastAsia" w:ascii="楷体_GB2312" w:eastAsia="楷体_GB2312"/>
                <w:sz w:val="28"/>
                <w:szCs w:val="28"/>
              </w:rPr>
              <w:t>教学片段标题：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9000" w:type="dxa"/>
            <w:vAlign w:val="center"/>
          </w:tcPr>
          <w:p>
            <w:pPr>
              <w:snapToGrid w:val="0"/>
              <w:ind w:firstLine="0" w:firstLineChars="0"/>
              <w:rPr>
                <w:rFonts w:ascii="仿宋_GB2312" w:hAnsi="仿宋" w:eastAsia="仿宋_GB2312" w:cs="仿宋"/>
                <w:sz w:val="30"/>
                <w:szCs w:val="30"/>
              </w:rPr>
            </w:pPr>
            <w:r>
              <w:rPr>
                <w:rFonts w:hint="eastAsia" w:ascii="仿宋_GB2312" w:hAnsi="仿宋" w:eastAsia="仿宋_GB2312" w:cs="仿宋"/>
                <w:sz w:val="30"/>
                <w:szCs w:val="30"/>
              </w:rPr>
              <w:t>学情分析：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9000" w:type="dxa"/>
          </w:tcPr>
          <w:p>
            <w:pPr>
              <w:snapToGrid w:val="0"/>
              <w:ind w:firstLine="0" w:firstLineChars="0"/>
              <w:rPr>
                <w:rFonts w:ascii="楷体_GB2312" w:eastAsia="楷体_GB2312"/>
                <w:sz w:val="8"/>
                <w:szCs w:val="28"/>
              </w:rPr>
            </w:pPr>
          </w:p>
          <w:p>
            <w:pPr>
              <w:snapToGrid w:val="0"/>
              <w:ind w:firstLine="0" w:firstLineChars="0"/>
              <w:rPr>
                <w:rFonts w:ascii="仿宋_GB2312" w:hAnsi="仿宋" w:eastAsia="仿宋_GB2312" w:cs="仿宋"/>
                <w:sz w:val="30"/>
                <w:szCs w:val="30"/>
                <w:u w:val="single"/>
              </w:rPr>
            </w:pPr>
            <w:r>
              <w:rPr>
                <w:rFonts w:hint="eastAsia" w:ascii="楷体_GB2312" w:eastAsia="楷体_GB2312"/>
                <w:sz w:val="28"/>
                <w:szCs w:val="28"/>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9000" w:type="dxa"/>
          </w:tcPr>
          <w:p>
            <w:pPr>
              <w:snapToGrid w:val="0"/>
              <w:ind w:firstLine="0" w:firstLineChars="0"/>
              <w:rPr>
                <w:rFonts w:ascii="楷体_GB2312" w:eastAsia="楷体_GB2312"/>
                <w:sz w:val="8"/>
                <w:szCs w:val="28"/>
              </w:rPr>
            </w:pPr>
          </w:p>
          <w:p>
            <w:pPr>
              <w:snapToGrid w:val="0"/>
              <w:ind w:firstLine="0" w:firstLineChars="0"/>
              <w:rPr>
                <w:rFonts w:ascii="仿宋_GB2312" w:hAnsi="仿宋" w:eastAsia="仿宋_GB2312" w:cs="仿宋"/>
                <w:sz w:val="30"/>
                <w:szCs w:val="30"/>
                <w:u w:val="single"/>
              </w:rPr>
            </w:pPr>
            <w:r>
              <w:rPr>
                <w:rFonts w:hint="eastAsia" w:ascii="楷体_GB2312" w:eastAsia="楷体_GB2312"/>
                <w:sz w:val="28"/>
                <w:szCs w:val="28"/>
              </w:rPr>
              <w:t>教学重难点：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4" w:hRule="atLeast"/>
        </w:trPr>
        <w:tc>
          <w:tcPr>
            <w:tcW w:w="9000" w:type="dxa"/>
          </w:tcPr>
          <w:p>
            <w:pPr>
              <w:snapToGrid w:val="0"/>
              <w:ind w:firstLine="0" w:firstLineChars="0"/>
              <w:rPr>
                <w:rFonts w:ascii="楷体_GB2312" w:eastAsia="楷体_GB2312"/>
                <w:sz w:val="16"/>
                <w:szCs w:val="28"/>
              </w:rPr>
            </w:pPr>
          </w:p>
          <w:p>
            <w:pPr>
              <w:snapToGrid w:val="0"/>
              <w:ind w:firstLine="0" w:firstLineChars="0"/>
              <w:rPr>
                <w:rFonts w:ascii="仿宋_GB2312" w:hAnsi="仿宋" w:eastAsia="仿宋_GB2312" w:cs="仿宋"/>
                <w:sz w:val="30"/>
                <w:szCs w:val="30"/>
                <w:u w:val="single"/>
              </w:rPr>
            </w:pPr>
            <w:r>
              <w:rPr>
                <w:rFonts w:hint="eastAsia" w:ascii="楷体_GB2312" w:eastAsia="楷体_GB2312"/>
                <w:sz w:val="28"/>
                <w:szCs w:val="28"/>
              </w:rPr>
              <w:t>教学过程：</w:t>
            </w:r>
          </w:p>
        </w:tc>
      </w:tr>
    </w:tbl>
    <w:p>
      <w:pPr>
        <w:ind w:firstLine="0" w:firstLineChars="0"/>
        <w:rPr>
          <w:rFonts w:ascii="宋体"/>
          <w:color w:val="000000"/>
          <w:sz w:val="28"/>
          <w:szCs w:val="28"/>
        </w:rPr>
      </w:pPr>
      <w:r>
        <w:rPr>
          <w:rFonts w:ascii="宋体"/>
          <w:color w:val="000000"/>
          <w:sz w:val="28"/>
          <w:szCs w:val="28"/>
        </w:rPr>
        <w:br w:type="page"/>
      </w:r>
      <w:r>
        <w:rPr>
          <w:rFonts w:hint="eastAsia" w:ascii="宋体" w:hAnsi="宋体"/>
          <w:color w:val="000000"/>
          <w:sz w:val="28"/>
          <w:szCs w:val="28"/>
        </w:rPr>
        <w:t>附件</w:t>
      </w:r>
      <w:r>
        <w:rPr>
          <w:rFonts w:ascii="宋体" w:hAnsi="宋体"/>
          <w:color w:val="000000"/>
          <w:sz w:val="28"/>
          <w:szCs w:val="28"/>
        </w:rPr>
        <w:t>7</w:t>
      </w:r>
      <w:r>
        <w:rPr>
          <w:rFonts w:hint="eastAsia" w:ascii="宋体" w:hAnsi="宋体"/>
          <w:color w:val="000000"/>
          <w:sz w:val="28"/>
          <w:szCs w:val="28"/>
        </w:rPr>
        <w:t>：</w:t>
      </w:r>
    </w:p>
    <w:p>
      <w:pPr>
        <w:ind w:firstLine="0" w:firstLineChars="0"/>
        <w:jc w:val="center"/>
        <w:rPr>
          <w:rFonts w:ascii="宋体" w:cs="宋体"/>
          <w:b/>
          <w:bCs/>
          <w:sz w:val="44"/>
          <w:szCs w:val="44"/>
        </w:rPr>
      </w:pPr>
      <w:r>
        <w:rPr>
          <w:rFonts w:hint="eastAsia" w:ascii="方正小标宋简体" w:hAnsi="宋体" w:eastAsia="方正小标宋简体" w:cs="宋体"/>
          <w:bCs/>
          <w:sz w:val="36"/>
          <w:szCs w:val="36"/>
        </w:rPr>
        <w:t>　</w:t>
      </w:r>
      <w:r>
        <w:rPr>
          <w:rFonts w:hint="eastAsia" w:ascii="宋体" w:hAnsi="宋体" w:cs="宋体"/>
          <w:b/>
          <w:bCs/>
          <w:sz w:val="44"/>
          <w:szCs w:val="44"/>
        </w:rPr>
        <w:t>华容县第一届中小学青年教师教学竞赛</w:t>
      </w:r>
    </w:p>
    <w:p>
      <w:pPr>
        <w:ind w:firstLine="0" w:firstLineChars="0"/>
        <w:jc w:val="center"/>
        <w:rPr>
          <w:rFonts w:ascii="宋体" w:cs="宋体"/>
          <w:b/>
          <w:bCs/>
          <w:sz w:val="44"/>
          <w:szCs w:val="44"/>
        </w:rPr>
      </w:pPr>
      <w:r>
        <w:rPr>
          <w:rFonts w:hint="eastAsia" w:ascii="宋体" w:hAnsi="宋体" w:cs="宋体"/>
          <w:b/>
          <w:bCs/>
          <w:sz w:val="44"/>
          <w:szCs w:val="44"/>
        </w:rPr>
        <w:t>教学设计评分表</w:t>
      </w:r>
    </w:p>
    <w:p>
      <w:pPr>
        <w:spacing w:beforeLines="100" w:afterLines="50"/>
        <w:ind w:right="482" w:firstLine="480"/>
        <w:rPr>
          <w:color w:val="000000"/>
          <w:sz w:val="24"/>
        </w:rPr>
      </w:pPr>
      <w:r>
        <w:rPr>
          <w:rFonts w:hint="eastAsia"/>
          <w:color w:val="000000"/>
          <w:sz w:val="24"/>
        </w:rPr>
        <w:t>选手编号</w:t>
      </w:r>
      <w:r>
        <w:rPr>
          <w:rFonts w:ascii="仿宋_GB2312" w:hAnsi="宋体" w:cs="仿宋_GB2312"/>
          <w:color w:val="000000"/>
          <w:kern w:val="0"/>
          <w:sz w:val="28"/>
          <w:szCs w:val="28"/>
          <w:u w:val="single"/>
        </w:rPr>
        <w:t xml:space="preserve">             </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560"/>
        <w:gridCol w:w="3600"/>
        <w:gridCol w:w="1125"/>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036" w:type="dxa"/>
            <w:vAlign w:val="center"/>
          </w:tcPr>
          <w:p>
            <w:pPr>
              <w:snapToGrid w:val="0"/>
              <w:ind w:firstLine="0" w:firstLineChars="0"/>
              <w:jc w:val="center"/>
              <w:rPr>
                <w:color w:val="000000"/>
              </w:rPr>
            </w:pPr>
            <w:r>
              <w:rPr>
                <w:rFonts w:hint="eastAsia" w:ascii="宋体" w:hAnsi="宋体" w:cs="宋体"/>
                <w:b/>
                <w:bCs/>
                <w:color w:val="000000"/>
                <w:kern w:val="0"/>
                <w:sz w:val="24"/>
              </w:rPr>
              <w:t>类别</w:t>
            </w:r>
          </w:p>
        </w:tc>
        <w:tc>
          <w:tcPr>
            <w:tcW w:w="1560" w:type="dxa"/>
            <w:vAlign w:val="center"/>
          </w:tcPr>
          <w:p>
            <w:pPr>
              <w:snapToGrid w:val="0"/>
              <w:ind w:firstLine="0" w:firstLineChars="0"/>
              <w:jc w:val="center"/>
              <w:rPr>
                <w:color w:val="000000"/>
              </w:rPr>
            </w:pPr>
            <w:r>
              <w:rPr>
                <w:rFonts w:hint="eastAsia" w:ascii="宋体" w:hAnsi="宋体" w:cs="宋体"/>
                <w:b/>
                <w:bCs/>
                <w:color w:val="000000"/>
                <w:kern w:val="0"/>
                <w:sz w:val="24"/>
              </w:rPr>
              <w:t>评分项目</w:t>
            </w:r>
          </w:p>
        </w:tc>
        <w:tc>
          <w:tcPr>
            <w:tcW w:w="3600" w:type="dxa"/>
            <w:vAlign w:val="center"/>
          </w:tcPr>
          <w:p>
            <w:pPr>
              <w:snapToGrid w:val="0"/>
              <w:ind w:firstLine="0" w:firstLineChars="0"/>
              <w:jc w:val="center"/>
              <w:rPr>
                <w:color w:val="000000"/>
              </w:rPr>
            </w:pPr>
            <w:r>
              <w:rPr>
                <w:rFonts w:hint="eastAsia" w:ascii="宋体" w:hAnsi="宋体" w:cs="宋体"/>
                <w:b/>
                <w:bCs/>
                <w:color w:val="000000"/>
                <w:kern w:val="0"/>
                <w:sz w:val="24"/>
              </w:rPr>
              <w:t>评</w:t>
            </w:r>
            <w:r>
              <w:rPr>
                <w:rFonts w:ascii="宋体" w:hAnsi="宋体" w:cs="宋体"/>
                <w:b/>
                <w:bCs/>
                <w:color w:val="000000"/>
                <w:kern w:val="0"/>
                <w:sz w:val="24"/>
              </w:rPr>
              <w:t xml:space="preserve">  </w:t>
            </w:r>
            <w:r>
              <w:rPr>
                <w:rFonts w:hint="eastAsia" w:ascii="宋体" w:hAnsi="宋体" w:cs="宋体"/>
                <w:b/>
                <w:bCs/>
                <w:color w:val="000000"/>
                <w:kern w:val="0"/>
                <w:sz w:val="24"/>
              </w:rPr>
              <w:t>分</w:t>
            </w:r>
            <w:r>
              <w:rPr>
                <w:rFonts w:ascii="宋体" w:hAnsi="宋体" w:cs="宋体"/>
                <w:b/>
                <w:bCs/>
                <w:color w:val="000000"/>
                <w:kern w:val="0"/>
                <w:sz w:val="24"/>
              </w:rPr>
              <w:t xml:space="preserve">  </w:t>
            </w:r>
            <w:r>
              <w:rPr>
                <w:rFonts w:hint="eastAsia" w:ascii="宋体" w:hAnsi="宋体" w:cs="宋体"/>
                <w:b/>
                <w:bCs/>
                <w:color w:val="000000"/>
                <w:kern w:val="0"/>
                <w:sz w:val="24"/>
              </w:rPr>
              <w:t>细</w:t>
            </w:r>
            <w:r>
              <w:rPr>
                <w:rFonts w:ascii="宋体" w:hAnsi="宋体" w:cs="宋体"/>
                <w:b/>
                <w:bCs/>
                <w:color w:val="000000"/>
                <w:kern w:val="0"/>
                <w:sz w:val="24"/>
              </w:rPr>
              <w:t xml:space="preserve">  </w:t>
            </w:r>
            <w:r>
              <w:rPr>
                <w:rFonts w:hint="eastAsia" w:ascii="宋体" w:hAnsi="宋体" w:cs="宋体"/>
                <w:b/>
                <w:bCs/>
                <w:color w:val="000000"/>
                <w:kern w:val="0"/>
                <w:sz w:val="24"/>
              </w:rPr>
              <w:t>则</w:t>
            </w:r>
          </w:p>
        </w:tc>
        <w:tc>
          <w:tcPr>
            <w:tcW w:w="1125" w:type="dxa"/>
            <w:vAlign w:val="center"/>
          </w:tcPr>
          <w:p>
            <w:pPr>
              <w:snapToGrid w:val="0"/>
              <w:ind w:firstLine="0" w:firstLineChars="0"/>
              <w:jc w:val="center"/>
              <w:rPr>
                <w:color w:val="000000"/>
              </w:rPr>
            </w:pPr>
            <w:r>
              <w:rPr>
                <w:rFonts w:hint="eastAsia" w:ascii="宋体" w:hAnsi="宋体" w:cs="宋体"/>
                <w:b/>
                <w:bCs/>
                <w:color w:val="000000"/>
                <w:kern w:val="0"/>
                <w:sz w:val="24"/>
              </w:rPr>
              <w:t>权</w:t>
            </w:r>
            <w:r>
              <w:rPr>
                <w:rFonts w:ascii="宋体" w:hAnsi="宋体" w:cs="宋体"/>
                <w:b/>
                <w:bCs/>
                <w:color w:val="000000"/>
                <w:kern w:val="0"/>
                <w:sz w:val="24"/>
              </w:rPr>
              <w:t xml:space="preserve"> </w:t>
            </w:r>
            <w:r>
              <w:rPr>
                <w:rFonts w:hint="eastAsia" w:ascii="宋体" w:hAnsi="宋体" w:cs="宋体"/>
                <w:b/>
                <w:bCs/>
                <w:color w:val="000000"/>
                <w:kern w:val="0"/>
                <w:sz w:val="24"/>
              </w:rPr>
              <w:t>重</w:t>
            </w:r>
          </w:p>
        </w:tc>
        <w:tc>
          <w:tcPr>
            <w:tcW w:w="1201" w:type="dxa"/>
            <w:vAlign w:val="center"/>
          </w:tcPr>
          <w:p>
            <w:pPr>
              <w:snapToGrid w:val="0"/>
              <w:ind w:firstLine="0" w:firstLineChars="0"/>
              <w:jc w:val="center"/>
              <w:rPr>
                <w:color w:val="000000"/>
              </w:rPr>
            </w:pPr>
            <w:r>
              <w:rPr>
                <w:rFonts w:hint="eastAsia" w:ascii="宋体" w:hAnsi="宋体" w:cs="宋体"/>
                <w:b/>
                <w:bCs/>
                <w:color w:val="000000"/>
                <w:kern w:val="0"/>
                <w:sz w:val="24"/>
              </w:rPr>
              <w:t>得</w:t>
            </w:r>
            <w:r>
              <w:rPr>
                <w:rFonts w:ascii="宋体" w:hAnsi="宋体" w:cs="宋体"/>
                <w:b/>
                <w:bCs/>
                <w:color w:val="000000"/>
                <w:kern w:val="0"/>
                <w:sz w:val="24"/>
              </w:rPr>
              <w:t xml:space="preserve"> </w:t>
            </w:r>
            <w:r>
              <w:rPr>
                <w:rFonts w:hint="eastAsia" w:ascii="宋体" w:hAnsi="宋体" w:cs="宋体"/>
                <w:b/>
                <w:bCs/>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036" w:type="dxa"/>
            <w:vMerge w:val="restart"/>
            <w:vAlign w:val="center"/>
          </w:tcPr>
          <w:p>
            <w:pPr>
              <w:snapToGrid w:val="0"/>
              <w:ind w:firstLine="0" w:firstLineChars="0"/>
              <w:jc w:val="center"/>
              <w:rPr>
                <w:rFonts w:ascii="宋体" w:cs="宋体"/>
                <w:color w:val="000000"/>
                <w:kern w:val="0"/>
                <w:szCs w:val="21"/>
              </w:rPr>
            </w:pPr>
            <w:r>
              <w:rPr>
                <w:rFonts w:hint="eastAsia" w:ascii="宋体" w:hAnsi="宋体" w:cs="宋体"/>
                <w:color w:val="000000"/>
                <w:kern w:val="0"/>
                <w:szCs w:val="21"/>
              </w:rPr>
              <w:t>教</w:t>
            </w:r>
          </w:p>
          <w:p>
            <w:pPr>
              <w:snapToGrid w:val="0"/>
              <w:ind w:firstLine="0" w:firstLineChars="0"/>
              <w:jc w:val="center"/>
              <w:rPr>
                <w:rFonts w:ascii="宋体" w:cs="宋体"/>
                <w:color w:val="000000"/>
                <w:kern w:val="0"/>
                <w:szCs w:val="21"/>
              </w:rPr>
            </w:pPr>
            <w:r>
              <w:rPr>
                <w:rFonts w:hint="eastAsia" w:ascii="宋体" w:hAnsi="宋体" w:cs="宋体"/>
                <w:color w:val="000000"/>
                <w:kern w:val="0"/>
                <w:szCs w:val="21"/>
              </w:rPr>
              <w:t>学</w:t>
            </w:r>
          </w:p>
          <w:p>
            <w:pPr>
              <w:snapToGrid w:val="0"/>
              <w:ind w:firstLine="0" w:firstLineChars="0"/>
              <w:jc w:val="center"/>
              <w:rPr>
                <w:rFonts w:ascii="宋体" w:cs="宋体"/>
                <w:color w:val="000000"/>
                <w:kern w:val="0"/>
                <w:szCs w:val="21"/>
              </w:rPr>
            </w:pPr>
            <w:r>
              <w:rPr>
                <w:rFonts w:hint="eastAsia" w:ascii="宋体" w:hAnsi="宋体" w:cs="宋体"/>
                <w:color w:val="000000"/>
                <w:kern w:val="0"/>
                <w:szCs w:val="21"/>
              </w:rPr>
              <w:t>设</w:t>
            </w:r>
          </w:p>
          <w:p>
            <w:pPr>
              <w:snapToGrid w:val="0"/>
              <w:ind w:firstLine="0" w:firstLineChars="0"/>
              <w:jc w:val="center"/>
              <w:rPr>
                <w:rFonts w:ascii="宋体" w:cs="宋体"/>
                <w:color w:val="000000"/>
                <w:kern w:val="0"/>
                <w:szCs w:val="21"/>
              </w:rPr>
            </w:pPr>
            <w:r>
              <w:rPr>
                <w:rFonts w:hint="eastAsia" w:ascii="宋体" w:hAnsi="宋体" w:cs="宋体"/>
                <w:color w:val="000000"/>
                <w:kern w:val="0"/>
                <w:szCs w:val="21"/>
              </w:rPr>
              <w:t>计</w:t>
            </w:r>
          </w:p>
          <w:p>
            <w:pPr>
              <w:snapToGrid w:val="0"/>
              <w:ind w:firstLine="0" w:firstLineChars="0"/>
              <w:jc w:val="center"/>
              <w:rPr>
                <w:color w:val="000000"/>
              </w:rPr>
            </w:pPr>
            <w:r>
              <w:rPr>
                <w:rFonts w:hint="eastAsia" w:ascii="宋体" w:hAnsi="宋体" w:cs="宋体"/>
                <w:color w:val="000000"/>
                <w:kern w:val="0"/>
                <w:szCs w:val="21"/>
              </w:rPr>
              <w:t>（</w:t>
            </w:r>
            <w:r>
              <w:rPr>
                <w:rFonts w:ascii="宋体" w:hAnsi="宋体" w:cs="宋体"/>
                <w:color w:val="000000"/>
                <w:kern w:val="0"/>
                <w:szCs w:val="21"/>
              </w:rPr>
              <w:t>20</w:t>
            </w:r>
            <w:r>
              <w:rPr>
                <w:rFonts w:hint="eastAsia" w:ascii="宋体" w:hAnsi="宋体" w:cs="宋体"/>
                <w:color w:val="000000"/>
                <w:kern w:val="0"/>
                <w:szCs w:val="21"/>
              </w:rPr>
              <w:t>分）</w:t>
            </w:r>
          </w:p>
        </w:tc>
        <w:tc>
          <w:tcPr>
            <w:tcW w:w="1560" w:type="dxa"/>
            <w:vAlign w:val="center"/>
          </w:tcPr>
          <w:p>
            <w:pPr>
              <w:snapToGrid w:val="0"/>
              <w:ind w:firstLine="0" w:firstLineChars="0"/>
              <w:rPr>
                <w:color w:val="000000"/>
              </w:rPr>
            </w:pPr>
            <w:r>
              <w:rPr>
                <w:rFonts w:hint="eastAsia" w:ascii="宋体" w:hAnsi="宋体" w:cs="仿宋"/>
                <w:color w:val="000000"/>
                <w:kern w:val="0"/>
                <w:szCs w:val="21"/>
              </w:rPr>
              <w:t>教学理念及分析</w:t>
            </w:r>
          </w:p>
        </w:tc>
        <w:tc>
          <w:tcPr>
            <w:tcW w:w="3600" w:type="dxa"/>
            <w:vAlign w:val="center"/>
          </w:tcPr>
          <w:p>
            <w:pPr>
              <w:snapToGrid w:val="0"/>
              <w:ind w:firstLine="0" w:firstLineChars="0"/>
              <w:rPr>
                <w:rFonts w:ascii="宋体" w:cs="仿宋"/>
                <w:color w:val="000000"/>
                <w:kern w:val="0"/>
                <w:szCs w:val="21"/>
              </w:rPr>
            </w:pPr>
            <w:r>
              <w:rPr>
                <w:rFonts w:hint="eastAsia" w:ascii="宋体" w:hAnsi="宋体" w:cs="仿宋"/>
                <w:color w:val="000000"/>
                <w:kern w:val="0"/>
                <w:szCs w:val="21"/>
              </w:rPr>
              <w:t>体现新课程和新课标理念，分析学情准确。</w:t>
            </w:r>
          </w:p>
        </w:tc>
        <w:tc>
          <w:tcPr>
            <w:tcW w:w="1125" w:type="dxa"/>
            <w:vAlign w:val="center"/>
          </w:tcPr>
          <w:p>
            <w:pPr>
              <w:snapToGrid w:val="0"/>
              <w:ind w:firstLine="0" w:firstLineChars="0"/>
              <w:jc w:val="center"/>
              <w:rPr>
                <w:color w:val="000000"/>
              </w:rPr>
            </w:pPr>
            <w:r>
              <w:rPr>
                <w:rFonts w:ascii="宋体" w:hAnsi="宋体" w:cs="宋体"/>
                <w:color w:val="000000"/>
                <w:kern w:val="0"/>
                <w:szCs w:val="21"/>
              </w:rPr>
              <w:t>2</w:t>
            </w:r>
            <w:r>
              <w:rPr>
                <w:rFonts w:hint="eastAsia" w:ascii="宋体" w:hAnsi="宋体" w:cs="宋体"/>
                <w:color w:val="000000"/>
                <w:kern w:val="0"/>
                <w:szCs w:val="21"/>
              </w:rPr>
              <w:t>分</w:t>
            </w:r>
          </w:p>
        </w:tc>
        <w:tc>
          <w:tcPr>
            <w:tcW w:w="1201" w:type="dxa"/>
            <w:vAlign w:val="center"/>
          </w:tcPr>
          <w:p>
            <w:pPr>
              <w:snapToGrid w:val="0"/>
              <w:ind w:firstLine="0" w:firstLineChars="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vAlign w:val="center"/>
          </w:tcPr>
          <w:p>
            <w:pPr>
              <w:snapToGrid w:val="0"/>
              <w:ind w:firstLine="0" w:firstLineChars="0"/>
              <w:rPr>
                <w:color w:val="000000"/>
              </w:rPr>
            </w:pPr>
          </w:p>
        </w:tc>
        <w:tc>
          <w:tcPr>
            <w:tcW w:w="1560" w:type="dxa"/>
            <w:vAlign w:val="center"/>
          </w:tcPr>
          <w:p>
            <w:pPr>
              <w:snapToGrid w:val="0"/>
              <w:ind w:firstLine="0" w:firstLineChars="0"/>
              <w:rPr>
                <w:color w:val="000000"/>
              </w:rPr>
            </w:pPr>
            <w:r>
              <w:rPr>
                <w:rFonts w:hint="eastAsia" w:ascii="宋体" w:hAnsi="宋体" w:cs="仿宋"/>
                <w:color w:val="000000"/>
                <w:kern w:val="0"/>
                <w:szCs w:val="21"/>
              </w:rPr>
              <w:t>教学目标</w:t>
            </w:r>
            <w:r>
              <w:rPr>
                <w:rFonts w:ascii="宋体" w:hAnsi="宋体" w:cs="宋体"/>
                <w:color w:val="000000"/>
                <w:kern w:val="0"/>
                <w:szCs w:val="21"/>
              </w:rPr>
              <w:t xml:space="preserve">          </w:t>
            </w:r>
          </w:p>
        </w:tc>
        <w:tc>
          <w:tcPr>
            <w:tcW w:w="3600" w:type="dxa"/>
            <w:vAlign w:val="center"/>
          </w:tcPr>
          <w:p>
            <w:pPr>
              <w:snapToGrid w:val="0"/>
              <w:ind w:firstLine="0" w:firstLineChars="0"/>
              <w:rPr>
                <w:rFonts w:ascii="宋体" w:cs="仿宋"/>
                <w:color w:val="000000"/>
                <w:kern w:val="0"/>
                <w:szCs w:val="21"/>
              </w:rPr>
            </w:pPr>
          </w:p>
          <w:p>
            <w:pPr>
              <w:snapToGrid w:val="0"/>
              <w:ind w:firstLine="0" w:firstLineChars="0"/>
              <w:rPr>
                <w:rFonts w:ascii="宋体" w:cs="仿宋"/>
                <w:color w:val="000000"/>
                <w:kern w:val="0"/>
                <w:szCs w:val="21"/>
              </w:rPr>
            </w:pPr>
            <w:r>
              <w:rPr>
                <w:rFonts w:hint="eastAsia" w:ascii="宋体" w:hAnsi="宋体" w:cs="仿宋"/>
                <w:color w:val="000000"/>
                <w:kern w:val="0"/>
                <w:szCs w:val="21"/>
              </w:rPr>
              <w:t>按课程标准制定具体的教学目标，教学目标清晰具体。</w:t>
            </w:r>
          </w:p>
          <w:p>
            <w:pPr>
              <w:snapToGrid w:val="0"/>
              <w:ind w:firstLine="0" w:firstLineChars="0"/>
              <w:rPr>
                <w:rFonts w:ascii="宋体" w:cs="仿宋"/>
                <w:color w:val="000000"/>
                <w:kern w:val="0"/>
                <w:szCs w:val="21"/>
              </w:rPr>
            </w:pPr>
          </w:p>
        </w:tc>
        <w:tc>
          <w:tcPr>
            <w:tcW w:w="1125" w:type="dxa"/>
            <w:vAlign w:val="center"/>
          </w:tcPr>
          <w:p>
            <w:pPr>
              <w:snapToGrid w:val="0"/>
              <w:ind w:firstLine="0" w:firstLineChars="0"/>
              <w:jc w:val="center"/>
              <w:rPr>
                <w:color w:val="000000"/>
              </w:rPr>
            </w:pPr>
            <w:r>
              <w:rPr>
                <w:rFonts w:ascii="宋体" w:hAnsi="宋体" w:cs="宋体"/>
                <w:color w:val="000000"/>
                <w:kern w:val="0"/>
                <w:szCs w:val="21"/>
              </w:rPr>
              <w:t>2</w:t>
            </w:r>
            <w:r>
              <w:rPr>
                <w:rFonts w:hint="eastAsia" w:ascii="宋体" w:hAnsi="宋体" w:cs="宋体"/>
                <w:color w:val="000000"/>
                <w:kern w:val="0"/>
                <w:szCs w:val="21"/>
              </w:rPr>
              <w:t>分</w:t>
            </w:r>
          </w:p>
        </w:tc>
        <w:tc>
          <w:tcPr>
            <w:tcW w:w="1201" w:type="dxa"/>
            <w:vAlign w:val="center"/>
          </w:tcPr>
          <w:p>
            <w:pPr>
              <w:snapToGrid w:val="0"/>
              <w:ind w:firstLine="0" w:firstLineChars="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vAlign w:val="center"/>
          </w:tcPr>
          <w:p>
            <w:pPr>
              <w:snapToGrid w:val="0"/>
              <w:ind w:firstLine="0" w:firstLineChars="0"/>
              <w:rPr>
                <w:color w:val="000000"/>
              </w:rPr>
            </w:pPr>
          </w:p>
        </w:tc>
        <w:tc>
          <w:tcPr>
            <w:tcW w:w="1560" w:type="dxa"/>
            <w:vAlign w:val="center"/>
          </w:tcPr>
          <w:p>
            <w:pPr>
              <w:snapToGrid w:val="0"/>
              <w:ind w:firstLine="0" w:firstLineChars="0"/>
              <w:rPr>
                <w:color w:val="000000"/>
              </w:rPr>
            </w:pPr>
            <w:r>
              <w:rPr>
                <w:rFonts w:hint="eastAsia" w:ascii="宋体" w:hAnsi="宋体" w:cs="宋体"/>
                <w:color w:val="000000"/>
                <w:kern w:val="0"/>
                <w:szCs w:val="21"/>
              </w:rPr>
              <w:t>教学重难点</w:t>
            </w:r>
          </w:p>
        </w:tc>
        <w:tc>
          <w:tcPr>
            <w:tcW w:w="3600" w:type="dxa"/>
            <w:vAlign w:val="center"/>
          </w:tcPr>
          <w:p>
            <w:pPr>
              <w:snapToGrid w:val="0"/>
              <w:ind w:firstLine="0" w:firstLineChars="0"/>
              <w:rPr>
                <w:rFonts w:ascii="宋体" w:cs="宋体"/>
                <w:color w:val="000000"/>
                <w:kern w:val="0"/>
                <w:szCs w:val="21"/>
              </w:rPr>
            </w:pPr>
          </w:p>
          <w:p>
            <w:pPr>
              <w:snapToGrid w:val="0"/>
              <w:ind w:firstLine="0" w:firstLineChars="0"/>
              <w:rPr>
                <w:rFonts w:ascii="宋体" w:cs="宋体"/>
                <w:color w:val="000000"/>
                <w:kern w:val="0"/>
                <w:szCs w:val="21"/>
              </w:rPr>
            </w:pPr>
            <w:r>
              <w:rPr>
                <w:rFonts w:hint="eastAsia" w:ascii="宋体" w:hAnsi="宋体" w:cs="宋体"/>
                <w:color w:val="000000"/>
                <w:kern w:val="0"/>
                <w:szCs w:val="21"/>
              </w:rPr>
              <w:t>重点难点内容具体、明确，确立的依据分析合理、科学，阐明清晰（主要依据教学目标分析）。</w:t>
            </w:r>
          </w:p>
          <w:p>
            <w:pPr>
              <w:snapToGrid w:val="0"/>
              <w:ind w:firstLine="0" w:firstLineChars="0"/>
              <w:rPr>
                <w:rFonts w:ascii="宋体" w:cs="宋体"/>
                <w:color w:val="000000"/>
                <w:kern w:val="0"/>
                <w:szCs w:val="21"/>
              </w:rPr>
            </w:pPr>
          </w:p>
        </w:tc>
        <w:tc>
          <w:tcPr>
            <w:tcW w:w="1125" w:type="dxa"/>
            <w:vAlign w:val="center"/>
          </w:tcPr>
          <w:p>
            <w:pPr>
              <w:snapToGrid w:val="0"/>
              <w:ind w:firstLine="0" w:firstLineChars="0"/>
              <w:jc w:val="center"/>
              <w:rPr>
                <w:color w:val="000000"/>
              </w:rPr>
            </w:pPr>
            <w:r>
              <w:rPr>
                <w:rFonts w:ascii="宋体" w:hAnsi="宋体" w:cs="宋体"/>
                <w:color w:val="000000"/>
                <w:kern w:val="0"/>
                <w:szCs w:val="21"/>
              </w:rPr>
              <w:t>2</w:t>
            </w:r>
            <w:r>
              <w:rPr>
                <w:rFonts w:hint="eastAsia" w:ascii="宋体" w:hAnsi="宋体" w:cs="宋体"/>
                <w:color w:val="000000"/>
                <w:kern w:val="0"/>
                <w:szCs w:val="21"/>
              </w:rPr>
              <w:t>分</w:t>
            </w:r>
          </w:p>
        </w:tc>
        <w:tc>
          <w:tcPr>
            <w:tcW w:w="1201" w:type="dxa"/>
            <w:vAlign w:val="center"/>
          </w:tcPr>
          <w:p>
            <w:pPr>
              <w:snapToGrid w:val="0"/>
              <w:ind w:firstLine="0" w:firstLineChars="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vAlign w:val="center"/>
          </w:tcPr>
          <w:p>
            <w:pPr>
              <w:snapToGrid w:val="0"/>
              <w:ind w:firstLine="0" w:firstLineChars="0"/>
              <w:rPr>
                <w:color w:val="000000"/>
              </w:rPr>
            </w:pPr>
          </w:p>
        </w:tc>
        <w:tc>
          <w:tcPr>
            <w:tcW w:w="1560" w:type="dxa"/>
            <w:vAlign w:val="center"/>
          </w:tcPr>
          <w:p>
            <w:pPr>
              <w:snapToGrid w:val="0"/>
              <w:ind w:firstLine="0" w:firstLineChars="0"/>
              <w:rPr>
                <w:color w:val="000000"/>
              </w:rPr>
            </w:pPr>
            <w:r>
              <w:rPr>
                <w:rFonts w:hint="eastAsia" w:ascii="宋体" w:hAnsi="宋体" w:cs="宋体"/>
                <w:color w:val="000000"/>
                <w:kern w:val="0"/>
                <w:szCs w:val="21"/>
              </w:rPr>
              <w:t>教学过程设计</w:t>
            </w:r>
            <w:r>
              <w:rPr>
                <w:rFonts w:ascii="宋体" w:hAnsi="宋体" w:cs="宋体"/>
                <w:color w:val="000000"/>
                <w:kern w:val="0"/>
                <w:szCs w:val="21"/>
              </w:rPr>
              <w:t xml:space="preserve">       </w:t>
            </w:r>
          </w:p>
        </w:tc>
        <w:tc>
          <w:tcPr>
            <w:tcW w:w="3600" w:type="dxa"/>
            <w:vAlign w:val="center"/>
          </w:tcPr>
          <w:p>
            <w:pPr>
              <w:snapToGrid w:val="0"/>
              <w:ind w:firstLine="0" w:firstLineChars="0"/>
              <w:rPr>
                <w:rFonts w:ascii="宋体" w:cs="仿宋"/>
                <w:color w:val="000000"/>
                <w:kern w:val="0"/>
                <w:szCs w:val="21"/>
              </w:rPr>
            </w:pPr>
          </w:p>
          <w:p>
            <w:pPr>
              <w:snapToGrid w:val="0"/>
              <w:ind w:firstLine="0" w:firstLineChars="0"/>
              <w:rPr>
                <w:rFonts w:ascii="宋体" w:cs="宋体"/>
                <w:color w:val="000000"/>
                <w:kern w:val="0"/>
                <w:szCs w:val="21"/>
              </w:rPr>
            </w:pPr>
            <w:r>
              <w:rPr>
                <w:rFonts w:hint="eastAsia" w:ascii="宋体" w:hAnsi="宋体" w:cs="仿宋"/>
                <w:color w:val="000000"/>
                <w:kern w:val="0"/>
                <w:szCs w:val="21"/>
              </w:rPr>
              <w:t>教学内容安排适度，</w:t>
            </w:r>
            <w:r>
              <w:rPr>
                <w:rFonts w:hint="eastAsia" w:ascii="宋体" w:hAnsi="宋体" w:cs="宋体"/>
                <w:color w:val="000000"/>
                <w:kern w:val="0"/>
                <w:szCs w:val="21"/>
              </w:rPr>
              <w:t>教学过程描述简明扼要，清晰明了，</w:t>
            </w:r>
            <w:r>
              <w:rPr>
                <w:rFonts w:hint="eastAsia" w:ascii="宋体" w:hAnsi="宋体" w:cs="仿宋"/>
                <w:color w:val="000000"/>
                <w:kern w:val="0"/>
                <w:szCs w:val="21"/>
              </w:rPr>
              <w:t>教学要求把握适当，教学要点实施具有操作性，教学流程循序渐进，清晰合理，教学目标和手段协调一致，</w:t>
            </w:r>
            <w:r>
              <w:rPr>
                <w:rFonts w:hint="eastAsia" w:ascii="宋体" w:hAnsi="宋体" w:cs="宋体"/>
                <w:color w:val="000000"/>
                <w:kern w:val="0"/>
                <w:szCs w:val="21"/>
              </w:rPr>
              <w:t>教材处理、教学策略、过程设计等有独到之处。</w:t>
            </w:r>
          </w:p>
          <w:p>
            <w:pPr>
              <w:snapToGrid w:val="0"/>
              <w:ind w:firstLine="0" w:firstLineChars="0"/>
              <w:rPr>
                <w:rFonts w:ascii="宋体" w:cs="宋体"/>
                <w:color w:val="000000"/>
                <w:kern w:val="0"/>
                <w:szCs w:val="21"/>
              </w:rPr>
            </w:pPr>
          </w:p>
        </w:tc>
        <w:tc>
          <w:tcPr>
            <w:tcW w:w="1125" w:type="dxa"/>
            <w:vAlign w:val="center"/>
          </w:tcPr>
          <w:p>
            <w:pPr>
              <w:snapToGrid w:val="0"/>
              <w:ind w:firstLine="0" w:firstLineChars="0"/>
              <w:jc w:val="center"/>
              <w:rPr>
                <w:rFonts w:ascii="宋体" w:cs="宋体"/>
                <w:color w:val="000000"/>
                <w:kern w:val="0"/>
                <w:szCs w:val="21"/>
              </w:rPr>
            </w:pPr>
            <w:r>
              <w:rPr>
                <w:rFonts w:ascii="宋体" w:hAnsi="宋体" w:cs="宋体"/>
                <w:color w:val="000000"/>
                <w:kern w:val="0"/>
                <w:szCs w:val="21"/>
              </w:rPr>
              <w:t>10</w:t>
            </w:r>
            <w:r>
              <w:rPr>
                <w:rFonts w:hint="eastAsia" w:ascii="宋体" w:hAnsi="宋体" w:cs="宋体"/>
                <w:color w:val="000000"/>
                <w:kern w:val="0"/>
                <w:szCs w:val="21"/>
              </w:rPr>
              <w:t>分</w:t>
            </w:r>
          </w:p>
          <w:p>
            <w:pPr>
              <w:snapToGrid w:val="0"/>
              <w:ind w:firstLine="0" w:firstLineChars="0"/>
              <w:jc w:val="center"/>
              <w:rPr>
                <w:color w:val="000000"/>
              </w:rPr>
            </w:pPr>
          </w:p>
        </w:tc>
        <w:tc>
          <w:tcPr>
            <w:tcW w:w="1201" w:type="dxa"/>
            <w:vAlign w:val="center"/>
          </w:tcPr>
          <w:p>
            <w:pPr>
              <w:snapToGrid w:val="0"/>
              <w:ind w:firstLine="0" w:firstLineChars="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vAlign w:val="center"/>
          </w:tcPr>
          <w:p>
            <w:pPr>
              <w:snapToGrid w:val="0"/>
              <w:ind w:firstLine="0" w:firstLineChars="0"/>
              <w:rPr>
                <w:color w:val="000000"/>
              </w:rPr>
            </w:pPr>
          </w:p>
        </w:tc>
        <w:tc>
          <w:tcPr>
            <w:tcW w:w="1560" w:type="dxa"/>
            <w:vAlign w:val="center"/>
          </w:tcPr>
          <w:p>
            <w:pPr>
              <w:snapToGrid w:val="0"/>
              <w:ind w:firstLine="0" w:firstLineChars="0"/>
              <w:rPr>
                <w:color w:val="000000"/>
              </w:rPr>
            </w:pPr>
            <w:r>
              <w:rPr>
                <w:rFonts w:hint="eastAsia" w:ascii="宋体" w:hAnsi="宋体" w:cs="仿宋"/>
                <w:color w:val="000000"/>
                <w:kern w:val="0"/>
                <w:szCs w:val="21"/>
              </w:rPr>
              <w:t>教学资源的利用</w:t>
            </w:r>
          </w:p>
        </w:tc>
        <w:tc>
          <w:tcPr>
            <w:tcW w:w="3600" w:type="dxa"/>
            <w:vAlign w:val="center"/>
          </w:tcPr>
          <w:p>
            <w:pPr>
              <w:snapToGrid w:val="0"/>
              <w:ind w:firstLine="0" w:firstLineChars="0"/>
              <w:rPr>
                <w:rFonts w:ascii="宋体" w:cs="仿宋"/>
                <w:color w:val="000000"/>
                <w:kern w:val="0"/>
                <w:szCs w:val="21"/>
              </w:rPr>
            </w:pPr>
          </w:p>
          <w:p>
            <w:pPr>
              <w:snapToGrid w:val="0"/>
              <w:ind w:firstLine="0" w:firstLineChars="0"/>
              <w:rPr>
                <w:rFonts w:ascii="宋体" w:cs="仿宋"/>
                <w:color w:val="000000"/>
                <w:kern w:val="0"/>
                <w:szCs w:val="21"/>
              </w:rPr>
            </w:pPr>
            <w:r>
              <w:rPr>
                <w:rFonts w:hint="eastAsia" w:ascii="宋体" w:hAnsi="宋体" w:cs="仿宋"/>
                <w:color w:val="000000"/>
                <w:kern w:val="0"/>
                <w:szCs w:val="21"/>
              </w:rPr>
              <w:t>资源及媒体运用合理、有效。</w:t>
            </w:r>
          </w:p>
          <w:p>
            <w:pPr>
              <w:snapToGrid w:val="0"/>
              <w:ind w:firstLine="0" w:firstLineChars="0"/>
              <w:rPr>
                <w:rFonts w:ascii="宋体" w:cs="仿宋"/>
                <w:color w:val="000000"/>
                <w:kern w:val="0"/>
                <w:szCs w:val="21"/>
              </w:rPr>
            </w:pPr>
          </w:p>
        </w:tc>
        <w:tc>
          <w:tcPr>
            <w:tcW w:w="1125" w:type="dxa"/>
            <w:vAlign w:val="center"/>
          </w:tcPr>
          <w:p>
            <w:pPr>
              <w:snapToGrid w:val="0"/>
              <w:ind w:firstLine="0" w:firstLineChars="0"/>
              <w:jc w:val="center"/>
              <w:rPr>
                <w:color w:val="000000"/>
              </w:rPr>
            </w:pPr>
            <w:r>
              <w:rPr>
                <w:rFonts w:ascii="宋体" w:hAnsi="宋体" w:cs="宋体"/>
                <w:color w:val="000000"/>
                <w:kern w:val="0"/>
                <w:szCs w:val="21"/>
              </w:rPr>
              <w:t>2</w:t>
            </w:r>
            <w:r>
              <w:rPr>
                <w:rFonts w:hint="eastAsia" w:ascii="宋体" w:hAnsi="宋体" w:cs="宋体"/>
                <w:color w:val="000000"/>
                <w:kern w:val="0"/>
                <w:szCs w:val="21"/>
              </w:rPr>
              <w:t>分</w:t>
            </w:r>
          </w:p>
        </w:tc>
        <w:tc>
          <w:tcPr>
            <w:tcW w:w="1201" w:type="dxa"/>
            <w:vAlign w:val="center"/>
          </w:tcPr>
          <w:p>
            <w:pPr>
              <w:snapToGrid w:val="0"/>
              <w:ind w:firstLine="0" w:firstLineChars="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vAlign w:val="center"/>
          </w:tcPr>
          <w:p>
            <w:pPr>
              <w:snapToGrid w:val="0"/>
              <w:ind w:firstLine="0" w:firstLineChars="0"/>
              <w:rPr>
                <w:color w:val="000000"/>
              </w:rPr>
            </w:pPr>
          </w:p>
        </w:tc>
        <w:tc>
          <w:tcPr>
            <w:tcW w:w="1560" w:type="dxa"/>
            <w:vAlign w:val="center"/>
          </w:tcPr>
          <w:p>
            <w:pPr>
              <w:snapToGrid w:val="0"/>
              <w:ind w:firstLine="0" w:firstLineChars="0"/>
              <w:rPr>
                <w:color w:val="000000"/>
              </w:rPr>
            </w:pPr>
            <w:r>
              <w:rPr>
                <w:rFonts w:hint="eastAsia" w:ascii="宋体" w:hAnsi="宋体" w:cs="仿宋"/>
                <w:color w:val="000000"/>
                <w:kern w:val="0"/>
                <w:szCs w:val="21"/>
              </w:rPr>
              <w:t>板书设计</w:t>
            </w:r>
          </w:p>
        </w:tc>
        <w:tc>
          <w:tcPr>
            <w:tcW w:w="3600" w:type="dxa"/>
            <w:vAlign w:val="center"/>
          </w:tcPr>
          <w:p>
            <w:pPr>
              <w:snapToGrid w:val="0"/>
              <w:ind w:firstLine="0" w:firstLineChars="0"/>
              <w:rPr>
                <w:rFonts w:ascii="宋体" w:cs="仿宋"/>
                <w:color w:val="000000"/>
                <w:kern w:val="0"/>
                <w:szCs w:val="21"/>
              </w:rPr>
            </w:pPr>
          </w:p>
          <w:p>
            <w:pPr>
              <w:snapToGrid w:val="0"/>
              <w:ind w:firstLine="0" w:firstLineChars="0"/>
              <w:rPr>
                <w:rFonts w:ascii="宋体" w:cs="仿宋"/>
                <w:color w:val="000000"/>
                <w:kern w:val="0"/>
                <w:szCs w:val="21"/>
              </w:rPr>
            </w:pPr>
            <w:r>
              <w:rPr>
                <w:rFonts w:hint="eastAsia" w:ascii="宋体" w:hAnsi="宋体" w:cs="仿宋"/>
                <w:color w:val="000000"/>
                <w:kern w:val="0"/>
                <w:szCs w:val="21"/>
              </w:rPr>
              <w:t>书写规范、表意清晰、重点突出、提纲挈领。</w:t>
            </w:r>
          </w:p>
          <w:p>
            <w:pPr>
              <w:snapToGrid w:val="0"/>
              <w:ind w:firstLine="0" w:firstLineChars="0"/>
              <w:rPr>
                <w:rFonts w:ascii="宋体" w:cs="仿宋"/>
                <w:color w:val="000000"/>
                <w:kern w:val="0"/>
                <w:szCs w:val="21"/>
              </w:rPr>
            </w:pPr>
          </w:p>
        </w:tc>
        <w:tc>
          <w:tcPr>
            <w:tcW w:w="1125" w:type="dxa"/>
            <w:vAlign w:val="center"/>
          </w:tcPr>
          <w:p>
            <w:pPr>
              <w:snapToGrid w:val="0"/>
              <w:ind w:firstLine="0" w:firstLineChars="0"/>
              <w:jc w:val="center"/>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分</w:t>
            </w:r>
          </w:p>
          <w:p>
            <w:pPr>
              <w:snapToGrid w:val="0"/>
              <w:ind w:firstLine="0" w:firstLineChars="0"/>
              <w:jc w:val="center"/>
              <w:rPr>
                <w:color w:val="000000"/>
              </w:rPr>
            </w:pPr>
          </w:p>
        </w:tc>
        <w:tc>
          <w:tcPr>
            <w:tcW w:w="1201" w:type="dxa"/>
            <w:vAlign w:val="center"/>
          </w:tcPr>
          <w:p>
            <w:pPr>
              <w:snapToGrid w:val="0"/>
              <w:ind w:firstLine="0" w:firstLineChars="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2596" w:type="dxa"/>
            <w:gridSpan w:val="2"/>
            <w:vAlign w:val="center"/>
          </w:tcPr>
          <w:p>
            <w:pPr>
              <w:snapToGrid w:val="0"/>
              <w:ind w:firstLine="0" w:firstLineChars="0"/>
              <w:jc w:val="center"/>
              <w:rPr>
                <w:rFonts w:ascii="宋体" w:cs="仿宋"/>
                <w:color w:val="000000"/>
                <w:kern w:val="0"/>
                <w:szCs w:val="21"/>
              </w:rPr>
            </w:pPr>
            <w:r>
              <w:rPr>
                <w:rFonts w:hint="eastAsia" w:ascii="宋体" w:hAnsi="宋体" w:cs="宋体"/>
                <w:color w:val="000000"/>
                <w:kern w:val="0"/>
                <w:szCs w:val="21"/>
              </w:rPr>
              <w:t>评委签名</w:t>
            </w:r>
          </w:p>
        </w:tc>
        <w:tc>
          <w:tcPr>
            <w:tcW w:w="3600" w:type="dxa"/>
            <w:vAlign w:val="center"/>
          </w:tcPr>
          <w:p>
            <w:pPr>
              <w:snapToGrid w:val="0"/>
              <w:ind w:firstLine="0" w:firstLineChars="0"/>
              <w:rPr>
                <w:rFonts w:ascii="宋体" w:cs="仿宋"/>
                <w:color w:val="000000"/>
                <w:kern w:val="0"/>
                <w:szCs w:val="21"/>
              </w:rPr>
            </w:pPr>
          </w:p>
          <w:p>
            <w:pPr>
              <w:snapToGrid w:val="0"/>
              <w:ind w:firstLine="0" w:firstLineChars="0"/>
              <w:rPr>
                <w:rFonts w:ascii="宋体" w:cs="仿宋"/>
                <w:color w:val="000000"/>
                <w:kern w:val="0"/>
                <w:szCs w:val="21"/>
              </w:rPr>
            </w:pPr>
          </w:p>
        </w:tc>
        <w:tc>
          <w:tcPr>
            <w:tcW w:w="1125" w:type="dxa"/>
            <w:vAlign w:val="center"/>
          </w:tcPr>
          <w:p>
            <w:pPr>
              <w:snapToGrid w:val="0"/>
              <w:ind w:firstLine="0" w:firstLineChars="0"/>
              <w:jc w:val="center"/>
              <w:rPr>
                <w:color w:val="000000"/>
              </w:rPr>
            </w:pPr>
            <w:r>
              <w:rPr>
                <w:rFonts w:hint="eastAsia" w:ascii="宋体" w:hAnsi="宋体" w:cs="宋体"/>
                <w:color w:val="000000"/>
                <w:kern w:val="0"/>
                <w:szCs w:val="21"/>
              </w:rPr>
              <w:t>总分</w:t>
            </w:r>
          </w:p>
        </w:tc>
        <w:tc>
          <w:tcPr>
            <w:tcW w:w="1201" w:type="dxa"/>
            <w:vAlign w:val="center"/>
          </w:tcPr>
          <w:p>
            <w:pPr>
              <w:snapToGrid w:val="0"/>
              <w:ind w:firstLine="0" w:firstLineChars="0"/>
              <w:rPr>
                <w:color w:val="000000"/>
              </w:rPr>
            </w:pPr>
          </w:p>
        </w:tc>
      </w:tr>
    </w:tbl>
    <w:p>
      <w:pPr>
        <w:snapToGrid w:val="0"/>
        <w:ind w:firstLine="180"/>
        <w:rPr>
          <w:rFonts w:ascii="宋体" w:cs="宋体"/>
          <w:color w:val="000000"/>
          <w:kern w:val="0"/>
          <w:sz w:val="9"/>
          <w:szCs w:val="21"/>
        </w:rPr>
      </w:pPr>
    </w:p>
    <w:p>
      <w:pPr>
        <w:ind w:firstLine="420"/>
        <w:rPr>
          <w:color w:val="000000"/>
        </w:rPr>
      </w:pPr>
      <w:r>
        <w:rPr>
          <w:rFonts w:hint="eastAsia" w:ascii="宋体" w:hAnsi="宋体" w:cs="宋体"/>
          <w:color w:val="000000"/>
          <w:kern w:val="0"/>
          <w:szCs w:val="21"/>
        </w:rPr>
        <w:t>注：评委评分保留小数点后两位</w:t>
      </w:r>
    </w:p>
    <w:p>
      <w:pPr>
        <w:ind w:firstLine="600"/>
        <w:rPr>
          <w:rFonts w:ascii="黑体" w:hAnsi="宋体" w:eastAsia="黑体"/>
          <w:color w:val="000000"/>
          <w:sz w:val="30"/>
          <w:szCs w:val="30"/>
        </w:rPr>
      </w:pPr>
    </w:p>
    <w:p>
      <w:pPr>
        <w:ind w:firstLine="0" w:firstLineChars="0"/>
        <w:rPr>
          <w:rFonts w:ascii="宋体"/>
          <w:color w:val="000000"/>
          <w:sz w:val="28"/>
          <w:szCs w:val="28"/>
        </w:rPr>
      </w:pPr>
      <w:r>
        <w:rPr>
          <w:rFonts w:ascii="宋体"/>
          <w:color w:val="000000"/>
          <w:sz w:val="28"/>
          <w:szCs w:val="28"/>
        </w:rPr>
        <w:br w:type="page"/>
      </w:r>
      <w:r>
        <w:rPr>
          <w:rFonts w:hint="eastAsia" w:ascii="宋体" w:hAnsi="宋体"/>
          <w:color w:val="000000"/>
          <w:sz w:val="28"/>
          <w:szCs w:val="28"/>
        </w:rPr>
        <w:t>附件</w:t>
      </w:r>
      <w:r>
        <w:rPr>
          <w:rFonts w:ascii="宋体" w:hAnsi="宋体"/>
          <w:color w:val="000000"/>
          <w:sz w:val="28"/>
          <w:szCs w:val="28"/>
        </w:rPr>
        <w:t>8</w:t>
      </w:r>
      <w:r>
        <w:rPr>
          <w:rFonts w:hint="eastAsia" w:ascii="宋体" w:hAnsi="宋体"/>
          <w:color w:val="000000"/>
          <w:sz w:val="28"/>
          <w:szCs w:val="28"/>
        </w:rPr>
        <w:t>：</w:t>
      </w:r>
    </w:p>
    <w:p>
      <w:pPr>
        <w:ind w:firstLine="0" w:firstLineChars="0"/>
        <w:jc w:val="center"/>
        <w:rPr>
          <w:rFonts w:ascii="宋体" w:cs="宋体"/>
          <w:b/>
          <w:bCs/>
          <w:sz w:val="44"/>
          <w:szCs w:val="44"/>
        </w:rPr>
      </w:pPr>
      <w:r>
        <w:rPr>
          <w:rFonts w:hint="eastAsia" w:ascii="宋体" w:hAnsi="宋体" w:cs="宋体"/>
          <w:b/>
          <w:bCs/>
          <w:sz w:val="44"/>
          <w:szCs w:val="44"/>
        </w:rPr>
        <w:t>华容县第一届中小学青年教师教学竞赛</w:t>
      </w:r>
    </w:p>
    <w:p>
      <w:pPr>
        <w:ind w:firstLine="0" w:firstLineChars="0"/>
        <w:jc w:val="center"/>
        <w:rPr>
          <w:rFonts w:ascii="宋体" w:cs="宋体"/>
          <w:b/>
          <w:bCs/>
          <w:sz w:val="44"/>
          <w:szCs w:val="44"/>
        </w:rPr>
      </w:pPr>
      <w:r>
        <w:rPr>
          <w:rFonts w:hint="eastAsia" w:ascii="宋体" w:hAnsi="宋体" w:cs="宋体"/>
          <w:b/>
          <w:bCs/>
          <w:sz w:val="44"/>
          <w:szCs w:val="44"/>
        </w:rPr>
        <w:t>片段教学评分表</w:t>
      </w:r>
    </w:p>
    <w:p>
      <w:pPr>
        <w:spacing w:beforeLines="50" w:afterLines="50"/>
        <w:ind w:right="482" w:firstLine="480"/>
        <w:rPr>
          <w:sz w:val="24"/>
        </w:rPr>
      </w:pPr>
      <w:r>
        <w:rPr>
          <w:rFonts w:hint="eastAsia"/>
          <w:sz w:val="24"/>
        </w:rPr>
        <w:t>选手编号</w:t>
      </w:r>
      <w:r>
        <w:rPr>
          <w:rFonts w:ascii="仿宋_GB2312" w:hAnsi="宋体" w:cs="仿宋_GB2312"/>
          <w:color w:val="000000"/>
          <w:kern w:val="0"/>
          <w:sz w:val="28"/>
          <w:szCs w:val="28"/>
          <w:u w:val="single"/>
        </w:rPr>
        <w:t xml:space="preserve">             </w:t>
      </w:r>
    </w:p>
    <w:tbl>
      <w:tblPr>
        <w:tblStyle w:val="12"/>
        <w:tblW w:w="9180" w:type="dxa"/>
        <w:jc w:val="center"/>
        <w:tblInd w:w="0" w:type="dxa"/>
        <w:tblLayout w:type="fixed"/>
        <w:tblCellMar>
          <w:top w:w="0" w:type="dxa"/>
          <w:left w:w="108" w:type="dxa"/>
          <w:bottom w:w="0" w:type="dxa"/>
          <w:right w:w="108" w:type="dxa"/>
        </w:tblCellMar>
      </w:tblPr>
      <w:tblGrid>
        <w:gridCol w:w="900"/>
        <w:gridCol w:w="1280"/>
        <w:gridCol w:w="5020"/>
        <w:gridCol w:w="1080"/>
        <w:gridCol w:w="900"/>
      </w:tblGrid>
      <w:tr>
        <w:tblPrEx>
          <w:tblLayout w:type="fixed"/>
          <w:tblCellMar>
            <w:top w:w="0" w:type="dxa"/>
            <w:left w:w="108" w:type="dxa"/>
            <w:bottom w:w="0" w:type="dxa"/>
            <w:right w:w="108" w:type="dxa"/>
          </w:tblCellMar>
        </w:tblPrEx>
        <w:trPr>
          <w:trHeight w:val="44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cs="宋体"/>
                <w:b/>
                <w:bCs/>
                <w:kern w:val="0"/>
                <w:sz w:val="24"/>
              </w:rPr>
            </w:pPr>
            <w:r>
              <w:rPr>
                <w:rFonts w:hint="eastAsia" w:ascii="宋体" w:hAnsi="宋体" w:cs="宋体"/>
                <w:b/>
                <w:bCs/>
                <w:kern w:val="0"/>
                <w:sz w:val="24"/>
              </w:rPr>
              <w:t>类别</w:t>
            </w:r>
          </w:p>
        </w:tc>
        <w:tc>
          <w:tcPr>
            <w:tcW w:w="1280" w:type="dxa"/>
            <w:tcBorders>
              <w:top w:val="single" w:color="auto" w:sz="4" w:space="0"/>
              <w:left w:val="nil"/>
              <w:bottom w:val="single" w:color="auto" w:sz="4" w:space="0"/>
              <w:right w:val="single" w:color="auto" w:sz="4" w:space="0"/>
            </w:tcBorders>
            <w:vAlign w:val="center"/>
          </w:tcPr>
          <w:p>
            <w:pPr>
              <w:snapToGrid w:val="0"/>
              <w:ind w:firstLine="0" w:firstLineChars="0"/>
              <w:jc w:val="center"/>
              <w:rPr>
                <w:rFonts w:ascii="宋体" w:cs="宋体"/>
                <w:b/>
                <w:bCs/>
                <w:kern w:val="0"/>
                <w:sz w:val="24"/>
              </w:rPr>
            </w:pPr>
            <w:r>
              <w:rPr>
                <w:rFonts w:hint="eastAsia" w:ascii="宋体" w:hAnsi="宋体" w:cs="宋体"/>
                <w:b/>
                <w:bCs/>
                <w:kern w:val="0"/>
                <w:sz w:val="24"/>
              </w:rPr>
              <w:t>评分项目</w:t>
            </w:r>
          </w:p>
        </w:tc>
        <w:tc>
          <w:tcPr>
            <w:tcW w:w="5020" w:type="dxa"/>
            <w:tcBorders>
              <w:top w:val="single" w:color="auto" w:sz="4" w:space="0"/>
              <w:left w:val="nil"/>
              <w:bottom w:val="single" w:color="auto" w:sz="4" w:space="0"/>
              <w:right w:val="single" w:color="auto" w:sz="4" w:space="0"/>
            </w:tcBorders>
            <w:vAlign w:val="center"/>
          </w:tcPr>
          <w:p>
            <w:pPr>
              <w:snapToGrid w:val="0"/>
              <w:ind w:firstLine="0" w:firstLineChars="0"/>
              <w:jc w:val="center"/>
              <w:rPr>
                <w:rFonts w:ascii="宋体" w:cs="宋体"/>
                <w:b/>
                <w:bCs/>
                <w:kern w:val="0"/>
                <w:sz w:val="24"/>
              </w:rPr>
            </w:pPr>
            <w:r>
              <w:rPr>
                <w:rFonts w:hint="eastAsia" w:ascii="宋体" w:hAnsi="宋体" w:cs="宋体"/>
                <w:b/>
                <w:bCs/>
                <w:kern w:val="0"/>
                <w:sz w:val="24"/>
              </w:rPr>
              <w:t>评</w:t>
            </w:r>
            <w:r>
              <w:rPr>
                <w:rFonts w:ascii="宋体" w:hAnsi="宋体" w:cs="宋体"/>
                <w:b/>
                <w:bCs/>
                <w:kern w:val="0"/>
                <w:sz w:val="24"/>
              </w:rPr>
              <w:t xml:space="preserve">  </w:t>
            </w:r>
            <w:r>
              <w:rPr>
                <w:rFonts w:hint="eastAsia" w:ascii="宋体" w:hAnsi="宋体" w:cs="宋体"/>
                <w:b/>
                <w:bCs/>
                <w:kern w:val="0"/>
                <w:sz w:val="24"/>
              </w:rPr>
              <w:t>分</w:t>
            </w:r>
            <w:r>
              <w:rPr>
                <w:rFonts w:ascii="宋体" w:hAnsi="宋体" w:cs="宋体"/>
                <w:b/>
                <w:bCs/>
                <w:kern w:val="0"/>
                <w:sz w:val="24"/>
              </w:rPr>
              <w:t xml:space="preserve">  </w:t>
            </w:r>
            <w:r>
              <w:rPr>
                <w:rFonts w:hint="eastAsia" w:ascii="宋体" w:hAnsi="宋体" w:cs="宋体"/>
                <w:b/>
                <w:bCs/>
                <w:kern w:val="0"/>
                <w:sz w:val="24"/>
              </w:rPr>
              <w:t>细</w:t>
            </w:r>
            <w:r>
              <w:rPr>
                <w:rFonts w:ascii="宋体" w:hAnsi="宋体" w:cs="宋体"/>
                <w:b/>
                <w:bCs/>
                <w:kern w:val="0"/>
                <w:sz w:val="24"/>
              </w:rPr>
              <w:t xml:space="preserve">  </w:t>
            </w:r>
            <w:r>
              <w:rPr>
                <w:rFonts w:hint="eastAsia" w:ascii="宋体" w:hAnsi="宋体" w:cs="宋体"/>
                <w:b/>
                <w:bCs/>
                <w:kern w:val="0"/>
                <w:sz w:val="24"/>
              </w:rPr>
              <w:t>则</w:t>
            </w:r>
          </w:p>
        </w:tc>
        <w:tc>
          <w:tcPr>
            <w:tcW w:w="1080" w:type="dxa"/>
            <w:tcBorders>
              <w:top w:val="single" w:color="auto" w:sz="4" w:space="0"/>
              <w:left w:val="nil"/>
              <w:bottom w:val="single" w:color="auto" w:sz="4" w:space="0"/>
              <w:right w:val="single" w:color="auto" w:sz="4" w:space="0"/>
            </w:tcBorders>
            <w:vAlign w:val="center"/>
          </w:tcPr>
          <w:p>
            <w:pPr>
              <w:snapToGrid w:val="0"/>
              <w:ind w:firstLine="0" w:firstLineChars="0"/>
              <w:jc w:val="center"/>
              <w:rPr>
                <w:rFonts w:ascii="宋体" w:cs="宋体"/>
                <w:b/>
                <w:bCs/>
                <w:kern w:val="0"/>
                <w:sz w:val="24"/>
              </w:rPr>
            </w:pPr>
            <w:r>
              <w:rPr>
                <w:rFonts w:hint="eastAsia" w:ascii="宋体" w:hAnsi="宋体" w:cs="宋体"/>
                <w:b/>
                <w:bCs/>
                <w:kern w:val="0"/>
                <w:sz w:val="24"/>
              </w:rPr>
              <w:t>权</w:t>
            </w:r>
            <w:r>
              <w:rPr>
                <w:rFonts w:ascii="宋体" w:hAnsi="宋体" w:cs="宋体"/>
                <w:b/>
                <w:bCs/>
                <w:kern w:val="0"/>
                <w:sz w:val="24"/>
              </w:rPr>
              <w:t xml:space="preserve"> </w:t>
            </w:r>
            <w:r>
              <w:rPr>
                <w:rFonts w:hint="eastAsia" w:ascii="宋体" w:hAnsi="宋体" w:cs="宋体"/>
                <w:b/>
                <w:bCs/>
                <w:kern w:val="0"/>
                <w:sz w:val="24"/>
              </w:rPr>
              <w:t>重</w:t>
            </w:r>
          </w:p>
        </w:tc>
        <w:tc>
          <w:tcPr>
            <w:tcW w:w="900" w:type="dxa"/>
            <w:tcBorders>
              <w:top w:val="single" w:color="auto" w:sz="4" w:space="0"/>
              <w:left w:val="nil"/>
              <w:bottom w:val="single" w:color="auto" w:sz="4" w:space="0"/>
              <w:right w:val="single" w:color="auto" w:sz="4" w:space="0"/>
            </w:tcBorders>
            <w:vAlign w:val="center"/>
          </w:tcPr>
          <w:p>
            <w:pPr>
              <w:snapToGrid w:val="0"/>
              <w:ind w:firstLine="0" w:firstLineChars="0"/>
              <w:jc w:val="center"/>
              <w:rPr>
                <w:rFonts w:ascii="宋体" w:cs="宋体"/>
                <w:b/>
                <w:bCs/>
                <w:kern w:val="0"/>
                <w:sz w:val="24"/>
              </w:rPr>
            </w:pPr>
            <w:r>
              <w:rPr>
                <w:rFonts w:hint="eastAsia" w:ascii="宋体" w:hAnsi="宋体" w:cs="宋体"/>
                <w:b/>
                <w:bCs/>
                <w:kern w:val="0"/>
                <w:sz w:val="24"/>
              </w:rPr>
              <w:t>得</w:t>
            </w:r>
            <w:r>
              <w:rPr>
                <w:rFonts w:ascii="宋体" w:hAnsi="宋体" w:cs="宋体"/>
                <w:b/>
                <w:bCs/>
                <w:kern w:val="0"/>
                <w:sz w:val="24"/>
              </w:rPr>
              <w:t xml:space="preserve"> </w:t>
            </w:r>
            <w:r>
              <w:rPr>
                <w:rFonts w:hint="eastAsia" w:ascii="宋体" w:hAnsi="宋体" w:cs="宋体"/>
                <w:b/>
                <w:bCs/>
                <w:kern w:val="0"/>
                <w:sz w:val="24"/>
              </w:rPr>
              <w:t>分</w:t>
            </w:r>
          </w:p>
        </w:tc>
      </w:tr>
      <w:tr>
        <w:tblPrEx>
          <w:tblLayout w:type="fixed"/>
          <w:tblCellMar>
            <w:top w:w="0" w:type="dxa"/>
            <w:left w:w="108" w:type="dxa"/>
            <w:bottom w:w="0" w:type="dxa"/>
            <w:right w:w="108" w:type="dxa"/>
          </w:tblCellMar>
        </w:tblPrEx>
        <w:trPr>
          <w:trHeight w:val="1110" w:hRule="atLeast"/>
          <w:jc w:val="center"/>
        </w:trPr>
        <w:tc>
          <w:tcPr>
            <w:tcW w:w="900" w:type="dxa"/>
            <w:vMerge w:val="restart"/>
            <w:tcBorders>
              <w:top w:val="nil"/>
              <w:left w:val="single" w:color="auto" w:sz="4" w:space="0"/>
              <w:right w:val="single" w:color="auto" w:sz="4" w:space="0"/>
            </w:tcBorders>
            <w:textDirection w:val="tbRlV"/>
            <w:vAlign w:val="center"/>
          </w:tcPr>
          <w:p>
            <w:pPr>
              <w:snapToGrid w:val="0"/>
              <w:ind w:firstLine="0" w:firstLineChars="0"/>
              <w:jc w:val="center"/>
              <w:rPr>
                <w:rFonts w:ascii="宋体" w:cs="宋体"/>
                <w:kern w:val="0"/>
                <w:szCs w:val="21"/>
              </w:rPr>
            </w:pPr>
            <w:r>
              <w:rPr>
                <w:rFonts w:hint="eastAsia" w:ascii="宋体" w:hAnsi="宋体" w:cs="宋体"/>
                <w:kern w:val="0"/>
                <w:szCs w:val="21"/>
              </w:rPr>
              <w:t>片段教学（</w:t>
            </w:r>
            <w:r>
              <w:rPr>
                <w:rFonts w:ascii="宋体" w:hAnsi="宋体" w:cs="宋体"/>
                <w:kern w:val="0"/>
                <w:szCs w:val="21"/>
              </w:rPr>
              <w:t>70</w:t>
            </w:r>
            <w:r>
              <w:rPr>
                <w:rFonts w:hint="eastAsia" w:ascii="宋体" w:hAnsi="宋体" w:cs="宋体"/>
                <w:kern w:val="0"/>
                <w:szCs w:val="21"/>
              </w:rPr>
              <w:t>分）</w:t>
            </w:r>
          </w:p>
        </w:tc>
        <w:tc>
          <w:tcPr>
            <w:tcW w:w="1280" w:type="dxa"/>
            <w:vMerge w:val="restart"/>
            <w:tcBorders>
              <w:top w:val="nil"/>
              <w:left w:val="single" w:color="auto" w:sz="4" w:space="0"/>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hint="eastAsia" w:ascii="宋体" w:hAnsi="宋体" w:cs="宋体"/>
                <w:kern w:val="0"/>
                <w:szCs w:val="21"/>
              </w:rPr>
              <w:t>教学过程及效果</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50</w:t>
            </w:r>
            <w:r>
              <w:rPr>
                <w:rFonts w:hint="eastAsia" w:ascii="宋体" w:hAnsi="宋体" w:cs="宋体"/>
                <w:kern w:val="0"/>
                <w:szCs w:val="21"/>
              </w:rPr>
              <w:t>分）</w:t>
            </w:r>
          </w:p>
        </w:tc>
        <w:tc>
          <w:tcPr>
            <w:tcW w:w="5020" w:type="dxa"/>
            <w:tcBorders>
              <w:top w:val="nil"/>
              <w:left w:val="nil"/>
              <w:bottom w:val="single" w:color="auto" w:sz="4" w:space="0"/>
              <w:right w:val="single" w:color="auto" w:sz="4" w:space="0"/>
            </w:tcBorders>
            <w:vAlign w:val="center"/>
          </w:tcPr>
          <w:p>
            <w:pPr>
              <w:snapToGrid w:val="0"/>
              <w:ind w:firstLine="0" w:firstLineChars="0"/>
              <w:jc w:val="left"/>
              <w:rPr>
                <w:rFonts w:ascii="宋体" w:cs="宋体"/>
                <w:kern w:val="0"/>
                <w:szCs w:val="21"/>
              </w:rPr>
            </w:pPr>
            <w:r>
              <w:rPr>
                <w:rFonts w:hint="eastAsia" w:ascii="宋体" w:hAnsi="宋体" w:cs="宋体"/>
                <w:kern w:val="0"/>
                <w:szCs w:val="21"/>
              </w:rPr>
              <w:t>教师科学制定教学目标，教学设计科学、合理、新颖，突出重点、难点，讲授精当，富有启发性，能充分调动学生学习积极性、主动性和创造性。</w:t>
            </w:r>
          </w:p>
        </w:tc>
        <w:tc>
          <w:tcPr>
            <w:tcW w:w="10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ascii="宋体" w:hAnsi="宋体" w:cs="宋体"/>
                <w:kern w:val="0"/>
                <w:szCs w:val="21"/>
              </w:rPr>
              <w:t>20</w:t>
            </w:r>
            <w:r>
              <w:rPr>
                <w:rFonts w:hint="eastAsia" w:ascii="宋体" w:hAnsi="宋体" w:cs="宋体"/>
                <w:kern w:val="0"/>
                <w:szCs w:val="21"/>
              </w:rPr>
              <w:t>分</w:t>
            </w:r>
          </w:p>
        </w:tc>
        <w:tc>
          <w:tcPr>
            <w:tcW w:w="900" w:type="dxa"/>
            <w:vMerge w:val="restart"/>
            <w:tcBorders>
              <w:top w:val="nil"/>
              <w:left w:val="single" w:color="auto" w:sz="4" w:space="0"/>
              <w:bottom w:val="single" w:color="auto" w:sz="4" w:space="0"/>
              <w:right w:val="single" w:color="auto" w:sz="4" w:space="0"/>
            </w:tcBorders>
            <w:vAlign w:val="center"/>
          </w:tcPr>
          <w:p>
            <w:pPr>
              <w:snapToGrid w:val="0"/>
              <w:ind w:firstLine="0" w:firstLineChars="0"/>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88" w:hRule="atLeast"/>
          <w:jc w:val="center"/>
        </w:trPr>
        <w:tc>
          <w:tcPr>
            <w:tcW w:w="900" w:type="dxa"/>
            <w:vMerge w:val="continue"/>
            <w:tcBorders>
              <w:left w:val="single" w:color="auto" w:sz="4" w:space="0"/>
              <w:right w:val="single" w:color="auto" w:sz="4" w:space="0"/>
            </w:tcBorders>
            <w:vAlign w:val="center"/>
          </w:tcPr>
          <w:p>
            <w:pPr>
              <w:snapToGrid w:val="0"/>
              <w:ind w:firstLine="0" w:firstLineChars="0"/>
              <w:jc w:val="left"/>
              <w:rPr>
                <w:rFonts w:ascii="宋体" w:cs="宋体"/>
                <w:kern w:val="0"/>
                <w:szCs w:val="21"/>
              </w:rPr>
            </w:pPr>
          </w:p>
        </w:tc>
        <w:tc>
          <w:tcPr>
            <w:tcW w:w="1280" w:type="dxa"/>
            <w:vMerge w:val="continue"/>
            <w:tcBorders>
              <w:top w:val="nil"/>
              <w:left w:val="single" w:color="auto" w:sz="4" w:space="0"/>
              <w:bottom w:val="single" w:color="auto" w:sz="4" w:space="0"/>
              <w:right w:val="single" w:color="auto" w:sz="4" w:space="0"/>
            </w:tcBorders>
            <w:vAlign w:val="center"/>
          </w:tcPr>
          <w:p>
            <w:pPr>
              <w:snapToGrid w:val="0"/>
              <w:ind w:firstLine="0" w:firstLineChars="0"/>
              <w:jc w:val="left"/>
              <w:rPr>
                <w:rFonts w:ascii="宋体" w:cs="宋体"/>
                <w:kern w:val="0"/>
                <w:szCs w:val="21"/>
              </w:rPr>
            </w:pPr>
          </w:p>
        </w:tc>
        <w:tc>
          <w:tcPr>
            <w:tcW w:w="5020" w:type="dxa"/>
            <w:tcBorders>
              <w:top w:val="nil"/>
              <w:left w:val="nil"/>
              <w:bottom w:val="single" w:color="auto" w:sz="4" w:space="0"/>
              <w:right w:val="single" w:color="auto" w:sz="4" w:space="0"/>
            </w:tcBorders>
            <w:vAlign w:val="center"/>
          </w:tcPr>
          <w:p>
            <w:pPr>
              <w:snapToGrid w:val="0"/>
              <w:ind w:firstLine="0" w:firstLineChars="0"/>
              <w:jc w:val="left"/>
              <w:rPr>
                <w:rFonts w:ascii="宋体" w:cs="宋体"/>
                <w:kern w:val="0"/>
                <w:szCs w:val="21"/>
              </w:rPr>
            </w:pPr>
            <w:r>
              <w:rPr>
                <w:rFonts w:hint="eastAsia" w:ascii="宋体" w:hAnsi="宋体" w:cs="宋体"/>
                <w:kern w:val="0"/>
                <w:szCs w:val="21"/>
              </w:rPr>
              <w:t>主体意识明确，合作、探究，自主学习方式得到充分体现。</w:t>
            </w:r>
          </w:p>
        </w:tc>
        <w:tc>
          <w:tcPr>
            <w:tcW w:w="10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ascii="宋体" w:hAnsi="宋体" w:cs="宋体"/>
                <w:kern w:val="0"/>
                <w:szCs w:val="21"/>
              </w:rPr>
              <w:t>20</w:t>
            </w:r>
            <w:r>
              <w:rPr>
                <w:rFonts w:hint="eastAsia" w:ascii="宋体" w:hAnsi="宋体" w:cs="宋体"/>
                <w:kern w:val="0"/>
                <w:szCs w:val="21"/>
              </w:rPr>
              <w:t>分</w:t>
            </w:r>
          </w:p>
        </w:tc>
        <w:tc>
          <w:tcPr>
            <w:tcW w:w="900" w:type="dxa"/>
            <w:vMerge w:val="continue"/>
            <w:tcBorders>
              <w:top w:val="nil"/>
              <w:left w:val="single" w:color="auto" w:sz="4" w:space="0"/>
              <w:bottom w:val="single" w:color="auto" w:sz="4" w:space="0"/>
              <w:right w:val="single" w:color="auto" w:sz="4" w:space="0"/>
            </w:tcBorders>
            <w:vAlign w:val="center"/>
          </w:tcPr>
          <w:p>
            <w:pPr>
              <w:snapToGrid w:val="0"/>
              <w:ind w:firstLine="0" w:firstLineChars="0"/>
              <w:jc w:val="left"/>
              <w:rPr>
                <w:rFonts w:ascii="宋体" w:cs="宋体"/>
                <w:kern w:val="0"/>
                <w:sz w:val="24"/>
              </w:rPr>
            </w:pPr>
          </w:p>
        </w:tc>
      </w:tr>
      <w:tr>
        <w:tblPrEx>
          <w:tblLayout w:type="fixed"/>
          <w:tblCellMar>
            <w:top w:w="0" w:type="dxa"/>
            <w:left w:w="108" w:type="dxa"/>
            <w:bottom w:w="0" w:type="dxa"/>
            <w:right w:w="108" w:type="dxa"/>
          </w:tblCellMar>
        </w:tblPrEx>
        <w:trPr>
          <w:trHeight w:val="936" w:hRule="atLeast"/>
          <w:jc w:val="center"/>
        </w:trPr>
        <w:tc>
          <w:tcPr>
            <w:tcW w:w="900" w:type="dxa"/>
            <w:vMerge w:val="continue"/>
            <w:tcBorders>
              <w:left w:val="single" w:color="auto" w:sz="4" w:space="0"/>
              <w:right w:val="single" w:color="auto" w:sz="4" w:space="0"/>
            </w:tcBorders>
            <w:vAlign w:val="center"/>
          </w:tcPr>
          <w:p>
            <w:pPr>
              <w:snapToGrid w:val="0"/>
              <w:ind w:firstLine="0" w:firstLineChars="0"/>
              <w:jc w:val="left"/>
              <w:rPr>
                <w:rFonts w:ascii="宋体" w:cs="宋体"/>
                <w:kern w:val="0"/>
                <w:szCs w:val="21"/>
              </w:rPr>
            </w:pPr>
          </w:p>
        </w:tc>
        <w:tc>
          <w:tcPr>
            <w:tcW w:w="1280" w:type="dxa"/>
            <w:vMerge w:val="continue"/>
            <w:tcBorders>
              <w:top w:val="nil"/>
              <w:left w:val="single" w:color="auto" w:sz="4" w:space="0"/>
              <w:bottom w:val="single" w:color="auto" w:sz="4" w:space="0"/>
              <w:right w:val="single" w:color="auto" w:sz="4" w:space="0"/>
            </w:tcBorders>
            <w:vAlign w:val="center"/>
          </w:tcPr>
          <w:p>
            <w:pPr>
              <w:snapToGrid w:val="0"/>
              <w:ind w:firstLine="0" w:firstLineChars="0"/>
              <w:jc w:val="left"/>
              <w:rPr>
                <w:rFonts w:ascii="宋体" w:cs="宋体"/>
                <w:kern w:val="0"/>
                <w:szCs w:val="21"/>
              </w:rPr>
            </w:pPr>
          </w:p>
        </w:tc>
        <w:tc>
          <w:tcPr>
            <w:tcW w:w="5020" w:type="dxa"/>
            <w:tcBorders>
              <w:top w:val="nil"/>
              <w:left w:val="nil"/>
              <w:bottom w:val="single" w:color="auto" w:sz="4" w:space="0"/>
              <w:right w:val="single" w:color="auto" w:sz="4" w:space="0"/>
            </w:tcBorders>
            <w:vAlign w:val="center"/>
          </w:tcPr>
          <w:p>
            <w:pPr>
              <w:snapToGrid w:val="0"/>
              <w:ind w:firstLine="0" w:firstLineChars="0"/>
              <w:jc w:val="left"/>
              <w:rPr>
                <w:rFonts w:ascii="宋体" w:cs="宋体"/>
                <w:kern w:val="0"/>
                <w:szCs w:val="21"/>
              </w:rPr>
            </w:pPr>
            <w:r>
              <w:rPr>
                <w:rFonts w:hint="eastAsia" w:ascii="宋体" w:hAnsi="宋体" w:cs="宋体"/>
                <w:kern w:val="0"/>
                <w:szCs w:val="21"/>
              </w:rPr>
              <w:t>教学目标达成度高，不同层次学生均获得发展，课堂民主、平等、活跃，学生参与充分，思维品质和能力得到锻炼和优化。</w:t>
            </w:r>
          </w:p>
        </w:tc>
        <w:tc>
          <w:tcPr>
            <w:tcW w:w="10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ascii="宋体" w:hAnsi="宋体" w:cs="宋体"/>
                <w:kern w:val="0"/>
                <w:szCs w:val="21"/>
              </w:rPr>
              <w:t>10</w:t>
            </w:r>
            <w:r>
              <w:rPr>
                <w:rFonts w:hint="eastAsia" w:ascii="宋体" w:hAnsi="宋体" w:cs="宋体"/>
                <w:kern w:val="0"/>
                <w:szCs w:val="21"/>
              </w:rPr>
              <w:t>分</w:t>
            </w:r>
          </w:p>
        </w:tc>
        <w:tc>
          <w:tcPr>
            <w:tcW w:w="900" w:type="dxa"/>
            <w:vMerge w:val="continue"/>
            <w:tcBorders>
              <w:top w:val="nil"/>
              <w:left w:val="single" w:color="auto" w:sz="4" w:space="0"/>
              <w:bottom w:val="single" w:color="auto" w:sz="4" w:space="0"/>
              <w:right w:val="single" w:color="auto" w:sz="4" w:space="0"/>
            </w:tcBorders>
            <w:vAlign w:val="center"/>
          </w:tcPr>
          <w:p>
            <w:pPr>
              <w:snapToGrid w:val="0"/>
              <w:ind w:firstLine="0" w:firstLineChars="0"/>
              <w:jc w:val="left"/>
              <w:rPr>
                <w:rFonts w:ascii="宋体" w:cs="宋体"/>
                <w:kern w:val="0"/>
                <w:sz w:val="24"/>
              </w:rPr>
            </w:pPr>
          </w:p>
        </w:tc>
      </w:tr>
      <w:tr>
        <w:tblPrEx>
          <w:tblLayout w:type="fixed"/>
          <w:tblCellMar>
            <w:top w:w="0" w:type="dxa"/>
            <w:left w:w="108" w:type="dxa"/>
            <w:bottom w:w="0" w:type="dxa"/>
            <w:right w:w="108" w:type="dxa"/>
          </w:tblCellMar>
        </w:tblPrEx>
        <w:trPr>
          <w:trHeight w:val="855" w:hRule="atLeast"/>
          <w:jc w:val="center"/>
        </w:trPr>
        <w:tc>
          <w:tcPr>
            <w:tcW w:w="900" w:type="dxa"/>
            <w:vMerge w:val="continue"/>
            <w:tcBorders>
              <w:left w:val="single" w:color="auto" w:sz="4" w:space="0"/>
              <w:right w:val="single" w:color="auto" w:sz="4" w:space="0"/>
            </w:tcBorders>
            <w:vAlign w:val="center"/>
          </w:tcPr>
          <w:p>
            <w:pPr>
              <w:snapToGrid w:val="0"/>
              <w:ind w:firstLine="0" w:firstLineChars="0"/>
              <w:jc w:val="left"/>
              <w:rPr>
                <w:rFonts w:ascii="宋体" w:cs="宋体"/>
                <w:kern w:val="0"/>
                <w:szCs w:val="21"/>
              </w:rPr>
            </w:pPr>
          </w:p>
        </w:tc>
        <w:tc>
          <w:tcPr>
            <w:tcW w:w="1280" w:type="dxa"/>
            <w:tcBorders>
              <w:top w:val="nil"/>
              <w:left w:val="single" w:color="auto" w:sz="4" w:space="0"/>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hint="eastAsia" w:ascii="宋体" w:hAnsi="宋体" w:cs="宋体"/>
                <w:kern w:val="0"/>
                <w:szCs w:val="21"/>
              </w:rPr>
              <w:t>教育教学理论运用</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tc>
        <w:tc>
          <w:tcPr>
            <w:tcW w:w="5020" w:type="dxa"/>
            <w:tcBorders>
              <w:top w:val="nil"/>
              <w:left w:val="nil"/>
              <w:bottom w:val="single" w:color="auto" w:sz="4" w:space="0"/>
              <w:right w:val="single" w:color="auto" w:sz="4" w:space="0"/>
            </w:tcBorders>
            <w:vAlign w:val="center"/>
          </w:tcPr>
          <w:p>
            <w:pPr>
              <w:snapToGrid w:val="0"/>
              <w:ind w:firstLine="0" w:firstLineChars="0"/>
              <w:jc w:val="left"/>
              <w:rPr>
                <w:rFonts w:ascii="宋体" w:cs="宋体"/>
                <w:kern w:val="0"/>
                <w:szCs w:val="21"/>
              </w:rPr>
            </w:pPr>
            <w:r>
              <w:rPr>
                <w:rFonts w:hint="eastAsia" w:ascii="宋体" w:hAnsi="宋体" w:cs="宋体"/>
                <w:kern w:val="0"/>
                <w:szCs w:val="21"/>
              </w:rPr>
              <w:t>能从教学内容的特点和学生实际出发，依据课程标准及新课程理念进行回答，所答问题符合教学基本理论和学科知识理论。</w:t>
            </w:r>
          </w:p>
        </w:tc>
        <w:tc>
          <w:tcPr>
            <w:tcW w:w="10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ascii="宋体" w:hAnsi="宋体" w:cs="宋体"/>
                <w:kern w:val="0"/>
                <w:szCs w:val="21"/>
              </w:rPr>
              <w:t>5</w:t>
            </w:r>
            <w:r>
              <w:rPr>
                <w:rFonts w:hint="eastAsia" w:ascii="宋体" w:hAnsi="宋体" w:cs="宋体"/>
                <w:kern w:val="0"/>
                <w:szCs w:val="21"/>
              </w:rPr>
              <w:t>分</w:t>
            </w:r>
          </w:p>
        </w:tc>
        <w:tc>
          <w:tcPr>
            <w:tcW w:w="900" w:type="dxa"/>
            <w:tcBorders>
              <w:top w:val="nil"/>
              <w:left w:val="single" w:color="auto" w:sz="4" w:space="0"/>
              <w:bottom w:val="single" w:color="auto" w:sz="4" w:space="0"/>
              <w:right w:val="single" w:color="auto" w:sz="4" w:space="0"/>
            </w:tcBorders>
            <w:vAlign w:val="center"/>
          </w:tcPr>
          <w:p>
            <w:pPr>
              <w:snapToGrid w:val="0"/>
              <w:ind w:firstLine="0" w:firstLineChars="0"/>
              <w:jc w:val="center"/>
              <w:rPr>
                <w:rFonts w:ascii="宋体" w:cs="宋体"/>
                <w:kern w:val="0"/>
                <w:sz w:val="24"/>
              </w:rPr>
            </w:pPr>
          </w:p>
        </w:tc>
      </w:tr>
      <w:tr>
        <w:tblPrEx>
          <w:tblLayout w:type="fixed"/>
          <w:tblCellMar>
            <w:top w:w="0" w:type="dxa"/>
            <w:left w:w="108" w:type="dxa"/>
            <w:bottom w:w="0" w:type="dxa"/>
            <w:right w:w="108" w:type="dxa"/>
          </w:tblCellMar>
        </w:tblPrEx>
        <w:trPr>
          <w:trHeight w:val="1140" w:hRule="atLeast"/>
          <w:jc w:val="center"/>
        </w:trPr>
        <w:tc>
          <w:tcPr>
            <w:tcW w:w="900" w:type="dxa"/>
            <w:vMerge w:val="continue"/>
            <w:tcBorders>
              <w:left w:val="single" w:color="auto" w:sz="4" w:space="0"/>
              <w:right w:val="single" w:color="auto" w:sz="4" w:space="0"/>
            </w:tcBorders>
            <w:vAlign w:val="center"/>
          </w:tcPr>
          <w:p>
            <w:pPr>
              <w:snapToGrid w:val="0"/>
              <w:ind w:firstLine="0" w:firstLineChars="0"/>
              <w:jc w:val="left"/>
              <w:rPr>
                <w:rFonts w:ascii="宋体" w:cs="宋体"/>
                <w:kern w:val="0"/>
                <w:szCs w:val="21"/>
              </w:rPr>
            </w:pPr>
          </w:p>
        </w:tc>
        <w:tc>
          <w:tcPr>
            <w:tcW w:w="1280" w:type="dxa"/>
            <w:vMerge w:val="restart"/>
            <w:tcBorders>
              <w:top w:val="nil"/>
              <w:left w:val="single" w:color="auto" w:sz="4" w:space="0"/>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hint="eastAsia" w:ascii="宋体" w:hAnsi="宋体" w:cs="宋体"/>
                <w:kern w:val="0"/>
                <w:szCs w:val="21"/>
              </w:rPr>
              <w:t>教学与信息技术融合</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tc>
        <w:tc>
          <w:tcPr>
            <w:tcW w:w="5020" w:type="dxa"/>
            <w:tcBorders>
              <w:top w:val="nil"/>
              <w:left w:val="nil"/>
              <w:bottom w:val="single" w:color="auto" w:sz="4" w:space="0"/>
              <w:right w:val="single" w:color="auto" w:sz="4" w:space="0"/>
            </w:tcBorders>
            <w:vAlign w:val="center"/>
          </w:tcPr>
          <w:p>
            <w:pPr>
              <w:snapToGrid w:val="0"/>
              <w:ind w:firstLine="0" w:firstLineChars="0"/>
              <w:jc w:val="left"/>
              <w:rPr>
                <w:rFonts w:ascii="宋体" w:cs="宋体"/>
                <w:kern w:val="0"/>
                <w:szCs w:val="21"/>
              </w:rPr>
            </w:pPr>
            <w:r>
              <w:rPr>
                <w:rFonts w:hint="eastAsia" w:ascii="宋体" w:hAnsi="宋体" w:cs="宋体"/>
                <w:kern w:val="0"/>
                <w:szCs w:val="21"/>
              </w:rPr>
              <w:t>信息技术的应用与教学目标和教学内容结合自然合理，对多媒体教学设备的操作规范、熟练，有效地利用教学资源形成自己的设计。</w:t>
            </w:r>
          </w:p>
        </w:tc>
        <w:tc>
          <w:tcPr>
            <w:tcW w:w="10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ascii="宋体" w:hAnsi="宋体" w:cs="宋体"/>
                <w:kern w:val="0"/>
                <w:szCs w:val="21"/>
              </w:rPr>
              <w:t>2.5</w:t>
            </w:r>
            <w:r>
              <w:rPr>
                <w:rFonts w:hint="eastAsia" w:ascii="宋体" w:hAnsi="宋体" w:cs="宋体"/>
                <w:kern w:val="0"/>
                <w:szCs w:val="21"/>
              </w:rPr>
              <w:t>分</w:t>
            </w:r>
          </w:p>
        </w:tc>
        <w:tc>
          <w:tcPr>
            <w:tcW w:w="900" w:type="dxa"/>
            <w:vMerge w:val="restart"/>
            <w:tcBorders>
              <w:top w:val="nil"/>
              <w:left w:val="single" w:color="auto" w:sz="4" w:space="0"/>
              <w:bottom w:val="single" w:color="auto" w:sz="4" w:space="0"/>
              <w:right w:val="single" w:color="auto" w:sz="4" w:space="0"/>
            </w:tcBorders>
            <w:vAlign w:val="center"/>
          </w:tcPr>
          <w:p>
            <w:pPr>
              <w:snapToGrid w:val="0"/>
              <w:ind w:firstLine="0" w:firstLineChars="0"/>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32" w:hRule="atLeast"/>
          <w:jc w:val="center"/>
        </w:trPr>
        <w:tc>
          <w:tcPr>
            <w:tcW w:w="900" w:type="dxa"/>
            <w:vMerge w:val="continue"/>
            <w:tcBorders>
              <w:left w:val="single" w:color="auto" w:sz="4" w:space="0"/>
              <w:right w:val="single" w:color="auto" w:sz="4" w:space="0"/>
            </w:tcBorders>
            <w:vAlign w:val="center"/>
          </w:tcPr>
          <w:p>
            <w:pPr>
              <w:snapToGrid w:val="0"/>
              <w:ind w:firstLine="0" w:firstLineChars="0"/>
              <w:jc w:val="left"/>
              <w:rPr>
                <w:rFonts w:ascii="宋体" w:cs="宋体"/>
                <w:kern w:val="0"/>
                <w:szCs w:val="21"/>
              </w:rPr>
            </w:pPr>
          </w:p>
        </w:tc>
        <w:tc>
          <w:tcPr>
            <w:tcW w:w="1280" w:type="dxa"/>
            <w:vMerge w:val="continue"/>
            <w:tcBorders>
              <w:top w:val="nil"/>
              <w:left w:val="single" w:color="auto" w:sz="4" w:space="0"/>
              <w:bottom w:val="single" w:color="auto" w:sz="4" w:space="0"/>
              <w:right w:val="single" w:color="auto" w:sz="4" w:space="0"/>
            </w:tcBorders>
            <w:vAlign w:val="center"/>
          </w:tcPr>
          <w:p>
            <w:pPr>
              <w:snapToGrid w:val="0"/>
              <w:ind w:firstLine="0" w:firstLineChars="0"/>
              <w:jc w:val="left"/>
              <w:rPr>
                <w:rFonts w:ascii="宋体" w:cs="宋体"/>
                <w:kern w:val="0"/>
                <w:szCs w:val="21"/>
              </w:rPr>
            </w:pPr>
          </w:p>
        </w:tc>
        <w:tc>
          <w:tcPr>
            <w:tcW w:w="5020" w:type="dxa"/>
            <w:tcBorders>
              <w:top w:val="nil"/>
              <w:left w:val="nil"/>
              <w:bottom w:val="single" w:color="auto" w:sz="4" w:space="0"/>
              <w:right w:val="single" w:color="auto" w:sz="4" w:space="0"/>
            </w:tcBorders>
            <w:vAlign w:val="center"/>
          </w:tcPr>
          <w:p>
            <w:pPr>
              <w:snapToGrid w:val="0"/>
              <w:ind w:firstLine="0" w:firstLineChars="0"/>
              <w:jc w:val="left"/>
              <w:rPr>
                <w:rFonts w:ascii="宋体" w:cs="宋体"/>
                <w:kern w:val="0"/>
                <w:szCs w:val="21"/>
              </w:rPr>
            </w:pPr>
            <w:r>
              <w:rPr>
                <w:rFonts w:hint="eastAsia" w:ascii="宋体" w:hAnsi="宋体" w:cs="宋体"/>
                <w:kern w:val="0"/>
                <w:szCs w:val="21"/>
              </w:rPr>
              <w:t>教学方法和课件使用灵活自如，能有效创新教学方式并融入教学各环节，能较好地凸显施教能力。</w:t>
            </w:r>
          </w:p>
        </w:tc>
        <w:tc>
          <w:tcPr>
            <w:tcW w:w="10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ascii="宋体" w:hAnsi="宋体" w:cs="宋体"/>
                <w:kern w:val="0"/>
                <w:szCs w:val="21"/>
              </w:rPr>
              <w:t>2.5</w:t>
            </w:r>
            <w:r>
              <w:rPr>
                <w:rFonts w:hint="eastAsia" w:ascii="宋体" w:hAnsi="宋体" w:cs="宋体"/>
                <w:kern w:val="0"/>
                <w:szCs w:val="21"/>
              </w:rPr>
              <w:t>分</w:t>
            </w:r>
          </w:p>
        </w:tc>
        <w:tc>
          <w:tcPr>
            <w:tcW w:w="900" w:type="dxa"/>
            <w:vMerge w:val="continue"/>
            <w:tcBorders>
              <w:top w:val="nil"/>
              <w:left w:val="single" w:color="auto" w:sz="4" w:space="0"/>
              <w:bottom w:val="single" w:color="auto" w:sz="4" w:space="0"/>
              <w:right w:val="single" w:color="auto" w:sz="4" w:space="0"/>
            </w:tcBorders>
            <w:vAlign w:val="center"/>
          </w:tcPr>
          <w:p>
            <w:pPr>
              <w:snapToGrid w:val="0"/>
              <w:ind w:firstLine="0" w:firstLineChars="0"/>
              <w:jc w:val="left"/>
              <w:rPr>
                <w:rFonts w:ascii="宋体" w:cs="宋体"/>
                <w:kern w:val="0"/>
                <w:sz w:val="24"/>
              </w:rPr>
            </w:pPr>
          </w:p>
        </w:tc>
      </w:tr>
      <w:tr>
        <w:tblPrEx>
          <w:tblLayout w:type="fixed"/>
          <w:tblCellMar>
            <w:top w:w="0" w:type="dxa"/>
            <w:left w:w="108" w:type="dxa"/>
            <w:bottom w:w="0" w:type="dxa"/>
            <w:right w:w="108" w:type="dxa"/>
          </w:tblCellMar>
        </w:tblPrEx>
        <w:trPr>
          <w:trHeight w:val="1086" w:hRule="atLeast"/>
          <w:jc w:val="center"/>
        </w:trPr>
        <w:tc>
          <w:tcPr>
            <w:tcW w:w="900" w:type="dxa"/>
            <w:vMerge w:val="continue"/>
            <w:tcBorders>
              <w:left w:val="single" w:color="auto" w:sz="4" w:space="0"/>
              <w:right w:val="single" w:color="auto" w:sz="4" w:space="0"/>
            </w:tcBorders>
            <w:textDirection w:val="tbRlV"/>
            <w:vAlign w:val="center"/>
          </w:tcPr>
          <w:p>
            <w:pPr>
              <w:snapToGrid w:val="0"/>
              <w:ind w:firstLine="0" w:firstLineChars="0"/>
              <w:jc w:val="center"/>
              <w:rPr>
                <w:rFonts w:ascii="宋体" w:cs="宋体"/>
                <w:kern w:val="0"/>
                <w:szCs w:val="21"/>
              </w:rPr>
            </w:pPr>
          </w:p>
        </w:tc>
        <w:tc>
          <w:tcPr>
            <w:tcW w:w="12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hint="eastAsia" w:ascii="宋体" w:hAnsi="宋体" w:cs="宋体"/>
                <w:kern w:val="0"/>
                <w:szCs w:val="21"/>
              </w:rPr>
              <w:t>教师素养</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tc>
        <w:tc>
          <w:tcPr>
            <w:tcW w:w="5020" w:type="dxa"/>
            <w:tcBorders>
              <w:top w:val="nil"/>
              <w:left w:val="nil"/>
              <w:bottom w:val="single" w:color="auto" w:sz="4" w:space="0"/>
              <w:right w:val="single" w:color="auto" w:sz="4" w:space="0"/>
            </w:tcBorders>
            <w:vAlign w:val="center"/>
          </w:tcPr>
          <w:p>
            <w:pPr>
              <w:snapToGrid w:val="0"/>
              <w:ind w:firstLine="0" w:firstLineChars="0"/>
              <w:jc w:val="left"/>
              <w:rPr>
                <w:rFonts w:ascii="宋体" w:cs="宋体"/>
                <w:kern w:val="0"/>
                <w:szCs w:val="21"/>
              </w:rPr>
            </w:pPr>
            <w:r>
              <w:rPr>
                <w:rFonts w:hint="eastAsia" w:ascii="宋体" w:hAnsi="宋体" w:cs="宋体"/>
                <w:kern w:val="0"/>
                <w:szCs w:val="21"/>
              </w:rPr>
              <w:t>有良好的师德，仪表端庄，语言规范，作风民主，回答问题敏捷。教学理念新，处理事情机智灵活，课堂调控能力强。</w:t>
            </w:r>
          </w:p>
        </w:tc>
        <w:tc>
          <w:tcPr>
            <w:tcW w:w="10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ascii="宋体" w:hAnsi="宋体" w:cs="宋体"/>
                <w:kern w:val="0"/>
                <w:szCs w:val="21"/>
              </w:rPr>
              <w:t>5</w:t>
            </w:r>
            <w:r>
              <w:rPr>
                <w:rFonts w:hint="eastAsia" w:ascii="宋体" w:hAnsi="宋体" w:cs="宋体"/>
                <w:kern w:val="0"/>
                <w:szCs w:val="21"/>
              </w:rPr>
              <w:t>分</w:t>
            </w:r>
          </w:p>
        </w:tc>
        <w:tc>
          <w:tcPr>
            <w:tcW w:w="900" w:type="dxa"/>
            <w:vMerge w:val="restart"/>
            <w:tcBorders>
              <w:top w:val="nil"/>
              <w:left w:val="single" w:color="auto" w:sz="4" w:space="0"/>
              <w:bottom w:val="single" w:color="auto" w:sz="4" w:space="0"/>
              <w:right w:val="single" w:color="auto" w:sz="4" w:space="0"/>
            </w:tcBorders>
            <w:vAlign w:val="center"/>
          </w:tcPr>
          <w:p>
            <w:pPr>
              <w:snapToGrid w:val="0"/>
              <w:ind w:firstLine="0" w:firstLineChars="0"/>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092" w:hRule="atLeast"/>
          <w:jc w:val="center"/>
        </w:trPr>
        <w:tc>
          <w:tcPr>
            <w:tcW w:w="900" w:type="dxa"/>
            <w:vMerge w:val="continue"/>
            <w:tcBorders>
              <w:left w:val="single" w:color="auto" w:sz="4" w:space="0"/>
              <w:right w:val="single" w:color="auto" w:sz="4" w:space="0"/>
            </w:tcBorders>
            <w:vAlign w:val="center"/>
          </w:tcPr>
          <w:p>
            <w:pPr>
              <w:snapToGrid w:val="0"/>
              <w:ind w:firstLine="0" w:firstLineChars="0"/>
              <w:jc w:val="left"/>
              <w:rPr>
                <w:rFonts w:ascii="宋体" w:cs="宋体"/>
                <w:kern w:val="0"/>
                <w:szCs w:val="21"/>
              </w:rPr>
            </w:pPr>
          </w:p>
        </w:tc>
        <w:tc>
          <w:tcPr>
            <w:tcW w:w="1280" w:type="dxa"/>
            <w:vMerge w:val="restart"/>
            <w:tcBorders>
              <w:top w:val="nil"/>
              <w:left w:val="nil"/>
              <w:right w:val="single" w:color="auto" w:sz="4" w:space="0"/>
            </w:tcBorders>
            <w:vAlign w:val="center"/>
          </w:tcPr>
          <w:p>
            <w:pPr>
              <w:snapToGrid w:val="0"/>
              <w:ind w:firstLine="0" w:firstLineChars="0"/>
              <w:jc w:val="center"/>
              <w:rPr>
                <w:rFonts w:ascii="宋体" w:cs="宋体"/>
                <w:kern w:val="0"/>
                <w:szCs w:val="21"/>
              </w:rPr>
            </w:pPr>
            <w:r>
              <w:rPr>
                <w:rFonts w:hint="eastAsia" w:ascii="宋体" w:hAnsi="宋体" w:cs="宋体"/>
                <w:kern w:val="0"/>
                <w:szCs w:val="21"/>
              </w:rPr>
              <w:t>粉笔字与板书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tc>
        <w:tc>
          <w:tcPr>
            <w:tcW w:w="5020" w:type="dxa"/>
            <w:tcBorders>
              <w:top w:val="nil"/>
              <w:left w:val="nil"/>
              <w:bottom w:val="single" w:color="auto" w:sz="4" w:space="0"/>
              <w:right w:val="single" w:color="auto" w:sz="4" w:space="0"/>
            </w:tcBorders>
            <w:vAlign w:val="center"/>
          </w:tcPr>
          <w:p>
            <w:pPr>
              <w:snapToGrid w:val="0"/>
              <w:ind w:firstLine="0" w:firstLineChars="0"/>
              <w:jc w:val="left"/>
              <w:rPr>
                <w:rFonts w:ascii="宋体" w:cs="宋体"/>
                <w:kern w:val="0"/>
                <w:szCs w:val="21"/>
              </w:rPr>
            </w:pPr>
            <w:r>
              <w:rPr>
                <w:rFonts w:hint="eastAsia" w:ascii="宋体" w:hAnsi="宋体" w:cs="宋体"/>
                <w:kern w:val="0"/>
                <w:szCs w:val="21"/>
              </w:rPr>
              <w:t>板书设计合理，构思精巧，条理清晰，富有创新，能清晰地反映知识要点。</w:t>
            </w:r>
          </w:p>
        </w:tc>
        <w:tc>
          <w:tcPr>
            <w:tcW w:w="10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ascii="宋体" w:hAnsi="宋体" w:cs="宋体"/>
                <w:kern w:val="0"/>
                <w:szCs w:val="21"/>
              </w:rPr>
              <w:t>2.5</w:t>
            </w:r>
            <w:r>
              <w:rPr>
                <w:rFonts w:hint="eastAsia" w:ascii="宋体" w:hAnsi="宋体" w:cs="宋体"/>
                <w:kern w:val="0"/>
                <w:szCs w:val="21"/>
              </w:rPr>
              <w:t>分</w:t>
            </w:r>
          </w:p>
        </w:tc>
        <w:tc>
          <w:tcPr>
            <w:tcW w:w="900" w:type="dxa"/>
            <w:vMerge w:val="continue"/>
            <w:tcBorders>
              <w:top w:val="nil"/>
              <w:left w:val="single" w:color="auto" w:sz="4" w:space="0"/>
              <w:bottom w:val="single" w:color="auto" w:sz="4" w:space="0"/>
              <w:right w:val="single" w:color="auto" w:sz="4" w:space="0"/>
            </w:tcBorders>
            <w:vAlign w:val="center"/>
          </w:tcPr>
          <w:p>
            <w:pPr>
              <w:snapToGrid w:val="0"/>
              <w:ind w:firstLine="0" w:firstLineChars="0"/>
              <w:jc w:val="left"/>
              <w:rPr>
                <w:rFonts w:ascii="宋体" w:cs="宋体"/>
                <w:kern w:val="0"/>
                <w:sz w:val="24"/>
              </w:rPr>
            </w:pPr>
          </w:p>
        </w:tc>
      </w:tr>
      <w:tr>
        <w:tblPrEx>
          <w:tblLayout w:type="fixed"/>
          <w:tblCellMar>
            <w:top w:w="0" w:type="dxa"/>
            <w:left w:w="108" w:type="dxa"/>
            <w:bottom w:w="0" w:type="dxa"/>
            <w:right w:w="108" w:type="dxa"/>
          </w:tblCellMar>
        </w:tblPrEx>
        <w:trPr>
          <w:trHeight w:val="1092" w:hRule="atLeast"/>
          <w:jc w:val="center"/>
        </w:trPr>
        <w:tc>
          <w:tcPr>
            <w:tcW w:w="900" w:type="dxa"/>
            <w:vMerge w:val="continue"/>
            <w:tcBorders>
              <w:left w:val="single" w:color="auto" w:sz="4" w:space="0"/>
              <w:bottom w:val="single" w:color="auto" w:sz="4" w:space="0"/>
              <w:right w:val="single" w:color="auto" w:sz="4" w:space="0"/>
            </w:tcBorders>
            <w:vAlign w:val="center"/>
          </w:tcPr>
          <w:p>
            <w:pPr>
              <w:snapToGrid w:val="0"/>
              <w:ind w:firstLine="0" w:firstLineChars="0"/>
              <w:jc w:val="left"/>
              <w:rPr>
                <w:rFonts w:ascii="宋体" w:cs="宋体"/>
                <w:kern w:val="0"/>
                <w:szCs w:val="21"/>
              </w:rPr>
            </w:pPr>
          </w:p>
        </w:tc>
        <w:tc>
          <w:tcPr>
            <w:tcW w:w="1280" w:type="dxa"/>
            <w:vMerge w:val="continue"/>
            <w:tcBorders>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p>
        </w:tc>
        <w:tc>
          <w:tcPr>
            <w:tcW w:w="5020" w:type="dxa"/>
            <w:tcBorders>
              <w:top w:val="nil"/>
              <w:left w:val="nil"/>
              <w:bottom w:val="single" w:color="auto" w:sz="4" w:space="0"/>
              <w:right w:val="single" w:color="auto" w:sz="4" w:space="0"/>
            </w:tcBorders>
            <w:vAlign w:val="center"/>
          </w:tcPr>
          <w:p>
            <w:pPr>
              <w:snapToGrid w:val="0"/>
              <w:ind w:firstLine="0" w:firstLineChars="0"/>
              <w:jc w:val="left"/>
              <w:rPr>
                <w:rFonts w:ascii="宋体" w:cs="宋体"/>
                <w:kern w:val="0"/>
                <w:szCs w:val="21"/>
              </w:rPr>
            </w:pPr>
            <w:r>
              <w:rPr>
                <w:rFonts w:hint="eastAsia" w:ascii="宋体" w:hAnsi="宋体" w:cs="宋体"/>
                <w:kern w:val="0"/>
                <w:szCs w:val="21"/>
              </w:rPr>
              <w:t>文字工整、清楚，字距、行距合理，书写规范，笔顺正确，版面整体布局美观，结构平正、均匀，无错别字、漏字、多字，无繁体字、异体字。</w:t>
            </w:r>
          </w:p>
        </w:tc>
        <w:tc>
          <w:tcPr>
            <w:tcW w:w="10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ascii="宋体" w:hAnsi="宋体" w:cs="宋体"/>
                <w:kern w:val="0"/>
                <w:szCs w:val="21"/>
              </w:rPr>
              <w:t>2.5</w:t>
            </w:r>
            <w:r>
              <w:rPr>
                <w:rFonts w:hint="eastAsia" w:ascii="宋体" w:hAnsi="宋体" w:cs="宋体"/>
                <w:kern w:val="0"/>
                <w:szCs w:val="21"/>
              </w:rPr>
              <w:t>分</w:t>
            </w:r>
          </w:p>
        </w:tc>
        <w:tc>
          <w:tcPr>
            <w:tcW w:w="900" w:type="dxa"/>
            <w:tcBorders>
              <w:top w:val="nil"/>
              <w:left w:val="single" w:color="auto" w:sz="4" w:space="0"/>
              <w:bottom w:val="single" w:color="auto" w:sz="4" w:space="0"/>
              <w:right w:val="single" w:color="auto" w:sz="4" w:space="0"/>
            </w:tcBorders>
            <w:vAlign w:val="center"/>
          </w:tcPr>
          <w:p>
            <w:pPr>
              <w:snapToGrid w:val="0"/>
              <w:ind w:firstLine="0" w:firstLineChars="0"/>
              <w:jc w:val="left"/>
              <w:rPr>
                <w:rFonts w:ascii="宋体" w:cs="宋体"/>
                <w:kern w:val="0"/>
                <w:sz w:val="24"/>
              </w:rPr>
            </w:pPr>
          </w:p>
        </w:tc>
      </w:tr>
      <w:tr>
        <w:tblPrEx>
          <w:tblLayout w:type="fixed"/>
          <w:tblCellMar>
            <w:top w:w="0" w:type="dxa"/>
            <w:left w:w="108" w:type="dxa"/>
            <w:bottom w:w="0" w:type="dxa"/>
            <w:right w:w="108" w:type="dxa"/>
          </w:tblCellMar>
        </w:tblPrEx>
        <w:trPr>
          <w:trHeight w:val="756" w:hRule="atLeast"/>
          <w:jc w:val="center"/>
        </w:trPr>
        <w:tc>
          <w:tcPr>
            <w:tcW w:w="218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hint="eastAsia" w:ascii="宋体" w:hAnsi="宋体" w:cs="宋体"/>
                <w:kern w:val="0"/>
                <w:szCs w:val="21"/>
              </w:rPr>
              <w:t>评委签名</w:t>
            </w:r>
          </w:p>
        </w:tc>
        <w:tc>
          <w:tcPr>
            <w:tcW w:w="5020" w:type="dxa"/>
            <w:tcBorders>
              <w:top w:val="nil"/>
              <w:left w:val="nil"/>
              <w:bottom w:val="single" w:color="auto" w:sz="4" w:space="0"/>
              <w:right w:val="single" w:color="auto" w:sz="4" w:space="0"/>
            </w:tcBorders>
            <w:vAlign w:val="bottom"/>
          </w:tcPr>
          <w:p>
            <w:pPr>
              <w:snapToGrid w:val="0"/>
              <w:ind w:firstLine="0" w:firstLineChars="0"/>
              <w:jc w:val="left"/>
              <w:rPr>
                <w:rFonts w:ascii="宋体" w:cs="宋体"/>
                <w:kern w:val="0"/>
                <w:szCs w:val="21"/>
              </w:rPr>
            </w:pPr>
          </w:p>
        </w:tc>
        <w:tc>
          <w:tcPr>
            <w:tcW w:w="108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Cs w:val="21"/>
              </w:rPr>
            </w:pPr>
            <w:r>
              <w:rPr>
                <w:rFonts w:hint="eastAsia" w:ascii="宋体" w:hAnsi="宋体" w:cs="宋体"/>
                <w:kern w:val="0"/>
                <w:szCs w:val="21"/>
              </w:rPr>
              <w:t>总分</w:t>
            </w:r>
          </w:p>
        </w:tc>
        <w:tc>
          <w:tcPr>
            <w:tcW w:w="900" w:type="dxa"/>
            <w:tcBorders>
              <w:top w:val="nil"/>
              <w:left w:val="nil"/>
              <w:bottom w:val="single" w:color="auto" w:sz="4" w:space="0"/>
              <w:right w:val="single" w:color="auto" w:sz="4" w:space="0"/>
            </w:tcBorders>
            <w:vAlign w:val="center"/>
          </w:tcPr>
          <w:p>
            <w:pPr>
              <w:snapToGrid w:val="0"/>
              <w:ind w:firstLine="0" w:firstLineChars="0"/>
              <w:jc w:val="center"/>
              <w:rPr>
                <w:rFonts w:ascii="宋体" w:cs="宋体"/>
                <w:kern w:val="0"/>
                <w:sz w:val="24"/>
              </w:rPr>
            </w:pPr>
            <w:r>
              <w:rPr>
                <w:rFonts w:hint="eastAsia" w:ascii="宋体" w:hAnsi="宋体" w:cs="宋体"/>
                <w:kern w:val="0"/>
                <w:sz w:val="24"/>
              </w:rPr>
              <w:t>　</w:t>
            </w:r>
          </w:p>
        </w:tc>
      </w:tr>
    </w:tbl>
    <w:p>
      <w:pPr>
        <w:ind w:firstLine="420"/>
        <w:rPr>
          <w:color w:val="000000"/>
          <w:sz w:val="36"/>
          <w:szCs w:val="36"/>
        </w:rPr>
      </w:pPr>
      <w:r>
        <w:rPr>
          <w:rFonts w:hint="eastAsia" w:ascii="宋体" w:hAnsi="宋体" w:cs="宋体"/>
          <w:color w:val="000000"/>
          <w:kern w:val="0"/>
          <w:szCs w:val="21"/>
        </w:rPr>
        <w:t>注：评委评分保留小数点后两位</w:t>
      </w:r>
      <w:r>
        <w:rPr>
          <w:color w:val="000000"/>
          <w:sz w:val="36"/>
          <w:szCs w:val="36"/>
        </w:rPr>
        <w:t xml:space="preserve"> </w:t>
      </w:r>
    </w:p>
    <w:p>
      <w:pPr>
        <w:ind w:firstLine="0" w:firstLineChars="0"/>
        <w:rPr>
          <w:rFonts w:ascii="宋体"/>
          <w:color w:val="000000"/>
          <w:sz w:val="28"/>
          <w:szCs w:val="28"/>
        </w:rPr>
      </w:pPr>
      <w:r>
        <w:rPr>
          <w:rFonts w:hint="eastAsia" w:ascii="宋体" w:hAnsi="宋体"/>
          <w:color w:val="000000"/>
          <w:sz w:val="28"/>
          <w:szCs w:val="28"/>
        </w:rPr>
        <w:t>附件</w:t>
      </w:r>
      <w:r>
        <w:rPr>
          <w:rFonts w:ascii="宋体" w:hAnsi="宋体"/>
          <w:color w:val="000000"/>
          <w:sz w:val="28"/>
          <w:szCs w:val="28"/>
        </w:rPr>
        <w:t>9</w:t>
      </w:r>
      <w:r>
        <w:rPr>
          <w:rFonts w:hint="eastAsia" w:ascii="宋体" w:hAnsi="宋体"/>
          <w:color w:val="000000"/>
          <w:sz w:val="28"/>
          <w:szCs w:val="28"/>
        </w:rPr>
        <w:t>：</w:t>
      </w:r>
    </w:p>
    <w:p>
      <w:pPr>
        <w:snapToGrid w:val="0"/>
        <w:ind w:firstLine="0" w:firstLineChars="0"/>
        <w:rPr>
          <w:rFonts w:ascii="宋体"/>
          <w:color w:val="000000"/>
          <w:sz w:val="14"/>
          <w:szCs w:val="28"/>
        </w:rPr>
      </w:pPr>
    </w:p>
    <w:p>
      <w:pPr>
        <w:ind w:firstLine="0" w:firstLineChars="0"/>
        <w:jc w:val="center"/>
        <w:rPr>
          <w:rFonts w:ascii="宋体" w:cs="宋体"/>
          <w:b/>
          <w:bCs/>
          <w:sz w:val="44"/>
          <w:szCs w:val="44"/>
        </w:rPr>
      </w:pPr>
      <w:r>
        <w:rPr>
          <w:rFonts w:hint="eastAsia" w:ascii="宋体" w:hAnsi="宋体" w:cs="宋体"/>
          <w:b/>
          <w:bCs/>
          <w:sz w:val="44"/>
          <w:szCs w:val="44"/>
        </w:rPr>
        <w:t>华容县第一届中小学青年教师教学竞赛</w:t>
      </w:r>
    </w:p>
    <w:p>
      <w:pPr>
        <w:ind w:firstLine="0" w:firstLineChars="0"/>
        <w:jc w:val="center"/>
        <w:rPr>
          <w:rFonts w:ascii="宋体" w:cs="宋体"/>
          <w:b/>
          <w:bCs/>
          <w:sz w:val="44"/>
          <w:szCs w:val="44"/>
        </w:rPr>
      </w:pPr>
      <w:r>
        <w:rPr>
          <w:rFonts w:hint="eastAsia" w:ascii="宋体" w:hAnsi="宋体" w:cs="宋体"/>
          <w:b/>
          <w:bCs/>
          <w:sz w:val="44"/>
          <w:szCs w:val="44"/>
        </w:rPr>
        <w:t>教学反思评分表</w:t>
      </w:r>
    </w:p>
    <w:p>
      <w:pPr>
        <w:spacing w:afterLines="100" w:line="480" w:lineRule="exact"/>
        <w:ind w:firstLine="0" w:firstLineChars="0"/>
        <w:jc w:val="center"/>
        <w:rPr>
          <w:rFonts w:ascii="仿宋_GB2312" w:hAnsi="宋体"/>
          <w:color w:val="000000"/>
          <w:kern w:val="0"/>
          <w:sz w:val="30"/>
          <w:szCs w:val="30"/>
        </w:rPr>
      </w:pPr>
      <w:r>
        <w:rPr>
          <w:rFonts w:hint="eastAsia" w:ascii="方正小标宋简体" w:hAnsi="华文中宋" w:eastAsia="方正小标宋简体"/>
          <w:bCs/>
          <w:color w:val="000000"/>
          <w:kern w:val="0"/>
          <w:sz w:val="30"/>
          <w:szCs w:val="30"/>
        </w:rPr>
        <w:t>（满分</w:t>
      </w:r>
      <w:r>
        <w:rPr>
          <w:rFonts w:ascii="方正小标宋简体" w:hAnsi="华文中宋" w:eastAsia="方正小标宋简体"/>
          <w:bCs/>
          <w:color w:val="000000"/>
          <w:kern w:val="0"/>
          <w:sz w:val="30"/>
          <w:szCs w:val="30"/>
        </w:rPr>
        <w:t>10</w:t>
      </w:r>
      <w:r>
        <w:rPr>
          <w:rFonts w:hint="eastAsia" w:ascii="方正小标宋简体" w:hAnsi="华文中宋" w:eastAsia="方正小标宋简体"/>
          <w:bCs/>
          <w:color w:val="000000"/>
          <w:kern w:val="0"/>
          <w:sz w:val="30"/>
          <w:szCs w:val="30"/>
        </w:rPr>
        <w:t>分）</w:t>
      </w:r>
    </w:p>
    <w:p>
      <w:pPr>
        <w:spacing w:line="240" w:lineRule="atLeast"/>
        <w:ind w:firstLine="156" w:firstLineChars="56"/>
        <w:jc w:val="left"/>
        <w:rPr>
          <w:rFonts w:ascii="仿宋_GB2312" w:eastAsia="仿宋_GB2312"/>
          <w:color w:val="000000"/>
          <w:kern w:val="0"/>
          <w:sz w:val="28"/>
          <w:szCs w:val="28"/>
        </w:rPr>
      </w:pPr>
      <w:r>
        <w:rPr>
          <w:rFonts w:hint="eastAsia" w:ascii="仿宋_GB2312" w:hAnsi="宋体" w:eastAsia="仿宋_GB2312"/>
          <w:color w:val="000000"/>
          <w:kern w:val="0"/>
          <w:sz w:val="28"/>
          <w:szCs w:val="28"/>
        </w:rPr>
        <w:t>选手编号：</w:t>
      </w:r>
      <w:r>
        <w:rPr>
          <w:rFonts w:ascii="仿宋_GB2312" w:hAnsi="宋体" w:eastAsia="仿宋_GB2312"/>
          <w:color w:val="000000"/>
          <w:kern w:val="0"/>
          <w:sz w:val="28"/>
          <w:szCs w:val="28"/>
          <w:u w:val="single"/>
        </w:rPr>
        <w:t xml:space="preserve">          </w:t>
      </w:r>
      <w:r>
        <w:rPr>
          <w:rFonts w:ascii="仿宋_GB2312" w:hAnsi="宋体" w:eastAsia="仿宋_GB2312"/>
          <w:color w:val="000000"/>
          <w:kern w:val="0"/>
          <w:sz w:val="24"/>
          <w:u w:val="single"/>
        </w:rPr>
        <w:t xml:space="preserve">    </w:t>
      </w:r>
      <w:r>
        <w:rPr>
          <w:rFonts w:ascii="仿宋_GB2312" w:hAnsi="宋体" w:eastAsia="仿宋_GB2312"/>
          <w:color w:val="000000"/>
          <w:kern w:val="0"/>
          <w:sz w:val="24"/>
        </w:rPr>
        <w:t xml:space="preserve"> </w:t>
      </w:r>
    </w:p>
    <w:tbl>
      <w:tblPr>
        <w:tblStyle w:val="12"/>
        <w:tblW w:w="8889" w:type="dxa"/>
        <w:jc w:val="center"/>
        <w:tblInd w:w="0" w:type="dxa"/>
        <w:tblLayout w:type="fixed"/>
        <w:tblCellMar>
          <w:top w:w="0" w:type="dxa"/>
          <w:left w:w="108" w:type="dxa"/>
          <w:bottom w:w="0" w:type="dxa"/>
          <w:right w:w="108" w:type="dxa"/>
        </w:tblCellMar>
      </w:tblPr>
      <w:tblGrid>
        <w:gridCol w:w="1532"/>
        <w:gridCol w:w="4690"/>
        <w:gridCol w:w="1250"/>
        <w:gridCol w:w="1417"/>
      </w:tblGrid>
      <w:tr>
        <w:tblPrEx>
          <w:tblLayout w:type="fixed"/>
          <w:tblCellMar>
            <w:top w:w="0" w:type="dxa"/>
            <w:left w:w="108" w:type="dxa"/>
            <w:bottom w:w="0" w:type="dxa"/>
            <w:right w:w="108" w:type="dxa"/>
          </w:tblCellMar>
        </w:tblPrEx>
        <w:trPr>
          <w:trHeight w:val="900"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center"/>
              <w:rPr>
                <w:rFonts w:ascii="仿宋_GB2312" w:eastAsia="仿宋_GB2312"/>
                <w:bCs/>
                <w:color w:val="000000"/>
                <w:kern w:val="0"/>
                <w:sz w:val="28"/>
                <w:szCs w:val="28"/>
              </w:rPr>
            </w:pPr>
            <w:r>
              <w:rPr>
                <w:rFonts w:hint="eastAsia" w:ascii="仿宋_GB2312" w:hAnsi="宋体" w:eastAsia="仿宋_GB2312"/>
                <w:bCs/>
                <w:color w:val="000000"/>
                <w:kern w:val="0"/>
                <w:sz w:val="28"/>
                <w:szCs w:val="28"/>
              </w:rPr>
              <w:t>项目</w:t>
            </w:r>
          </w:p>
        </w:tc>
        <w:tc>
          <w:tcPr>
            <w:tcW w:w="4690" w:type="dxa"/>
            <w:tcBorders>
              <w:top w:val="single" w:color="000000" w:sz="4" w:space="0"/>
              <w:left w:val="nil"/>
              <w:bottom w:val="single" w:color="000000" w:sz="4" w:space="0"/>
              <w:right w:val="single" w:color="000000" w:sz="4" w:space="0"/>
            </w:tcBorders>
            <w:vAlign w:val="center"/>
          </w:tcPr>
          <w:p>
            <w:pPr>
              <w:snapToGrid w:val="0"/>
              <w:ind w:firstLine="0" w:firstLineChars="0"/>
              <w:jc w:val="center"/>
              <w:rPr>
                <w:rFonts w:ascii="仿宋_GB2312" w:eastAsia="仿宋_GB2312"/>
                <w:bCs/>
                <w:color w:val="000000"/>
                <w:kern w:val="0"/>
                <w:sz w:val="28"/>
                <w:szCs w:val="28"/>
              </w:rPr>
            </w:pPr>
            <w:r>
              <w:rPr>
                <w:rFonts w:hint="eastAsia" w:ascii="仿宋_GB2312" w:hAnsi="宋体" w:eastAsia="仿宋_GB2312"/>
                <w:bCs/>
                <w:color w:val="000000"/>
                <w:kern w:val="0"/>
                <w:sz w:val="28"/>
                <w:szCs w:val="28"/>
              </w:rPr>
              <w:t>评测要求</w:t>
            </w:r>
          </w:p>
        </w:tc>
        <w:tc>
          <w:tcPr>
            <w:tcW w:w="1250" w:type="dxa"/>
            <w:tcBorders>
              <w:top w:val="single" w:color="000000" w:sz="4" w:space="0"/>
              <w:left w:val="nil"/>
              <w:bottom w:val="single" w:color="000000" w:sz="4" w:space="0"/>
              <w:right w:val="single" w:color="000000" w:sz="4" w:space="0"/>
            </w:tcBorders>
            <w:vAlign w:val="center"/>
          </w:tcPr>
          <w:p>
            <w:pPr>
              <w:snapToGrid w:val="0"/>
              <w:ind w:firstLine="0" w:firstLineChars="0"/>
              <w:jc w:val="center"/>
              <w:rPr>
                <w:rFonts w:ascii="仿宋_GB2312" w:hAnsi="宋体" w:eastAsia="仿宋_GB2312"/>
                <w:bCs/>
                <w:kern w:val="0"/>
                <w:sz w:val="28"/>
                <w:szCs w:val="28"/>
              </w:rPr>
            </w:pPr>
            <w:r>
              <w:rPr>
                <w:rFonts w:hint="eastAsia" w:ascii="仿宋_GB2312" w:hAnsi="宋体" w:eastAsia="仿宋_GB2312"/>
                <w:bCs/>
                <w:kern w:val="0"/>
                <w:sz w:val="28"/>
                <w:szCs w:val="28"/>
              </w:rPr>
              <w:t>分值</w:t>
            </w:r>
          </w:p>
          <w:p>
            <w:pPr>
              <w:snapToGrid w:val="0"/>
              <w:ind w:firstLine="0" w:firstLineChars="0"/>
              <w:jc w:val="center"/>
              <w:rPr>
                <w:rFonts w:ascii="仿宋_GB2312" w:hAnsi="宋体" w:eastAsia="仿宋_GB2312"/>
                <w:bCs/>
                <w:kern w:val="0"/>
                <w:sz w:val="28"/>
                <w:szCs w:val="28"/>
              </w:rPr>
            </w:pPr>
            <w:r>
              <w:rPr>
                <w:rFonts w:hint="eastAsia" w:ascii="仿宋_GB2312" w:hAnsi="宋体" w:eastAsia="仿宋_GB2312"/>
                <w:bCs/>
                <w:kern w:val="0"/>
                <w:sz w:val="28"/>
                <w:szCs w:val="28"/>
              </w:rPr>
              <w:t>（</w:t>
            </w:r>
            <w:r>
              <w:rPr>
                <w:rFonts w:ascii="仿宋_GB2312" w:hAnsi="宋体" w:eastAsia="仿宋_GB2312"/>
                <w:bCs/>
                <w:kern w:val="0"/>
                <w:sz w:val="28"/>
                <w:szCs w:val="28"/>
              </w:rPr>
              <w:t>10</w:t>
            </w:r>
            <w:r>
              <w:rPr>
                <w:rFonts w:hint="eastAsia" w:ascii="仿宋_GB2312" w:hAnsi="宋体" w:eastAsia="仿宋_GB2312"/>
                <w:bCs/>
                <w:kern w:val="0"/>
                <w:sz w:val="28"/>
                <w:szCs w:val="28"/>
              </w:rPr>
              <w:t>分）</w:t>
            </w:r>
          </w:p>
        </w:tc>
        <w:tc>
          <w:tcPr>
            <w:tcW w:w="1417" w:type="dxa"/>
            <w:tcBorders>
              <w:top w:val="single" w:color="000000" w:sz="4" w:space="0"/>
              <w:left w:val="nil"/>
              <w:bottom w:val="single" w:color="000000" w:sz="4" w:space="0"/>
              <w:right w:val="single" w:color="000000" w:sz="4" w:space="0"/>
            </w:tcBorders>
            <w:vAlign w:val="center"/>
          </w:tcPr>
          <w:p>
            <w:pPr>
              <w:snapToGrid w:val="0"/>
              <w:ind w:firstLine="0" w:firstLineChars="0"/>
              <w:jc w:val="center"/>
              <w:rPr>
                <w:rFonts w:ascii="仿宋_GB2312" w:eastAsia="仿宋_GB2312"/>
                <w:bCs/>
                <w:kern w:val="0"/>
                <w:sz w:val="28"/>
                <w:szCs w:val="28"/>
              </w:rPr>
            </w:pPr>
            <w:r>
              <w:rPr>
                <w:rFonts w:hint="eastAsia" w:ascii="仿宋_GB2312" w:hAnsi="宋体" w:eastAsia="仿宋_GB2312"/>
                <w:bCs/>
                <w:kern w:val="0"/>
                <w:sz w:val="28"/>
                <w:szCs w:val="28"/>
              </w:rPr>
              <w:t>得分</w:t>
            </w:r>
          </w:p>
        </w:tc>
      </w:tr>
      <w:tr>
        <w:tblPrEx>
          <w:tblLayout w:type="fixed"/>
          <w:tblCellMar>
            <w:top w:w="0" w:type="dxa"/>
            <w:left w:w="108" w:type="dxa"/>
            <w:bottom w:w="0" w:type="dxa"/>
            <w:right w:w="108" w:type="dxa"/>
          </w:tblCellMar>
        </w:tblPrEx>
        <w:trPr>
          <w:trHeight w:val="4807"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center"/>
              <w:rPr>
                <w:rFonts w:ascii="仿宋_GB2312" w:eastAsia="仿宋_GB2312"/>
                <w:color w:val="000000"/>
                <w:kern w:val="0"/>
                <w:sz w:val="28"/>
                <w:szCs w:val="28"/>
              </w:rPr>
            </w:pPr>
            <w:r>
              <w:rPr>
                <w:rFonts w:hint="eastAsia" w:ascii="仿宋_GB2312" w:hAnsi="宋体" w:eastAsia="仿宋_GB2312"/>
                <w:color w:val="000000"/>
                <w:kern w:val="0"/>
                <w:sz w:val="28"/>
                <w:szCs w:val="28"/>
              </w:rPr>
              <w:t>教学</w:t>
            </w:r>
          </w:p>
          <w:p>
            <w:pPr>
              <w:snapToGrid w:val="0"/>
              <w:ind w:firstLine="0" w:firstLineChars="0"/>
              <w:jc w:val="center"/>
              <w:rPr>
                <w:rFonts w:ascii="仿宋_GB2312" w:eastAsia="仿宋_GB2312"/>
                <w:color w:val="000000"/>
                <w:kern w:val="0"/>
                <w:sz w:val="28"/>
                <w:szCs w:val="28"/>
              </w:rPr>
            </w:pPr>
            <w:r>
              <w:rPr>
                <w:rFonts w:hint="eastAsia" w:ascii="仿宋_GB2312" w:hAnsi="宋体" w:eastAsia="仿宋_GB2312"/>
                <w:color w:val="000000"/>
                <w:kern w:val="0"/>
                <w:sz w:val="28"/>
                <w:szCs w:val="28"/>
              </w:rPr>
              <w:t>反思</w:t>
            </w:r>
          </w:p>
        </w:tc>
        <w:tc>
          <w:tcPr>
            <w:tcW w:w="4690" w:type="dxa"/>
            <w:tcBorders>
              <w:top w:val="single" w:color="000000" w:sz="4" w:space="0"/>
              <w:left w:val="nil"/>
              <w:bottom w:val="single" w:color="000000" w:sz="4" w:space="0"/>
              <w:right w:val="single" w:color="000000" w:sz="4" w:space="0"/>
            </w:tcBorders>
            <w:vAlign w:val="center"/>
          </w:tcPr>
          <w:p>
            <w:pPr>
              <w:snapToGrid w:val="0"/>
              <w:spacing w:line="360" w:lineRule="auto"/>
              <w:ind w:firstLine="0" w:firstLineChars="0"/>
              <w:rPr>
                <w:rFonts w:ascii="仿宋_GB2312" w:eastAsia="仿宋_GB2312"/>
                <w:color w:val="000000"/>
                <w:kern w:val="0"/>
                <w:sz w:val="28"/>
                <w:szCs w:val="28"/>
              </w:rPr>
            </w:pPr>
            <w:r>
              <w:rPr>
                <w:rFonts w:hint="eastAsia" w:ascii="仿宋_GB2312" w:hAnsi="宋体" w:eastAsia="仿宋_GB2312"/>
                <w:color w:val="000000"/>
                <w:kern w:val="0"/>
                <w:sz w:val="28"/>
                <w:szCs w:val="28"/>
              </w:rPr>
              <w:t>从教学理念、教学方法、教学过程三方面着手，做到联系实际、思路清晰、观点明确、文理通顺，有感而发。</w:t>
            </w:r>
          </w:p>
        </w:tc>
        <w:tc>
          <w:tcPr>
            <w:tcW w:w="1250" w:type="dxa"/>
            <w:tcBorders>
              <w:top w:val="single" w:color="000000" w:sz="4" w:space="0"/>
              <w:left w:val="nil"/>
              <w:bottom w:val="single" w:color="000000" w:sz="4" w:space="0"/>
              <w:right w:val="single" w:color="000000" w:sz="4" w:space="0"/>
            </w:tcBorders>
            <w:vAlign w:val="center"/>
          </w:tcPr>
          <w:p>
            <w:pPr>
              <w:snapToGrid w:val="0"/>
              <w:ind w:firstLine="0" w:firstLineChars="0"/>
              <w:jc w:val="center"/>
              <w:rPr>
                <w:rFonts w:ascii="仿宋_GB2312" w:eastAsia="仿宋_GB2312"/>
                <w:color w:val="000000"/>
                <w:kern w:val="0"/>
                <w:sz w:val="28"/>
                <w:szCs w:val="28"/>
              </w:rPr>
            </w:pPr>
            <w:r>
              <w:rPr>
                <w:rFonts w:ascii="仿宋_GB2312" w:hAnsi="宋体" w:eastAsia="仿宋_GB2312"/>
                <w:color w:val="000000"/>
                <w:kern w:val="0"/>
                <w:sz w:val="28"/>
                <w:szCs w:val="28"/>
              </w:rPr>
              <w:t>10</w:t>
            </w:r>
          </w:p>
        </w:tc>
        <w:tc>
          <w:tcPr>
            <w:tcW w:w="1417" w:type="dxa"/>
            <w:tcBorders>
              <w:top w:val="single" w:color="000000" w:sz="4" w:space="0"/>
              <w:left w:val="nil"/>
              <w:bottom w:val="single" w:color="000000" w:sz="4" w:space="0"/>
              <w:right w:val="single" w:color="000000" w:sz="4" w:space="0"/>
            </w:tcBorders>
            <w:vAlign w:val="center"/>
          </w:tcPr>
          <w:p>
            <w:pPr>
              <w:snapToGrid w:val="0"/>
              <w:ind w:firstLine="0" w:firstLineChars="0"/>
              <w:rPr>
                <w:rFonts w:ascii="仿宋_GB2312" w:eastAsia="仿宋_GB2312"/>
                <w:color w:val="000000"/>
                <w:kern w:val="0"/>
                <w:sz w:val="28"/>
                <w:szCs w:val="28"/>
              </w:rPr>
            </w:pPr>
          </w:p>
        </w:tc>
      </w:tr>
      <w:tr>
        <w:tblPrEx>
          <w:tblLayout w:type="fixed"/>
          <w:tblCellMar>
            <w:top w:w="0" w:type="dxa"/>
            <w:left w:w="108" w:type="dxa"/>
            <w:bottom w:w="0" w:type="dxa"/>
            <w:right w:w="108" w:type="dxa"/>
          </w:tblCellMar>
        </w:tblPrEx>
        <w:trPr>
          <w:trHeight w:val="2006"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center"/>
              <w:rPr>
                <w:rFonts w:ascii="仿宋_GB2312" w:eastAsia="仿宋_GB2312"/>
                <w:color w:val="000000"/>
                <w:kern w:val="0"/>
                <w:sz w:val="28"/>
                <w:szCs w:val="28"/>
              </w:rPr>
            </w:pPr>
            <w:r>
              <w:rPr>
                <w:rFonts w:hint="eastAsia" w:ascii="仿宋_GB2312" w:hAnsi="宋体" w:eastAsia="仿宋_GB2312"/>
                <w:color w:val="000000"/>
                <w:kern w:val="0"/>
                <w:sz w:val="28"/>
                <w:szCs w:val="28"/>
              </w:rPr>
              <w:t>评委签名</w:t>
            </w:r>
          </w:p>
        </w:tc>
        <w:tc>
          <w:tcPr>
            <w:tcW w:w="7357" w:type="dxa"/>
            <w:gridSpan w:val="3"/>
            <w:tcBorders>
              <w:top w:val="single" w:color="000000" w:sz="4" w:space="0"/>
              <w:left w:val="nil"/>
              <w:bottom w:val="single" w:color="000000" w:sz="4" w:space="0"/>
              <w:right w:val="single" w:color="000000" w:sz="4" w:space="0"/>
            </w:tcBorders>
            <w:vAlign w:val="center"/>
          </w:tcPr>
          <w:p>
            <w:pPr>
              <w:snapToGrid w:val="0"/>
              <w:ind w:firstLine="0" w:firstLineChars="0"/>
              <w:jc w:val="center"/>
              <w:rPr>
                <w:rFonts w:ascii="仿宋_GB2312" w:eastAsia="仿宋_GB2312"/>
                <w:color w:val="000000"/>
                <w:kern w:val="0"/>
                <w:sz w:val="28"/>
                <w:szCs w:val="28"/>
              </w:rPr>
            </w:pPr>
          </w:p>
        </w:tc>
      </w:tr>
    </w:tbl>
    <w:p>
      <w:pPr>
        <w:snapToGrid w:val="0"/>
        <w:ind w:firstLine="40" w:firstLineChars="50"/>
        <w:jc w:val="left"/>
        <w:rPr>
          <w:rFonts w:ascii="仿宋_GB2312" w:hAnsi="宋体" w:eastAsia="仿宋_GB2312" w:cs="宋体"/>
          <w:bCs/>
          <w:color w:val="000000"/>
          <w:kern w:val="0"/>
          <w:sz w:val="8"/>
          <w:szCs w:val="28"/>
        </w:rPr>
      </w:pPr>
    </w:p>
    <w:p>
      <w:pPr>
        <w:ind w:firstLine="140" w:firstLineChars="50"/>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注：评委评分最多保留小数点后两位。</w:t>
      </w:r>
    </w:p>
    <w:p>
      <w:pPr>
        <w:ind w:firstLine="420"/>
      </w:pPr>
    </w:p>
    <w:p>
      <w:pPr>
        <w:widowControl w:val="0"/>
        <w:ind w:firstLine="0" w:firstLineChars="0"/>
        <w:rPr>
          <w:rFonts w:ascii="仿宋" w:hAnsi="仿宋" w:eastAsia="仿宋"/>
          <w:sz w:val="32"/>
          <w:szCs w:val="32"/>
        </w:rPr>
      </w:pPr>
    </w:p>
    <w:sectPr>
      <w:headerReference r:id="rId11" w:type="first"/>
      <w:footerReference r:id="rId14" w:type="first"/>
      <w:headerReference r:id="rId9" w:type="default"/>
      <w:footerReference r:id="rId12" w:type="default"/>
      <w:headerReference r:id="rId10" w:type="even"/>
      <w:footerReference r:id="rId13" w:type="even"/>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Light">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w:instrText>
    </w:r>
    <w:r>
      <w:rPr>
        <w:rFonts w:ascii="Times New Roman" w:hAnsi="Times New Roman"/>
        <w:sz w:val="24"/>
        <w:szCs w:val="24"/>
      </w:rPr>
      <w:fldChar w:fldCharType="begin"/>
    </w:r>
    <w:r>
      <w:rPr>
        <w:rFonts w:ascii="Times New Roman" w:hAnsi="Times New Roman"/>
        <w:sz w:val="24"/>
        <w:szCs w:val="24"/>
      </w:rPr>
      <w:instrText xml:space="preserve"> page</w:instrText>
    </w:r>
    <w:r>
      <w:rPr>
        <w:rFonts w:ascii="Times New Roman" w:hAnsi="Times New Roman"/>
        <w:sz w:val="24"/>
        <w:szCs w:val="24"/>
      </w:rPr>
      <w:fldChar w:fldCharType="separate"/>
    </w:r>
    <w:r>
      <w:rPr>
        <w:rFonts w:ascii="Times New Roman" w:hAnsi="Times New Roman"/>
        <w:sz w:val="24"/>
        <w:szCs w:val="24"/>
      </w:rPr>
      <w:instrText xml:space="preserve">- 3 -</w:instrText>
    </w:r>
    <w:r>
      <w:rPr>
        <w:rFonts w:ascii="Times New Roman" w:hAnsi="Times New Roman"/>
        <w:sz w:val="24"/>
        <w:szCs w:val="24"/>
      </w:rPr>
      <w:fldChar w:fldCharType="end"/>
    </w:r>
    <w:r>
      <w:rPr>
        <w:rFonts w:ascii="Times New Roman" w:hAnsi="Times New Roman"/>
        <w:sz w:val="24"/>
        <w:szCs w:val="24"/>
      </w:rPr>
      <w:instrText xml:space="preserve">-1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w:instrText>
    </w:r>
    <w:r>
      <w:rPr>
        <w:rFonts w:ascii="Times New Roman" w:hAnsi="Times New Roman"/>
        <w:sz w:val="24"/>
        <w:szCs w:val="24"/>
      </w:rPr>
      <w:fldChar w:fldCharType="begin"/>
    </w:r>
    <w:r>
      <w:rPr>
        <w:rFonts w:ascii="Times New Roman" w:hAnsi="Times New Roman"/>
        <w:sz w:val="24"/>
        <w:szCs w:val="24"/>
      </w:rPr>
      <w:instrText xml:space="preserve"> page</w:instrText>
    </w:r>
    <w:r>
      <w:rPr>
        <w:rFonts w:ascii="Times New Roman" w:hAnsi="Times New Roman"/>
        <w:sz w:val="24"/>
        <w:szCs w:val="24"/>
      </w:rPr>
      <w:fldChar w:fldCharType="separate"/>
    </w:r>
    <w:r>
      <w:rPr>
        <w:rFonts w:ascii="Times New Roman" w:hAnsi="Times New Roman"/>
        <w:sz w:val="24"/>
        <w:szCs w:val="24"/>
      </w:rPr>
      <w:instrText xml:space="preserve">18</w:instrText>
    </w:r>
    <w:r>
      <w:rPr>
        <w:rFonts w:ascii="Times New Roman" w:hAnsi="Times New Roman"/>
        <w:sz w:val="24"/>
        <w:szCs w:val="24"/>
      </w:rPr>
      <w:fldChar w:fldCharType="end"/>
    </w:r>
    <w:r>
      <w:rPr>
        <w:rFonts w:ascii="Times New Roman" w:hAnsi="Times New Roman"/>
        <w:sz w:val="24"/>
        <w:szCs w:val="24"/>
      </w:rPr>
      <w:instrText xml:space="preserve">-1 </w:instrText>
    </w:r>
    <w:r>
      <w:rPr>
        <w:rFonts w:ascii="Times New Roman" w:hAnsi="Times New Roman"/>
        <w:sz w:val="24"/>
        <w:szCs w:val="24"/>
      </w:rPr>
      <w:fldChar w:fldCharType="separate"/>
    </w:r>
    <w:r>
      <w:rPr>
        <w:rFonts w:ascii="Times New Roman" w:hAnsi="Times New Roman"/>
        <w:sz w:val="24"/>
        <w:szCs w:val="24"/>
      </w:rPr>
      <w:t>17</w:t>
    </w:r>
    <w:r>
      <w:rPr>
        <w:rFonts w:ascii="Times New Roman" w:hAnsi="Times New Roman"/>
        <w:sz w:val="24"/>
        <w:szCs w:val="24"/>
      </w:rPr>
      <w:fldChar w:fldCharType="end"/>
    </w:r>
    <w:r>
      <w:rPr>
        <w:rFonts w:ascii="Times New Roman" w:hAnsi="Times New Roman"/>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FF1"/>
    <w:rsid w:val="000166F2"/>
    <w:rsid w:val="000B372C"/>
    <w:rsid w:val="00157C03"/>
    <w:rsid w:val="00161BF9"/>
    <w:rsid w:val="00177225"/>
    <w:rsid w:val="001802A8"/>
    <w:rsid w:val="001F4DDE"/>
    <w:rsid w:val="00283B16"/>
    <w:rsid w:val="002B246E"/>
    <w:rsid w:val="002F6AE6"/>
    <w:rsid w:val="00357441"/>
    <w:rsid w:val="00424535"/>
    <w:rsid w:val="00512232"/>
    <w:rsid w:val="00572C28"/>
    <w:rsid w:val="005B4465"/>
    <w:rsid w:val="005B7FF1"/>
    <w:rsid w:val="005D08BC"/>
    <w:rsid w:val="005D1F2C"/>
    <w:rsid w:val="005D7CDE"/>
    <w:rsid w:val="00652A22"/>
    <w:rsid w:val="00685170"/>
    <w:rsid w:val="00692BBC"/>
    <w:rsid w:val="006D489F"/>
    <w:rsid w:val="006D766E"/>
    <w:rsid w:val="00732F40"/>
    <w:rsid w:val="00733094"/>
    <w:rsid w:val="00827607"/>
    <w:rsid w:val="00851BC4"/>
    <w:rsid w:val="00875254"/>
    <w:rsid w:val="00883E13"/>
    <w:rsid w:val="008C663A"/>
    <w:rsid w:val="008D237A"/>
    <w:rsid w:val="009C1F75"/>
    <w:rsid w:val="009D211E"/>
    <w:rsid w:val="009E7BF4"/>
    <w:rsid w:val="009F3FEC"/>
    <w:rsid w:val="009F4DAB"/>
    <w:rsid w:val="009F6AAE"/>
    <w:rsid w:val="00A54322"/>
    <w:rsid w:val="00A96505"/>
    <w:rsid w:val="00C021BC"/>
    <w:rsid w:val="00C36DC5"/>
    <w:rsid w:val="00C41580"/>
    <w:rsid w:val="00C939D0"/>
    <w:rsid w:val="00CA1976"/>
    <w:rsid w:val="00D45369"/>
    <w:rsid w:val="00D71B10"/>
    <w:rsid w:val="00DA1AE0"/>
    <w:rsid w:val="00DC2805"/>
    <w:rsid w:val="00EC5CC1"/>
    <w:rsid w:val="00ED29E7"/>
    <w:rsid w:val="00EE7A5B"/>
    <w:rsid w:val="00FA3DEA"/>
    <w:rsid w:val="00FB6B9A"/>
    <w:rsid w:val="037D3C49"/>
    <w:rsid w:val="26245822"/>
    <w:rsid w:val="2B0316D7"/>
    <w:rsid w:val="3D067C3B"/>
    <w:rsid w:val="481E50C1"/>
    <w:rsid w:val="48775191"/>
    <w:rsid w:val="4B600315"/>
    <w:rsid w:val="4E165A46"/>
    <w:rsid w:val="585F46A1"/>
    <w:rsid w:val="6A0E6FC1"/>
    <w:rsid w:val="739A5C4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qFormat="1" w:unhideWhenUsed="0" w:uiPriority="99"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 w:hAnsi="??" w:eastAsia="宋体" w:cs="Times New Roman"/>
      <w:kern w:val="2"/>
      <w:sz w:val="21"/>
      <w:szCs w:val="22"/>
      <w:lang w:val="en-US" w:eastAsia="zh-CN" w:bidi="ar-SA"/>
    </w:rPr>
  </w:style>
  <w:style w:type="paragraph" w:styleId="2">
    <w:name w:val="heading 1"/>
    <w:basedOn w:val="1"/>
    <w:next w:val="1"/>
    <w:link w:val="13"/>
    <w:qFormat/>
    <w:uiPriority w:val="99"/>
    <w:pPr>
      <w:keepNext/>
      <w:keepLines/>
      <w:widowControl w:val="0"/>
      <w:spacing w:before="340" w:after="330" w:line="578" w:lineRule="auto"/>
      <w:ind w:firstLine="0" w:firstLineChars="0"/>
      <w:jc w:val="center"/>
      <w:outlineLvl w:val="0"/>
    </w:pPr>
    <w:rPr>
      <w:rFonts w:ascii="Times New Roman" w:hAnsi="Times New Roman"/>
      <w:b/>
      <w:bCs/>
      <w:kern w:val="44"/>
      <w:sz w:val="44"/>
      <w:szCs w:val="44"/>
    </w:rPr>
  </w:style>
  <w:style w:type="paragraph" w:styleId="3">
    <w:name w:val="heading 2"/>
    <w:basedOn w:val="1"/>
    <w:next w:val="1"/>
    <w:link w:val="14"/>
    <w:qFormat/>
    <w:uiPriority w:val="99"/>
    <w:pPr>
      <w:keepNext/>
      <w:keepLines/>
      <w:widowControl w:val="0"/>
      <w:spacing w:before="260" w:after="260" w:line="415" w:lineRule="auto"/>
      <w:outlineLvl w:val="1"/>
    </w:pPr>
    <w:rPr>
      <w:rFonts w:ascii="?? Light" w:hAnsi="?? Light"/>
      <w:b/>
      <w:bCs/>
      <w:sz w:val="28"/>
      <w:szCs w:val="32"/>
    </w:rPr>
  </w:style>
  <w:style w:type="character" w:default="1" w:styleId="10">
    <w:name w:val="Default Paragraph Font"/>
    <w:semiHidden/>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First Indent"/>
    <w:basedOn w:val="5"/>
    <w:link w:val="16"/>
    <w:semiHidden/>
    <w:qFormat/>
    <w:uiPriority w:val="99"/>
    <w:pPr>
      <w:ind w:firstLine="420" w:firstLineChars="100"/>
    </w:pPr>
  </w:style>
  <w:style w:type="paragraph" w:styleId="5">
    <w:name w:val="Body Text"/>
    <w:basedOn w:val="1"/>
    <w:link w:val="15"/>
    <w:semiHidden/>
    <w:uiPriority w:val="99"/>
    <w:pPr>
      <w:spacing w:after="120"/>
    </w:pPr>
  </w:style>
  <w:style w:type="paragraph" w:styleId="6">
    <w:name w:val="Date"/>
    <w:basedOn w:val="1"/>
    <w:next w:val="1"/>
    <w:link w:val="17"/>
    <w:semiHidden/>
    <w:qFormat/>
    <w:uiPriority w:val="99"/>
    <w:pPr>
      <w:ind w:left="100" w:leftChars="2500"/>
    </w:pPr>
  </w:style>
  <w:style w:type="paragraph" w:styleId="7">
    <w:name w:val="Balloon Text"/>
    <w:basedOn w:val="1"/>
    <w:link w:val="18"/>
    <w:semiHidden/>
    <w:uiPriority w:val="99"/>
    <w:rPr>
      <w:sz w:val="18"/>
      <w:szCs w:val="18"/>
    </w:rPr>
  </w:style>
  <w:style w:type="paragraph" w:styleId="8">
    <w:name w:val="footer"/>
    <w:basedOn w:val="1"/>
    <w:link w:val="19"/>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rFonts w:cs="Times New Roman"/>
      <w:color w:val="0563C1"/>
      <w:u w:val="single"/>
    </w:rPr>
  </w:style>
  <w:style w:type="character" w:customStyle="1" w:styleId="13">
    <w:name w:val="Heading 1 Char"/>
    <w:basedOn w:val="10"/>
    <w:link w:val="2"/>
    <w:locked/>
    <w:uiPriority w:val="99"/>
    <w:rPr>
      <w:rFonts w:ascii="Times New Roman" w:hAnsi="Times New Roman" w:cs="Times New Roman"/>
      <w:b/>
      <w:bCs/>
      <w:kern w:val="44"/>
      <w:sz w:val="44"/>
      <w:szCs w:val="44"/>
    </w:rPr>
  </w:style>
  <w:style w:type="character" w:customStyle="1" w:styleId="14">
    <w:name w:val="Heading 2 Char"/>
    <w:basedOn w:val="10"/>
    <w:link w:val="3"/>
    <w:locked/>
    <w:uiPriority w:val="99"/>
    <w:rPr>
      <w:rFonts w:ascii="?? Light" w:hAnsi="?? Light" w:cs="Times New Roman"/>
      <w:b/>
      <w:bCs/>
      <w:sz w:val="32"/>
      <w:szCs w:val="32"/>
    </w:rPr>
  </w:style>
  <w:style w:type="character" w:customStyle="1" w:styleId="15">
    <w:name w:val="Body Text Char"/>
    <w:basedOn w:val="10"/>
    <w:link w:val="5"/>
    <w:semiHidden/>
    <w:locked/>
    <w:uiPriority w:val="99"/>
    <w:rPr>
      <w:rFonts w:cs="Times New Roman"/>
    </w:rPr>
  </w:style>
  <w:style w:type="character" w:customStyle="1" w:styleId="16">
    <w:name w:val="Body Text First Indent Char"/>
    <w:basedOn w:val="15"/>
    <w:link w:val="4"/>
    <w:semiHidden/>
    <w:qFormat/>
    <w:locked/>
    <w:uiPriority w:val="99"/>
  </w:style>
  <w:style w:type="character" w:customStyle="1" w:styleId="17">
    <w:name w:val="Date Char"/>
    <w:basedOn w:val="10"/>
    <w:link w:val="6"/>
    <w:semiHidden/>
    <w:locked/>
    <w:uiPriority w:val="99"/>
    <w:rPr>
      <w:rFonts w:cs="Times New Roman"/>
    </w:rPr>
  </w:style>
  <w:style w:type="character" w:customStyle="1" w:styleId="18">
    <w:name w:val="Balloon Text Char"/>
    <w:basedOn w:val="10"/>
    <w:link w:val="7"/>
    <w:semiHidden/>
    <w:locked/>
    <w:uiPriority w:val="99"/>
    <w:rPr>
      <w:rFonts w:cs="Times New Roman"/>
      <w:sz w:val="18"/>
      <w:szCs w:val="18"/>
    </w:rPr>
  </w:style>
  <w:style w:type="character" w:customStyle="1" w:styleId="19">
    <w:name w:val="Footer Char"/>
    <w:basedOn w:val="10"/>
    <w:link w:val="8"/>
    <w:locked/>
    <w:uiPriority w:val="99"/>
    <w:rPr>
      <w:rFonts w:cs="Times New Roman"/>
      <w:sz w:val="18"/>
      <w:szCs w:val="18"/>
    </w:rPr>
  </w:style>
  <w:style w:type="character" w:customStyle="1" w:styleId="20">
    <w:name w:val="Header Char"/>
    <w:basedOn w:val="10"/>
    <w:link w:val="9"/>
    <w:qFormat/>
    <w:locked/>
    <w:uiPriority w:val="99"/>
    <w:rPr>
      <w:rFonts w:cs="Times New Roman"/>
      <w:sz w:val="18"/>
      <w:szCs w:val="18"/>
    </w:rPr>
  </w:style>
  <w:style w:type="paragraph" w:customStyle="1" w:styleId="21">
    <w:name w:val="王正文"/>
    <w:basedOn w:val="4"/>
    <w:link w:val="22"/>
    <w:uiPriority w:val="99"/>
    <w:pPr>
      <w:widowControl w:val="0"/>
      <w:spacing w:line="360" w:lineRule="auto"/>
      <w:ind w:firstLine="200" w:firstLineChars="200"/>
    </w:pPr>
    <w:rPr>
      <w:rFonts w:ascii="Times New Roman" w:hAnsi="Times New Roman"/>
      <w:sz w:val="24"/>
      <w:szCs w:val="24"/>
    </w:rPr>
  </w:style>
  <w:style w:type="character" w:customStyle="1" w:styleId="22">
    <w:name w:val="王正文 字符"/>
    <w:basedOn w:val="10"/>
    <w:link w:val="21"/>
    <w:qFormat/>
    <w:locked/>
    <w:uiPriority w:val="99"/>
    <w:rPr>
      <w:rFonts w:ascii="Times New Roman" w:hAnsi="Times New Roman" w:cs="Times New Roman"/>
      <w:sz w:val="24"/>
      <w:szCs w:val="24"/>
    </w:rPr>
  </w:style>
  <w:style w:type="paragraph" w:customStyle="1" w:styleId="23">
    <w:name w:val="课标题"/>
    <w:basedOn w:val="1"/>
    <w:qFormat/>
    <w:uiPriority w:val="99"/>
    <w:pPr>
      <w:ind w:firstLine="643"/>
      <w:jc w:val="center"/>
    </w:pPr>
    <w:rPr>
      <w:rFonts w:ascii="楷体" w:hAnsi="楷体" w:eastAsia="楷体"/>
      <w:b/>
      <w:sz w:val="32"/>
      <w:szCs w:val="32"/>
    </w:rPr>
  </w:style>
  <w:style w:type="paragraph" w:customStyle="1" w:styleId="24">
    <w:name w:val="课小标"/>
    <w:basedOn w:val="1"/>
    <w:qFormat/>
    <w:uiPriority w:val="99"/>
    <w:pPr>
      <w:ind w:firstLine="562"/>
    </w:pPr>
    <w:rPr>
      <w:b/>
      <w:sz w:val="28"/>
      <w:szCs w:val="28"/>
    </w:rPr>
  </w:style>
  <w:style w:type="paragraph" w:customStyle="1" w:styleId="25">
    <w:name w:val="课正文"/>
    <w:basedOn w:val="24"/>
    <w:uiPriority w:val="99"/>
    <w:pPr>
      <w:spacing w:line="300" w:lineRule="auto"/>
      <w:ind w:firstLine="560"/>
    </w:pPr>
    <w:rPr>
      <w:b w:val="0"/>
    </w:rPr>
  </w:style>
  <w:style w:type="paragraph" w:customStyle="1" w:styleId="26">
    <w:name w:val="试卷材料"/>
    <w:basedOn w:val="1"/>
    <w:link w:val="27"/>
    <w:qFormat/>
    <w:uiPriority w:val="99"/>
    <w:rPr>
      <w:rFonts w:ascii="楷体" w:hAnsi="楷体" w:eastAsia="楷体"/>
    </w:rPr>
  </w:style>
  <w:style w:type="character" w:customStyle="1" w:styleId="27">
    <w:name w:val="试卷材料 字符"/>
    <w:basedOn w:val="10"/>
    <w:link w:val="26"/>
    <w:locked/>
    <w:uiPriority w:val="99"/>
    <w:rPr>
      <w:rFonts w:ascii="楷体" w:hAnsi="楷体" w:eastAsia="楷体" w:cs="Times New Roman"/>
    </w:rPr>
  </w:style>
  <w:style w:type="paragraph" w:customStyle="1" w:styleId="28">
    <w:name w:val="试卷小题"/>
    <w:basedOn w:val="1"/>
    <w:link w:val="29"/>
    <w:qFormat/>
    <w:uiPriority w:val="99"/>
    <w:pPr>
      <w:ind w:firstLine="0" w:firstLineChars="0"/>
    </w:pPr>
    <w:rPr>
      <w:rFonts w:ascii="宋体" w:hAnsi="楷体"/>
    </w:rPr>
  </w:style>
  <w:style w:type="character" w:customStyle="1" w:styleId="29">
    <w:name w:val="试卷小题 字符"/>
    <w:basedOn w:val="10"/>
    <w:link w:val="28"/>
    <w:qFormat/>
    <w:locked/>
    <w:uiPriority w:val="99"/>
    <w:rPr>
      <w:rFonts w:ascii="宋体" w:hAnsi="楷体" w:cs="Times New Roman"/>
    </w:rPr>
  </w:style>
  <w:style w:type="character" w:customStyle="1" w:styleId="30">
    <w:name w:val="Unresolved Mention"/>
    <w:basedOn w:val="10"/>
    <w:semiHidden/>
    <w:qFormat/>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17</Pages>
  <Words>884</Words>
  <Characters>5044</Characters>
  <Lines>0</Lines>
  <Paragraphs>0</Paragraphs>
  <TotalTime>30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2019-03-11T02:00:00Z</dcterms:created>
  <dc:creator>李 济</dc:creator>
  <cp:lastModifiedBy>水墨年华C</cp:lastModifiedBy>
  <cp:lastPrinted>2019-03-13T07:47:27Z</cp:lastPrinted>
  <dcterms:modified xsi:type="dcterms:W3CDTF">2019-03-13T07:50:36Z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