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方正小标宋简体" w:hAnsi="方正小标宋简体"/>
          <w:sz w:val="44"/>
          <w:szCs w:val="44"/>
          <w:lang w:eastAsia="zh-CN"/>
        </w:rPr>
      </w:pPr>
    </w:p>
    <w:p>
      <w:pPr>
        <w:spacing w:line="348" w:lineRule="auto"/>
        <w:jc w:val="center"/>
        <w:rPr>
          <w:rFonts w:hint="eastAsia"/>
          <w:sz w:val="44"/>
          <w:szCs w:val="44"/>
        </w:rPr>
      </w:pPr>
      <w:r>
        <w:rPr>
          <w:rFonts w:hint="eastAsia" w:ascii="方正小标宋简体" w:hAnsi="方正小标宋简体"/>
          <w:sz w:val="44"/>
          <w:szCs w:val="44"/>
          <w:lang w:eastAsia="zh-CN"/>
        </w:rPr>
        <w:t>华容县</w:t>
      </w:r>
      <w:r>
        <w:rPr>
          <w:rFonts w:ascii="方正小标宋简体" w:hAnsi="方正小标宋简体"/>
          <w:sz w:val="44"/>
          <w:szCs w:val="44"/>
        </w:rPr>
        <w:t>财政支出项目绩效评价自评报告</w:t>
      </w:r>
    </w:p>
    <w:p>
      <w:pPr>
        <w:jc w:val="center"/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>
      <w:pPr>
        <w:spacing w:line="760" w:lineRule="exact"/>
        <w:ind w:firstLine="470" w:firstLineChars="147"/>
        <w:rPr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评价类型：项目实施过程评价</w:t>
      </w:r>
      <w:r>
        <w:rPr>
          <w:sz w:val="32"/>
          <w:szCs w:val="32"/>
        </w:rPr>
        <w:sym w:font="Wingdings 2" w:char="00A3"/>
      </w:r>
      <w:r>
        <w:rPr>
          <w:sz w:val="32"/>
          <w:szCs w:val="32"/>
        </w:rPr>
        <w:t xml:space="preserve">   项目完成结果评价</w:t>
      </w:r>
      <w:r>
        <w:rPr>
          <w:sz w:val="32"/>
          <w:szCs w:val="32"/>
        </w:rPr>
        <w:sym w:font="Wingdings 2" w:char="0052"/>
      </w:r>
    </w:p>
    <w:p>
      <w:pPr>
        <w:spacing w:beforeLines="50" w:line="760" w:lineRule="exact"/>
        <w:ind w:firstLine="480" w:firstLineChars="150"/>
        <w:jc w:val="both"/>
        <w:rPr>
          <w:sz w:val="32"/>
          <w:szCs w:val="32"/>
          <w:u w:val="single"/>
        </w:rPr>
      </w:pPr>
      <w:r>
        <w:rPr>
          <w:rFonts w:ascii="仿宋_GB2312" w:hAnsi="仿宋_GB2312"/>
          <w:sz w:val="32"/>
          <w:szCs w:val="32"/>
        </w:rPr>
        <w:t>项目名称：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义务兵优待经费                                </w:t>
      </w:r>
    </w:p>
    <w:p>
      <w:pPr>
        <w:spacing w:beforeLines="50" w:line="760" w:lineRule="exact"/>
        <w:ind w:firstLine="480" w:firstLineChars="150"/>
        <w:rPr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项目单位：</w:t>
      </w:r>
      <w:r>
        <w:rPr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single"/>
          <w:lang w:eastAsia="zh-CN"/>
        </w:rPr>
        <w:t>华容县民政局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sz w:val="32"/>
          <w:szCs w:val="32"/>
          <w:u w:val="single"/>
        </w:rPr>
        <w:t xml:space="preserve">                </w:t>
      </w:r>
    </w:p>
    <w:p>
      <w:pPr>
        <w:spacing w:beforeLines="50" w:line="760" w:lineRule="exact"/>
        <w:ind w:firstLine="480" w:firstLineChars="150"/>
        <w:rPr>
          <w:sz w:val="32"/>
          <w:szCs w:val="32"/>
          <w:u w:val="single"/>
        </w:rPr>
      </w:pPr>
      <w:r>
        <w:rPr>
          <w:rFonts w:ascii="仿宋_GB2312" w:hAnsi="仿宋_GB2312"/>
          <w:sz w:val="32"/>
          <w:szCs w:val="32"/>
        </w:rPr>
        <w:t>主管部门：</w:t>
      </w:r>
      <w:r>
        <w:rPr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  <w:lang w:eastAsia="zh-CN"/>
        </w:rPr>
        <w:t>华容县民政局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sz w:val="32"/>
          <w:szCs w:val="32"/>
          <w:u w:val="single"/>
        </w:rPr>
        <w:t xml:space="preserve">              </w:t>
      </w:r>
    </w:p>
    <w:p>
      <w:pPr>
        <w:spacing w:beforeLines="50" w:line="760" w:lineRule="exact"/>
        <w:ind w:firstLine="480" w:firstLineChars="150"/>
        <w:rPr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评价方式：</w:t>
      </w:r>
      <w:r>
        <w:rPr>
          <w:rFonts w:hint="eastAsia" w:ascii="仿宋_GB2312" w:hAnsi="仿宋_GB2312"/>
          <w:sz w:val="28"/>
          <w:szCs w:val="28"/>
          <w:lang w:eastAsia="zh-CN"/>
        </w:rPr>
        <w:t>华容县民政局</w:t>
      </w:r>
      <w:r>
        <w:rPr>
          <w:rFonts w:ascii="仿宋_GB2312" w:hAnsi="仿宋_GB2312"/>
          <w:sz w:val="28"/>
          <w:szCs w:val="28"/>
        </w:rPr>
        <w:t>绩效自评</w:t>
      </w:r>
    </w:p>
    <w:p>
      <w:pPr>
        <w:spacing w:beforeLines="50" w:line="760" w:lineRule="exact"/>
        <w:ind w:firstLine="480" w:firstLineChars="150"/>
        <w:rPr>
          <w:sz w:val="28"/>
          <w:szCs w:val="28"/>
        </w:rPr>
      </w:pPr>
      <w:r>
        <w:rPr>
          <w:rFonts w:ascii="仿宋_GB2312" w:hAnsi="仿宋_GB2312"/>
          <w:sz w:val="32"/>
          <w:szCs w:val="32"/>
        </w:rPr>
        <w:t>评价机构：</w:t>
      </w:r>
      <w:r>
        <w:rPr>
          <w:rFonts w:hint="eastAsia" w:ascii="仿宋_GB2312" w:hAnsi="仿宋_GB2312"/>
          <w:sz w:val="28"/>
          <w:szCs w:val="28"/>
          <w:lang w:eastAsia="zh-CN"/>
        </w:rPr>
        <w:t>华容县民政局</w:t>
      </w:r>
      <w:r>
        <w:rPr>
          <w:rFonts w:ascii="仿宋_GB2312" w:hAnsi="仿宋_GB2312"/>
          <w:sz w:val="28"/>
          <w:szCs w:val="28"/>
        </w:rPr>
        <w:t>评价组</w:t>
      </w:r>
      <w:r>
        <w:rPr>
          <w:sz w:val="28"/>
          <w:szCs w:val="28"/>
        </w:rPr>
        <w:t xml:space="preserve">   </w:t>
      </w:r>
    </w:p>
    <w:p>
      <w:pPr>
        <w:spacing w:beforeLines="50" w:line="760" w:lineRule="exact"/>
        <w:ind w:firstLine="420" w:firstLineChars="15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beforeLines="50" w:line="348" w:lineRule="auto"/>
        <w:ind w:firstLine="420" w:firstLineChars="15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beforeLines="50" w:line="348" w:lineRule="auto"/>
        <w:ind w:firstLine="420" w:firstLineChars="15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beforeLines="50" w:line="348" w:lineRule="auto"/>
        <w:ind w:firstLine="420" w:firstLineChars="15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pacing w:line="348" w:lineRule="auto"/>
        <w:jc w:val="both"/>
        <w:rPr>
          <w:rFonts w:ascii="仿宋_GB2312" w:hAnsi="仿宋_GB2312"/>
          <w:sz w:val="32"/>
          <w:szCs w:val="32"/>
        </w:rPr>
      </w:pPr>
    </w:p>
    <w:p>
      <w:pPr>
        <w:spacing w:line="348" w:lineRule="auto"/>
        <w:jc w:val="center"/>
        <w:rPr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报告日期：</w:t>
      </w:r>
      <w:r>
        <w:rPr>
          <w:rFonts w:hint="eastAsia"/>
          <w:sz w:val="32"/>
          <w:szCs w:val="32"/>
          <w:lang w:val="en-US" w:eastAsia="zh-CN"/>
        </w:rPr>
        <w:t>2018</w:t>
      </w:r>
      <w:r>
        <w:rPr>
          <w:rFonts w:ascii="仿宋_GB2312" w:hAnsi="仿宋_GB2312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ascii="仿宋_GB2312" w:hAnsi="仿宋_GB2312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ascii="仿宋_GB2312" w:hAnsi="仿宋_GB2312"/>
          <w:sz w:val="32"/>
          <w:szCs w:val="32"/>
        </w:rPr>
        <w:t>日</w:t>
      </w:r>
    </w:p>
    <w:p>
      <w:pPr>
        <w:spacing w:line="348" w:lineRule="auto"/>
        <w:jc w:val="center"/>
        <w:rPr>
          <w:sz w:val="32"/>
          <w:szCs w:val="32"/>
        </w:rPr>
      </w:pPr>
      <w:r>
        <w:rPr>
          <w:rFonts w:hint="eastAsia" w:ascii="仿宋_GB2312" w:hAnsi="仿宋_GB2312"/>
          <w:sz w:val="32"/>
          <w:szCs w:val="32"/>
          <w:lang w:eastAsia="zh-CN"/>
        </w:rPr>
        <w:t>华容县</w:t>
      </w:r>
      <w:r>
        <w:rPr>
          <w:rFonts w:ascii="仿宋_GB2312" w:hAnsi="仿宋_GB2312"/>
          <w:sz w:val="32"/>
          <w:szCs w:val="32"/>
        </w:rPr>
        <w:t>财政局（制）</w:t>
      </w:r>
    </w:p>
    <w:p>
      <w:pPr>
        <w:spacing w:line="10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spacing w:line="10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spacing w:line="10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tbl>
      <w:tblPr>
        <w:tblStyle w:val="3"/>
        <w:tblW w:w="95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562"/>
        <w:gridCol w:w="785"/>
        <w:gridCol w:w="297"/>
        <w:gridCol w:w="720"/>
        <w:gridCol w:w="1620"/>
        <w:gridCol w:w="6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一、项 目 基 本 概 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项目负责人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付强军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3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0" w:firstLineChars="3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4222454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项目地址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华容县章华镇桥西路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  编</w:t>
            </w:r>
          </w:p>
        </w:tc>
        <w:tc>
          <w:tcPr>
            <w:tcW w:w="3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0" w:firstLineChars="3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414200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项目起止时间</w:t>
            </w:r>
          </w:p>
        </w:tc>
        <w:tc>
          <w:tcPr>
            <w:tcW w:w="79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90" w:firstLineChars="49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2016 </w:t>
            </w:r>
            <w:r>
              <w:rPr>
                <w:sz w:val="24"/>
                <w:szCs w:val="24"/>
              </w:rPr>
              <w:t xml:space="preserve">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sz w:val="24"/>
                <w:szCs w:val="24"/>
              </w:rPr>
              <w:t xml:space="preserve"> 月起至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2016</w:t>
            </w:r>
            <w:r>
              <w:rPr>
                <w:sz w:val="24"/>
                <w:szCs w:val="24"/>
              </w:rPr>
              <w:t xml:space="preserve"> 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sz w:val="24"/>
                <w:szCs w:val="24"/>
              </w:rPr>
              <w:t xml:space="preserve"> 月止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419.9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419.9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400.4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结余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（万元）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19.5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16"/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16"/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90.8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90.8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省财政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71.3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省财政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19.5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市财政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市财政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329.1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县市区财政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329.1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县市区财政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329.1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县市区财政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其它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其它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其它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其它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二、项目支出明细情况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实际支出数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城乡义务兵优待金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4004000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2017.4.89#、2017.4.90#、2017.6.40#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4004000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三、项目绩效自评情况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实际完成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0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做好征兵工作，解除适龄青年应征入伍后的后顾之忧，鼓舞部队士气，巩固国防，维护国家社会稳定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完成约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236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名城乡义务兵优待金4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00.4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万元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发放目标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4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二级指标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实际完成值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项目产出指标</w:t>
            </w: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义务兵优待经费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419.9万元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400.4万元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质量指标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义务兵优待经费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做好征兵工作，解除适龄青年应征入伍后的后顾之忧，鼓舞部队士气，巩固国防，维护国家社会稳定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做好征兵工作，解除适龄青年应征入伍后的后顾之忧，鼓舞部队士气，巩固国防，维护国家社会稳定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时效指标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义务兵优待经费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2017年12月31日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2017年12月31日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成本指标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项目效益指标</w:t>
            </w: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义务兵优待经费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做好征兵工作，解除适龄青年应征入伍后的后顾之忧，鼓舞部队士气，巩固国防，维护国家社会稳定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做好征兵工作，解除适龄青年应征入伍后的后顾之忧，鼓舞部队士气，巩固国防，维护国家社会稳定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服务对象满意度指标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四、评价人员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职称/</w:t>
            </w:r>
            <w:r>
              <w:rPr>
                <w:rFonts w:ascii="仿宋_GB2312" w:hAnsi="仿宋_GB2312"/>
                <w:sz w:val="24"/>
                <w:szCs w:val="24"/>
              </w:rPr>
              <w:t>职务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  位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程正堂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值班副局长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华容县民政局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孙建文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优抚股股长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华容县民政局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万友珍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财务股股长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华容县民政局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项目单位意见：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主管部门意见：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财政部门归口业务</w:t>
            </w:r>
            <w:r>
              <w:rPr>
                <w:rFonts w:hint="eastAsia"/>
                <w:sz w:val="24"/>
                <w:szCs w:val="24"/>
                <w:lang w:eastAsia="zh-CN"/>
              </w:rPr>
              <w:t>股</w:t>
            </w:r>
            <w:r>
              <w:rPr>
                <w:sz w:val="24"/>
                <w:szCs w:val="24"/>
              </w:rPr>
              <w:t>室意见：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财政部门归口业务</w:t>
            </w:r>
            <w:r>
              <w:rPr>
                <w:rFonts w:hint="eastAsia"/>
                <w:sz w:val="24"/>
                <w:szCs w:val="24"/>
                <w:lang w:eastAsia="zh-CN"/>
              </w:rPr>
              <w:t>股</w:t>
            </w:r>
            <w:r>
              <w:rPr>
                <w:sz w:val="24"/>
                <w:szCs w:val="24"/>
              </w:rPr>
              <w:t>室负责人（签章）：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填报人（签名）：</w:t>
      </w:r>
      <w:r>
        <w:rPr>
          <w:sz w:val="28"/>
          <w:szCs w:val="28"/>
        </w:rPr>
        <w:t xml:space="preserve">                          </w:t>
      </w:r>
      <w:r>
        <w:rPr>
          <w:rFonts w:ascii="仿宋_GB2312" w:hAnsi="仿宋_GB2312"/>
          <w:sz w:val="28"/>
          <w:szCs w:val="28"/>
        </w:rPr>
        <w:t>联系电话：</w:t>
      </w:r>
    </w:p>
    <w:tbl>
      <w:tblPr>
        <w:tblStyle w:val="3"/>
        <w:tblW w:w="93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sz w:val="32"/>
                <w:szCs w:val="32"/>
              </w:rPr>
            </w:pPr>
          </w:p>
          <w:p>
            <w:pPr>
              <w:spacing w:line="5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（一）项目基本概况</w:t>
            </w:r>
          </w:p>
          <w:p>
            <w:pPr>
              <w:spacing w:line="5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（二）项目资金使用及管理情况</w:t>
            </w:r>
          </w:p>
          <w:p>
            <w:pPr>
              <w:spacing w:line="5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（三）项目组织实施情况</w:t>
            </w:r>
          </w:p>
          <w:p>
            <w:pPr>
              <w:spacing w:line="5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（四）综合评价情况及评价结论</w:t>
            </w:r>
          </w:p>
          <w:p>
            <w:pPr>
              <w:spacing w:line="5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（五）项目主要绩效情况分析</w:t>
            </w:r>
          </w:p>
          <w:p>
            <w:pPr>
              <w:spacing w:line="5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（六）主要经验及做法、存在问题和建议</w:t>
            </w:r>
          </w:p>
          <w:p>
            <w:pPr>
              <w:spacing w:line="5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（七）附件</w:t>
            </w:r>
          </w:p>
          <w:p>
            <w:pPr>
              <w:rPr>
                <w:rFonts w:eastAsia="楷体_GB2312"/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64E9D"/>
    <w:rsid w:val="138C0357"/>
    <w:rsid w:val="2624779E"/>
    <w:rsid w:val="27EF6694"/>
    <w:rsid w:val="2BB31875"/>
    <w:rsid w:val="2C195C2A"/>
    <w:rsid w:val="397A3168"/>
    <w:rsid w:val="41816098"/>
    <w:rsid w:val="4D8E11C5"/>
    <w:rsid w:val="4FCF0285"/>
    <w:rsid w:val="51A64E9D"/>
    <w:rsid w:val="574A3379"/>
    <w:rsid w:val="5C5D4F00"/>
    <w:rsid w:val="60866054"/>
    <w:rsid w:val="62AA46A8"/>
    <w:rsid w:val="6A83669F"/>
    <w:rsid w:val="72901C80"/>
    <w:rsid w:val="75CA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2018-05-29T02:32:00Z</dcterms:created>
  <dc:creator>Administrator</dc:creator>
  <cp:lastModifiedBy>Administrator</cp:lastModifiedBy>
  <dcterms:modified xsi:type="dcterms:W3CDTF">2018-06-25T01:07:13Z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