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2</w:t>
      </w:r>
      <w:r>
        <w:rPr>
          <w:rFonts w:hint="eastAsia" w:ascii="黑体" w:hAnsi="黑体" w:eastAsia="黑体"/>
          <w:sz w:val="32"/>
          <w:szCs w:val="32"/>
        </w:rPr>
        <w:t>-1</w:t>
      </w:r>
    </w:p>
    <w:p>
      <w:pPr>
        <w:spacing w:line="348" w:lineRule="auto"/>
        <w:jc w:val="center"/>
        <w:rPr>
          <w:rFonts w:hint="eastAsia"/>
          <w:sz w:val="42"/>
          <w:szCs w:val="42"/>
        </w:rPr>
      </w:pPr>
      <w:r>
        <w:rPr>
          <w:sz w:val="42"/>
          <w:szCs w:val="42"/>
        </w:rPr>
        <w:t xml:space="preserve"> </w:t>
      </w:r>
    </w:p>
    <w:p>
      <w:pPr>
        <w:spacing w:line="800" w:lineRule="exact"/>
        <w:jc w:val="center"/>
        <w:rPr>
          <w:sz w:val="46"/>
          <w:szCs w:val="46"/>
        </w:rPr>
      </w:pPr>
      <w:r>
        <w:rPr>
          <w:rFonts w:hint="eastAsia" w:ascii="方正小标宋简体" w:hAnsi="方正小标宋简体"/>
          <w:sz w:val="46"/>
          <w:szCs w:val="46"/>
          <w:lang w:eastAsia="zh-CN"/>
        </w:rPr>
        <w:t>华容县</w:t>
      </w:r>
      <w:r>
        <w:rPr>
          <w:sz w:val="46"/>
          <w:szCs w:val="46"/>
        </w:rPr>
        <w:t>20</w:t>
      </w:r>
      <w:r>
        <w:rPr>
          <w:rFonts w:hint="eastAsia"/>
          <w:sz w:val="46"/>
          <w:szCs w:val="46"/>
          <w:u w:val="single"/>
          <w:lang w:val="en-US" w:eastAsia="zh-CN"/>
        </w:rPr>
        <w:t>17</w:t>
      </w:r>
      <w:r>
        <w:rPr>
          <w:rFonts w:ascii="方正小标宋简体" w:hAnsi="方正小标宋简体"/>
          <w:sz w:val="46"/>
          <w:szCs w:val="46"/>
        </w:rPr>
        <w:t>年度部门（单位）整体支出</w:t>
      </w:r>
    </w:p>
    <w:p>
      <w:pPr>
        <w:spacing w:line="800" w:lineRule="exact"/>
        <w:jc w:val="center"/>
        <w:rPr>
          <w:sz w:val="46"/>
          <w:szCs w:val="46"/>
        </w:rPr>
      </w:pPr>
      <w:r>
        <w:rPr>
          <w:rFonts w:ascii="方正小标宋简体" w:hAnsi="方正小标宋简体"/>
          <w:sz w:val="46"/>
          <w:szCs w:val="46"/>
        </w:rPr>
        <w:t>绩效评价自评报告</w:t>
      </w:r>
    </w:p>
    <w:p>
      <w:pPr>
        <w:rPr>
          <w:b/>
          <w:bCs/>
          <w:sz w:val="32"/>
          <w:szCs w:val="32"/>
        </w:rPr>
      </w:pPr>
      <w:r>
        <w:rPr>
          <w:b/>
          <w:bCs/>
          <w:sz w:val="32"/>
          <w:szCs w:val="32"/>
        </w:rPr>
        <w:t xml:space="preserve"> </w:t>
      </w:r>
    </w:p>
    <w:p>
      <w:pPr>
        <w:rPr>
          <w:b/>
          <w:bCs/>
          <w:sz w:val="32"/>
          <w:szCs w:val="32"/>
        </w:rPr>
      </w:pPr>
      <w:r>
        <w:rPr>
          <w:b/>
          <w:bCs/>
          <w:sz w:val="32"/>
          <w:szCs w:val="32"/>
        </w:rPr>
        <w:t xml:space="preserve"> </w:t>
      </w:r>
    </w:p>
    <w:p>
      <w:pPr>
        <w:rPr>
          <w:b/>
          <w:bCs/>
          <w:sz w:val="32"/>
          <w:szCs w:val="32"/>
        </w:rPr>
      </w:pPr>
      <w:r>
        <w:rPr>
          <w:b/>
          <w:bCs/>
          <w:sz w:val="32"/>
          <w:szCs w:val="32"/>
        </w:rPr>
        <w:t xml:space="preserve"> </w:t>
      </w:r>
    </w:p>
    <w:p>
      <w:pPr>
        <w:spacing w:beforeLines="50" w:line="348" w:lineRule="auto"/>
        <w:ind w:firstLine="480" w:firstLineChars="150"/>
        <w:rPr>
          <w:sz w:val="32"/>
          <w:szCs w:val="32"/>
          <w:u w:val="single"/>
        </w:rPr>
      </w:pPr>
      <w:r>
        <w:rPr>
          <w:rFonts w:ascii="仿宋_GB2312" w:hAnsi="仿宋_GB2312"/>
          <w:sz w:val="32"/>
          <w:szCs w:val="32"/>
        </w:rPr>
        <w:t>部门</w:t>
      </w:r>
      <w:r>
        <w:rPr>
          <w:sz w:val="32"/>
          <w:szCs w:val="32"/>
        </w:rPr>
        <w:t>(</w:t>
      </w:r>
      <w:r>
        <w:rPr>
          <w:rFonts w:ascii="仿宋_GB2312" w:hAnsi="仿宋_GB2312"/>
          <w:sz w:val="32"/>
          <w:szCs w:val="32"/>
        </w:rPr>
        <w:t>单位</w:t>
      </w:r>
      <w:r>
        <w:rPr>
          <w:sz w:val="32"/>
          <w:szCs w:val="32"/>
        </w:rPr>
        <w:t>)</w:t>
      </w:r>
      <w:r>
        <w:rPr>
          <w:rFonts w:ascii="仿宋_GB2312" w:hAnsi="仿宋_GB2312"/>
          <w:sz w:val="32"/>
          <w:szCs w:val="32"/>
        </w:rPr>
        <w:t>名称：</w:t>
      </w:r>
      <w:r>
        <w:rPr>
          <w:rFonts w:hint="eastAsia"/>
          <w:sz w:val="32"/>
          <w:szCs w:val="32"/>
          <w:u w:val="single"/>
          <w:lang w:eastAsia="zh-CN"/>
        </w:rPr>
        <w:t>华容县民政局</w:t>
      </w:r>
      <w:r>
        <w:rPr>
          <w:sz w:val="32"/>
          <w:szCs w:val="32"/>
          <w:u w:val="single"/>
        </w:rPr>
        <w:t xml:space="preserve">                        </w:t>
      </w:r>
    </w:p>
    <w:p>
      <w:pPr>
        <w:spacing w:beforeLines="50" w:line="348" w:lineRule="auto"/>
        <w:ind w:firstLine="480" w:firstLineChars="150"/>
        <w:rPr>
          <w:spacing w:val="20"/>
          <w:sz w:val="32"/>
          <w:szCs w:val="32"/>
        </w:rPr>
      </w:pPr>
      <w:r>
        <w:rPr>
          <w:rFonts w:ascii="仿宋_GB2312" w:hAnsi="仿宋_GB2312"/>
          <w:sz w:val="32"/>
          <w:szCs w:val="32"/>
        </w:rPr>
        <w:t>预</w:t>
      </w:r>
      <w:r>
        <w:rPr>
          <w:spacing w:val="30"/>
          <w:sz w:val="32"/>
          <w:szCs w:val="32"/>
        </w:rPr>
        <w:t xml:space="preserve"> </w:t>
      </w:r>
      <w:r>
        <w:rPr>
          <w:rFonts w:ascii="仿宋_GB2312" w:hAnsi="仿宋_GB2312"/>
          <w:spacing w:val="30"/>
          <w:sz w:val="32"/>
          <w:szCs w:val="32"/>
        </w:rPr>
        <w:t>算</w:t>
      </w:r>
      <w:r>
        <w:rPr>
          <w:spacing w:val="30"/>
          <w:sz w:val="32"/>
          <w:szCs w:val="32"/>
        </w:rPr>
        <w:t xml:space="preserve"> </w:t>
      </w:r>
      <w:r>
        <w:rPr>
          <w:rFonts w:ascii="仿宋_GB2312" w:hAnsi="仿宋_GB2312"/>
          <w:spacing w:val="30"/>
          <w:sz w:val="32"/>
          <w:szCs w:val="32"/>
        </w:rPr>
        <w:t>编</w:t>
      </w:r>
      <w:r>
        <w:rPr>
          <w:spacing w:val="30"/>
          <w:sz w:val="32"/>
          <w:szCs w:val="32"/>
        </w:rPr>
        <w:t xml:space="preserve"> </w:t>
      </w:r>
      <w:r>
        <w:rPr>
          <w:rFonts w:ascii="仿宋_GB2312" w:hAnsi="仿宋_GB2312"/>
          <w:spacing w:val="30"/>
          <w:sz w:val="32"/>
          <w:szCs w:val="32"/>
        </w:rPr>
        <w:t>码：</w:t>
      </w:r>
      <w:r>
        <w:rPr>
          <w:spacing w:val="20"/>
          <w:sz w:val="32"/>
          <w:szCs w:val="32"/>
          <w:u w:val="single"/>
        </w:rPr>
        <w:t xml:space="preserve">                            </w:t>
      </w:r>
    </w:p>
    <w:p>
      <w:pPr>
        <w:spacing w:beforeLines="50" w:line="348" w:lineRule="auto"/>
        <w:ind w:firstLine="480" w:firstLineChars="150"/>
        <w:rPr>
          <w:sz w:val="32"/>
          <w:szCs w:val="32"/>
        </w:rPr>
      </w:pPr>
      <w:r>
        <w:rPr>
          <w:rFonts w:ascii="仿宋_GB2312" w:hAnsi="仿宋_GB2312"/>
          <w:sz w:val="32"/>
          <w:szCs w:val="32"/>
        </w:rPr>
        <w:t>评价方式：</w:t>
      </w:r>
      <w:r>
        <w:rPr>
          <w:rFonts w:hint="eastAsia" w:ascii="仿宋_GB2312" w:hAnsi="仿宋_GB2312"/>
          <w:sz w:val="32"/>
          <w:szCs w:val="32"/>
          <w:lang w:eastAsia="zh-CN"/>
        </w:rPr>
        <w:t>华容县民政局</w:t>
      </w:r>
      <w:r>
        <w:rPr>
          <w:rFonts w:ascii="仿宋_GB2312" w:hAnsi="仿宋_GB2312"/>
          <w:sz w:val="32"/>
          <w:szCs w:val="32"/>
        </w:rPr>
        <w:t>绩效自评</w:t>
      </w:r>
    </w:p>
    <w:p>
      <w:pPr>
        <w:spacing w:beforeLines="50" w:line="348" w:lineRule="auto"/>
        <w:ind w:firstLine="480" w:firstLineChars="150"/>
        <w:rPr>
          <w:sz w:val="32"/>
          <w:szCs w:val="32"/>
        </w:rPr>
      </w:pPr>
      <w:r>
        <w:rPr>
          <w:rFonts w:ascii="仿宋_GB2312" w:hAnsi="仿宋_GB2312"/>
          <w:sz w:val="32"/>
          <w:szCs w:val="32"/>
        </w:rPr>
        <w:t>评价机构：</w:t>
      </w:r>
      <w:r>
        <w:rPr>
          <w:rFonts w:hint="eastAsia" w:ascii="仿宋_GB2312" w:hAnsi="仿宋_GB2312"/>
          <w:sz w:val="32"/>
          <w:szCs w:val="32"/>
          <w:lang w:eastAsia="zh-CN"/>
        </w:rPr>
        <w:t>华容县民政局</w:t>
      </w:r>
      <w:r>
        <w:rPr>
          <w:rFonts w:ascii="仿宋_GB2312" w:hAnsi="仿宋_GB2312"/>
          <w:sz w:val="32"/>
          <w:szCs w:val="32"/>
        </w:rPr>
        <w:t>评价组</w:t>
      </w:r>
      <w:r>
        <w:rPr>
          <w:sz w:val="32"/>
          <w:szCs w:val="32"/>
        </w:rPr>
        <w:t xml:space="preserve">   </w:t>
      </w:r>
    </w:p>
    <w:p>
      <w:pPr>
        <w:spacing w:line="348" w:lineRule="auto"/>
        <w:ind w:firstLine="2208" w:firstLineChars="690"/>
        <w:rPr>
          <w:sz w:val="32"/>
          <w:szCs w:val="32"/>
        </w:rPr>
      </w:pPr>
      <w:r>
        <w:rPr>
          <w:sz w:val="32"/>
          <w:szCs w:val="32"/>
        </w:rPr>
        <w:t xml:space="preserve"> </w:t>
      </w:r>
    </w:p>
    <w:p>
      <w:pPr>
        <w:spacing w:line="348" w:lineRule="auto"/>
        <w:ind w:firstLine="2208" w:firstLineChars="690"/>
        <w:rPr>
          <w:sz w:val="32"/>
          <w:szCs w:val="32"/>
        </w:rPr>
      </w:pPr>
      <w:r>
        <w:rPr>
          <w:sz w:val="32"/>
          <w:szCs w:val="32"/>
        </w:rPr>
        <w:t xml:space="preserve"> </w:t>
      </w:r>
    </w:p>
    <w:p>
      <w:pPr>
        <w:spacing w:line="348" w:lineRule="auto"/>
        <w:jc w:val="center"/>
        <w:rPr>
          <w:sz w:val="32"/>
          <w:szCs w:val="32"/>
        </w:rPr>
      </w:pPr>
      <w:r>
        <w:rPr>
          <w:rFonts w:ascii="仿宋_GB2312" w:hAnsi="仿宋_GB2312"/>
          <w:sz w:val="32"/>
          <w:szCs w:val="32"/>
        </w:rPr>
        <w:t>报告日期：</w:t>
      </w:r>
      <w:r>
        <w:rPr>
          <w:rFonts w:hint="eastAsia"/>
          <w:sz w:val="32"/>
          <w:szCs w:val="32"/>
          <w:lang w:val="en-US" w:eastAsia="zh-CN"/>
        </w:rPr>
        <w:t>2018</w:t>
      </w:r>
      <w:r>
        <w:rPr>
          <w:rFonts w:ascii="仿宋_GB2312" w:hAnsi="仿宋_GB2312"/>
          <w:sz w:val="32"/>
          <w:szCs w:val="32"/>
        </w:rPr>
        <w:t>年</w:t>
      </w:r>
      <w:r>
        <w:rPr>
          <w:rFonts w:hint="eastAsia"/>
          <w:sz w:val="32"/>
          <w:szCs w:val="32"/>
          <w:lang w:val="en-US" w:eastAsia="zh-CN"/>
        </w:rPr>
        <w:t>6</w:t>
      </w:r>
      <w:r>
        <w:rPr>
          <w:rFonts w:ascii="仿宋_GB2312" w:hAnsi="仿宋_GB2312"/>
          <w:sz w:val="32"/>
          <w:szCs w:val="32"/>
        </w:rPr>
        <w:t>月</w:t>
      </w:r>
      <w:r>
        <w:rPr>
          <w:rFonts w:hint="eastAsia"/>
          <w:sz w:val="32"/>
          <w:szCs w:val="32"/>
          <w:lang w:val="en-US" w:eastAsia="zh-CN"/>
        </w:rPr>
        <w:t>19</w:t>
      </w:r>
      <w:r>
        <w:rPr>
          <w:rFonts w:ascii="仿宋_GB2312" w:hAnsi="仿宋_GB2312"/>
          <w:sz w:val="32"/>
          <w:szCs w:val="32"/>
        </w:rPr>
        <w:t>日</w:t>
      </w:r>
    </w:p>
    <w:p>
      <w:pPr>
        <w:jc w:val="center"/>
        <w:textAlignment w:val="center"/>
        <w:rPr>
          <w:rFonts w:ascii="仿宋_GB2312" w:hAnsi="仿宋_GB2312"/>
          <w:sz w:val="32"/>
          <w:szCs w:val="32"/>
        </w:rPr>
      </w:pPr>
      <w:r>
        <w:rPr>
          <w:rFonts w:hint="eastAsia" w:ascii="仿宋_GB2312" w:hAnsi="仿宋_GB2312"/>
          <w:sz w:val="32"/>
          <w:szCs w:val="32"/>
          <w:lang w:eastAsia="zh-CN"/>
        </w:rPr>
        <w:t>华容县</w:t>
      </w:r>
      <w:r>
        <w:rPr>
          <w:rFonts w:ascii="仿宋_GB2312" w:hAnsi="仿宋_GB2312"/>
          <w:sz w:val="32"/>
          <w:szCs w:val="32"/>
        </w:rPr>
        <w:t>财政局（制）</w:t>
      </w:r>
    </w:p>
    <w:p>
      <w:pPr>
        <w:widowControl/>
        <w:jc w:val="left"/>
        <w:rPr>
          <w:rFonts w:ascii="黑体" w:hAnsi="黑体" w:eastAsia="黑体" w:cs="宋体"/>
          <w:color w:val="000000"/>
          <w:sz w:val="28"/>
          <w:szCs w:val="28"/>
        </w:rPr>
        <w:sectPr>
          <w:pgSz w:w="11906" w:h="16838"/>
          <w:pgMar w:top="1588" w:right="1588" w:bottom="1588" w:left="1588" w:header="720" w:footer="720" w:gutter="0"/>
          <w:cols w:space="720" w:num="1"/>
          <w:docGrid w:type="lines" w:linePitch="602" w:charSpace="0"/>
        </w:sectPr>
      </w:pPr>
    </w:p>
    <w:tbl>
      <w:tblPr>
        <w:tblStyle w:val="7"/>
        <w:tblW w:w="9800" w:type="dxa"/>
        <w:jc w:val="center"/>
        <w:tblInd w:w="0" w:type="dxa"/>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一、部门（单位）基本概况</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联系人</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付强军</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联络电话</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07304222454</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人员编制</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131</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实有人数</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142</w:t>
            </w:r>
          </w:p>
        </w:tc>
      </w:tr>
      <w:tr>
        <w:tblPrEx>
          <w:tblLayout w:type="fixed"/>
          <w:tblCellMar>
            <w:top w:w="0" w:type="dxa"/>
            <w:left w:w="15" w:type="dxa"/>
            <w:bottom w:w="0" w:type="dxa"/>
            <w:right w:w="15" w:type="dxa"/>
          </w:tblCellMar>
        </w:tblPrEx>
        <w:trPr>
          <w:trHeight w:val="161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职能职责概述</w:t>
            </w:r>
          </w:p>
        </w:tc>
        <w:tc>
          <w:tcPr>
            <w:tcW w:w="8146" w:type="dxa"/>
            <w:gridSpan w:val="15"/>
            <w:tcBorders>
              <w:top w:val="single" w:color="000000" w:sz="4" w:space="0"/>
              <w:left w:val="nil"/>
              <w:bottom w:val="single" w:color="000000" w:sz="4" w:space="0"/>
              <w:right w:val="single" w:color="000000" w:sz="4" w:space="0"/>
            </w:tcBorders>
            <w:vAlign w:val="center"/>
          </w:tcPr>
          <w:tbl>
            <w:tblPr>
              <w:tblStyle w:val="7"/>
              <w:tblW w:w="772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7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trPr>
              <w:tc>
                <w:tcPr>
                  <w:tcW w:w="7725" w:type="dxa"/>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研究制定全县民政工作政策、规章和实施细则与办法，并组织实施和监督检查；加强社会救助体系建设；负责救灾慈善、优抚优待、军体安置、社会福利、婚姻殡葬、行政区划、收养登记、乞讨救助、老区老龄、福彩发行等项工作；指导城乡基层政权建设；依法承民间组织的登记管理和监督责任；负责民政事业经费的管理使用发放；承担县委、县政府交办的其它事项。</w:t>
                  </w:r>
                </w:p>
              </w:tc>
            </w:tr>
          </w:tbl>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年度主要</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工作内容</w:t>
            </w:r>
          </w:p>
        </w:tc>
        <w:tc>
          <w:tcPr>
            <w:tcW w:w="8146" w:type="dxa"/>
            <w:gridSpan w:val="15"/>
            <w:tcBorders>
              <w:top w:val="single" w:color="000000" w:sz="4" w:space="0"/>
              <w:left w:val="nil"/>
              <w:bottom w:val="single" w:color="000000" w:sz="4" w:space="0"/>
              <w:right w:val="single" w:color="000000" w:sz="4" w:space="0"/>
            </w:tcBorders>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任务1：组织指导拥军优属活动，审核、报批、褒扬革命烈士，负责优抚对象和国家机关工作人员伤亡的抚恤工作，负责军队离退休老干部、退伍义务兵、转业和退役士官接收安置工作。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任务2：组织、协调救灾工作，指导农村五保供养工作，指导县乡敬老院工作，组织指导社会救济工作。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任务3：制定全县社会福利事业发展规划</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任务4：负责全县老区扶贫开发工作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任务5：建立和实施城乡居民最低生活保障机制，管理和使用中央、省、市下拨的和县本级的保障金</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任务6：指导城乡基层政权建设工作，主管行政区划工作，指导婚姻管理工作，指导和监督实施国家有关殡葬改革</w:t>
            </w:r>
          </w:p>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pacing w:val="-6"/>
                <w:sz w:val="24"/>
                <w:szCs w:val="24"/>
              </w:rPr>
            </w:pPr>
            <w:r>
              <w:rPr>
                <w:rFonts w:ascii="仿宋_GB2312" w:hAnsi="仿宋_GB2312"/>
                <w:color w:val="000000"/>
                <w:spacing w:val="-6"/>
                <w:sz w:val="24"/>
                <w:szCs w:val="24"/>
              </w:rPr>
              <w:t>年度部门（单位）总体运行情况及取得的成绩</w:t>
            </w:r>
          </w:p>
        </w:tc>
        <w:tc>
          <w:tcPr>
            <w:tcW w:w="8146" w:type="dxa"/>
            <w:gridSpan w:val="15"/>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hint="eastAsia" w:ascii="仿宋_GB2312" w:hAnsi="仿宋_GB2312" w:eastAsia="仿宋_GB2312" w:cs="仿宋_GB2312"/>
                <w:color w:val="000000"/>
                <w:sz w:val="24"/>
              </w:rPr>
              <w:t>一年来，华容县民政局深入践行党的群众路线方针，牢固树立大爱保民生理念，构建了以城乡低保为主体，农村五保、医疗救助、救灾救济、优待抚恤、慈善援助、临时救助为辅助的社会救助体系，创新了基层政权建设、婚姻登记、孤儿保障、乞讨救助、殡葬改革为重点的社会事务管理，加快了以居家为基础、社区为依托、机构为补充的养老服务体系建，为着力保障和改善民生、全力服从和服务大局发挥了重要作用</w:t>
            </w:r>
          </w:p>
        </w:tc>
      </w:tr>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二、部门（单位）收支情况</w:t>
            </w:r>
          </w:p>
        </w:tc>
      </w:tr>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b/>
                <w:bCs/>
                <w:color w:val="000000"/>
                <w:sz w:val="24"/>
                <w:szCs w:val="24"/>
              </w:rPr>
              <w:t>年度收入情况（万元）</w:t>
            </w:r>
          </w:p>
        </w:tc>
      </w:tr>
      <w:tr>
        <w:tblPrEx>
          <w:tblLayout w:type="fixed"/>
          <w:tblCellMar>
            <w:top w:w="0" w:type="dxa"/>
            <w:left w:w="15" w:type="dxa"/>
            <w:bottom w:w="0" w:type="dxa"/>
            <w:right w:w="15" w:type="dxa"/>
          </w:tblCellMar>
        </w:tblPrEx>
        <w:trPr>
          <w:trHeight w:val="567"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收入合计</w:t>
            </w:r>
          </w:p>
        </w:tc>
        <w:tc>
          <w:tcPr>
            <w:tcW w:w="7020" w:type="dxa"/>
            <w:gridSpan w:val="1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r>
      <w:tr>
        <w:tblPrEx>
          <w:tblLayout w:type="fixed"/>
          <w:tblCellMar>
            <w:top w:w="0" w:type="dxa"/>
            <w:left w:w="15" w:type="dxa"/>
            <w:bottom w:w="0" w:type="dxa"/>
            <w:right w:w="15" w:type="dxa"/>
          </w:tblCellMar>
        </w:tblPrEx>
        <w:trPr>
          <w:trHeight w:val="101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上年结转</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公共财</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政拨款</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政府基金拨款</w:t>
            </w: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纳入专户管理的非税收入拨款</w:t>
            </w: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其他</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收入</w:t>
            </w:r>
          </w:p>
        </w:tc>
      </w:tr>
      <w:tr>
        <w:tblPrEx>
          <w:tblLayout w:type="fixed"/>
          <w:tblCellMar>
            <w:top w:w="0" w:type="dxa"/>
            <w:left w:w="15" w:type="dxa"/>
            <w:bottom w:w="0" w:type="dxa"/>
            <w:right w:w="15"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22725.47</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759.56</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21736.91</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229</w:t>
            </w: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ascii="仿宋_GB2312" w:hAnsi="仿宋_GB2312"/>
                <w:sz w:val="24"/>
                <w:szCs w:val="24"/>
              </w:rPr>
              <w:t>1、局机关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22142.47</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759.56</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21153.91</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229</w:t>
            </w: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宋体"/>
                <w:sz w:val="24"/>
                <w:szCs w:val="24"/>
                <w:lang w:val="en-US" w:eastAsia="zh-CN"/>
              </w:rPr>
            </w:pPr>
            <w:r>
              <w:rPr>
                <w:rFonts w:ascii="仿宋_GB2312" w:hAnsi="仿宋_GB2312"/>
                <w:sz w:val="24"/>
                <w:szCs w:val="24"/>
              </w:rPr>
              <w:t>2、</w:t>
            </w:r>
            <w:r>
              <w:rPr>
                <w:rFonts w:hint="eastAsia" w:ascii="仿宋_GB2312" w:hAnsi="仿宋_GB2312"/>
                <w:sz w:val="24"/>
                <w:szCs w:val="24"/>
                <w:lang w:eastAsia="zh-CN"/>
              </w:rPr>
              <w:t>县光荣院</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63</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63</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宋体"/>
                <w:sz w:val="24"/>
                <w:szCs w:val="24"/>
                <w:lang w:eastAsia="zh-CN"/>
              </w:rPr>
            </w:pPr>
            <w:r>
              <w:rPr>
                <w:rFonts w:ascii="仿宋_GB2312" w:hAnsi="仿宋_GB2312"/>
                <w:sz w:val="24"/>
                <w:szCs w:val="24"/>
              </w:rPr>
              <w:t>3、</w:t>
            </w:r>
            <w:r>
              <w:rPr>
                <w:rFonts w:hint="eastAsia" w:ascii="仿宋_GB2312" w:hAnsi="仿宋_GB2312"/>
                <w:sz w:val="24"/>
                <w:szCs w:val="24"/>
                <w:lang w:eastAsia="zh-CN"/>
              </w:rPr>
              <w:t>救助管理站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64</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64</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宋体"/>
                <w:sz w:val="24"/>
                <w:szCs w:val="24"/>
                <w:lang w:val="en-US" w:eastAsia="zh-CN"/>
              </w:rPr>
            </w:pPr>
            <w:r>
              <w:rPr>
                <w:rFonts w:hint="eastAsia" w:ascii="仿宋_GB2312" w:hAnsi="仿宋_GB2312"/>
                <w:sz w:val="24"/>
                <w:szCs w:val="24"/>
                <w:lang w:val="en-US" w:eastAsia="zh-CN"/>
              </w:rPr>
              <w:t>4、婚姻登记中心</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72</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72</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宋体"/>
                <w:sz w:val="24"/>
                <w:szCs w:val="24"/>
                <w:lang w:val="en-US" w:eastAsia="zh-CN"/>
              </w:rPr>
            </w:pPr>
            <w:r>
              <w:rPr>
                <w:rFonts w:hint="eastAsia" w:ascii="仿宋_GB2312" w:hAnsi="仿宋_GB2312"/>
                <w:sz w:val="24"/>
                <w:szCs w:val="24"/>
                <w:lang w:val="en-US" w:eastAsia="zh-CN"/>
              </w:rPr>
              <w:t>5、殡葬执法大队</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31</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31</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宋体"/>
                <w:sz w:val="24"/>
                <w:szCs w:val="24"/>
                <w:lang w:val="en-US" w:eastAsia="zh-CN"/>
              </w:rPr>
            </w:pPr>
            <w:r>
              <w:rPr>
                <w:rFonts w:hint="eastAsia" w:ascii="仿宋_GB2312" w:hAnsi="仿宋_GB2312"/>
                <w:sz w:val="24"/>
                <w:szCs w:val="24"/>
                <w:lang w:val="en-US" w:eastAsia="zh-CN"/>
              </w:rPr>
              <w:t>6、殡葬管理所</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266</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266</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hint="eastAsia" w:ascii="仿宋_GB2312" w:hAnsi="仿宋_GB2312" w:eastAsia="宋体"/>
                <w:sz w:val="24"/>
                <w:szCs w:val="24"/>
                <w:lang w:val="en-US" w:eastAsia="zh-CN"/>
              </w:rPr>
            </w:pPr>
            <w:r>
              <w:rPr>
                <w:rFonts w:hint="eastAsia" w:ascii="仿宋_GB2312" w:hAnsi="仿宋_GB2312"/>
                <w:sz w:val="24"/>
                <w:szCs w:val="24"/>
                <w:lang w:val="en-US" w:eastAsia="zh-CN"/>
              </w:rPr>
              <w:t>7、烈士陵园</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87</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87</w:t>
            </w:r>
          </w:p>
        </w:tc>
        <w:tc>
          <w:tcPr>
            <w:tcW w:w="1705" w:type="dxa"/>
            <w:gridSpan w:val="2"/>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c>
          <w:tcPr>
            <w:tcW w:w="180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1080" w:type="dxa"/>
            <w:gridSpan w:val="3"/>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b/>
                <w:bCs/>
                <w:color w:val="000000"/>
                <w:sz w:val="24"/>
                <w:szCs w:val="24"/>
              </w:rPr>
              <w:t>部门（单位）年度支出和结余情况（万元）</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napToGrid w:val="0"/>
              <w:spacing w:line="320" w:lineRule="exact"/>
              <w:jc w:val="center"/>
              <w:rPr>
                <w:rFonts w:ascii="仿宋_GB2312" w:hAnsi="仿宋_GB2312"/>
                <w:sz w:val="24"/>
                <w:szCs w:val="24"/>
              </w:rPr>
            </w:pPr>
            <w:r>
              <w:rPr>
                <w:rFonts w:ascii="仿宋_GB2312" w:hAnsi="仿宋_GB2312"/>
                <w:sz w:val="24"/>
                <w:szCs w:val="24"/>
              </w:rPr>
              <w:t>机构名称</w:t>
            </w:r>
          </w:p>
        </w:tc>
        <w:tc>
          <w:tcPr>
            <w:tcW w:w="1080" w:type="dxa"/>
            <w:vMerge w:val="restart"/>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支出合计</w:t>
            </w:r>
          </w:p>
        </w:tc>
        <w:tc>
          <w:tcPr>
            <w:tcW w:w="5675" w:type="dxa"/>
            <w:gridSpan w:val="9"/>
            <w:tcBorders>
              <w:top w:val="single" w:color="000000" w:sz="4" w:space="0"/>
              <w:left w:val="nil"/>
              <w:bottom w:val="single" w:color="auto"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1345" w:type="dxa"/>
            <w:gridSpan w:val="4"/>
            <w:tcBorders>
              <w:top w:val="single" w:color="000000" w:sz="4" w:space="0"/>
              <w:left w:val="nil"/>
              <w:bottom w:val="single" w:color="auto"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结余</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基本支出</w:t>
            </w:r>
          </w:p>
        </w:tc>
        <w:tc>
          <w:tcPr>
            <w:tcW w:w="3240" w:type="dxa"/>
            <w:gridSpan w:val="6"/>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1080" w:type="dxa"/>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项目支出</w:t>
            </w:r>
          </w:p>
        </w:tc>
        <w:tc>
          <w:tcPr>
            <w:tcW w:w="720" w:type="dxa"/>
            <w:gridSpan w:val="3"/>
            <w:vMerge w:val="restart"/>
            <w:tcBorders>
              <w:top w:val="single" w:color="auto"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当年结余</w:t>
            </w:r>
          </w:p>
        </w:tc>
        <w:tc>
          <w:tcPr>
            <w:tcW w:w="625" w:type="dxa"/>
            <w:vMerge w:val="restart"/>
            <w:tcBorders>
              <w:top w:val="single" w:color="auto"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累计结余</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single" w:color="000000"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人员支出</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公用支出</w:t>
            </w:r>
          </w:p>
        </w:tc>
        <w:tc>
          <w:tcPr>
            <w:tcW w:w="1080" w:type="dxa"/>
            <w:vMerge w:val="continue"/>
            <w:tcBorders>
              <w:top w:val="single" w:color="auto"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720" w:type="dxa"/>
            <w:gridSpan w:val="3"/>
            <w:vMerge w:val="continue"/>
            <w:tcBorders>
              <w:top w:val="single" w:color="auto" w:sz="4" w:space="0"/>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625" w:type="dxa"/>
            <w:vMerge w:val="continue"/>
            <w:tcBorders>
              <w:top w:val="single" w:color="auto" w:sz="4" w:space="0"/>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103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22153.71</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1240</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967.68</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272.32</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20913.71</w:t>
            </w: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1"/>
                <w:szCs w:val="21"/>
                <w:lang w:val="en-US" w:eastAsia="zh-CN"/>
              </w:rPr>
            </w:pPr>
            <w:r>
              <w:rPr>
                <w:rFonts w:hint="eastAsia" w:ascii="仿宋_GB2312" w:hAnsi="仿宋_GB2312"/>
                <w:color w:val="000000"/>
                <w:sz w:val="21"/>
                <w:szCs w:val="21"/>
                <w:lang w:val="en-US" w:eastAsia="zh-CN"/>
              </w:rPr>
              <w:t>-187.8</w:t>
            </w: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18"/>
                <w:szCs w:val="18"/>
                <w:lang w:val="en-US" w:eastAsia="zh-CN"/>
              </w:rPr>
            </w:pPr>
            <w:r>
              <w:rPr>
                <w:rFonts w:hint="eastAsia" w:ascii="仿宋_GB2312" w:hAnsi="仿宋_GB2312"/>
                <w:color w:val="000000"/>
                <w:sz w:val="18"/>
                <w:szCs w:val="18"/>
                <w:lang w:val="en-US" w:eastAsia="zh-CN"/>
              </w:rPr>
              <w:t>571.76</w:t>
            </w:r>
          </w:p>
        </w:tc>
      </w:tr>
      <w:tr>
        <w:tblPrEx>
          <w:tblLayout w:type="fixed"/>
          <w:tblCellMar>
            <w:top w:w="0" w:type="dxa"/>
            <w:left w:w="15" w:type="dxa"/>
            <w:bottom w:w="0" w:type="dxa"/>
            <w:right w:w="15" w:type="dxa"/>
          </w:tblCellMar>
        </w:tblPrEx>
        <w:trPr>
          <w:trHeight w:val="74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color w:val="000000"/>
                <w:sz w:val="24"/>
                <w:szCs w:val="24"/>
              </w:rPr>
            </w:pPr>
            <w:r>
              <w:rPr>
                <w:rFonts w:ascii="仿宋_GB2312" w:hAnsi="仿宋_GB2312"/>
                <w:sz w:val="24"/>
                <w:szCs w:val="24"/>
              </w:rPr>
              <w:t>1、局机关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21570.71</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657</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601.7</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55.3</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20913.71</w:t>
            </w: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1"/>
                <w:szCs w:val="21"/>
                <w:lang w:val="en-US" w:eastAsia="zh-CN"/>
              </w:rPr>
            </w:pPr>
            <w:r>
              <w:rPr>
                <w:rFonts w:hint="eastAsia" w:ascii="仿宋_GB2312" w:hAnsi="仿宋_GB2312"/>
                <w:color w:val="000000"/>
                <w:sz w:val="21"/>
                <w:szCs w:val="21"/>
                <w:lang w:val="en-US" w:eastAsia="zh-CN"/>
              </w:rPr>
              <w:t>-187.8</w:t>
            </w: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18"/>
                <w:szCs w:val="18"/>
                <w:lang w:val="en-US" w:eastAsia="zh-CN"/>
              </w:rPr>
            </w:pPr>
            <w:r>
              <w:rPr>
                <w:rFonts w:hint="eastAsia" w:ascii="仿宋_GB2312" w:hAnsi="仿宋_GB2312"/>
                <w:color w:val="000000"/>
                <w:sz w:val="18"/>
                <w:szCs w:val="18"/>
                <w:lang w:val="en-US" w:eastAsia="zh-CN"/>
              </w:rPr>
              <w:t>571.76</w:t>
            </w:r>
          </w:p>
        </w:tc>
      </w:tr>
      <w:tr>
        <w:tblPrEx>
          <w:tblLayout w:type="fixed"/>
          <w:tblCellMar>
            <w:top w:w="0" w:type="dxa"/>
            <w:left w:w="15" w:type="dxa"/>
            <w:bottom w:w="0" w:type="dxa"/>
            <w:right w:w="15" w:type="dxa"/>
          </w:tblCellMar>
        </w:tblPrEx>
        <w:trPr>
          <w:trHeight w:val="830"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color w:val="000000"/>
                <w:sz w:val="24"/>
                <w:szCs w:val="24"/>
              </w:rPr>
            </w:pPr>
            <w:r>
              <w:rPr>
                <w:rFonts w:ascii="仿宋_GB2312" w:hAnsi="仿宋_GB2312"/>
                <w:sz w:val="24"/>
                <w:szCs w:val="24"/>
              </w:rPr>
              <w:t>2、</w:t>
            </w:r>
            <w:r>
              <w:rPr>
                <w:rFonts w:hint="eastAsia" w:ascii="仿宋_GB2312" w:hAnsi="仿宋_GB2312"/>
                <w:sz w:val="24"/>
                <w:szCs w:val="24"/>
                <w:lang w:eastAsia="zh-CN"/>
              </w:rPr>
              <w:t>县光荣院</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63</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63</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57.4</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5.6</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color w:val="000000"/>
                <w:sz w:val="24"/>
                <w:szCs w:val="24"/>
              </w:rPr>
            </w:pPr>
            <w:r>
              <w:rPr>
                <w:rFonts w:ascii="仿宋_GB2312" w:hAnsi="仿宋_GB2312"/>
                <w:sz w:val="24"/>
                <w:szCs w:val="24"/>
              </w:rPr>
              <w:t>3、</w:t>
            </w:r>
            <w:r>
              <w:rPr>
                <w:rFonts w:hint="eastAsia" w:ascii="仿宋_GB2312" w:hAnsi="仿宋_GB2312"/>
                <w:sz w:val="24"/>
                <w:szCs w:val="24"/>
                <w:lang w:eastAsia="zh-CN"/>
              </w:rPr>
              <w:t>救助管理站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64</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64</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58.4</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5.6</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4、婚姻登记中心</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72</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72</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66.4</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5.6</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5、殡葬执法大队</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31</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31</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28.2</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2.8</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81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6、殡葬管理所</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266</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266</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76.9</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189.1</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781"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7、烈士陵园</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87</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87</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78.68</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8.32</w:t>
            </w:r>
          </w:p>
        </w:tc>
        <w:tc>
          <w:tcPr>
            <w:tcW w:w="1080"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720" w:type="dxa"/>
            <w:gridSpan w:val="3"/>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bookmarkStart w:id="0" w:name="_GoBack"/>
            <w:bookmarkEnd w:id="0"/>
          </w:p>
        </w:tc>
        <w:tc>
          <w:tcPr>
            <w:tcW w:w="625"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仿宋_GB2312" w:hAnsi="仿宋_GB2312"/>
                <w:sz w:val="24"/>
                <w:szCs w:val="24"/>
              </w:rPr>
            </w:pPr>
            <w:r>
              <w:rPr>
                <w:rFonts w:ascii="仿宋_GB2312" w:hAnsi="仿宋_GB2312"/>
                <w:sz w:val="24"/>
                <w:szCs w:val="24"/>
              </w:rPr>
              <w:t>机构名称</w:t>
            </w:r>
          </w:p>
        </w:tc>
        <w:tc>
          <w:tcPr>
            <w:tcW w:w="108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三公经费</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合计</w:t>
            </w:r>
          </w:p>
        </w:tc>
        <w:tc>
          <w:tcPr>
            <w:tcW w:w="7020" w:type="dxa"/>
            <w:gridSpan w:val="13"/>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公务接待费</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公务用车运维费</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公务用车购置费</w:t>
            </w: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因公出国费</w:t>
            </w:r>
          </w:p>
        </w:tc>
      </w:tr>
      <w:tr>
        <w:tblPrEx>
          <w:tblLayout w:type="fixed"/>
          <w:tblCellMar>
            <w:top w:w="0" w:type="dxa"/>
            <w:left w:w="15" w:type="dxa"/>
            <w:bottom w:w="0" w:type="dxa"/>
            <w:right w:w="15"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64.48</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35.1</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29.38</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sz w:val="24"/>
                <w:szCs w:val="24"/>
              </w:rPr>
              <w:t>1、局机关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58.48</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31.8</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26.68</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ascii="仿宋_GB2312" w:hAnsi="仿宋_GB2312"/>
                <w:sz w:val="24"/>
                <w:szCs w:val="24"/>
              </w:rPr>
              <w:t>2、</w:t>
            </w:r>
            <w:r>
              <w:rPr>
                <w:rFonts w:hint="eastAsia" w:ascii="仿宋_GB2312" w:hAnsi="仿宋_GB2312"/>
                <w:sz w:val="24"/>
                <w:szCs w:val="24"/>
                <w:lang w:eastAsia="zh-CN"/>
              </w:rPr>
              <w:t>县光荣院</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0.6</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0.6</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ascii="仿宋_GB2312" w:hAnsi="仿宋_GB2312"/>
                <w:sz w:val="24"/>
                <w:szCs w:val="24"/>
              </w:rPr>
              <w:t>3、</w:t>
            </w:r>
            <w:r>
              <w:rPr>
                <w:rFonts w:hint="eastAsia" w:ascii="仿宋_GB2312" w:hAnsi="仿宋_GB2312"/>
                <w:sz w:val="24"/>
                <w:szCs w:val="24"/>
                <w:lang w:eastAsia="zh-CN"/>
              </w:rPr>
              <w:t>救助管理站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1.3</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0.9</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0.4</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4、婚姻登记中心</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1.0</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0.4</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0.6</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5、殡葬执法大队</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6、殡葬管理所</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1.5</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0.6</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0.9</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7、烈士陵园</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1.6</w:t>
            </w:r>
          </w:p>
        </w:tc>
        <w:tc>
          <w:tcPr>
            <w:tcW w:w="1355"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1.4</w:t>
            </w:r>
          </w:p>
        </w:tc>
        <w:tc>
          <w:tcPr>
            <w:tcW w:w="1080"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0.2</w:t>
            </w:r>
          </w:p>
        </w:tc>
        <w:tc>
          <w:tcPr>
            <w:tcW w:w="2160"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2425" w:type="dxa"/>
            <w:gridSpan w:val="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vMerge w:val="restart"/>
            <w:tcBorders>
              <w:top w:val="nil"/>
              <w:left w:val="single" w:color="000000" w:sz="4" w:space="0"/>
              <w:bottom w:val="single" w:color="000000" w:sz="4" w:space="0"/>
              <w:right w:val="single" w:color="000000" w:sz="4" w:space="0"/>
            </w:tcBorders>
            <w:vAlign w:val="center"/>
          </w:tcPr>
          <w:p>
            <w:pPr>
              <w:spacing w:line="320" w:lineRule="exact"/>
              <w:jc w:val="center"/>
              <w:rPr>
                <w:rFonts w:ascii="仿宋_GB2312" w:hAnsi="仿宋_GB2312"/>
                <w:sz w:val="24"/>
                <w:szCs w:val="24"/>
              </w:rPr>
            </w:pPr>
            <w:r>
              <w:rPr>
                <w:rFonts w:ascii="仿宋_GB2312" w:hAnsi="仿宋_GB2312"/>
                <w:sz w:val="24"/>
                <w:szCs w:val="24"/>
              </w:rPr>
              <w:t>机构名称</w:t>
            </w:r>
          </w:p>
        </w:tc>
        <w:tc>
          <w:tcPr>
            <w:tcW w:w="1080" w:type="dxa"/>
            <w:vMerge w:val="restart"/>
            <w:tcBorders>
              <w:top w:val="nil"/>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固定资产</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合计</w:t>
            </w:r>
          </w:p>
        </w:tc>
        <w:tc>
          <w:tcPr>
            <w:tcW w:w="6079" w:type="dxa"/>
            <w:gridSpan w:val="11"/>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其中：</w:t>
            </w:r>
          </w:p>
        </w:tc>
        <w:tc>
          <w:tcPr>
            <w:tcW w:w="941"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其他</w:t>
            </w:r>
          </w:p>
        </w:tc>
      </w:tr>
      <w:tr>
        <w:tblPrEx>
          <w:tblLayout w:type="fixed"/>
          <w:tblCellMar>
            <w:top w:w="0" w:type="dxa"/>
            <w:left w:w="15" w:type="dxa"/>
            <w:bottom w:w="0" w:type="dxa"/>
            <w:right w:w="15" w:type="dxa"/>
          </w:tblCellMar>
        </w:tblPrEx>
        <w:trPr>
          <w:trHeight w:val="624" w:hRule="atLeast"/>
          <w:jc w:val="center"/>
        </w:trPr>
        <w:tc>
          <w:tcPr>
            <w:tcW w:w="1700" w:type="dxa"/>
            <w:gridSpan w:val="3"/>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sz w:val="24"/>
                <w:szCs w:val="24"/>
              </w:rPr>
            </w:pPr>
          </w:p>
        </w:tc>
        <w:tc>
          <w:tcPr>
            <w:tcW w:w="1080" w:type="dxa"/>
            <w:vMerge w:val="continue"/>
            <w:tcBorders>
              <w:top w:val="nil"/>
              <w:left w:val="nil"/>
              <w:bottom w:val="single" w:color="000000" w:sz="4" w:space="0"/>
              <w:right w:val="single" w:color="auto" w:sz="4" w:space="0"/>
            </w:tcBorders>
            <w:vAlign w:val="center"/>
          </w:tcPr>
          <w:p>
            <w:pPr>
              <w:widowControl/>
              <w:jc w:val="left"/>
              <w:rPr>
                <w:rFonts w:ascii="仿宋_GB2312" w:hAnsi="仿宋_GB2312"/>
                <w:color w:val="000000"/>
                <w:sz w:val="24"/>
                <w:szCs w:val="24"/>
              </w:rPr>
            </w:pP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在用固定资产</w:t>
            </w:r>
          </w:p>
        </w:tc>
        <w:tc>
          <w:tcPr>
            <w:tcW w:w="3644" w:type="dxa"/>
            <w:gridSpan w:val="7"/>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出租固定资产</w:t>
            </w:r>
          </w:p>
        </w:tc>
        <w:tc>
          <w:tcPr>
            <w:tcW w:w="941"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color w:val="000000"/>
                <w:sz w:val="24"/>
                <w:szCs w:val="24"/>
              </w:rPr>
              <w:t>局机关及二级机构汇总</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7501.33</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7501.33</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left"/>
              <w:rPr>
                <w:rFonts w:ascii="仿宋_GB2312" w:hAnsi="仿宋_GB2312"/>
                <w:sz w:val="24"/>
                <w:szCs w:val="24"/>
              </w:rPr>
            </w:pPr>
            <w:r>
              <w:rPr>
                <w:rFonts w:ascii="仿宋_GB2312" w:hAnsi="仿宋_GB2312"/>
                <w:sz w:val="24"/>
                <w:szCs w:val="24"/>
              </w:rPr>
              <w:t>1、局机关</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5690.34</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5690.34</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ascii="仿宋_GB2312" w:hAnsi="仿宋_GB2312"/>
                <w:sz w:val="24"/>
                <w:szCs w:val="24"/>
              </w:rPr>
              <w:t>2、</w:t>
            </w:r>
            <w:r>
              <w:rPr>
                <w:rFonts w:hint="eastAsia" w:ascii="仿宋_GB2312" w:hAnsi="仿宋_GB2312"/>
                <w:sz w:val="24"/>
                <w:szCs w:val="24"/>
                <w:lang w:eastAsia="zh-CN"/>
              </w:rPr>
              <w:t>县光荣院</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340.05</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340.05</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ascii="仿宋_GB2312" w:hAnsi="仿宋_GB2312"/>
                <w:sz w:val="24"/>
                <w:szCs w:val="24"/>
              </w:rPr>
              <w:t>3、</w:t>
            </w:r>
            <w:r>
              <w:rPr>
                <w:rFonts w:hint="eastAsia" w:ascii="仿宋_GB2312" w:hAnsi="仿宋_GB2312"/>
                <w:sz w:val="24"/>
                <w:szCs w:val="24"/>
                <w:lang w:eastAsia="zh-CN"/>
              </w:rPr>
              <w:t>救助管理站</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113.98</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113.98</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4、婚姻登记中心</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28.82</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28.82</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5、殡葬执法大队</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12.66</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12.66</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6、殡葬管理所</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602.03</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602.03</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Fonts w:ascii="仿宋_GB2312" w:hAnsi="仿宋_GB2312"/>
                <w:sz w:val="24"/>
                <w:szCs w:val="24"/>
              </w:rPr>
            </w:pPr>
            <w:r>
              <w:rPr>
                <w:rFonts w:hint="eastAsia" w:ascii="仿宋_GB2312" w:hAnsi="仿宋_GB2312"/>
                <w:sz w:val="24"/>
                <w:szCs w:val="24"/>
                <w:lang w:val="en-US" w:eastAsia="zh-CN"/>
              </w:rPr>
              <w:t>7、烈士陵园</w:t>
            </w:r>
          </w:p>
        </w:tc>
        <w:tc>
          <w:tcPr>
            <w:tcW w:w="1080" w:type="dxa"/>
            <w:tcBorders>
              <w:top w:val="single" w:color="000000" w:sz="4" w:space="0"/>
              <w:left w:val="nil"/>
              <w:bottom w:val="single" w:color="000000" w:sz="4" w:space="0"/>
              <w:right w:val="single" w:color="auto"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val="en-US" w:eastAsia="zh-CN"/>
              </w:rPr>
              <w:t>713.45</w:t>
            </w:r>
          </w:p>
        </w:tc>
        <w:tc>
          <w:tcPr>
            <w:tcW w:w="2435"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713.45</w:t>
            </w:r>
          </w:p>
        </w:tc>
        <w:tc>
          <w:tcPr>
            <w:tcW w:w="364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c>
          <w:tcPr>
            <w:tcW w:w="941"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三、部门（单位）整体支出绩效自评情况</w:t>
            </w:r>
          </w:p>
        </w:tc>
      </w:tr>
      <w:tr>
        <w:tblPrEx>
          <w:tblLayout w:type="fixed"/>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整体支出绩效定性目标及实施计划完成情况</w:t>
            </w:r>
          </w:p>
        </w:tc>
        <w:tc>
          <w:tcPr>
            <w:tcW w:w="3774" w:type="dxa"/>
            <w:gridSpan w:val="7"/>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预期目标</w:t>
            </w:r>
          </w:p>
        </w:tc>
        <w:tc>
          <w:tcPr>
            <w:tcW w:w="4585" w:type="dxa"/>
            <w:gridSpan w:val="9"/>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实际完成</w:t>
            </w:r>
          </w:p>
        </w:tc>
      </w:tr>
      <w:tr>
        <w:tblPrEx>
          <w:tblLayout w:type="fixed"/>
          <w:tblCellMar>
            <w:top w:w="0" w:type="dxa"/>
            <w:left w:w="15" w:type="dxa"/>
            <w:bottom w:w="0" w:type="dxa"/>
            <w:right w:w="15" w:type="dxa"/>
          </w:tblCellMar>
        </w:tblPrEx>
        <w:trPr>
          <w:trHeight w:val="1172"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3774" w:type="dxa"/>
            <w:gridSpan w:val="7"/>
            <w:tcBorders>
              <w:top w:val="single" w:color="000000" w:sz="4" w:space="0"/>
              <w:left w:val="nil"/>
              <w:bottom w:val="single" w:color="000000" w:sz="4" w:space="0"/>
              <w:right w:val="single" w:color="000000" w:sz="4" w:space="0"/>
            </w:tcBorders>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目标1：组织指导拥军优属活动，审核、报批、褒扬革命烈士，负责优抚对象和国家机关工作人员伤亡的抚恤工作，负责军队离退休老干部、退伍义务兵、转业和退役士官接收安置工作。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目标2：组织、协调救灾工作，指导农村五保供养工作，指导县乡敬老院工作，组织指导社会救济工作。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目标3：制定全县社会福利事业发展规划</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目标4：负责全县老区扶贫开发工作  </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目标5：建立和实施城乡居民最低生活保障机制，管理和使用中央、省、市下拨的和县本级的保障金 </w:t>
            </w:r>
          </w:p>
          <w:p>
            <w:pPr>
              <w:autoSpaceDN w:val="0"/>
              <w:spacing w:line="34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目标6： 指导城乡基层政权建设工作，主管行政区划工作，指导婚姻管理工作，指导和监督实施国家有关殡葬改革</w:t>
            </w:r>
          </w:p>
          <w:p>
            <w:pPr>
              <w:spacing w:line="320" w:lineRule="exact"/>
              <w:jc w:val="left"/>
              <w:textAlignment w:val="center"/>
              <w:rPr>
                <w:rFonts w:ascii="仿宋_GB2312" w:hAnsi="仿宋_GB2312"/>
                <w:color w:val="000000"/>
                <w:sz w:val="24"/>
                <w:szCs w:val="24"/>
              </w:rPr>
            </w:pPr>
          </w:p>
        </w:tc>
        <w:tc>
          <w:tcPr>
            <w:tcW w:w="4585" w:type="dxa"/>
            <w:gridSpan w:val="9"/>
            <w:tcBorders>
              <w:top w:val="single" w:color="000000" w:sz="4" w:space="0"/>
              <w:left w:val="nil"/>
              <w:bottom w:val="single" w:color="000000" w:sz="4" w:space="0"/>
              <w:right w:val="single" w:color="000000" w:sz="4" w:space="0"/>
            </w:tcBorders>
            <w:vAlign w:val="center"/>
          </w:tcPr>
          <w:p>
            <w:pPr>
              <w:spacing w:line="560" w:lineRule="exact"/>
              <w:rPr>
                <w:rFonts w:hint="eastAsia" w:ascii="仿宋" w:hAnsi="仿宋" w:eastAsia="仿宋" w:cs="仿宋"/>
                <w:bCs/>
                <w:color w:val="000000"/>
                <w:sz w:val="24"/>
                <w:lang w:val="en-US" w:eastAsia="zh-CN"/>
              </w:rPr>
            </w:pPr>
            <w:r>
              <w:rPr>
                <w:rFonts w:ascii="仿宋" w:hAnsi="仿宋" w:eastAsia="仿宋" w:cs="仿宋"/>
                <w:b/>
                <w:bCs/>
                <w:color w:val="000000"/>
                <w:sz w:val="24"/>
              </w:rPr>
              <w:t>1</w:t>
            </w:r>
            <w:r>
              <w:rPr>
                <w:rFonts w:hint="eastAsia" w:ascii="仿宋" w:hAnsi="仿宋" w:eastAsia="仿宋" w:cs="仿宋"/>
                <w:b/>
                <w:bCs/>
                <w:color w:val="000000"/>
                <w:sz w:val="24"/>
              </w:rPr>
              <w:t>、</w:t>
            </w:r>
            <w:r>
              <w:rPr>
                <w:rFonts w:hint="eastAsia" w:ascii="仿宋" w:hAnsi="仿宋" w:eastAsia="仿宋" w:cs="仿宋"/>
                <w:bCs/>
                <w:color w:val="000000"/>
                <w:sz w:val="24"/>
              </w:rPr>
              <w:t>201</w:t>
            </w:r>
            <w:r>
              <w:rPr>
                <w:rFonts w:hint="eastAsia" w:ascii="仿宋" w:hAnsi="仿宋" w:eastAsia="仿宋" w:cs="仿宋"/>
                <w:bCs/>
                <w:color w:val="000000"/>
                <w:sz w:val="24"/>
                <w:lang w:val="en-US" w:eastAsia="zh-CN"/>
              </w:rPr>
              <w:t>7</w:t>
            </w:r>
            <w:r>
              <w:rPr>
                <w:rFonts w:hint="eastAsia" w:ascii="仿宋" w:hAnsi="仿宋" w:eastAsia="仿宋" w:cs="仿宋"/>
                <w:bCs/>
                <w:color w:val="000000"/>
                <w:sz w:val="24"/>
              </w:rPr>
              <w:t>年城乡</w:t>
            </w:r>
            <w:r>
              <w:rPr>
                <w:rFonts w:hint="eastAsia" w:ascii="仿宋" w:hAnsi="仿宋" w:eastAsia="仿宋" w:cs="仿宋"/>
                <w:bCs/>
                <w:color w:val="000000"/>
                <w:sz w:val="24"/>
                <w:lang w:eastAsia="zh-CN"/>
              </w:rPr>
              <w:t>困难群众救助支出</w:t>
            </w:r>
            <w:r>
              <w:rPr>
                <w:rFonts w:hint="eastAsia" w:ascii="仿宋" w:hAnsi="仿宋" w:eastAsia="仿宋" w:cs="仿宋"/>
                <w:bCs/>
                <w:color w:val="000000"/>
                <w:sz w:val="24"/>
                <w:lang w:val="en-US" w:eastAsia="zh-CN"/>
              </w:rPr>
              <w:t>9426.6</w:t>
            </w:r>
            <w:r>
              <w:rPr>
                <w:rFonts w:hint="eastAsia" w:ascii="仿宋" w:hAnsi="仿宋" w:eastAsia="仿宋" w:cs="仿宋"/>
                <w:bCs/>
                <w:color w:val="000000"/>
                <w:sz w:val="24"/>
              </w:rPr>
              <w:t>万元，201</w:t>
            </w:r>
            <w:r>
              <w:rPr>
                <w:rFonts w:hint="eastAsia" w:ascii="仿宋" w:hAnsi="仿宋" w:eastAsia="仿宋" w:cs="仿宋"/>
                <w:bCs/>
                <w:color w:val="000000"/>
                <w:sz w:val="24"/>
                <w:lang w:val="en-US" w:eastAsia="zh-CN"/>
              </w:rPr>
              <w:t>7</w:t>
            </w:r>
            <w:r>
              <w:rPr>
                <w:rFonts w:hint="eastAsia" w:ascii="仿宋" w:hAnsi="仿宋" w:eastAsia="仿宋" w:cs="仿宋"/>
                <w:bCs/>
                <w:color w:val="000000"/>
                <w:sz w:val="24"/>
              </w:rPr>
              <w:t>年城乡低保人数</w:t>
            </w:r>
            <w:r>
              <w:rPr>
                <w:rFonts w:hint="eastAsia" w:ascii="仿宋" w:hAnsi="仿宋" w:eastAsia="仿宋" w:cs="仿宋"/>
                <w:bCs/>
                <w:color w:val="000000" w:themeColor="text1"/>
                <w:sz w:val="24"/>
                <w:lang w:val="en-US" w:eastAsia="zh-CN"/>
                <w14:textFill>
                  <w14:solidFill>
                    <w14:schemeClr w14:val="tx1"/>
                  </w14:solidFill>
                </w14:textFill>
              </w:rPr>
              <w:t>29597</w:t>
            </w:r>
            <w:r>
              <w:rPr>
                <w:rFonts w:hint="eastAsia" w:ascii="仿宋" w:hAnsi="仿宋" w:eastAsia="仿宋" w:cs="仿宋"/>
                <w:bCs/>
                <w:color w:val="000000"/>
                <w:sz w:val="24"/>
              </w:rPr>
              <w:t>人</w:t>
            </w:r>
            <w:r>
              <w:rPr>
                <w:rFonts w:hint="eastAsia" w:ascii="仿宋" w:hAnsi="仿宋" w:eastAsia="仿宋" w:cs="仿宋"/>
                <w:bCs/>
                <w:color w:val="000000"/>
                <w:sz w:val="24"/>
                <w:lang w:eastAsia="zh-CN"/>
              </w:rPr>
              <w:t>、五保供养对象</w:t>
            </w:r>
            <w:r>
              <w:rPr>
                <w:rFonts w:hint="eastAsia" w:ascii="仿宋" w:hAnsi="仿宋" w:eastAsia="仿宋" w:cs="仿宋"/>
                <w:bCs/>
                <w:color w:val="000000"/>
                <w:sz w:val="24"/>
                <w:lang w:val="en-US" w:eastAsia="zh-CN"/>
              </w:rPr>
              <w:t>5285人。</w:t>
            </w:r>
          </w:p>
          <w:p>
            <w:pPr>
              <w:spacing w:line="560" w:lineRule="exact"/>
              <w:rPr>
                <w:rFonts w:hint="eastAsia" w:ascii="仿宋" w:hAnsi="仿宋" w:eastAsia="仿宋" w:cs="仿宋"/>
                <w:bCs/>
                <w:color w:val="000000"/>
                <w:sz w:val="24"/>
              </w:rPr>
            </w:pPr>
            <w:r>
              <w:rPr>
                <w:rFonts w:hint="eastAsia" w:ascii="仿宋" w:hAnsi="仿宋" w:eastAsia="仿宋" w:cs="仿宋"/>
                <w:b/>
                <w:bCs/>
                <w:color w:val="000000"/>
                <w:sz w:val="24"/>
              </w:rPr>
              <w:t>2、</w:t>
            </w:r>
            <w:r>
              <w:rPr>
                <w:rFonts w:hint="eastAsia" w:ascii="仿宋" w:hAnsi="仿宋" w:eastAsia="仿宋" w:cs="仿宋"/>
                <w:bCs/>
                <w:color w:val="000000"/>
                <w:sz w:val="24"/>
              </w:rPr>
              <w:t>201</w:t>
            </w:r>
            <w:r>
              <w:rPr>
                <w:rFonts w:hint="eastAsia" w:ascii="仿宋" w:hAnsi="仿宋" w:eastAsia="仿宋" w:cs="仿宋"/>
                <w:bCs/>
                <w:color w:val="000000"/>
                <w:sz w:val="24"/>
                <w:lang w:val="en-US" w:eastAsia="zh-CN"/>
              </w:rPr>
              <w:t>7</w:t>
            </w:r>
            <w:r>
              <w:rPr>
                <w:rFonts w:hint="eastAsia" w:ascii="仿宋" w:hAnsi="仿宋" w:eastAsia="仿宋" w:cs="仿宋"/>
                <w:bCs/>
                <w:color w:val="000000"/>
                <w:sz w:val="24"/>
              </w:rPr>
              <w:t>年全年累计救助</w:t>
            </w:r>
            <w:r>
              <w:rPr>
                <w:rFonts w:hint="eastAsia" w:ascii="仿宋" w:hAnsi="仿宋" w:eastAsia="仿宋" w:cs="仿宋"/>
                <w:bCs/>
                <w:color w:val="000000" w:themeColor="text1"/>
                <w:sz w:val="24"/>
                <w:lang w:val="en-US" w:eastAsia="zh-CN"/>
                <w14:textFill>
                  <w14:solidFill>
                    <w14:schemeClr w14:val="tx1"/>
                  </w14:solidFill>
                </w14:textFill>
              </w:rPr>
              <w:t>9004</w:t>
            </w:r>
            <w:r>
              <w:rPr>
                <w:rFonts w:hint="eastAsia" w:ascii="仿宋" w:hAnsi="仿宋" w:eastAsia="仿宋" w:cs="仿宋"/>
                <w:bCs/>
                <w:color w:val="000000"/>
                <w:sz w:val="24"/>
              </w:rPr>
              <w:t>人次，资助参合</w:t>
            </w:r>
            <w:r>
              <w:rPr>
                <w:rFonts w:hint="eastAsia" w:ascii="仿宋" w:hAnsi="仿宋" w:eastAsia="仿宋" w:cs="仿宋"/>
                <w:bCs/>
                <w:color w:val="000000" w:themeColor="text1"/>
                <w:sz w:val="24"/>
                <w:lang w:val="en-US" w:eastAsia="zh-CN"/>
                <w14:textFill>
                  <w14:solidFill>
                    <w14:schemeClr w14:val="tx1"/>
                  </w14:solidFill>
                </w14:textFill>
              </w:rPr>
              <w:t>3497</w:t>
            </w:r>
            <w:r>
              <w:rPr>
                <w:rFonts w:hint="eastAsia" w:ascii="仿宋" w:hAnsi="仿宋" w:eastAsia="仿宋" w:cs="仿宋"/>
                <w:bCs/>
                <w:color w:val="0000FF"/>
                <w:sz w:val="24"/>
                <w:lang w:val="en-US" w:eastAsia="zh-CN"/>
              </w:rPr>
              <w:t>4</w:t>
            </w:r>
            <w:r>
              <w:rPr>
                <w:rFonts w:hint="eastAsia" w:ascii="仿宋" w:hAnsi="仿宋" w:eastAsia="仿宋" w:cs="仿宋"/>
                <w:bCs/>
                <w:color w:val="000000"/>
                <w:sz w:val="24"/>
              </w:rPr>
              <w:t>人，医疗救助全年支出</w:t>
            </w:r>
            <w:r>
              <w:rPr>
                <w:rFonts w:hint="eastAsia" w:ascii="仿宋" w:hAnsi="仿宋" w:eastAsia="仿宋" w:cs="仿宋"/>
                <w:bCs/>
                <w:color w:val="000000"/>
                <w:sz w:val="24"/>
                <w:lang w:val="en-US" w:eastAsia="zh-CN"/>
              </w:rPr>
              <w:t>1074.5</w:t>
            </w:r>
            <w:r>
              <w:rPr>
                <w:rFonts w:hint="eastAsia" w:ascii="仿宋" w:hAnsi="仿宋" w:eastAsia="仿宋" w:cs="仿宋"/>
                <w:bCs/>
                <w:color w:val="000000"/>
                <w:sz w:val="24"/>
              </w:rPr>
              <w:t xml:space="preserve">万元.         </w:t>
            </w:r>
          </w:p>
          <w:p>
            <w:pPr>
              <w:spacing w:line="560" w:lineRule="exact"/>
              <w:rPr>
                <w:rFonts w:hint="eastAsia" w:ascii="仿宋" w:hAnsi="仿宋" w:eastAsia="仿宋" w:cs="仿宋"/>
                <w:bCs/>
                <w:color w:val="000000"/>
                <w:sz w:val="24"/>
              </w:rPr>
            </w:pPr>
            <w:r>
              <w:rPr>
                <w:rFonts w:hint="eastAsia" w:ascii="仿宋" w:hAnsi="仿宋" w:eastAsia="仿宋" w:cs="仿宋"/>
                <w:bCs/>
                <w:color w:val="000000"/>
                <w:sz w:val="24"/>
                <w:lang w:val="en-US" w:eastAsia="zh-CN"/>
              </w:rPr>
              <w:t>3、</w:t>
            </w:r>
            <w:r>
              <w:rPr>
                <w:rFonts w:hint="eastAsia" w:ascii="仿宋" w:hAnsi="仿宋" w:eastAsia="仿宋" w:cs="仿宋"/>
                <w:bCs/>
                <w:color w:val="000000"/>
                <w:sz w:val="24"/>
              </w:rPr>
              <w:t>201</w:t>
            </w:r>
            <w:r>
              <w:rPr>
                <w:rFonts w:hint="eastAsia" w:ascii="仿宋" w:hAnsi="仿宋" w:eastAsia="仿宋" w:cs="仿宋"/>
                <w:bCs/>
                <w:color w:val="000000"/>
                <w:sz w:val="24"/>
                <w:lang w:val="en-US" w:eastAsia="zh-CN"/>
              </w:rPr>
              <w:t>7</w:t>
            </w:r>
            <w:r>
              <w:rPr>
                <w:rFonts w:hint="eastAsia" w:ascii="仿宋" w:hAnsi="仿宋" w:eastAsia="仿宋" w:cs="仿宋"/>
                <w:bCs/>
                <w:color w:val="000000"/>
                <w:sz w:val="24"/>
              </w:rPr>
              <w:t>年共使用福彩公益金项目资助款</w:t>
            </w:r>
            <w:r>
              <w:rPr>
                <w:rFonts w:hint="eastAsia" w:ascii="仿宋" w:hAnsi="仿宋" w:eastAsia="仿宋" w:cs="仿宋"/>
                <w:bCs/>
                <w:color w:val="000000"/>
                <w:sz w:val="24"/>
                <w:lang w:val="en-US" w:eastAsia="zh-CN"/>
              </w:rPr>
              <w:t>774.79</w:t>
            </w:r>
            <w:r>
              <w:rPr>
                <w:rFonts w:hint="eastAsia" w:ascii="仿宋" w:hAnsi="仿宋" w:eastAsia="仿宋" w:cs="仿宋"/>
                <w:bCs/>
                <w:color w:val="000000"/>
                <w:sz w:val="24"/>
              </w:rPr>
              <w:t>万元</w:t>
            </w:r>
          </w:p>
          <w:p>
            <w:pPr>
              <w:spacing w:line="560" w:lineRule="exact"/>
              <w:rPr>
                <w:rFonts w:ascii="仿宋" w:hAnsi="仿宋" w:eastAsia="仿宋" w:cs="仿宋"/>
                <w:bCs/>
                <w:color w:val="000000"/>
                <w:sz w:val="24"/>
              </w:rPr>
            </w:pPr>
            <w:r>
              <w:rPr>
                <w:rFonts w:hint="eastAsia" w:ascii="仿宋" w:hAnsi="仿宋" w:eastAsia="仿宋" w:cs="仿宋"/>
                <w:bCs/>
                <w:color w:val="000000"/>
                <w:sz w:val="24"/>
                <w:lang w:val="en-US" w:eastAsia="zh-CN"/>
              </w:rPr>
              <w:t>4、</w:t>
            </w:r>
            <w:r>
              <w:rPr>
                <w:rFonts w:hint="eastAsia" w:ascii="仿宋" w:hAnsi="仿宋" w:eastAsia="仿宋" w:cs="仿宋"/>
                <w:bCs/>
                <w:color w:val="000000"/>
                <w:sz w:val="24"/>
              </w:rPr>
              <w:t>全县共有定期补助优抚对象</w:t>
            </w:r>
            <w:r>
              <w:rPr>
                <w:rFonts w:hint="eastAsia" w:ascii="仿宋" w:hAnsi="仿宋" w:eastAsia="仿宋" w:cs="仿宋"/>
                <w:bCs/>
                <w:color w:val="000000" w:themeColor="text1"/>
                <w:sz w:val="24"/>
                <w14:textFill>
                  <w14:solidFill>
                    <w14:schemeClr w14:val="tx1"/>
                  </w14:solidFill>
                </w14:textFill>
              </w:rPr>
              <w:t>8</w:t>
            </w:r>
            <w:r>
              <w:rPr>
                <w:rFonts w:hint="eastAsia" w:ascii="仿宋" w:hAnsi="仿宋" w:eastAsia="仿宋" w:cs="仿宋"/>
                <w:bCs/>
                <w:color w:val="000000" w:themeColor="text1"/>
                <w:sz w:val="24"/>
                <w:lang w:val="en-US" w:eastAsia="zh-CN"/>
                <w14:textFill>
                  <w14:solidFill>
                    <w14:schemeClr w14:val="tx1"/>
                  </w14:solidFill>
                </w14:textFill>
              </w:rPr>
              <w:t>761</w:t>
            </w:r>
            <w:r>
              <w:rPr>
                <w:rFonts w:hint="eastAsia" w:ascii="仿宋" w:hAnsi="仿宋" w:eastAsia="仿宋" w:cs="仿宋"/>
                <w:bCs/>
                <w:color w:val="000000"/>
                <w:sz w:val="24"/>
              </w:rPr>
              <w:t>人发放优抚对象补助金</w:t>
            </w:r>
            <w:r>
              <w:rPr>
                <w:rFonts w:hint="eastAsia" w:ascii="仿宋" w:hAnsi="仿宋" w:eastAsia="仿宋" w:cs="仿宋"/>
                <w:bCs/>
                <w:color w:val="000000"/>
                <w:sz w:val="24"/>
                <w:lang w:val="en-US" w:eastAsia="zh-CN"/>
              </w:rPr>
              <w:t>5814.71</w:t>
            </w:r>
            <w:r>
              <w:rPr>
                <w:rFonts w:hint="eastAsia" w:ascii="仿宋" w:hAnsi="仿宋" w:eastAsia="仿宋" w:cs="仿宋"/>
                <w:bCs/>
                <w:color w:val="000000"/>
                <w:sz w:val="24"/>
              </w:rPr>
              <w:t>万元，优抚事业单位经费支出</w:t>
            </w:r>
            <w:r>
              <w:rPr>
                <w:rFonts w:hint="eastAsia" w:ascii="仿宋" w:hAnsi="仿宋" w:eastAsia="仿宋" w:cs="仿宋"/>
                <w:bCs/>
                <w:color w:val="000000"/>
                <w:sz w:val="24"/>
                <w:lang w:val="en-US" w:eastAsia="zh-CN"/>
              </w:rPr>
              <w:t>661</w:t>
            </w:r>
            <w:r>
              <w:rPr>
                <w:rFonts w:hint="eastAsia" w:ascii="仿宋" w:hAnsi="仿宋" w:eastAsia="仿宋" w:cs="仿宋"/>
                <w:bCs/>
                <w:color w:val="000000"/>
                <w:sz w:val="24"/>
              </w:rPr>
              <w:t>万元.</w:t>
            </w:r>
          </w:p>
          <w:p>
            <w:pPr>
              <w:spacing w:line="560" w:lineRule="exact"/>
              <w:rPr>
                <w:rFonts w:ascii="仿宋" w:hAnsi="仿宋" w:eastAsia="仿宋"/>
                <w:sz w:val="24"/>
              </w:rPr>
            </w:pPr>
            <w:r>
              <w:rPr>
                <w:rFonts w:hint="eastAsia" w:ascii="仿宋" w:hAnsi="仿宋" w:eastAsia="仿宋" w:cs="仿宋"/>
                <w:b/>
                <w:bCs/>
                <w:color w:val="000000"/>
                <w:sz w:val="24"/>
              </w:rPr>
              <w:t>5、</w:t>
            </w:r>
            <w:r>
              <w:rPr>
                <w:rFonts w:ascii="仿宋" w:hAnsi="仿宋" w:eastAsia="仿宋" w:cs="仿宋"/>
                <w:sz w:val="24"/>
              </w:rPr>
              <w:t>201</w:t>
            </w:r>
            <w:r>
              <w:rPr>
                <w:rFonts w:hint="eastAsia" w:ascii="仿宋" w:hAnsi="仿宋" w:eastAsia="仿宋" w:cs="仿宋"/>
                <w:sz w:val="24"/>
                <w:lang w:val="en-US" w:eastAsia="zh-CN"/>
              </w:rPr>
              <w:t>7</w:t>
            </w:r>
            <w:r>
              <w:rPr>
                <w:rFonts w:hint="eastAsia" w:ascii="仿宋" w:hAnsi="仿宋" w:eastAsia="仿宋" w:cs="仿宋"/>
                <w:sz w:val="24"/>
              </w:rPr>
              <w:t>年我县选择自主择业的对象</w:t>
            </w:r>
            <w:r>
              <w:rPr>
                <w:rFonts w:hint="eastAsia" w:ascii="仿宋" w:hAnsi="仿宋" w:eastAsia="仿宋" w:cs="仿宋"/>
                <w:color w:val="000000"/>
                <w:sz w:val="24"/>
                <w:lang w:val="en-US" w:eastAsia="zh-CN"/>
              </w:rPr>
              <w:t>321</w:t>
            </w:r>
            <w:r>
              <w:rPr>
                <w:rFonts w:hint="eastAsia" w:ascii="仿宋" w:hAnsi="仿宋" w:eastAsia="仿宋" w:cs="仿宋"/>
                <w:sz w:val="24"/>
              </w:rPr>
              <w:t>人，共发放一次性退役金</w:t>
            </w:r>
            <w:r>
              <w:rPr>
                <w:rFonts w:hint="eastAsia" w:ascii="仿宋" w:hAnsi="仿宋" w:eastAsia="仿宋" w:cs="仿宋"/>
                <w:sz w:val="24"/>
                <w:lang w:val="en-US" w:eastAsia="zh-CN"/>
              </w:rPr>
              <w:t>263.22</w:t>
            </w:r>
            <w:r>
              <w:rPr>
                <w:rFonts w:hint="eastAsia" w:ascii="仿宋" w:hAnsi="仿宋" w:eastAsia="仿宋" w:cs="仿宋"/>
                <w:sz w:val="24"/>
              </w:rPr>
              <w:t>万元；对</w:t>
            </w:r>
            <w:r>
              <w:rPr>
                <w:rFonts w:hint="eastAsia" w:ascii="仿宋" w:hAnsi="仿宋" w:eastAsia="仿宋" w:cs="仿宋"/>
                <w:color w:val="000000"/>
                <w:sz w:val="24"/>
                <w:lang w:val="en-US" w:eastAsia="zh-CN"/>
              </w:rPr>
              <w:t>85</w:t>
            </w:r>
            <w:r>
              <w:rPr>
                <w:rFonts w:hint="eastAsia" w:ascii="仿宋" w:hAnsi="仿宋" w:eastAsia="仿宋" w:cs="仿宋"/>
                <w:sz w:val="24"/>
              </w:rPr>
              <w:t>名退役士兵就行了就业培训，共支出教育培训经费</w:t>
            </w:r>
            <w:r>
              <w:rPr>
                <w:rFonts w:hint="eastAsia" w:ascii="仿宋" w:hAnsi="仿宋" w:eastAsia="仿宋" w:cs="仿宋"/>
                <w:sz w:val="24"/>
                <w:lang w:val="en-US" w:eastAsia="zh-CN"/>
              </w:rPr>
              <w:t>33.36</w:t>
            </w:r>
            <w:r>
              <w:rPr>
                <w:rFonts w:hint="eastAsia" w:ascii="仿宋" w:hAnsi="仿宋" w:eastAsia="仿宋" w:cs="仿宋"/>
                <w:sz w:val="24"/>
              </w:rPr>
              <w:t>万元；军队离退休干部生活补助支出</w:t>
            </w:r>
            <w:r>
              <w:rPr>
                <w:rFonts w:hint="eastAsia" w:ascii="仿宋" w:hAnsi="仿宋" w:eastAsia="仿宋" w:cs="仿宋"/>
                <w:sz w:val="24"/>
                <w:lang w:val="en-US" w:eastAsia="zh-CN"/>
              </w:rPr>
              <w:t>60.17</w:t>
            </w:r>
            <w:r>
              <w:rPr>
                <w:rFonts w:hint="eastAsia" w:ascii="仿宋" w:hAnsi="仿宋" w:eastAsia="仿宋" w:cs="仿宋"/>
                <w:sz w:val="24"/>
              </w:rPr>
              <w:t>万元。</w:t>
            </w:r>
          </w:p>
          <w:p>
            <w:pPr>
              <w:spacing w:line="560" w:lineRule="exact"/>
              <w:rPr>
                <w:rFonts w:ascii="仿宋" w:hAnsi="仿宋" w:eastAsia="仿宋" w:cs="仿宋"/>
                <w:bCs/>
                <w:color w:val="000000"/>
                <w:sz w:val="24"/>
              </w:rPr>
            </w:pPr>
            <w:r>
              <w:rPr>
                <w:rFonts w:hint="eastAsia" w:ascii="仿宋" w:hAnsi="仿宋" w:eastAsia="仿宋" w:cs="仿宋"/>
                <w:b/>
                <w:bCs/>
                <w:color w:val="000000"/>
                <w:sz w:val="24"/>
              </w:rPr>
              <w:t>6、</w:t>
            </w:r>
            <w:r>
              <w:rPr>
                <w:rFonts w:hint="eastAsia" w:ascii="仿宋" w:hAnsi="仿宋" w:eastAsia="仿宋" w:cs="仿宋"/>
                <w:bCs/>
                <w:color w:val="000000"/>
                <w:sz w:val="24"/>
              </w:rPr>
              <w:t>201</w:t>
            </w:r>
            <w:r>
              <w:rPr>
                <w:rFonts w:hint="eastAsia" w:ascii="仿宋" w:hAnsi="仿宋" w:eastAsia="仿宋" w:cs="仿宋"/>
                <w:bCs/>
                <w:color w:val="000000"/>
                <w:sz w:val="24"/>
                <w:lang w:val="en-US" w:eastAsia="zh-CN"/>
              </w:rPr>
              <w:t>7</w:t>
            </w:r>
            <w:r>
              <w:rPr>
                <w:rFonts w:hint="eastAsia" w:ascii="仿宋" w:hAnsi="仿宋" w:eastAsia="仿宋" w:cs="仿宋"/>
                <w:bCs/>
                <w:color w:val="000000"/>
                <w:sz w:val="24"/>
              </w:rPr>
              <w:t>年自然灾害生活补助金支出</w:t>
            </w:r>
            <w:r>
              <w:rPr>
                <w:rFonts w:hint="eastAsia" w:ascii="仿宋" w:hAnsi="仿宋" w:eastAsia="仿宋" w:cs="仿宋"/>
                <w:bCs/>
                <w:color w:val="000000"/>
                <w:sz w:val="24"/>
                <w:lang w:val="en-US" w:eastAsia="zh-CN"/>
              </w:rPr>
              <w:t>965.6</w:t>
            </w:r>
            <w:r>
              <w:rPr>
                <w:rFonts w:hint="eastAsia" w:ascii="仿宋" w:hAnsi="仿宋" w:eastAsia="仿宋" w:cs="仿宋"/>
                <w:bCs/>
                <w:color w:val="000000"/>
                <w:sz w:val="24"/>
              </w:rPr>
              <w:t>万元</w:t>
            </w:r>
            <w:r>
              <w:rPr>
                <w:rFonts w:ascii="仿宋" w:hAnsi="仿宋" w:eastAsia="仿宋" w:cs="仿宋"/>
                <w:bCs/>
                <w:color w:val="000000"/>
                <w:sz w:val="24"/>
              </w:rPr>
              <w:t xml:space="preserve"> </w:t>
            </w:r>
          </w:p>
          <w:p>
            <w:pPr>
              <w:spacing w:line="560" w:lineRule="exact"/>
              <w:rPr>
                <w:rFonts w:ascii="仿宋" w:hAnsi="仿宋" w:eastAsia="仿宋" w:cs="仿宋"/>
                <w:sz w:val="24"/>
              </w:rPr>
            </w:pPr>
            <w:r>
              <w:rPr>
                <w:rFonts w:hint="eastAsia" w:ascii="仿宋" w:hAnsi="仿宋" w:eastAsia="仿宋" w:cs="仿宋"/>
                <w:b/>
                <w:bCs/>
                <w:color w:val="000000"/>
                <w:sz w:val="24"/>
              </w:rPr>
              <w:t>7、</w:t>
            </w:r>
            <w:r>
              <w:rPr>
                <w:rFonts w:ascii="仿宋" w:hAnsi="仿宋" w:eastAsia="仿宋" w:cs="仿宋"/>
                <w:color w:val="000000"/>
                <w:sz w:val="24"/>
              </w:rPr>
              <w:t>201</w:t>
            </w:r>
            <w:r>
              <w:rPr>
                <w:rFonts w:hint="eastAsia" w:ascii="仿宋" w:hAnsi="仿宋" w:eastAsia="仿宋" w:cs="仿宋"/>
                <w:color w:val="000000"/>
                <w:sz w:val="24"/>
                <w:lang w:val="en-US" w:eastAsia="zh-CN"/>
              </w:rPr>
              <w:t>7</w:t>
            </w:r>
            <w:r>
              <w:rPr>
                <w:rFonts w:hint="eastAsia" w:ascii="仿宋" w:hAnsi="仿宋" w:eastAsia="仿宋" w:cs="仿宋"/>
                <w:color w:val="000000"/>
                <w:sz w:val="24"/>
              </w:rPr>
              <w:t>年</w:t>
            </w:r>
            <w:r>
              <w:rPr>
                <w:rFonts w:hint="eastAsia" w:ascii="仿宋" w:hAnsi="仿宋" w:eastAsia="仿宋" w:cs="仿宋"/>
                <w:sz w:val="24"/>
              </w:rPr>
              <w:t>流浪乞讨专项经费支出共计</w:t>
            </w:r>
            <w:r>
              <w:rPr>
                <w:rFonts w:hint="eastAsia" w:ascii="仿宋" w:hAnsi="仿宋" w:eastAsia="仿宋" w:cs="仿宋"/>
                <w:sz w:val="24"/>
                <w:lang w:val="en-US" w:eastAsia="zh-CN"/>
              </w:rPr>
              <w:t>113</w:t>
            </w:r>
            <w:r>
              <w:rPr>
                <w:rFonts w:hint="eastAsia" w:ascii="仿宋" w:hAnsi="仿宋" w:eastAsia="仿宋" w:cs="仿宋"/>
                <w:sz w:val="24"/>
              </w:rPr>
              <w:t>万元，</w:t>
            </w:r>
            <w:r>
              <w:rPr>
                <w:rFonts w:ascii="仿宋" w:hAnsi="仿宋" w:eastAsia="仿宋" w:cs="仿宋"/>
                <w:sz w:val="24"/>
              </w:rPr>
              <w:t xml:space="preserve"> </w:t>
            </w:r>
          </w:p>
          <w:p>
            <w:pPr>
              <w:spacing w:line="560" w:lineRule="exact"/>
              <w:rPr>
                <w:rFonts w:hint="eastAsia" w:ascii="仿宋" w:hAnsi="仿宋" w:eastAsia="仿宋" w:cs="仿宋"/>
                <w:sz w:val="24"/>
                <w:lang w:val="en-US" w:eastAsia="zh-CN"/>
              </w:rPr>
            </w:pPr>
            <w:r>
              <w:rPr>
                <w:rFonts w:hint="eastAsia" w:ascii="仿宋" w:hAnsi="仿宋" w:eastAsia="仿宋" w:cs="仿宋"/>
                <w:sz w:val="24"/>
              </w:rPr>
              <w:t>8、</w:t>
            </w:r>
            <w:r>
              <w:rPr>
                <w:rFonts w:ascii="仿宋" w:hAnsi="仿宋" w:eastAsia="仿宋" w:cs="仿宋"/>
                <w:sz w:val="24"/>
              </w:rPr>
              <w:t>201</w:t>
            </w:r>
            <w:r>
              <w:rPr>
                <w:rFonts w:hint="eastAsia" w:ascii="仿宋" w:hAnsi="仿宋" w:eastAsia="仿宋" w:cs="仿宋"/>
                <w:sz w:val="24"/>
                <w:lang w:val="en-US" w:eastAsia="zh-CN"/>
              </w:rPr>
              <w:t>7</w:t>
            </w:r>
            <w:r>
              <w:rPr>
                <w:rFonts w:hint="eastAsia" w:ascii="仿宋" w:hAnsi="仿宋" w:eastAsia="仿宋" w:cs="仿宋"/>
                <w:sz w:val="24"/>
              </w:rPr>
              <w:t>年，</w:t>
            </w:r>
            <w:r>
              <w:rPr>
                <w:rFonts w:hint="eastAsia" w:ascii="仿宋" w:hAnsi="仿宋" w:eastAsia="仿宋" w:cs="仿宋"/>
                <w:sz w:val="24"/>
                <w:lang w:eastAsia="zh-CN"/>
              </w:rPr>
              <w:t>社会福利支出</w:t>
            </w:r>
            <w:r>
              <w:rPr>
                <w:rFonts w:hint="eastAsia" w:ascii="仿宋" w:hAnsi="仿宋" w:eastAsia="仿宋" w:cs="仿宋"/>
                <w:sz w:val="24"/>
                <w:lang w:val="en-US" w:eastAsia="zh-CN"/>
              </w:rPr>
              <w:t>1458.34万元</w:t>
            </w:r>
          </w:p>
          <w:p>
            <w:pPr>
              <w:spacing w:line="560" w:lineRule="exact"/>
              <w:rPr>
                <w:rFonts w:hint="eastAsia" w:ascii="仿宋" w:hAnsi="仿宋" w:eastAsia="仿宋" w:cs="仿宋"/>
                <w:b w:val="0"/>
                <w:bCs w:val="0"/>
                <w:color w:val="000000"/>
                <w:sz w:val="24"/>
                <w:lang w:val="en-US" w:eastAsia="zh-CN"/>
              </w:rPr>
            </w:pPr>
            <w:r>
              <w:rPr>
                <w:rFonts w:hint="eastAsia" w:ascii="仿宋" w:hAnsi="仿宋" w:eastAsia="仿宋" w:cs="仿宋"/>
                <w:b w:val="0"/>
                <w:bCs w:val="0"/>
                <w:color w:val="000000"/>
                <w:sz w:val="24"/>
              </w:rPr>
              <w:t>9、</w:t>
            </w:r>
            <w:r>
              <w:rPr>
                <w:rFonts w:hint="eastAsia" w:ascii="仿宋" w:hAnsi="仿宋" w:eastAsia="仿宋" w:cs="仿宋"/>
                <w:b w:val="0"/>
                <w:bCs w:val="0"/>
                <w:color w:val="000000"/>
                <w:sz w:val="24"/>
                <w:lang w:val="en-US" w:eastAsia="zh-CN"/>
              </w:rPr>
              <w:t>2017年老区项目资金支出24万元</w:t>
            </w:r>
          </w:p>
          <w:p>
            <w:pPr>
              <w:spacing w:line="560" w:lineRule="exact"/>
              <w:rPr>
                <w:rFonts w:hint="eastAsia" w:ascii="仿宋_GB2312" w:hAnsi="仿宋_GB2312" w:eastAsia="仿宋_GB2312"/>
                <w:color w:val="000000"/>
                <w:sz w:val="24"/>
                <w:szCs w:val="24"/>
                <w:lang w:val="en-US" w:eastAsia="zh-CN"/>
              </w:rPr>
            </w:pPr>
            <w:r>
              <w:rPr>
                <w:rFonts w:hint="eastAsia" w:ascii="仿宋" w:hAnsi="仿宋" w:eastAsia="仿宋" w:cs="仿宋"/>
                <w:b/>
                <w:bCs/>
                <w:color w:val="000000"/>
                <w:sz w:val="24"/>
              </w:rPr>
              <w:t>10、</w:t>
            </w:r>
            <w:r>
              <w:rPr>
                <w:rFonts w:hint="eastAsia" w:ascii="仿宋" w:hAnsi="仿宋" w:eastAsia="仿宋" w:cs="仿宋"/>
                <w:bCs/>
              </w:rPr>
              <w:t>201</w:t>
            </w:r>
            <w:r>
              <w:rPr>
                <w:rFonts w:hint="eastAsia" w:ascii="仿宋" w:hAnsi="仿宋" w:eastAsia="仿宋" w:cs="仿宋"/>
                <w:bCs/>
                <w:lang w:val="en-US" w:eastAsia="zh-CN"/>
              </w:rPr>
              <w:t>7</w:t>
            </w:r>
            <w:r>
              <w:rPr>
                <w:rFonts w:hint="eastAsia" w:ascii="仿宋" w:hAnsi="仿宋" w:eastAsia="仿宋" w:cs="仿宋"/>
                <w:bCs/>
              </w:rPr>
              <w:t>年行政运行经费支出</w:t>
            </w:r>
            <w:r>
              <w:rPr>
                <w:rFonts w:hint="eastAsia" w:ascii="仿宋" w:hAnsi="仿宋" w:eastAsia="仿宋" w:cs="仿宋"/>
                <w:bCs/>
                <w:lang w:val="en-US" w:eastAsia="zh-CN"/>
              </w:rPr>
              <w:t>1090.6</w:t>
            </w:r>
            <w:r>
              <w:rPr>
                <w:rFonts w:hint="eastAsia" w:ascii="仿宋" w:hAnsi="仿宋" w:eastAsia="仿宋" w:cs="仿宋"/>
                <w:bCs/>
              </w:rPr>
              <w:t>万元，其中人员支出</w:t>
            </w:r>
            <w:r>
              <w:rPr>
                <w:rFonts w:hint="eastAsia" w:ascii="仿宋" w:hAnsi="仿宋" w:eastAsia="仿宋" w:cs="仿宋"/>
                <w:bCs/>
                <w:lang w:val="en-US" w:eastAsia="zh-CN"/>
              </w:rPr>
              <w:t>955.25</w:t>
            </w:r>
            <w:r>
              <w:rPr>
                <w:rFonts w:hint="eastAsia" w:ascii="仿宋" w:hAnsi="仿宋" w:eastAsia="仿宋" w:cs="仿宋"/>
                <w:bCs/>
              </w:rPr>
              <w:t>万元，公用支出</w:t>
            </w:r>
            <w:r>
              <w:rPr>
                <w:rFonts w:hint="eastAsia" w:ascii="仿宋" w:hAnsi="仿宋" w:eastAsia="仿宋" w:cs="仿宋"/>
                <w:bCs/>
                <w:lang w:val="en-US" w:eastAsia="zh-CN"/>
              </w:rPr>
              <w:t>135.35</w:t>
            </w:r>
            <w:r>
              <w:rPr>
                <w:rFonts w:hint="eastAsia" w:ascii="仿宋" w:hAnsi="仿宋" w:eastAsia="仿宋" w:cs="仿宋"/>
                <w:bCs/>
              </w:rPr>
              <w:t>万元</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其他民政管理事务支出</w:t>
            </w:r>
            <w:r>
              <w:rPr>
                <w:rFonts w:hint="eastAsia" w:ascii="仿宋_GB2312" w:hAnsi="仿宋_GB2312" w:eastAsia="仿宋_GB2312" w:cs="仿宋_GB2312"/>
                <w:color w:val="000000"/>
                <w:lang w:val="en-US" w:eastAsia="zh-CN"/>
              </w:rPr>
              <w:t>393.82万元。</w:t>
            </w:r>
          </w:p>
        </w:tc>
      </w:tr>
      <w:tr>
        <w:tblPrEx>
          <w:tblLayout w:type="fixed"/>
          <w:tblCellMar>
            <w:top w:w="0" w:type="dxa"/>
            <w:left w:w="15" w:type="dxa"/>
            <w:bottom w:w="0" w:type="dxa"/>
            <w:right w:w="15" w:type="dxa"/>
          </w:tblCellMar>
        </w:tblPrEx>
        <w:trPr>
          <w:trHeight w:val="567" w:hRule="atLeast"/>
          <w:jc w:val="center"/>
        </w:trPr>
        <w:tc>
          <w:tcPr>
            <w:tcW w:w="1441" w:type="dxa"/>
            <w:vMerge w:val="restart"/>
            <w:tcBorders>
              <w:top w:val="nil"/>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整体支出</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绩效定量目标及实施计划完成情况</w:t>
            </w:r>
          </w:p>
        </w:tc>
        <w:tc>
          <w:tcPr>
            <w:tcW w:w="2966"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评价内容</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绩效目标</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完成情况</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产出目标</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（部门工作实绩，包含上级部门和</w:t>
            </w:r>
            <w:r>
              <w:rPr>
                <w:rFonts w:hint="eastAsia" w:ascii="仿宋_GB2312" w:hAnsi="仿宋_GB2312"/>
                <w:color w:val="000000"/>
                <w:sz w:val="24"/>
                <w:szCs w:val="24"/>
                <w:lang w:eastAsia="zh-CN"/>
              </w:rPr>
              <w:t>县</w:t>
            </w:r>
            <w:r>
              <w:rPr>
                <w:rFonts w:ascii="仿宋_GB2312" w:hAnsi="仿宋_GB2312"/>
                <w:color w:val="000000"/>
                <w:sz w:val="24"/>
                <w:szCs w:val="24"/>
              </w:rPr>
              <w:t>委</w:t>
            </w:r>
            <w:r>
              <w:rPr>
                <w:rFonts w:hint="eastAsia" w:ascii="仿宋_GB2312" w:hAnsi="仿宋_GB2312"/>
                <w:color w:val="000000"/>
                <w:sz w:val="24"/>
                <w:szCs w:val="24"/>
                <w:lang w:eastAsia="zh-CN"/>
              </w:rPr>
              <w:t>县</w:t>
            </w:r>
            <w:r>
              <w:rPr>
                <w:rFonts w:ascii="仿宋_GB2312" w:hAnsi="仿宋_GB2312"/>
                <w:color w:val="000000"/>
                <w:sz w:val="24"/>
                <w:szCs w:val="24"/>
              </w:rPr>
              <w:t>政府布置的重点工作、实事任务等，根据部门实际进行调整细化）</w:t>
            </w: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质量指标</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restart"/>
            <w:tcBorders>
              <w:top w:val="nil"/>
              <w:left w:val="nil"/>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数量指标</w:t>
            </w:r>
          </w:p>
        </w:tc>
        <w:tc>
          <w:tcPr>
            <w:tcW w:w="2709" w:type="dxa"/>
            <w:gridSpan w:val="4"/>
            <w:tcBorders>
              <w:top w:val="single" w:color="000000" w:sz="4" w:space="0"/>
              <w:left w:val="nil"/>
              <w:bottom w:val="single" w:color="000000" w:sz="4" w:space="0"/>
              <w:right w:val="single" w:color="000000" w:sz="4" w:space="0"/>
            </w:tcBorders>
            <w:vAlign w:val="center"/>
          </w:tcPr>
          <w:p>
            <w:pPr>
              <w:spacing w:line="560" w:lineRule="exact"/>
              <w:rPr>
                <w:rFonts w:hint="eastAsia" w:ascii="仿宋" w:hAnsi="仿宋" w:eastAsia="仿宋" w:cs="仿宋"/>
                <w:bCs/>
                <w:color w:val="000000"/>
                <w:sz w:val="24"/>
                <w:lang w:val="en-US" w:eastAsia="zh-CN"/>
              </w:rPr>
            </w:pPr>
            <w:r>
              <w:rPr>
                <w:rFonts w:ascii="仿宋_GB2312" w:hAnsi="仿宋_GB2312"/>
                <w:color w:val="000000"/>
                <w:sz w:val="24"/>
                <w:szCs w:val="24"/>
              </w:rPr>
              <w:t>指标1：</w:t>
            </w:r>
            <w:r>
              <w:rPr>
                <w:rFonts w:hint="eastAsia" w:ascii="仿宋" w:hAnsi="仿宋" w:eastAsia="仿宋" w:cs="仿宋"/>
                <w:bCs/>
                <w:color w:val="000000"/>
                <w:sz w:val="24"/>
              </w:rPr>
              <w:t>城乡</w:t>
            </w:r>
            <w:r>
              <w:rPr>
                <w:rFonts w:hint="eastAsia" w:ascii="仿宋" w:hAnsi="仿宋" w:eastAsia="仿宋" w:cs="仿宋"/>
                <w:bCs/>
                <w:color w:val="000000"/>
                <w:sz w:val="24"/>
                <w:lang w:eastAsia="zh-CN"/>
              </w:rPr>
              <w:t>困难群众救助支出</w:t>
            </w:r>
            <w:r>
              <w:rPr>
                <w:rFonts w:hint="eastAsia" w:ascii="仿宋" w:hAnsi="仿宋" w:eastAsia="仿宋" w:cs="仿宋"/>
                <w:bCs/>
                <w:color w:val="000000"/>
                <w:sz w:val="24"/>
                <w:lang w:val="en-US" w:eastAsia="zh-CN"/>
              </w:rPr>
              <w:t>9426.6</w:t>
            </w:r>
            <w:r>
              <w:rPr>
                <w:rFonts w:hint="eastAsia" w:ascii="仿宋" w:hAnsi="仿宋" w:eastAsia="仿宋" w:cs="仿宋"/>
                <w:bCs/>
                <w:color w:val="000000"/>
                <w:sz w:val="24"/>
              </w:rPr>
              <w:t>万元，城乡低保人数</w:t>
            </w:r>
            <w:r>
              <w:rPr>
                <w:rFonts w:hint="eastAsia" w:ascii="仿宋" w:hAnsi="仿宋" w:eastAsia="仿宋" w:cs="仿宋"/>
                <w:bCs/>
                <w:color w:val="000000" w:themeColor="text1"/>
                <w:sz w:val="24"/>
                <w:lang w:val="en-US" w:eastAsia="zh-CN"/>
                <w14:textFill>
                  <w14:solidFill>
                    <w14:schemeClr w14:val="tx1"/>
                  </w14:solidFill>
                </w14:textFill>
              </w:rPr>
              <w:t>29597</w:t>
            </w:r>
            <w:r>
              <w:rPr>
                <w:rFonts w:hint="eastAsia" w:ascii="仿宋" w:hAnsi="仿宋" w:eastAsia="仿宋" w:cs="仿宋"/>
                <w:bCs/>
                <w:color w:val="000000"/>
                <w:sz w:val="24"/>
              </w:rPr>
              <w:t>人</w:t>
            </w:r>
            <w:r>
              <w:rPr>
                <w:rFonts w:hint="eastAsia" w:ascii="仿宋" w:hAnsi="仿宋" w:eastAsia="仿宋" w:cs="仿宋"/>
                <w:bCs/>
                <w:color w:val="000000"/>
                <w:sz w:val="24"/>
                <w:lang w:eastAsia="zh-CN"/>
              </w:rPr>
              <w:t>、五保供养对象</w:t>
            </w:r>
            <w:r>
              <w:rPr>
                <w:rFonts w:hint="eastAsia" w:ascii="仿宋" w:hAnsi="仿宋" w:eastAsia="仿宋" w:cs="仿宋"/>
                <w:bCs/>
                <w:color w:val="000000"/>
                <w:sz w:val="24"/>
                <w:lang w:val="en-US" w:eastAsia="zh-CN"/>
              </w:rPr>
              <w:t>5285人。</w:t>
            </w:r>
          </w:p>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560" w:lineRule="exact"/>
              <w:rPr>
                <w:rFonts w:hint="eastAsia" w:ascii="仿宋" w:hAnsi="仿宋" w:eastAsia="仿宋" w:cs="仿宋"/>
                <w:bCs/>
                <w:color w:val="000000"/>
                <w:sz w:val="24"/>
                <w:lang w:val="en-US" w:eastAsia="zh-CN"/>
              </w:rPr>
            </w:pPr>
            <w:r>
              <w:rPr>
                <w:rFonts w:hint="eastAsia" w:ascii="仿宋" w:hAnsi="仿宋" w:eastAsia="仿宋" w:cs="仿宋"/>
                <w:bCs/>
                <w:color w:val="000000"/>
                <w:sz w:val="24"/>
              </w:rPr>
              <w:t>城乡</w:t>
            </w:r>
            <w:r>
              <w:rPr>
                <w:rFonts w:hint="eastAsia" w:ascii="仿宋" w:hAnsi="仿宋" w:eastAsia="仿宋" w:cs="仿宋"/>
                <w:bCs/>
                <w:color w:val="000000"/>
                <w:sz w:val="24"/>
                <w:lang w:eastAsia="zh-CN"/>
              </w:rPr>
              <w:t>困难群众救助支出</w:t>
            </w:r>
            <w:r>
              <w:rPr>
                <w:rFonts w:hint="eastAsia" w:ascii="仿宋" w:hAnsi="仿宋" w:eastAsia="仿宋" w:cs="仿宋"/>
                <w:bCs/>
                <w:color w:val="000000"/>
                <w:sz w:val="24"/>
                <w:lang w:val="en-US" w:eastAsia="zh-CN"/>
              </w:rPr>
              <w:t>9426.6</w:t>
            </w:r>
            <w:r>
              <w:rPr>
                <w:rFonts w:hint="eastAsia" w:ascii="仿宋" w:hAnsi="仿宋" w:eastAsia="仿宋" w:cs="仿宋"/>
                <w:bCs/>
                <w:color w:val="000000"/>
                <w:sz w:val="24"/>
              </w:rPr>
              <w:t>万元，城乡低保人数</w:t>
            </w:r>
            <w:r>
              <w:rPr>
                <w:rFonts w:hint="eastAsia" w:ascii="仿宋" w:hAnsi="仿宋" w:eastAsia="仿宋" w:cs="仿宋"/>
                <w:bCs/>
                <w:color w:val="000000" w:themeColor="text1"/>
                <w:sz w:val="24"/>
                <w:lang w:val="en-US" w:eastAsia="zh-CN"/>
                <w14:textFill>
                  <w14:solidFill>
                    <w14:schemeClr w14:val="tx1"/>
                  </w14:solidFill>
                </w14:textFill>
              </w:rPr>
              <w:t>29597</w:t>
            </w:r>
            <w:r>
              <w:rPr>
                <w:rFonts w:hint="eastAsia" w:ascii="仿宋" w:hAnsi="仿宋" w:eastAsia="仿宋" w:cs="仿宋"/>
                <w:bCs/>
                <w:color w:val="000000"/>
                <w:sz w:val="24"/>
              </w:rPr>
              <w:t>人</w:t>
            </w:r>
            <w:r>
              <w:rPr>
                <w:rFonts w:hint="eastAsia" w:ascii="仿宋" w:hAnsi="仿宋" w:eastAsia="仿宋" w:cs="仿宋"/>
                <w:bCs/>
                <w:color w:val="000000"/>
                <w:sz w:val="24"/>
                <w:lang w:eastAsia="zh-CN"/>
              </w:rPr>
              <w:t>、五保供养对象</w:t>
            </w:r>
            <w:r>
              <w:rPr>
                <w:rFonts w:hint="eastAsia" w:ascii="仿宋" w:hAnsi="仿宋" w:eastAsia="仿宋" w:cs="仿宋"/>
                <w:bCs/>
                <w:color w:val="000000"/>
                <w:sz w:val="24"/>
                <w:lang w:val="en-US" w:eastAsia="zh-CN"/>
              </w:rPr>
              <w:t>5285人。</w:t>
            </w:r>
          </w:p>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left w:val="nil"/>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560" w:lineRule="exact"/>
              <w:rPr>
                <w:rFonts w:hint="eastAsia" w:ascii="仿宋" w:hAnsi="仿宋" w:eastAsia="仿宋" w:cs="仿宋"/>
                <w:bCs/>
                <w:color w:val="000000" w:themeColor="text1"/>
                <w:sz w:val="24"/>
                <w14:textFill>
                  <w14:solidFill>
                    <w14:schemeClr w14:val="tx1"/>
                  </w14:solidFill>
                </w14:textFill>
              </w:rPr>
            </w:pPr>
            <w:r>
              <w:rPr>
                <w:rFonts w:ascii="仿宋_GB2312" w:hAnsi="仿宋_GB2312"/>
                <w:color w:val="000000" w:themeColor="text1"/>
                <w:sz w:val="24"/>
                <w:szCs w:val="24"/>
                <w14:textFill>
                  <w14:solidFill>
                    <w14:schemeClr w14:val="tx1"/>
                  </w14:solidFill>
                </w14:textFill>
              </w:rPr>
              <w:t>指标2：</w:t>
            </w:r>
            <w:r>
              <w:rPr>
                <w:rFonts w:hint="eastAsia" w:ascii="仿宋_GB2312" w:hAnsi="仿宋_GB2312"/>
                <w:color w:val="000000" w:themeColor="text1"/>
                <w:sz w:val="24"/>
                <w:szCs w:val="24"/>
                <w:lang w:eastAsia="zh-CN"/>
                <w14:textFill>
                  <w14:solidFill>
                    <w14:schemeClr w14:val="tx1"/>
                  </w14:solidFill>
                </w14:textFill>
              </w:rPr>
              <w:t>医疗救助</w:t>
            </w:r>
            <w:r>
              <w:rPr>
                <w:rFonts w:hint="eastAsia" w:ascii="仿宋" w:hAnsi="仿宋" w:eastAsia="仿宋" w:cs="仿宋"/>
                <w:bCs/>
                <w:color w:val="000000" w:themeColor="text1"/>
                <w:sz w:val="24"/>
                <w14:textFill>
                  <w14:solidFill>
                    <w14:schemeClr w14:val="tx1"/>
                  </w14:solidFill>
                </w14:textFill>
              </w:rPr>
              <w:t>全年累计救助</w:t>
            </w:r>
            <w:r>
              <w:rPr>
                <w:rFonts w:hint="eastAsia" w:ascii="仿宋" w:hAnsi="仿宋" w:eastAsia="仿宋" w:cs="仿宋"/>
                <w:bCs/>
                <w:color w:val="000000" w:themeColor="text1"/>
                <w:sz w:val="24"/>
                <w:lang w:val="en-US" w:eastAsia="zh-CN"/>
                <w14:textFill>
                  <w14:solidFill>
                    <w14:schemeClr w14:val="tx1"/>
                  </w14:solidFill>
                </w14:textFill>
              </w:rPr>
              <w:t>9004</w:t>
            </w:r>
            <w:r>
              <w:rPr>
                <w:rFonts w:hint="eastAsia" w:ascii="仿宋" w:hAnsi="仿宋" w:eastAsia="仿宋" w:cs="仿宋"/>
                <w:bCs/>
                <w:color w:val="000000" w:themeColor="text1"/>
                <w:sz w:val="24"/>
                <w14:textFill>
                  <w14:solidFill>
                    <w14:schemeClr w14:val="tx1"/>
                  </w14:solidFill>
                </w14:textFill>
              </w:rPr>
              <w:t>人次，资助参合</w:t>
            </w:r>
            <w:r>
              <w:rPr>
                <w:rFonts w:hint="eastAsia" w:ascii="仿宋" w:hAnsi="仿宋" w:eastAsia="仿宋" w:cs="仿宋"/>
                <w:bCs/>
                <w:color w:val="000000" w:themeColor="text1"/>
                <w:sz w:val="24"/>
                <w:lang w:val="en-US" w:eastAsia="zh-CN"/>
                <w14:textFill>
                  <w14:solidFill>
                    <w14:schemeClr w14:val="tx1"/>
                  </w14:solidFill>
                </w14:textFill>
              </w:rPr>
              <w:t>34974</w:t>
            </w:r>
            <w:r>
              <w:rPr>
                <w:rFonts w:hint="eastAsia" w:ascii="仿宋" w:hAnsi="仿宋" w:eastAsia="仿宋" w:cs="仿宋"/>
                <w:bCs/>
                <w:color w:val="000000" w:themeColor="text1"/>
                <w:sz w:val="24"/>
                <w14:textFill>
                  <w14:solidFill>
                    <w14:schemeClr w14:val="tx1"/>
                  </w14:solidFill>
                </w14:textFill>
              </w:rPr>
              <w:t>人，医疗救助全年支出</w:t>
            </w:r>
            <w:r>
              <w:rPr>
                <w:rFonts w:hint="eastAsia" w:ascii="仿宋" w:hAnsi="仿宋" w:eastAsia="仿宋" w:cs="仿宋"/>
                <w:bCs/>
                <w:color w:val="000000" w:themeColor="text1"/>
                <w:sz w:val="24"/>
                <w:lang w:val="en-US" w:eastAsia="zh-CN"/>
                <w14:textFill>
                  <w14:solidFill>
                    <w14:schemeClr w14:val="tx1"/>
                  </w14:solidFill>
                </w14:textFill>
              </w:rPr>
              <w:t>1074.5</w:t>
            </w:r>
            <w:r>
              <w:rPr>
                <w:rFonts w:hint="eastAsia" w:ascii="仿宋" w:hAnsi="仿宋" w:eastAsia="仿宋" w:cs="仿宋"/>
                <w:bCs/>
                <w:color w:val="000000" w:themeColor="text1"/>
                <w:sz w:val="24"/>
                <w14:textFill>
                  <w14:solidFill>
                    <w14:schemeClr w14:val="tx1"/>
                  </w14:solidFill>
                </w14:textFill>
              </w:rPr>
              <w:t xml:space="preserve">万元.         </w:t>
            </w:r>
          </w:p>
          <w:p>
            <w:pPr>
              <w:spacing w:line="320" w:lineRule="exact"/>
              <w:jc w:val="left"/>
              <w:textAlignment w:val="center"/>
              <w:rPr>
                <w:rFonts w:ascii="仿宋_GB2312" w:hAnsi="仿宋_GB2312"/>
                <w:color w:val="000000" w:themeColor="text1"/>
                <w:sz w:val="24"/>
                <w:szCs w:val="24"/>
                <w14:textFill>
                  <w14:solidFill>
                    <w14:schemeClr w14:val="tx1"/>
                  </w14:solidFill>
                </w14:textFill>
              </w:rPr>
            </w:pP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themeColor="text1"/>
                <w:sz w:val="24"/>
                <w:szCs w:val="24"/>
                <w14:textFill>
                  <w14:solidFill>
                    <w14:schemeClr w14:val="tx1"/>
                  </w14:solidFill>
                </w14:textFill>
              </w:rPr>
            </w:pPr>
            <w:r>
              <w:rPr>
                <w:rFonts w:hint="eastAsia" w:ascii="仿宋_GB2312" w:hAnsi="仿宋_GB2312"/>
                <w:color w:val="000000" w:themeColor="text1"/>
                <w:sz w:val="24"/>
                <w:szCs w:val="24"/>
                <w:lang w:eastAsia="zh-CN"/>
                <w14:textFill>
                  <w14:solidFill>
                    <w14:schemeClr w14:val="tx1"/>
                  </w14:solidFill>
                </w14:textFill>
              </w:rPr>
              <w:t>医疗救助</w:t>
            </w:r>
            <w:r>
              <w:rPr>
                <w:rFonts w:hint="eastAsia" w:ascii="仿宋" w:hAnsi="仿宋" w:eastAsia="仿宋" w:cs="仿宋"/>
                <w:bCs/>
                <w:color w:val="000000" w:themeColor="text1"/>
                <w:sz w:val="24"/>
                <w14:textFill>
                  <w14:solidFill>
                    <w14:schemeClr w14:val="tx1"/>
                  </w14:solidFill>
                </w14:textFill>
              </w:rPr>
              <w:t>全年累计救助</w:t>
            </w:r>
            <w:r>
              <w:rPr>
                <w:rFonts w:hint="eastAsia" w:ascii="仿宋" w:hAnsi="仿宋" w:eastAsia="仿宋" w:cs="仿宋"/>
                <w:bCs/>
                <w:color w:val="000000" w:themeColor="text1"/>
                <w:sz w:val="24"/>
                <w:lang w:val="en-US" w:eastAsia="zh-CN"/>
                <w14:textFill>
                  <w14:solidFill>
                    <w14:schemeClr w14:val="tx1"/>
                  </w14:solidFill>
                </w14:textFill>
              </w:rPr>
              <w:t>9004</w:t>
            </w:r>
            <w:r>
              <w:rPr>
                <w:rFonts w:hint="eastAsia" w:ascii="仿宋" w:hAnsi="仿宋" w:eastAsia="仿宋" w:cs="仿宋"/>
                <w:bCs/>
                <w:color w:val="000000" w:themeColor="text1"/>
                <w:sz w:val="24"/>
                <w14:textFill>
                  <w14:solidFill>
                    <w14:schemeClr w14:val="tx1"/>
                  </w14:solidFill>
                </w14:textFill>
              </w:rPr>
              <w:t>人次，资助参合</w:t>
            </w:r>
            <w:r>
              <w:rPr>
                <w:rFonts w:hint="eastAsia" w:ascii="仿宋" w:hAnsi="仿宋" w:eastAsia="仿宋" w:cs="仿宋"/>
                <w:bCs/>
                <w:color w:val="000000" w:themeColor="text1"/>
                <w:sz w:val="24"/>
                <w:lang w:val="en-US" w:eastAsia="zh-CN"/>
                <w14:textFill>
                  <w14:solidFill>
                    <w14:schemeClr w14:val="tx1"/>
                  </w14:solidFill>
                </w14:textFill>
              </w:rPr>
              <w:t>34974</w:t>
            </w:r>
            <w:r>
              <w:rPr>
                <w:rFonts w:hint="eastAsia" w:ascii="仿宋" w:hAnsi="仿宋" w:eastAsia="仿宋" w:cs="仿宋"/>
                <w:bCs/>
                <w:color w:val="000000" w:themeColor="text1"/>
                <w:sz w:val="24"/>
                <w14:textFill>
                  <w14:solidFill>
                    <w14:schemeClr w14:val="tx1"/>
                  </w14:solidFill>
                </w14:textFill>
              </w:rPr>
              <w:t>人，医疗救助全年支出</w:t>
            </w:r>
            <w:r>
              <w:rPr>
                <w:rFonts w:hint="eastAsia" w:ascii="仿宋" w:hAnsi="仿宋" w:eastAsia="仿宋" w:cs="仿宋"/>
                <w:bCs/>
                <w:color w:val="000000" w:themeColor="text1"/>
                <w:sz w:val="24"/>
                <w:lang w:val="en-US" w:eastAsia="zh-CN"/>
                <w14:textFill>
                  <w14:solidFill>
                    <w14:schemeClr w14:val="tx1"/>
                  </w14:solidFill>
                </w14:textFill>
              </w:rPr>
              <w:t>1074.5</w:t>
            </w:r>
            <w:r>
              <w:rPr>
                <w:rFonts w:hint="eastAsia" w:ascii="仿宋" w:hAnsi="仿宋" w:eastAsia="仿宋" w:cs="仿宋"/>
                <w:bCs/>
                <w:color w:val="000000" w:themeColor="text1"/>
                <w:sz w:val="24"/>
                <w14:textFill>
                  <w14:solidFill>
                    <w14:schemeClr w14:val="tx1"/>
                  </w14:solidFill>
                </w14:textFill>
              </w:rPr>
              <w:t xml:space="preserve">万元.   </w:t>
            </w: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left w:val="nil"/>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560" w:lineRule="exact"/>
              <w:rPr>
                <w:rFonts w:hint="eastAsia" w:ascii="仿宋" w:hAnsi="仿宋" w:eastAsia="仿宋" w:cs="仿宋"/>
                <w:bCs/>
                <w:color w:val="000000"/>
                <w:sz w:val="24"/>
              </w:rPr>
            </w:pPr>
            <w:r>
              <w:rPr>
                <w:rFonts w:ascii="仿宋_GB2312" w:hAnsi="仿宋_GB2312"/>
                <w:color w:val="000000"/>
                <w:sz w:val="24"/>
                <w:szCs w:val="24"/>
              </w:rPr>
              <w:t>指标</w:t>
            </w:r>
            <w:r>
              <w:rPr>
                <w:rFonts w:hint="eastAsia" w:ascii="仿宋_GB2312" w:hAnsi="仿宋_GB2312"/>
                <w:color w:val="000000"/>
                <w:sz w:val="24"/>
                <w:szCs w:val="24"/>
                <w:lang w:val="en-US" w:eastAsia="zh-CN"/>
              </w:rPr>
              <w:t>3</w:t>
            </w:r>
            <w:r>
              <w:rPr>
                <w:rFonts w:ascii="仿宋_GB2312" w:hAnsi="仿宋_GB2312"/>
                <w:color w:val="000000"/>
                <w:sz w:val="24"/>
                <w:szCs w:val="24"/>
              </w:rPr>
              <w:t>：</w:t>
            </w:r>
            <w:r>
              <w:rPr>
                <w:rFonts w:hint="eastAsia" w:ascii="仿宋" w:hAnsi="仿宋" w:eastAsia="仿宋" w:cs="仿宋"/>
                <w:bCs/>
                <w:color w:val="000000"/>
                <w:sz w:val="24"/>
              </w:rPr>
              <w:t>共使用福彩公益金项目资助款</w:t>
            </w:r>
            <w:r>
              <w:rPr>
                <w:rFonts w:hint="eastAsia" w:ascii="仿宋" w:hAnsi="仿宋" w:eastAsia="仿宋" w:cs="仿宋"/>
                <w:bCs/>
                <w:color w:val="000000"/>
                <w:sz w:val="24"/>
                <w:lang w:val="en-US" w:eastAsia="zh-CN"/>
              </w:rPr>
              <w:t>774.79</w:t>
            </w:r>
            <w:r>
              <w:rPr>
                <w:rFonts w:hint="eastAsia" w:ascii="仿宋" w:hAnsi="仿宋" w:eastAsia="仿宋" w:cs="仿宋"/>
                <w:bCs/>
                <w:color w:val="000000"/>
                <w:sz w:val="24"/>
              </w:rPr>
              <w:t>万元</w:t>
            </w:r>
          </w:p>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560" w:lineRule="exact"/>
              <w:rPr>
                <w:rFonts w:hint="eastAsia" w:ascii="仿宋" w:hAnsi="仿宋" w:eastAsia="仿宋" w:cs="仿宋"/>
                <w:bCs/>
                <w:color w:val="000000"/>
                <w:sz w:val="24"/>
              </w:rPr>
            </w:pPr>
            <w:r>
              <w:rPr>
                <w:rFonts w:hint="eastAsia" w:ascii="仿宋" w:hAnsi="仿宋" w:eastAsia="仿宋" w:cs="仿宋"/>
                <w:bCs/>
                <w:color w:val="000000"/>
                <w:sz w:val="24"/>
              </w:rPr>
              <w:t>共使用福彩公益金项目资助款</w:t>
            </w:r>
            <w:r>
              <w:rPr>
                <w:rFonts w:hint="eastAsia" w:ascii="仿宋" w:hAnsi="仿宋" w:eastAsia="仿宋" w:cs="仿宋"/>
                <w:bCs/>
                <w:color w:val="000000"/>
                <w:sz w:val="24"/>
                <w:lang w:val="en-US" w:eastAsia="zh-CN"/>
              </w:rPr>
              <w:t>774.79</w:t>
            </w:r>
            <w:r>
              <w:rPr>
                <w:rFonts w:hint="eastAsia" w:ascii="仿宋" w:hAnsi="仿宋" w:eastAsia="仿宋" w:cs="仿宋"/>
                <w:bCs/>
                <w:color w:val="000000"/>
                <w:sz w:val="24"/>
              </w:rPr>
              <w:t>万元</w:t>
            </w:r>
          </w:p>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90"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560" w:lineRule="exact"/>
              <w:rPr>
                <w:rFonts w:ascii="仿宋" w:hAnsi="仿宋" w:eastAsia="仿宋" w:cs="仿宋"/>
                <w:bCs/>
                <w:color w:val="000000"/>
                <w:sz w:val="24"/>
              </w:rPr>
            </w:pPr>
            <w:r>
              <w:rPr>
                <w:rFonts w:ascii="仿宋_GB2312" w:hAnsi="仿宋_GB2312"/>
                <w:color w:val="000000"/>
                <w:sz w:val="24"/>
                <w:szCs w:val="24"/>
              </w:rPr>
              <w:t>指标</w:t>
            </w:r>
            <w:r>
              <w:rPr>
                <w:rFonts w:hint="eastAsia" w:ascii="仿宋_GB2312" w:hAnsi="仿宋_GB2312"/>
                <w:color w:val="000000"/>
                <w:sz w:val="24"/>
                <w:szCs w:val="24"/>
                <w:lang w:val="en-US" w:eastAsia="zh-CN"/>
              </w:rPr>
              <w:t>4</w:t>
            </w:r>
            <w:r>
              <w:rPr>
                <w:rFonts w:ascii="仿宋_GB2312" w:hAnsi="仿宋_GB2312"/>
                <w:color w:val="000000"/>
                <w:sz w:val="24"/>
                <w:szCs w:val="24"/>
              </w:rPr>
              <w:t>：</w:t>
            </w:r>
            <w:r>
              <w:rPr>
                <w:rFonts w:hint="eastAsia" w:ascii="仿宋" w:hAnsi="仿宋" w:eastAsia="仿宋" w:cs="仿宋"/>
                <w:bCs/>
                <w:color w:val="000000"/>
                <w:sz w:val="24"/>
              </w:rPr>
              <w:t>全县共有定期补助优抚对象</w:t>
            </w:r>
            <w:r>
              <w:rPr>
                <w:rFonts w:hint="eastAsia" w:ascii="仿宋" w:hAnsi="仿宋" w:eastAsia="仿宋" w:cs="仿宋"/>
                <w:bCs/>
                <w:color w:val="000000" w:themeColor="text1"/>
                <w:sz w:val="24"/>
                <w14:textFill>
                  <w14:solidFill>
                    <w14:schemeClr w14:val="tx1"/>
                  </w14:solidFill>
                </w14:textFill>
              </w:rPr>
              <w:t>8</w:t>
            </w:r>
            <w:r>
              <w:rPr>
                <w:rFonts w:hint="eastAsia" w:ascii="仿宋" w:hAnsi="仿宋" w:eastAsia="仿宋" w:cs="仿宋"/>
                <w:bCs/>
                <w:color w:val="000000" w:themeColor="text1"/>
                <w:sz w:val="24"/>
                <w:lang w:val="en-US" w:eastAsia="zh-CN"/>
                <w14:textFill>
                  <w14:solidFill>
                    <w14:schemeClr w14:val="tx1"/>
                  </w14:solidFill>
                </w14:textFill>
              </w:rPr>
              <w:t>761</w:t>
            </w:r>
            <w:r>
              <w:rPr>
                <w:rFonts w:hint="eastAsia" w:ascii="仿宋" w:hAnsi="仿宋" w:eastAsia="仿宋" w:cs="仿宋"/>
                <w:bCs/>
                <w:color w:val="000000"/>
                <w:sz w:val="24"/>
              </w:rPr>
              <w:t>人发放优抚对象补助金</w:t>
            </w:r>
            <w:r>
              <w:rPr>
                <w:rFonts w:hint="eastAsia" w:ascii="仿宋" w:hAnsi="仿宋" w:eastAsia="仿宋" w:cs="仿宋"/>
                <w:bCs/>
                <w:color w:val="000000"/>
                <w:sz w:val="24"/>
                <w:lang w:val="en-US" w:eastAsia="zh-CN"/>
              </w:rPr>
              <w:t>5814.71</w:t>
            </w:r>
            <w:r>
              <w:rPr>
                <w:rFonts w:hint="eastAsia" w:ascii="仿宋" w:hAnsi="仿宋" w:eastAsia="仿宋" w:cs="仿宋"/>
                <w:bCs/>
                <w:color w:val="000000"/>
                <w:sz w:val="24"/>
              </w:rPr>
              <w:t>万元，优抚事业单位经费支出</w:t>
            </w:r>
            <w:r>
              <w:rPr>
                <w:rFonts w:hint="eastAsia" w:ascii="仿宋" w:hAnsi="仿宋" w:eastAsia="仿宋" w:cs="仿宋"/>
                <w:bCs/>
                <w:color w:val="000000"/>
                <w:sz w:val="24"/>
                <w:lang w:val="en-US" w:eastAsia="zh-CN"/>
              </w:rPr>
              <w:t>661</w:t>
            </w:r>
            <w:r>
              <w:rPr>
                <w:rFonts w:hint="eastAsia" w:ascii="仿宋" w:hAnsi="仿宋" w:eastAsia="仿宋" w:cs="仿宋"/>
                <w:bCs/>
                <w:color w:val="000000"/>
                <w:sz w:val="24"/>
              </w:rPr>
              <w:t>万元.</w:t>
            </w:r>
          </w:p>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560" w:lineRule="exact"/>
              <w:rPr>
                <w:rFonts w:ascii="仿宋" w:hAnsi="仿宋" w:eastAsia="仿宋" w:cs="仿宋"/>
                <w:bCs/>
                <w:color w:val="000000"/>
                <w:sz w:val="24"/>
              </w:rPr>
            </w:pPr>
            <w:r>
              <w:rPr>
                <w:rFonts w:hint="eastAsia" w:ascii="仿宋" w:hAnsi="仿宋" w:eastAsia="仿宋" w:cs="仿宋"/>
                <w:bCs/>
                <w:color w:val="000000"/>
                <w:sz w:val="24"/>
              </w:rPr>
              <w:t>全县共有定期补助优抚对象</w:t>
            </w:r>
            <w:r>
              <w:rPr>
                <w:rFonts w:hint="eastAsia" w:ascii="仿宋" w:hAnsi="仿宋" w:eastAsia="仿宋" w:cs="仿宋"/>
                <w:bCs/>
                <w:color w:val="000000" w:themeColor="text1"/>
                <w:sz w:val="24"/>
                <w14:textFill>
                  <w14:solidFill>
                    <w14:schemeClr w14:val="tx1"/>
                  </w14:solidFill>
                </w14:textFill>
              </w:rPr>
              <w:t>8</w:t>
            </w:r>
            <w:r>
              <w:rPr>
                <w:rFonts w:hint="eastAsia" w:ascii="仿宋" w:hAnsi="仿宋" w:eastAsia="仿宋" w:cs="仿宋"/>
                <w:bCs/>
                <w:color w:val="000000" w:themeColor="text1"/>
                <w:sz w:val="24"/>
                <w:lang w:val="en-US" w:eastAsia="zh-CN"/>
                <w14:textFill>
                  <w14:solidFill>
                    <w14:schemeClr w14:val="tx1"/>
                  </w14:solidFill>
                </w14:textFill>
              </w:rPr>
              <w:t>761</w:t>
            </w:r>
            <w:r>
              <w:rPr>
                <w:rFonts w:hint="eastAsia" w:ascii="仿宋" w:hAnsi="仿宋" w:eastAsia="仿宋" w:cs="仿宋"/>
                <w:bCs/>
                <w:color w:val="000000"/>
                <w:sz w:val="24"/>
              </w:rPr>
              <w:t>人发放优抚对象补助金</w:t>
            </w:r>
            <w:r>
              <w:rPr>
                <w:rFonts w:hint="eastAsia" w:ascii="仿宋" w:hAnsi="仿宋" w:eastAsia="仿宋" w:cs="仿宋"/>
                <w:bCs/>
                <w:color w:val="000000"/>
                <w:sz w:val="24"/>
                <w:lang w:val="en-US" w:eastAsia="zh-CN"/>
              </w:rPr>
              <w:t>5814.71</w:t>
            </w:r>
            <w:r>
              <w:rPr>
                <w:rFonts w:hint="eastAsia" w:ascii="仿宋" w:hAnsi="仿宋" w:eastAsia="仿宋" w:cs="仿宋"/>
                <w:bCs/>
                <w:color w:val="000000"/>
                <w:sz w:val="24"/>
              </w:rPr>
              <w:t>万元，优抚事业单位经费支出</w:t>
            </w:r>
            <w:r>
              <w:rPr>
                <w:rFonts w:hint="eastAsia" w:ascii="仿宋" w:hAnsi="仿宋" w:eastAsia="仿宋" w:cs="仿宋"/>
                <w:bCs/>
                <w:color w:val="000000"/>
                <w:sz w:val="24"/>
                <w:lang w:val="en-US" w:eastAsia="zh-CN"/>
              </w:rPr>
              <w:t>661</w:t>
            </w:r>
            <w:r>
              <w:rPr>
                <w:rFonts w:hint="eastAsia" w:ascii="仿宋" w:hAnsi="仿宋" w:eastAsia="仿宋" w:cs="仿宋"/>
                <w:bCs/>
                <w:color w:val="000000"/>
                <w:sz w:val="24"/>
              </w:rPr>
              <w:t>万元.</w:t>
            </w:r>
          </w:p>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660"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restart"/>
            <w:tcBorders>
              <w:top w:val="nil"/>
              <w:left w:val="nil"/>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560" w:lineRule="exact"/>
              <w:rPr>
                <w:rFonts w:ascii="仿宋" w:hAnsi="仿宋" w:eastAsia="仿宋"/>
                <w:sz w:val="24"/>
              </w:rPr>
            </w:pPr>
            <w:r>
              <w:rPr>
                <w:rFonts w:ascii="仿宋_GB2312" w:hAnsi="仿宋_GB2312"/>
                <w:color w:val="000000"/>
                <w:sz w:val="24"/>
                <w:szCs w:val="24"/>
              </w:rPr>
              <w:t>指标</w:t>
            </w:r>
            <w:r>
              <w:rPr>
                <w:rFonts w:hint="eastAsia" w:ascii="仿宋_GB2312" w:hAnsi="仿宋_GB2312"/>
                <w:color w:val="000000"/>
                <w:sz w:val="24"/>
                <w:szCs w:val="24"/>
                <w:lang w:val="en-US" w:eastAsia="zh-CN"/>
              </w:rPr>
              <w:t>5</w:t>
            </w:r>
            <w:r>
              <w:rPr>
                <w:rFonts w:ascii="仿宋_GB2312" w:hAnsi="仿宋_GB2312"/>
                <w:color w:val="000000"/>
                <w:sz w:val="24"/>
                <w:szCs w:val="24"/>
              </w:rPr>
              <w:t>：</w:t>
            </w:r>
            <w:r>
              <w:rPr>
                <w:rFonts w:hint="eastAsia" w:ascii="仿宋" w:hAnsi="仿宋" w:eastAsia="仿宋" w:cs="仿宋"/>
                <w:sz w:val="24"/>
              </w:rPr>
              <w:t>我县选择自主择业的对象</w:t>
            </w:r>
            <w:r>
              <w:rPr>
                <w:rFonts w:hint="eastAsia" w:ascii="仿宋" w:hAnsi="仿宋" w:eastAsia="仿宋" w:cs="仿宋"/>
                <w:color w:val="000000"/>
                <w:sz w:val="24"/>
                <w:lang w:val="en-US" w:eastAsia="zh-CN"/>
              </w:rPr>
              <w:t>321</w:t>
            </w:r>
            <w:r>
              <w:rPr>
                <w:rFonts w:hint="eastAsia" w:ascii="仿宋" w:hAnsi="仿宋" w:eastAsia="仿宋" w:cs="仿宋"/>
                <w:sz w:val="24"/>
              </w:rPr>
              <w:t>人，共发放一次性退役金</w:t>
            </w:r>
            <w:r>
              <w:rPr>
                <w:rFonts w:hint="eastAsia" w:ascii="仿宋" w:hAnsi="仿宋" w:eastAsia="仿宋" w:cs="仿宋"/>
                <w:sz w:val="24"/>
                <w:lang w:val="en-US" w:eastAsia="zh-CN"/>
              </w:rPr>
              <w:t>263.22</w:t>
            </w:r>
            <w:r>
              <w:rPr>
                <w:rFonts w:hint="eastAsia" w:ascii="仿宋" w:hAnsi="仿宋" w:eastAsia="仿宋" w:cs="仿宋"/>
                <w:sz w:val="24"/>
              </w:rPr>
              <w:t>万元；对</w:t>
            </w:r>
            <w:r>
              <w:rPr>
                <w:rFonts w:hint="eastAsia" w:ascii="仿宋" w:hAnsi="仿宋" w:eastAsia="仿宋" w:cs="仿宋"/>
                <w:color w:val="000000"/>
                <w:sz w:val="24"/>
                <w:lang w:val="en-US" w:eastAsia="zh-CN"/>
              </w:rPr>
              <w:t>85</w:t>
            </w:r>
            <w:r>
              <w:rPr>
                <w:rFonts w:hint="eastAsia" w:ascii="仿宋" w:hAnsi="仿宋" w:eastAsia="仿宋" w:cs="仿宋"/>
                <w:sz w:val="24"/>
              </w:rPr>
              <w:t>名退役士兵就行了就业培训，共支出教育培训经费</w:t>
            </w:r>
            <w:r>
              <w:rPr>
                <w:rFonts w:hint="eastAsia" w:ascii="仿宋" w:hAnsi="仿宋" w:eastAsia="仿宋" w:cs="仿宋"/>
                <w:sz w:val="24"/>
                <w:lang w:val="en-US" w:eastAsia="zh-CN"/>
              </w:rPr>
              <w:t>33.36</w:t>
            </w:r>
            <w:r>
              <w:rPr>
                <w:rFonts w:hint="eastAsia" w:ascii="仿宋" w:hAnsi="仿宋" w:eastAsia="仿宋" w:cs="仿宋"/>
                <w:sz w:val="24"/>
              </w:rPr>
              <w:t>万元；军队离退休干部生活补助支出</w:t>
            </w:r>
            <w:r>
              <w:rPr>
                <w:rFonts w:hint="eastAsia" w:ascii="仿宋" w:hAnsi="仿宋" w:eastAsia="仿宋" w:cs="仿宋"/>
                <w:sz w:val="24"/>
                <w:lang w:val="en-US" w:eastAsia="zh-CN"/>
              </w:rPr>
              <w:t>60.17</w:t>
            </w:r>
            <w:r>
              <w:rPr>
                <w:rFonts w:hint="eastAsia" w:ascii="仿宋" w:hAnsi="仿宋" w:eastAsia="仿宋" w:cs="仿宋"/>
                <w:sz w:val="24"/>
              </w:rPr>
              <w:t>万元。</w:t>
            </w:r>
          </w:p>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560" w:lineRule="exact"/>
              <w:rPr>
                <w:rFonts w:ascii="仿宋" w:hAnsi="仿宋" w:eastAsia="仿宋"/>
                <w:sz w:val="24"/>
              </w:rPr>
            </w:pPr>
            <w:r>
              <w:rPr>
                <w:rFonts w:hint="eastAsia" w:ascii="仿宋" w:hAnsi="仿宋" w:eastAsia="仿宋" w:cs="仿宋"/>
                <w:sz w:val="24"/>
              </w:rPr>
              <w:t>我县选择自主择业的对象</w:t>
            </w:r>
            <w:r>
              <w:rPr>
                <w:rFonts w:hint="eastAsia" w:ascii="仿宋" w:hAnsi="仿宋" w:eastAsia="仿宋" w:cs="仿宋"/>
                <w:color w:val="000000"/>
                <w:sz w:val="24"/>
                <w:lang w:val="en-US" w:eastAsia="zh-CN"/>
              </w:rPr>
              <w:t>321</w:t>
            </w:r>
            <w:r>
              <w:rPr>
                <w:rFonts w:hint="eastAsia" w:ascii="仿宋" w:hAnsi="仿宋" w:eastAsia="仿宋" w:cs="仿宋"/>
                <w:sz w:val="24"/>
              </w:rPr>
              <w:t>人，共发放一次性退役金</w:t>
            </w:r>
            <w:r>
              <w:rPr>
                <w:rFonts w:hint="eastAsia" w:ascii="仿宋" w:hAnsi="仿宋" w:eastAsia="仿宋" w:cs="仿宋"/>
                <w:sz w:val="24"/>
                <w:lang w:val="en-US" w:eastAsia="zh-CN"/>
              </w:rPr>
              <w:t>263.22</w:t>
            </w:r>
            <w:r>
              <w:rPr>
                <w:rFonts w:hint="eastAsia" w:ascii="仿宋" w:hAnsi="仿宋" w:eastAsia="仿宋" w:cs="仿宋"/>
                <w:sz w:val="24"/>
              </w:rPr>
              <w:t>万元；对</w:t>
            </w:r>
            <w:r>
              <w:rPr>
                <w:rFonts w:hint="eastAsia" w:ascii="仿宋" w:hAnsi="仿宋" w:eastAsia="仿宋" w:cs="仿宋"/>
                <w:color w:val="000000"/>
                <w:sz w:val="24"/>
                <w:lang w:val="en-US" w:eastAsia="zh-CN"/>
              </w:rPr>
              <w:t>85</w:t>
            </w:r>
            <w:r>
              <w:rPr>
                <w:rFonts w:hint="eastAsia" w:ascii="仿宋" w:hAnsi="仿宋" w:eastAsia="仿宋" w:cs="仿宋"/>
                <w:sz w:val="24"/>
              </w:rPr>
              <w:t>名退役士兵就行了就业培训，共支出教育培训经费</w:t>
            </w:r>
            <w:r>
              <w:rPr>
                <w:rFonts w:hint="eastAsia" w:ascii="仿宋" w:hAnsi="仿宋" w:eastAsia="仿宋" w:cs="仿宋"/>
                <w:sz w:val="24"/>
                <w:lang w:val="en-US" w:eastAsia="zh-CN"/>
              </w:rPr>
              <w:t>33.36</w:t>
            </w:r>
            <w:r>
              <w:rPr>
                <w:rFonts w:hint="eastAsia" w:ascii="仿宋" w:hAnsi="仿宋" w:eastAsia="仿宋" w:cs="仿宋"/>
                <w:sz w:val="24"/>
              </w:rPr>
              <w:t>万元；军队离退休干部生活补助支出</w:t>
            </w:r>
            <w:r>
              <w:rPr>
                <w:rFonts w:hint="eastAsia" w:ascii="仿宋" w:hAnsi="仿宋" w:eastAsia="仿宋" w:cs="仿宋"/>
                <w:sz w:val="24"/>
                <w:lang w:val="en-US" w:eastAsia="zh-CN"/>
              </w:rPr>
              <w:t>60.17</w:t>
            </w:r>
            <w:r>
              <w:rPr>
                <w:rFonts w:hint="eastAsia" w:ascii="仿宋" w:hAnsi="仿宋" w:eastAsia="仿宋" w:cs="仿宋"/>
                <w:sz w:val="24"/>
              </w:rPr>
              <w:t>万元。</w:t>
            </w:r>
          </w:p>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left w:val="nil"/>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560" w:lineRule="exact"/>
              <w:rPr>
                <w:rFonts w:ascii="仿宋" w:hAnsi="仿宋" w:eastAsia="仿宋" w:cs="仿宋"/>
                <w:bCs/>
                <w:color w:val="000000"/>
                <w:sz w:val="24"/>
              </w:rPr>
            </w:pPr>
            <w:r>
              <w:rPr>
                <w:rFonts w:ascii="仿宋_GB2312" w:hAnsi="仿宋_GB2312"/>
                <w:color w:val="000000"/>
                <w:sz w:val="24"/>
                <w:szCs w:val="24"/>
              </w:rPr>
              <w:t>指标</w:t>
            </w:r>
            <w:r>
              <w:rPr>
                <w:rFonts w:hint="eastAsia" w:ascii="仿宋_GB2312" w:hAnsi="仿宋_GB2312"/>
                <w:color w:val="000000"/>
                <w:sz w:val="24"/>
                <w:szCs w:val="24"/>
                <w:lang w:val="en-US" w:eastAsia="zh-CN"/>
              </w:rPr>
              <w:t>6</w:t>
            </w:r>
            <w:r>
              <w:rPr>
                <w:rFonts w:ascii="仿宋_GB2312" w:hAnsi="仿宋_GB2312"/>
                <w:color w:val="000000"/>
                <w:sz w:val="24"/>
                <w:szCs w:val="24"/>
              </w:rPr>
              <w:t>：</w:t>
            </w:r>
            <w:r>
              <w:rPr>
                <w:rFonts w:hint="eastAsia" w:ascii="仿宋" w:hAnsi="仿宋" w:eastAsia="仿宋" w:cs="仿宋"/>
                <w:bCs/>
                <w:color w:val="000000"/>
                <w:sz w:val="24"/>
              </w:rPr>
              <w:t>自然灾害生活补助金支出</w:t>
            </w:r>
            <w:r>
              <w:rPr>
                <w:rFonts w:hint="eastAsia" w:ascii="仿宋" w:hAnsi="仿宋" w:eastAsia="仿宋" w:cs="仿宋"/>
                <w:bCs/>
                <w:color w:val="000000"/>
                <w:sz w:val="24"/>
                <w:lang w:val="en-US" w:eastAsia="zh-CN"/>
              </w:rPr>
              <w:t>965.6</w:t>
            </w:r>
            <w:r>
              <w:rPr>
                <w:rFonts w:hint="eastAsia" w:ascii="仿宋" w:hAnsi="仿宋" w:eastAsia="仿宋" w:cs="仿宋"/>
                <w:bCs/>
                <w:color w:val="000000"/>
                <w:sz w:val="24"/>
              </w:rPr>
              <w:t>万元</w:t>
            </w:r>
            <w:r>
              <w:rPr>
                <w:rFonts w:ascii="仿宋" w:hAnsi="仿宋" w:eastAsia="仿宋" w:cs="仿宋"/>
                <w:bCs/>
                <w:color w:val="000000"/>
                <w:sz w:val="24"/>
              </w:rPr>
              <w:t xml:space="preserve"> </w:t>
            </w:r>
          </w:p>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560" w:lineRule="exact"/>
              <w:rPr>
                <w:rFonts w:ascii="仿宋" w:hAnsi="仿宋" w:eastAsia="仿宋" w:cs="仿宋"/>
                <w:bCs/>
                <w:color w:val="000000"/>
                <w:sz w:val="24"/>
              </w:rPr>
            </w:pPr>
            <w:r>
              <w:rPr>
                <w:rFonts w:hint="eastAsia" w:ascii="仿宋" w:hAnsi="仿宋" w:eastAsia="仿宋" w:cs="仿宋"/>
                <w:bCs/>
                <w:color w:val="000000"/>
                <w:sz w:val="24"/>
              </w:rPr>
              <w:t>自然灾害生活补助金支出</w:t>
            </w:r>
            <w:r>
              <w:rPr>
                <w:rFonts w:hint="eastAsia" w:ascii="仿宋" w:hAnsi="仿宋" w:eastAsia="仿宋" w:cs="仿宋"/>
                <w:bCs/>
                <w:color w:val="000000"/>
                <w:sz w:val="24"/>
                <w:lang w:val="en-US" w:eastAsia="zh-CN"/>
              </w:rPr>
              <w:t>965.6</w:t>
            </w:r>
            <w:r>
              <w:rPr>
                <w:rFonts w:hint="eastAsia" w:ascii="仿宋" w:hAnsi="仿宋" w:eastAsia="仿宋" w:cs="仿宋"/>
                <w:bCs/>
                <w:color w:val="000000"/>
                <w:sz w:val="24"/>
              </w:rPr>
              <w:t>万元</w:t>
            </w:r>
            <w:r>
              <w:rPr>
                <w:rFonts w:ascii="仿宋" w:hAnsi="仿宋" w:eastAsia="仿宋" w:cs="仿宋"/>
                <w:bCs/>
                <w:color w:val="000000"/>
                <w:sz w:val="24"/>
              </w:rPr>
              <w:t xml:space="preserve"> </w:t>
            </w:r>
          </w:p>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left w:val="nil"/>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560" w:lineRule="exact"/>
              <w:rPr>
                <w:rFonts w:ascii="仿宋" w:hAnsi="仿宋" w:eastAsia="仿宋" w:cs="仿宋"/>
                <w:sz w:val="24"/>
              </w:rPr>
            </w:pPr>
            <w:r>
              <w:rPr>
                <w:rFonts w:ascii="仿宋_GB2312" w:hAnsi="仿宋_GB2312"/>
                <w:color w:val="000000"/>
                <w:sz w:val="24"/>
                <w:szCs w:val="24"/>
              </w:rPr>
              <w:t>指标</w:t>
            </w:r>
            <w:r>
              <w:rPr>
                <w:rFonts w:hint="eastAsia" w:ascii="仿宋_GB2312" w:hAnsi="仿宋_GB2312"/>
                <w:color w:val="000000"/>
                <w:sz w:val="24"/>
                <w:szCs w:val="24"/>
                <w:lang w:val="en-US" w:eastAsia="zh-CN"/>
              </w:rPr>
              <w:t>7：</w:t>
            </w:r>
            <w:r>
              <w:rPr>
                <w:rFonts w:hint="eastAsia" w:ascii="仿宋" w:hAnsi="仿宋" w:eastAsia="仿宋" w:cs="仿宋"/>
                <w:sz w:val="24"/>
              </w:rPr>
              <w:t>流浪乞讨专项经费支出共计</w:t>
            </w:r>
            <w:r>
              <w:rPr>
                <w:rFonts w:hint="eastAsia" w:ascii="仿宋" w:hAnsi="仿宋" w:eastAsia="仿宋" w:cs="仿宋"/>
                <w:sz w:val="24"/>
                <w:lang w:val="en-US" w:eastAsia="zh-CN"/>
              </w:rPr>
              <w:t>113</w:t>
            </w:r>
            <w:r>
              <w:rPr>
                <w:rFonts w:hint="eastAsia" w:ascii="仿宋" w:hAnsi="仿宋" w:eastAsia="仿宋" w:cs="仿宋"/>
                <w:sz w:val="24"/>
              </w:rPr>
              <w:t>万元，</w:t>
            </w:r>
            <w:r>
              <w:rPr>
                <w:rFonts w:ascii="仿宋" w:hAnsi="仿宋" w:eastAsia="仿宋" w:cs="仿宋"/>
                <w:sz w:val="24"/>
              </w:rPr>
              <w:t xml:space="preserve"> </w:t>
            </w:r>
          </w:p>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560" w:lineRule="exact"/>
              <w:rPr>
                <w:rFonts w:ascii="仿宋" w:hAnsi="仿宋" w:eastAsia="仿宋" w:cs="仿宋"/>
                <w:sz w:val="24"/>
              </w:rPr>
            </w:pPr>
            <w:r>
              <w:rPr>
                <w:rFonts w:hint="eastAsia" w:ascii="仿宋" w:hAnsi="仿宋" w:eastAsia="仿宋" w:cs="仿宋"/>
                <w:sz w:val="24"/>
              </w:rPr>
              <w:t>流浪乞讨专项经费支出共计</w:t>
            </w:r>
            <w:r>
              <w:rPr>
                <w:rFonts w:hint="eastAsia" w:ascii="仿宋" w:hAnsi="仿宋" w:eastAsia="仿宋" w:cs="仿宋"/>
                <w:sz w:val="24"/>
                <w:lang w:val="en-US" w:eastAsia="zh-CN"/>
              </w:rPr>
              <w:t>113</w:t>
            </w:r>
            <w:r>
              <w:rPr>
                <w:rFonts w:hint="eastAsia" w:ascii="仿宋" w:hAnsi="仿宋" w:eastAsia="仿宋" w:cs="仿宋"/>
                <w:sz w:val="24"/>
              </w:rPr>
              <w:t>万元，</w:t>
            </w:r>
            <w:r>
              <w:rPr>
                <w:rFonts w:ascii="仿宋" w:hAnsi="仿宋" w:eastAsia="仿宋" w:cs="仿宋"/>
                <w:sz w:val="24"/>
              </w:rPr>
              <w:t xml:space="preserve"> </w:t>
            </w:r>
          </w:p>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left w:val="nil"/>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w:t>
            </w:r>
            <w:r>
              <w:rPr>
                <w:rFonts w:hint="eastAsia" w:ascii="仿宋_GB2312" w:hAnsi="仿宋_GB2312"/>
                <w:color w:val="000000"/>
                <w:sz w:val="24"/>
                <w:szCs w:val="24"/>
                <w:lang w:val="en-US" w:eastAsia="zh-CN"/>
              </w:rPr>
              <w:t>8：</w:t>
            </w:r>
            <w:r>
              <w:rPr>
                <w:rFonts w:hint="eastAsia" w:ascii="仿宋" w:hAnsi="仿宋" w:eastAsia="仿宋" w:cs="仿宋"/>
                <w:sz w:val="24"/>
                <w:lang w:eastAsia="zh-CN"/>
              </w:rPr>
              <w:t>社会福利支出</w:t>
            </w:r>
            <w:r>
              <w:rPr>
                <w:rFonts w:hint="eastAsia" w:ascii="仿宋" w:hAnsi="仿宋" w:eastAsia="仿宋" w:cs="仿宋"/>
                <w:sz w:val="24"/>
                <w:lang w:val="en-US" w:eastAsia="zh-CN"/>
              </w:rPr>
              <w:t>1458.34万元</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r>
              <w:rPr>
                <w:rFonts w:hint="eastAsia" w:ascii="仿宋" w:hAnsi="仿宋" w:eastAsia="仿宋" w:cs="仿宋"/>
                <w:sz w:val="24"/>
                <w:lang w:eastAsia="zh-CN"/>
              </w:rPr>
              <w:t>社会福利支出</w:t>
            </w:r>
            <w:r>
              <w:rPr>
                <w:rFonts w:hint="eastAsia" w:ascii="仿宋" w:hAnsi="仿宋" w:eastAsia="仿宋" w:cs="仿宋"/>
                <w:sz w:val="24"/>
                <w:lang w:val="en-US" w:eastAsia="zh-CN"/>
              </w:rPr>
              <w:t>1458.34万元</w:t>
            </w: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left w:val="nil"/>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lang w:val="en-US"/>
              </w:rPr>
            </w:pPr>
            <w:r>
              <w:rPr>
                <w:rFonts w:ascii="仿宋_GB2312" w:hAnsi="仿宋_GB2312"/>
                <w:color w:val="000000"/>
                <w:sz w:val="24"/>
                <w:szCs w:val="24"/>
              </w:rPr>
              <w:t>指标</w:t>
            </w:r>
            <w:r>
              <w:rPr>
                <w:rFonts w:hint="eastAsia" w:ascii="仿宋_GB2312" w:hAnsi="仿宋_GB2312"/>
                <w:color w:val="000000"/>
                <w:sz w:val="24"/>
                <w:szCs w:val="24"/>
                <w:lang w:val="en-US" w:eastAsia="zh-CN"/>
              </w:rPr>
              <w:t>9：</w:t>
            </w:r>
            <w:r>
              <w:rPr>
                <w:rFonts w:hint="eastAsia" w:ascii="仿宋" w:hAnsi="仿宋" w:eastAsia="仿宋" w:cs="仿宋"/>
                <w:b w:val="0"/>
                <w:bCs w:val="0"/>
                <w:color w:val="000000"/>
                <w:sz w:val="24"/>
                <w:lang w:val="en-US" w:eastAsia="zh-CN"/>
              </w:rPr>
              <w:t>老区项目资金支出24万元</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r>
              <w:rPr>
                <w:rFonts w:hint="eastAsia" w:ascii="仿宋" w:hAnsi="仿宋" w:eastAsia="仿宋" w:cs="仿宋"/>
                <w:b w:val="0"/>
                <w:bCs w:val="0"/>
                <w:color w:val="000000"/>
                <w:sz w:val="24"/>
                <w:lang w:val="en-US" w:eastAsia="zh-CN"/>
              </w:rPr>
              <w:t>老区项目资金支出24万元</w:t>
            </w:r>
          </w:p>
        </w:tc>
      </w:tr>
      <w:tr>
        <w:tblPrEx>
          <w:tblLayout w:type="fixed"/>
          <w:tblCellMar>
            <w:top w:w="0" w:type="dxa"/>
            <w:left w:w="15" w:type="dxa"/>
            <w:bottom w:w="0" w:type="dxa"/>
            <w:right w:w="15" w:type="dxa"/>
          </w:tblCellMar>
        </w:tblPrEx>
        <w:trPr>
          <w:trHeight w:val="461"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lang w:val="en-US"/>
              </w:rPr>
            </w:pPr>
            <w:r>
              <w:rPr>
                <w:rFonts w:ascii="仿宋_GB2312" w:hAnsi="仿宋_GB2312"/>
                <w:color w:val="000000"/>
                <w:sz w:val="24"/>
                <w:szCs w:val="24"/>
              </w:rPr>
              <w:t>指标</w:t>
            </w:r>
            <w:r>
              <w:rPr>
                <w:rFonts w:hint="eastAsia" w:ascii="仿宋_GB2312" w:hAnsi="仿宋_GB2312"/>
                <w:color w:val="000000"/>
                <w:sz w:val="24"/>
                <w:szCs w:val="24"/>
                <w:lang w:val="en-US" w:eastAsia="zh-CN"/>
              </w:rPr>
              <w:t>10：</w:t>
            </w:r>
            <w:r>
              <w:rPr>
                <w:rFonts w:hint="eastAsia" w:ascii="仿宋" w:hAnsi="仿宋" w:eastAsia="仿宋" w:cs="仿宋"/>
                <w:bCs/>
              </w:rPr>
              <w:t>行政运行经费支出</w:t>
            </w:r>
            <w:r>
              <w:rPr>
                <w:rFonts w:hint="eastAsia" w:ascii="仿宋" w:hAnsi="仿宋" w:eastAsia="仿宋" w:cs="仿宋"/>
                <w:bCs/>
                <w:lang w:val="en-US" w:eastAsia="zh-CN"/>
              </w:rPr>
              <w:t>1090.6</w:t>
            </w:r>
            <w:r>
              <w:rPr>
                <w:rFonts w:hint="eastAsia" w:ascii="仿宋" w:hAnsi="仿宋" w:eastAsia="仿宋" w:cs="仿宋"/>
                <w:bCs/>
              </w:rPr>
              <w:t>万元，其中人员支出</w:t>
            </w:r>
            <w:r>
              <w:rPr>
                <w:rFonts w:hint="eastAsia" w:ascii="仿宋" w:hAnsi="仿宋" w:eastAsia="仿宋" w:cs="仿宋"/>
                <w:bCs/>
                <w:lang w:val="en-US" w:eastAsia="zh-CN"/>
              </w:rPr>
              <w:t>955.25</w:t>
            </w:r>
            <w:r>
              <w:rPr>
                <w:rFonts w:hint="eastAsia" w:ascii="仿宋" w:hAnsi="仿宋" w:eastAsia="仿宋" w:cs="仿宋"/>
                <w:bCs/>
              </w:rPr>
              <w:t>万元，公用支出</w:t>
            </w:r>
            <w:r>
              <w:rPr>
                <w:rFonts w:hint="eastAsia" w:ascii="仿宋" w:hAnsi="仿宋" w:eastAsia="仿宋" w:cs="仿宋"/>
                <w:bCs/>
                <w:lang w:val="en-US" w:eastAsia="zh-CN"/>
              </w:rPr>
              <w:t>135.35</w:t>
            </w:r>
            <w:r>
              <w:rPr>
                <w:rFonts w:hint="eastAsia" w:ascii="仿宋" w:hAnsi="仿宋" w:eastAsia="仿宋" w:cs="仿宋"/>
                <w:bCs/>
              </w:rPr>
              <w:t>万元</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其他民政管理事务支出</w:t>
            </w:r>
            <w:r>
              <w:rPr>
                <w:rFonts w:hint="eastAsia" w:ascii="仿宋_GB2312" w:hAnsi="仿宋_GB2312" w:eastAsia="仿宋_GB2312" w:cs="仿宋_GB2312"/>
                <w:color w:val="000000"/>
                <w:lang w:val="en-US" w:eastAsia="zh-CN"/>
              </w:rPr>
              <w:t>393.82万元。</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r>
              <w:rPr>
                <w:rFonts w:hint="eastAsia" w:ascii="仿宋" w:hAnsi="仿宋" w:eastAsia="仿宋" w:cs="仿宋"/>
                <w:bCs/>
              </w:rPr>
              <w:t>行政运行经费支出</w:t>
            </w:r>
            <w:r>
              <w:rPr>
                <w:rFonts w:hint="eastAsia" w:ascii="仿宋" w:hAnsi="仿宋" w:eastAsia="仿宋" w:cs="仿宋"/>
                <w:bCs/>
                <w:lang w:val="en-US" w:eastAsia="zh-CN"/>
              </w:rPr>
              <w:t>1090.6</w:t>
            </w:r>
            <w:r>
              <w:rPr>
                <w:rFonts w:hint="eastAsia" w:ascii="仿宋" w:hAnsi="仿宋" w:eastAsia="仿宋" w:cs="仿宋"/>
                <w:bCs/>
              </w:rPr>
              <w:t>万元，其中人员支出</w:t>
            </w:r>
            <w:r>
              <w:rPr>
                <w:rFonts w:hint="eastAsia" w:ascii="仿宋" w:hAnsi="仿宋" w:eastAsia="仿宋" w:cs="仿宋"/>
                <w:bCs/>
                <w:lang w:val="en-US" w:eastAsia="zh-CN"/>
              </w:rPr>
              <w:t>955.25</w:t>
            </w:r>
            <w:r>
              <w:rPr>
                <w:rFonts w:hint="eastAsia" w:ascii="仿宋" w:hAnsi="仿宋" w:eastAsia="仿宋" w:cs="仿宋"/>
                <w:bCs/>
              </w:rPr>
              <w:t>万元，公用支出</w:t>
            </w:r>
            <w:r>
              <w:rPr>
                <w:rFonts w:hint="eastAsia" w:ascii="仿宋" w:hAnsi="仿宋" w:eastAsia="仿宋" w:cs="仿宋"/>
                <w:bCs/>
                <w:lang w:val="en-US" w:eastAsia="zh-CN"/>
              </w:rPr>
              <w:t>135.35</w:t>
            </w:r>
            <w:r>
              <w:rPr>
                <w:rFonts w:hint="eastAsia" w:ascii="仿宋" w:hAnsi="仿宋" w:eastAsia="仿宋" w:cs="仿宋"/>
                <w:bCs/>
              </w:rPr>
              <w:t>万元</w:t>
            </w:r>
            <w:r>
              <w:rPr>
                <w:rFonts w:hint="eastAsia" w:ascii="仿宋_GB2312" w:hAnsi="仿宋_GB2312" w:eastAsia="仿宋_GB2312" w:cs="仿宋_GB2312"/>
                <w:color w:val="000000"/>
              </w:rPr>
              <w:t>。</w:t>
            </w:r>
            <w:r>
              <w:rPr>
                <w:rFonts w:hint="eastAsia" w:ascii="仿宋_GB2312" w:hAnsi="仿宋_GB2312" w:eastAsia="仿宋_GB2312" w:cs="仿宋_GB2312"/>
                <w:color w:val="000000"/>
                <w:lang w:eastAsia="zh-CN"/>
              </w:rPr>
              <w:t>其他民政管理事务支出</w:t>
            </w:r>
            <w:r>
              <w:rPr>
                <w:rFonts w:hint="eastAsia" w:ascii="仿宋_GB2312" w:hAnsi="仿宋_GB2312" w:eastAsia="仿宋_GB2312" w:cs="仿宋_GB2312"/>
                <w:color w:val="000000"/>
                <w:lang w:val="en-US" w:eastAsia="zh-CN"/>
              </w:rPr>
              <w:t>393.82万元。</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时效指标</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2017年1月－2017年12月31日</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r>
              <w:rPr>
                <w:rFonts w:hint="eastAsia" w:ascii="仿宋_GB2312" w:hAnsi="仿宋_GB2312"/>
                <w:color w:val="000000"/>
                <w:sz w:val="24"/>
                <w:szCs w:val="24"/>
                <w:lang w:val="en-US" w:eastAsia="zh-CN"/>
              </w:rPr>
              <w:t>2017年1月－2017年12月31日</w:t>
            </w: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成本指标</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restart"/>
            <w:tcBorders>
              <w:top w:val="nil"/>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效益目标</w:t>
            </w:r>
          </w:p>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（预期实现的效益）</w:t>
            </w: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社会效益</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18"/>
                <w:szCs w:val="18"/>
                <w:lang w:val="en-US" w:eastAsia="zh-CN"/>
              </w:rPr>
            </w:pPr>
            <w:r>
              <w:rPr>
                <w:rFonts w:hint="eastAsia" w:ascii="仿宋_GB2312" w:hAnsi="仿宋_GB2312"/>
                <w:color w:val="000000"/>
                <w:sz w:val="18"/>
                <w:szCs w:val="18"/>
                <w:lang w:eastAsia="zh-CN"/>
              </w:rPr>
              <w:t>指标</w:t>
            </w:r>
            <w:r>
              <w:rPr>
                <w:rFonts w:hint="eastAsia" w:ascii="仿宋_GB2312" w:hAnsi="仿宋_GB2312"/>
                <w:color w:val="000000"/>
                <w:sz w:val="18"/>
                <w:szCs w:val="18"/>
                <w:lang w:val="en-US" w:eastAsia="zh-CN"/>
              </w:rPr>
              <w:t>1：解决城乡居民低保家庭基本生活所必需的衣、食、住费用；</w:t>
            </w:r>
          </w:p>
          <w:p>
            <w:pPr>
              <w:spacing w:line="320" w:lineRule="exact"/>
              <w:jc w:val="left"/>
              <w:textAlignment w:val="center"/>
              <w:rPr>
                <w:rFonts w:hint="eastAsia" w:ascii="宋体" w:hAnsi="宋体" w:eastAsia="宋体" w:cs="宋体"/>
                <w:color w:val="000000"/>
                <w:sz w:val="18"/>
                <w:szCs w:val="18"/>
              </w:rPr>
            </w:pPr>
            <w:r>
              <w:rPr>
                <w:rFonts w:hint="eastAsia" w:ascii="仿宋_GB2312" w:hAnsi="仿宋_GB2312"/>
                <w:color w:val="000000"/>
                <w:sz w:val="18"/>
                <w:szCs w:val="18"/>
                <w:lang w:val="en-US" w:eastAsia="zh-CN"/>
              </w:rPr>
              <w:t>指标2：</w:t>
            </w:r>
            <w:r>
              <w:rPr>
                <w:rFonts w:hint="eastAsia" w:ascii="宋体" w:hAnsi="宋体" w:eastAsia="宋体" w:cs="宋体"/>
                <w:color w:val="000000"/>
                <w:sz w:val="18"/>
                <w:szCs w:val="18"/>
              </w:rPr>
              <w:t>将一部分生活处于低收入甚至贫困状态的农村弱势群体纳入医疗保障体系之中，通过实施城乡医疗救助制度，为他们提供最基本的医疗支持，以缓解其因病而无经济能力进行医治造成的困难，防止因病致贫、因病返贫，增强自我保障和生存能力</w:t>
            </w:r>
          </w:p>
          <w:p>
            <w:pPr>
              <w:spacing w:line="320" w:lineRule="exact"/>
              <w:jc w:val="left"/>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eastAsia="zh-CN"/>
              </w:rPr>
              <w:t>指标</w:t>
            </w:r>
            <w:r>
              <w:rPr>
                <w:rFonts w:hint="eastAsia" w:ascii="宋体" w:hAnsi="宋体" w:cs="宋体"/>
                <w:color w:val="000000"/>
                <w:sz w:val="18"/>
                <w:szCs w:val="18"/>
                <w:lang w:val="en-US" w:eastAsia="zh-CN"/>
              </w:rPr>
              <w:t>3</w:t>
            </w:r>
            <w:r>
              <w:rPr>
                <w:rFonts w:hint="eastAsia" w:ascii="宋体" w:hAnsi="宋体" w:cs="宋体"/>
                <w:color w:val="000000"/>
                <w:sz w:val="18"/>
                <w:szCs w:val="18"/>
                <w:lang w:eastAsia="zh-CN"/>
              </w:rPr>
              <w:t>：实现“扶老、助残、救孤、济困”宗旨</w:t>
            </w:r>
          </w:p>
          <w:p>
            <w:pPr>
              <w:spacing w:line="320" w:lineRule="exact"/>
              <w:jc w:val="left"/>
              <w:textAlignment w:val="center"/>
              <w:rPr>
                <w:rFonts w:ascii="仿宋_GB2312" w:hAnsi="仿宋_GB2312"/>
                <w:color w:val="000000"/>
                <w:sz w:val="18"/>
                <w:szCs w:val="18"/>
              </w:rPr>
            </w:pPr>
            <w:r>
              <w:rPr>
                <w:rFonts w:ascii="仿宋_GB2312" w:hAnsi="仿宋_GB2312"/>
                <w:color w:val="000000"/>
                <w:sz w:val="18"/>
                <w:szCs w:val="18"/>
              </w:rPr>
              <w:t>指标</w:t>
            </w:r>
            <w:r>
              <w:rPr>
                <w:rFonts w:hint="eastAsia" w:ascii="仿宋_GB2312" w:hAnsi="仿宋_GB2312"/>
                <w:color w:val="000000"/>
                <w:sz w:val="18"/>
                <w:szCs w:val="18"/>
                <w:lang w:val="en-US" w:eastAsia="zh-CN"/>
              </w:rPr>
              <w:t>4</w:t>
            </w:r>
            <w:r>
              <w:rPr>
                <w:rFonts w:ascii="仿宋_GB2312" w:hAnsi="仿宋_GB2312"/>
                <w:color w:val="000000"/>
                <w:sz w:val="18"/>
                <w:szCs w:val="18"/>
              </w:rPr>
              <w:t>：</w:t>
            </w:r>
            <w:r>
              <w:rPr>
                <w:rFonts w:ascii="仿宋" w:hAnsi="仿宋" w:eastAsia="仿宋" w:cs="仿宋"/>
                <w:color w:val="000000"/>
                <w:sz w:val="18"/>
                <w:szCs w:val="18"/>
              </w:rPr>
              <w:t>落实《民政部、财政部关于调整部分优抚对象等人员抚恤和生活补助标准的通知》（民发〔</w:t>
            </w:r>
            <w:r>
              <w:rPr>
                <w:rFonts w:hint="eastAsia" w:ascii="仿宋" w:hAnsi="仿宋" w:eastAsia="仿宋" w:cs="仿宋"/>
                <w:color w:val="000000"/>
                <w:sz w:val="18"/>
                <w:szCs w:val="18"/>
                <w:lang w:val="en-US"/>
              </w:rPr>
              <w:t>2015</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rPr>
              <w:t>179</w:t>
            </w:r>
            <w:r>
              <w:rPr>
                <w:rFonts w:hint="eastAsia" w:ascii="仿宋" w:hAnsi="仿宋" w:eastAsia="仿宋" w:cs="仿宋"/>
                <w:color w:val="000000"/>
                <w:sz w:val="18"/>
                <w:szCs w:val="18"/>
              </w:rPr>
              <w:t>号）和《海南省民政厅、海南省财政厅关于调整部分优抚对象等人员抚恤和生活补助标准的通知》（琼民通〔</w:t>
            </w:r>
            <w:r>
              <w:rPr>
                <w:rFonts w:hint="eastAsia" w:ascii="仿宋" w:hAnsi="仿宋" w:eastAsia="仿宋" w:cs="仿宋"/>
                <w:color w:val="000000"/>
                <w:sz w:val="18"/>
                <w:szCs w:val="18"/>
                <w:lang w:val="en-US"/>
              </w:rPr>
              <w:t>2015</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rPr>
              <w:t>159</w:t>
            </w:r>
            <w:r>
              <w:rPr>
                <w:rFonts w:hint="eastAsia" w:ascii="仿宋" w:hAnsi="仿宋" w:eastAsia="仿宋" w:cs="仿宋"/>
                <w:color w:val="000000"/>
                <w:sz w:val="18"/>
                <w:szCs w:val="18"/>
              </w:rPr>
              <w:t>号）精神，及时足额发放优抚对象抚恤补助，切实保障优抚对象基本生活</w:t>
            </w:r>
          </w:p>
          <w:p>
            <w:pPr>
              <w:spacing w:line="320" w:lineRule="exact"/>
              <w:jc w:val="left"/>
              <w:textAlignment w:val="center"/>
              <w:rPr>
                <w:rFonts w:ascii="仿宋_GB2312" w:hAnsi="仿宋_GB2312"/>
                <w:color w:val="000000"/>
                <w:sz w:val="18"/>
                <w:szCs w:val="18"/>
              </w:rPr>
            </w:pPr>
            <w:r>
              <w:rPr>
                <w:rFonts w:ascii="仿宋_GB2312" w:hAnsi="仿宋_GB2312"/>
                <w:color w:val="000000"/>
                <w:sz w:val="18"/>
                <w:szCs w:val="18"/>
              </w:rPr>
              <w:t>指标</w:t>
            </w:r>
            <w:r>
              <w:rPr>
                <w:rFonts w:hint="eastAsia" w:ascii="仿宋_GB2312" w:hAnsi="仿宋_GB2312"/>
                <w:color w:val="000000"/>
                <w:sz w:val="18"/>
                <w:szCs w:val="18"/>
                <w:lang w:val="en-US" w:eastAsia="zh-CN"/>
              </w:rPr>
              <w:t>5</w:t>
            </w:r>
            <w:r>
              <w:rPr>
                <w:rFonts w:ascii="仿宋_GB2312" w:hAnsi="仿宋_GB2312"/>
                <w:color w:val="000000"/>
                <w:sz w:val="18"/>
                <w:szCs w:val="18"/>
              </w:rPr>
              <w:t>：</w:t>
            </w:r>
            <w:r>
              <w:rPr>
                <w:rFonts w:hint="eastAsia" w:ascii="仿宋_GB2312" w:hAnsi="仿宋_GB2312"/>
                <w:color w:val="000000"/>
                <w:sz w:val="18"/>
                <w:szCs w:val="18"/>
              </w:rPr>
              <w:t xml:space="preserve"> 按规定做好军休干部建房、分房、房改工作，完善各项配套设施建设，负责军休干部住房的日常维修服务，保证军休干部生活便利</w:t>
            </w:r>
            <w:r>
              <w:rPr>
                <w:rFonts w:hint="eastAsia" w:ascii="仿宋_GB2312" w:hAnsi="仿宋_GB2312"/>
                <w:color w:val="000000"/>
                <w:sz w:val="18"/>
                <w:szCs w:val="18"/>
                <w:lang w:eastAsia="zh-CN"/>
              </w:rPr>
              <w:t>；</w:t>
            </w:r>
            <w:r>
              <w:rPr>
                <w:rFonts w:hint="eastAsia" w:ascii="仿宋_GB2312" w:hAnsi="仿宋_GB2312"/>
                <w:color w:val="000000"/>
                <w:sz w:val="18"/>
                <w:szCs w:val="18"/>
              </w:rPr>
              <w:t>及时足额发放军休干部离退休费、医疗费，为符合条件的军休干部审报发放护理费、公勤费、军粮补贴等</w:t>
            </w:r>
            <w:r>
              <w:rPr>
                <w:rFonts w:hint="eastAsia" w:ascii="仿宋_GB2312" w:hAnsi="仿宋_GB2312"/>
                <w:color w:val="000000"/>
                <w:sz w:val="18"/>
                <w:szCs w:val="18"/>
                <w:lang w:eastAsia="zh-CN"/>
              </w:rPr>
              <w:t>；</w:t>
            </w:r>
            <w:r>
              <w:rPr>
                <w:rFonts w:hint="eastAsia" w:ascii="仿宋_GB2312" w:hAnsi="仿宋_GB2312"/>
                <w:color w:val="000000"/>
                <w:sz w:val="18"/>
                <w:szCs w:val="18"/>
              </w:rPr>
              <w:t>积极开展卫生知识教育和医疗保健活动，定期组织离休干部体检</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color w:val="333333"/>
                <w:sz w:val="18"/>
                <w:szCs w:val="18"/>
                <w:shd w:val="clear" w:fill="FFFFFF"/>
              </w:rPr>
            </w:pPr>
            <w:r>
              <w:rPr>
                <w:rFonts w:hint="eastAsia" w:ascii="仿宋_GB2312" w:hAnsi="仿宋_GB2312"/>
                <w:color w:val="000000"/>
                <w:sz w:val="18"/>
                <w:szCs w:val="18"/>
                <w:lang w:eastAsia="zh-CN"/>
              </w:rPr>
              <w:t>指标</w:t>
            </w:r>
            <w:r>
              <w:rPr>
                <w:rFonts w:hint="eastAsia" w:ascii="仿宋_GB2312" w:hAnsi="仿宋_GB2312"/>
                <w:color w:val="000000"/>
                <w:sz w:val="18"/>
                <w:szCs w:val="18"/>
                <w:lang w:val="en-US" w:eastAsia="zh-CN"/>
              </w:rPr>
              <w:t>6：</w:t>
            </w:r>
            <w:r>
              <w:rPr>
                <w:rFonts w:hint="eastAsia" w:ascii="宋体" w:hAnsi="宋体" w:eastAsia="宋体" w:cs="宋体"/>
                <w:color w:val="333333"/>
                <w:sz w:val="18"/>
                <w:szCs w:val="18"/>
                <w:shd w:val="clear" w:fill="FFFFFF"/>
              </w:rPr>
              <w:t>确保冬春受灾困难群众救助工作落到了实处</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b w:val="0"/>
                <w:color w:val="000000"/>
                <w:sz w:val="18"/>
                <w:szCs w:val="18"/>
              </w:rPr>
            </w:pPr>
            <w:r>
              <w:rPr>
                <w:rFonts w:hint="eastAsia" w:ascii="宋体" w:hAnsi="宋体" w:cs="宋体"/>
                <w:color w:val="333333"/>
                <w:sz w:val="18"/>
                <w:szCs w:val="18"/>
                <w:shd w:val="clear" w:fill="FFFFFF"/>
                <w:lang w:eastAsia="zh-CN"/>
              </w:rPr>
              <w:t>指标</w:t>
            </w:r>
            <w:r>
              <w:rPr>
                <w:rFonts w:hint="eastAsia" w:ascii="宋体" w:hAnsi="宋体" w:cs="宋体"/>
                <w:color w:val="333333"/>
                <w:sz w:val="18"/>
                <w:szCs w:val="18"/>
                <w:shd w:val="clear" w:fill="FFFFFF"/>
                <w:lang w:val="en-US" w:eastAsia="zh-CN"/>
              </w:rPr>
              <w:t>7：</w:t>
            </w:r>
            <w:r>
              <w:rPr>
                <w:rFonts w:hint="eastAsia" w:ascii="宋体" w:hAnsi="宋体" w:eastAsia="宋体" w:cs="宋体"/>
                <w:b w:val="0"/>
                <w:color w:val="000000"/>
                <w:sz w:val="18"/>
                <w:szCs w:val="18"/>
              </w:rPr>
              <w:t>保障城镇生活无着的流浪乞讨人员基本生活权益，确保流浪乞讨人员和流浪未成年人得到及时救助保护、教育矫治、回归家庭和妥善安置，最大限度减少未成年人流浪现象，坚决杜绝胁迫、诱骗、利用未成年人乞讨等违法犯罪行为</w:t>
            </w:r>
          </w:p>
          <w:p>
            <w:pPr>
              <w:pStyle w:val="2"/>
              <w:keepNext w:val="0"/>
              <w:keepLines w:val="0"/>
              <w:widowControl/>
              <w:suppressLineNumbers w:val="0"/>
              <w:spacing w:before="0" w:beforeAutospacing="0" w:after="0" w:afterAutospacing="0" w:line="480" w:lineRule="auto"/>
              <w:ind w:left="0" w:right="0"/>
              <w:jc w:val="left"/>
              <w:rPr>
                <w:rFonts w:hint="eastAsia" w:eastAsia="宋体"/>
                <w:sz w:val="18"/>
                <w:szCs w:val="18"/>
                <w:lang w:val="en-US" w:eastAsia="zh-CN"/>
              </w:rPr>
            </w:pPr>
            <w:r>
              <w:rPr>
                <w:rFonts w:hint="eastAsia"/>
                <w:sz w:val="18"/>
                <w:szCs w:val="18"/>
                <w:lang w:eastAsia="zh-CN"/>
              </w:rPr>
              <w:t>指标</w:t>
            </w:r>
            <w:r>
              <w:rPr>
                <w:rFonts w:hint="eastAsia"/>
                <w:sz w:val="18"/>
                <w:szCs w:val="18"/>
                <w:lang w:val="en-US" w:eastAsia="zh-CN"/>
              </w:rPr>
              <w:t>8：推动老有所养、老有所医、老有所教、老有所学、老有所为、老有所乐的实现</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cs="宋体"/>
                <w:color w:val="333333"/>
                <w:sz w:val="18"/>
                <w:szCs w:val="18"/>
                <w:shd w:val="clear" w:fill="FFFFFF"/>
                <w:lang w:val="en-US" w:eastAsia="zh-CN"/>
              </w:rPr>
            </w:pPr>
            <w:r>
              <w:rPr>
                <w:rFonts w:hint="eastAsia" w:ascii="宋体" w:hAnsi="宋体" w:cs="宋体"/>
                <w:color w:val="333333"/>
                <w:sz w:val="18"/>
                <w:szCs w:val="18"/>
                <w:shd w:val="clear" w:fill="FFFFFF"/>
                <w:lang w:val="en-US" w:eastAsia="zh-CN"/>
              </w:rPr>
              <w:t>指标9：改善革命老区人民生产生活条件和促进革命老区各项社会事业的发展，促进革命老区社会事业和谐发展</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cs="宋体"/>
                <w:color w:val="333333"/>
                <w:sz w:val="18"/>
                <w:szCs w:val="18"/>
                <w:shd w:val="clear" w:fill="FFFFFF"/>
                <w:lang w:val="en-US" w:eastAsia="zh-CN"/>
              </w:rPr>
            </w:pPr>
            <w:r>
              <w:rPr>
                <w:rFonts w:hint="eastAsia" w:ascii="宋体" w:hAnsi="宋体" w:cs="宋体"/>
                <w:color w:val="333333"/>
                <w:sz w:val="18"/>
                <w:szCs w:val="18"/>
                <w:shd w:val="clear" w:fill="FFFFFF"/>
                <w:lang w:val="en-US" w:eastAsia="zh-CN"/>
              </w:rPr>
              <w:t>指标10：强化资金管理，确保资金的合理运用，提升单位的规范化管理，厉行节约，树立单位的良好形象</w:t>
            </w:r>
          </w:p>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color w:val="000000"/>
                <w:sz w:val="18"/>
                <w:szCs w:val="18"/>
                <w:lang w:val="en-US" w:eastAsia="zh-CN"/>
              </w:rPr>
            </w:pPr>
            <w:r>
              <w:rPr>
                <w:rFonts w:hint="eastAsia" w:ascii="仿宋_GB2312" w:hAnsi="仿宋_GB2312"/>
                <w:color w:val="000000"/>
                <w:sz w:val="18"/>
                <w:szCs w:val="18"/>
                <w:lang w:eastAsia="zh-CN"/>
              </w:rPr>
              <w:t>指标</w:t>
            </w:r>
            <w:r>
              <w:rPr>
                <w:rFonts w:hint="eastAsia" w:ascii="仿宋_GB2312" w:hAnsi="仿宋_GB2312"/>
                <w:color w:val="000000"/>
                <w:sz w:val="18"/>
                <w:szCs w:val="18"/>
                <w:lang w:val="en-US" w:eastAsia="zh-CN"/>
              </w:rPr>
              <w:t>1：解决城乡居民低保家庭基本生活所必需的衣、食、住费用；</w:t>
            </w:r>
          </w:p>
          <w:p>
            <w:pPr>
              <w:spacing w:line="320" w:lineRule="exact"/>
              <w:jc w:val="left"/>
              <w:textAlignment w:val="center"/>
              <w:rPr>
                <w:rFonts w:hint="eastAsia" w:ascii="宋体" w:hAnsi="宋体" w:eastAsia="宋体" w:cs="宋体"/>
                <w:color w:val="000000"/>
                <w:sz w:val="18"/>
                <w:szCs w:val="18"/>
              </w:rPr>
            </w:pPr>
            <w:r>
              <w:rPr>
                <w:rFonts w:hint="eastAsia" w:ascii="仿宋_GB2312" w:hAnsi="仿宋_GB2312"/>
                <w:color w:val="000000"/>
                <w:sz w:val="18"/>
                <w:szCs w:val="18"/>
                <w:lang w:val="en-US" w:eastAsia="zh-CN"/>
              </w:rPr>
              <w:t>指标2：</w:t>
            </w:r>
            <w:r>
              <w:rPr>
                <w:rFonts w:hint="eastAsia" w:ascii="宋体" w:hAnsi="宋体" w:eastAsia="宋体" w:cs="宋体"/>
                <w:color w:val="000000"/>
                <w:sz w:val="18"/>
                <w:szCs w:val="18"/>
              </w:rPr>
              <w:t>将一部分生活处于低收入甚至贫困状态的农村弱势群体纳入医疗保障体系之中，通过实施城乡医疗救助制度，为他们提供最基本的医疗支持，以缓解其因病而无经济能力进行医治造成的困难，防止因病致贫、因病返贫，增强自我保障和生存能力</w:t>
            </w:r>
          </w:p>
          <w:p>
            <w:pPr>
              <w:spacing w:line="320" w:lineRule="exact"/>
              <w:jc w:val="left"/>
              <w:textAlignment w:val="center"/>
              <w:rPr>
                <w:rFonts w:hint="eastAsia" w:ascii="宋体" w:hAnsi="宋体" w:eastAsia="宋体" w:cs="宋体"/>
                <w:color w:val="000000"/>
                <w:sz w:val="18"/>
                <w:szCs w:val="18"/>
                <w:lang w:val="en-US" w:eastAsia="zh-CN"/>
              </w:rPr>
            </w:pPr>
            <w:r>
              <w:rPr>
                <w:rFonts w:hint="eastAsia" w:ascii="宋体" w:hAnsi="宋体" w:cs="宋体"/>
                <w:color w:val="000000"/>
                <w:sz w:val="18"/>
                <w:szCs w:val="18"/>
                <w:lang w:eastAsia="zh-CN"/>
              </w:rPr>
              <w:t>指标</w:t>
            </w:r>
            <w:r>
              <w:rPr>
                <w:rFonts w:hint="eastAsia" w:ascii="宋体" w:hAnsi="宋体" w:cs="宋体"/>
                <w:color w:val="000000"/>
                <w:sz w:val="18"/>
                <w:szCs w:val="18"/>
                <w:lang w:val="en-US" w:eastAsia="zh-CN"/>
              </w:rPr>
              <w:t>3</w:t>
            </w:r>
            <w:r>
              <w:rPr>
                <w:rFonts w:hint="eastAsia" w:ascii="宋体" w:hAnsi="宋体" w:cs="宋体"/>
                <w:color w:val="000000"/>
                <w:sz w:val="18"/>
                <w:szCs w:val="18"/>
                <w:lang w:eastAsia="zh-CN"/>
              </w:rPr>
              <w:t>：实现“扶老、助残、救孤、济困”宗旨</w:t>
            </w:r>
          </w:p>
          <w:p>
            <w:pPr>
              <w:spacing w:line="320" w:lineRule="exact"/>
              <w:jc w:val="left"/>
              <w:textAlignment w:val="center"/>
              <w:rPr>
                <w:rFonts w:ascii="仿宋_GB2312" w:hAnsi="仿宋_GB2312"/>
                <w:color w:val="000000"/>
                <w:sz w:val="18"/>
                <w:szCs w:val="18"/>
              </w:rPr>
            </w:pPr>
            <w:r>
              <w:rPr>
                <w:rFonts w:ascii="仿宋_GB2312" w:hAnsi="仿宋_GB2312"/>
                <w:color w:val="000000"/>
                <w:sz w:val="18"/>
                <w:szCs w:val="18"/>
              </w:rPr>
              <w:t>指标</w:t>
            </w:r>
            <w:r>
              <w:rPr>
                <w:rFonts w:hint="eastAsia" w:ascii="仿宋_GB2312" w:hAnsi="仿宋_GB2312"/>
                <w:color w:val="000000"/>
                <w:sz w:val="18"/>
                <w:szCs w:val="18"/>
                <w:lang w:val="en-US" w:eastAsia="zh-CN"/>
              </w:rPr>
              <w:t>4</w:t>
            </w:r>
            <w:r>
              <w:rPr>
                <w:rFonts w:ascii="仿宋_GB2312" w:hAnsi="仿宋_GB2312"/>
                <w:color w:val="000000"/>
                <w:sz w:val="18"/>
                <w:szCs w:val="18"/>
              </w:rPr>
              <w:t>：</w:t>
            </w:r>
            <w:r>
              <w:rPr>
                <w:rFonts w:ascii="仿宋" w:hAnsi="仿宋" w:eastAsia="仿宋" w:cs="仿宋"/>
                <w:color w:val="000000"/>
                <w:sz w:val="18"/>
                <w:szCs w:val="18"/>
              </w:rPr>
              <w:t>落实《民政部、财政部关于调整部分优抚对象等人员抚恤和生活补助标准的通知》（民发〔</w:t>
            </w:r>
            <w:r>
              <w:rPr>
                <w:rFonts w:hint="eastAsia" w:ascii="仿宋" w:hAnsi="仿宋" w:eastAsia="仿宋" w:cs="仿宋"/>
                <w:color w:val="000000"/>
                <w:sz w:val="18"/>
                <w:szCs w:val="18"/>
                <w:lang w:val="en-US"/>
              </w:rPr>
              <w:t>2015</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rPr>
              <w:t>179</w:t>
            </w:r>
            <w:r>
              <w:rPr>
                <w:rFonts w:hint="eastAsia" w:ascii="仿宋" w:hAnsi="仿宋" w:eastAsia="仿宋" w:cs="仿宋"/>
                <w:color w:val="000000"/>
                <w:sz w:val="18"/>
                <w:szCs w:val="18"/>
              </w:rPr>
              <w:t>号）和《海南省民政厅、海南省财政厅关于调整部分优抚对象等人员抚恤和生活补助标准的通知》（琼民通〔</w:t>
            </w:r>
            <w:r>
              <w:rPr>
                <w:rFonts w:hint="eastAsia" w:ascii="仿宋" w:hAnsi="仿宋" w:eastAsia="仿宋" w:cs="仿宋"/>
                <w:color w:val="000000"/>
                <w:sz w:val="18"/>
                <w:szCs w:val="18"/>
                <w:lang w:val="en-US"/>
              </w:rPr>
              <w:t>2015</w:t>
            </w:r>
            <w:r>
              <w:rPr>
                <w:rFonts w:hint="eastAsia" w:ascii="仿宋" w:hAnsi="仿宋" w:eastAsia="仿宋" w:cs="仿宋"/>
                <w:color w:val="000000"/>
                <w:sz w:val="18"/>
                <w:szCs w:val="18"/>
              </w:rPr>
              <w:t>〕</w:t>
            </w:r>
            <w:r>
              <w:rPr>
                <w:rFonts w:hint="eastAsia" w:ascii="仿宋" w:hAnsi="仿宋" w:eastAsia="仿宋" w:cs="仿宋"/>
                <w:color w:val="000000"/>
                <w:sz w:val="18"/>
                <w:szCs w:val="18"/>
                <w:lang w:val="en-US"/>
              </w:rPr>
              <w:t>159</w:t>
            </w:r>
            <w:r>
              <w:rPr>
                <w:rFonts w:hint="eastAsia" w:ascii="仿宋" w:hAnsi="仿宋" w:eastAsia="仿宋" w:cs="仿宋"/>
                <w:color w:val="000000"/>
                <w:sz w:val="18"/>
                <w:szCs w:val="18"/>
              </w:rPr>
              <w:t>号）精神，及时足额发放优抚对象抚恤补助，切实保障优抚对象基本生活</w:t>
            </w:r>
          </w:p>
          <w:p>
            <w:pPr>
              <w:spacing w:line="320" w:lineRule="exact"/>
              <w:jc w:val="left"/>
              <w:textAlignment w:val="center"/>
              <w:rPr>
                <w:rFonts w:ascii="仿宋_GB2312" w:hAnsi="仿宋_GB2312"/>
                <w:color w:val="000000"/>
                <w:sz w:val="18"/>
                <w:szCs w:val="18"/>
              </w:rPr>
            </w:pPr>
            <w:r>
              <w:rPr>
                <w:rFonts w:ascii="仿宋_GB2312" w:hAnsi="仿宋_GB2312"/>
                <w:color w:val="000000"/>
                <w:sz w:val="18"/>
                <w:szCs w:val="18"/>
              </w:rPr>
              <w:t>指标</w:t>
            </w:r>
            <w:r>
              <w:rPr>
                <w:rFonts w:hint="eastAsia" w:ascii="仿宋_GB2312" w:hAnsi="仿宋_GB2312"/>
                <w:color w:val="000000"/>
                <w:sz w:val="18"/>
                <w:szCs w:val="18"/>
                <w:lang w:val="en-US" w:eastAsia="zh-CN"/>
              </w:rPr>
              <w:t>5</w:t>
            </w:r>
            <w:r>
              <w:rPr>
                <w:rFonts w:ascii="仿宋_GB2312" w:hAnsi="仿宋_GB2312"/>
                <w:color w:val="000000"/>
                <w:sz w:val="18"/>
                <w:szCs w:val="18"/>
              </w:rPr>
              <w:t>：</w:t>
            </w:r>
            <w:r>
              <w:rPr>
                <w:rFonts w:hint="eastAsia" w:ascii="仿宋_GB2312" w:hAnsi="仿宋_GB2312"/>
                <w:color w:val="000000"/>
                <w:sz w:val="18"/>
                <w:szCs w:val="18"/>
              </w:rPr>
              <w:t xml:space="preserve"> 按规定做好军休干部建房、分房、房改工作，完善各项配套设施建设，负责军休干部住房的日常维修服务，保证军休干部生活便利</w:t>
            </w:r>
            <w:r>
              <w:rPr>
                <w:rFonts w:hint="eastAsia" w:ascii="仿宋_GB2312" w:hAnsi="仿宋_GB2312"/>
                <w:color w:val="000000"/>
                <w:sz w:val="18"/>
                <w:szCs w:val="18"/>
                <w:lang w:eastAsia="zh-CN"/>
              </w:rPr>
              <w:t>；</w:t>
            </w:r>
            <w:r>
              <w:rPr>
                <w:rFonts w:hint="eastAsia" w:ascii="仿宋_GB2312" w:hAnsi="仿宋_GB2312"/>
                <w:color w:val="000000"/>
                <w:sz w:val="18"/>
                <w:szCs w:val="18"/>
              </w:rPr>
              <w:t>及时足额发放军休干部离退休费、医疗费，为符合条件的军休干部审报发放护理费、公勤费、军粮补贴等</w:t>
            </w:r>
            <w:r>
              <w:rPr>
                <w:rFonts w:hint="eastAsia" w:ascii="仿宋_GB2312" w:hAnsi="仿宋_GB2312"/>
                <w:color w:val="000000"/>
                <w:sz w:val="18"/>
                <w:szCs w:val="18"/>
                <w:lang w:eastAsia="zh-CN"/>
              </w:rPr>
              <w:t>；</w:t>
            </w:r>
            <w:r>
              <w:rPr>
                <w:rFonts w:hint="eastAsia" w:ascii="仿宋_GB2312" w:hAnsi="仿宋_GB2312"/>
                <w:color w:val="000000"/>
                <w:sz w:val="18"/>
                <w:szCs w:val="18"/>
              </w:rPr>
              <w:t>积极开展卫生知识教育和医疗保健活动，定期组织离休干部体检</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color w:val="333333"/>
                <w:sz w:val="18"/>
                <w:szCs w:val="18"/>
                <w:shd w:val="clear" w:fill="FFFFFF"/>
              </w:rPr>
            </w:pPr>
            <w:r>
              <w:rPr>
                <w:rFonts w:hint="eastAsia" w:ascii="仿宋_GB2312" w:hAnsi="仿宋_GB2312"/>
                <w:color w:val="000000"/>
                <w:sz w:val="18"/>
                <w:szCs w:val="18"/>
                <w:lang w:eastAsia="zh-CN"/>
              </w:rPr>
              <w:t>指标</w:t>
            </w:r>
            <w:r>
              <w:rPr>
                <w:rFonts w:hint="eastAsia" w:ascii="仿宋_GB2312" w:hAnsi="仿宋_GB2312"/>
                <w:color w:val="000000"/>
                <w:sz w:val="18"/>
                <w:szCs w:val="18"/>
                <w:lang w:val="en-US" w:eastAsia="zh-CN"/>
              </w:rPr>
              <w:t>6：</w:t>
            </w:r>
            <w:r>
              <w:rPr>
                <w:rFonts w:hint="eastAsia" w:ascii="宋体" w:hAnsi="宋体" w:eastAsia="宋体" w:cs="宋体"/>
                <w:color w:val="333333"/>
                <w:sz w:val="18"/>
                <w:szCs w:val="18"/>
                <w:shd w:val="clear" w:fill="FFFFFF"/>
              </w:rPr>
              <w:t>确保冬春受灾困难群众救助工作落到了实处</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eastAsia="宋体" w:cs="宋体"/>
                <w:b w:val="0"/>
                <w:color w:val="000000"/>
                <w:sz w:val="18"/>
                <w:szCs w:val="18"/>
              </w:rPr>
            </w:pPr>
            <w:r>
              <w:rPr>
                <w:rFonts w:hint="eastAsia" w:ascii="宋体" w:hAnsi="宋体" w:cs="宋体"/>
                <w:color w:val="333333"/>
                <w:sz w:val="18"/>
                <w:szCs w:val="18"/>
                <w:shd w:val="clear" w:fill="FFFFFF"/>
                <w:lang w:eastAsia="zh-CN"/>
              </w:rPr>
              <w:t>指标</w:t>
            </w:r>
            <w:r>
              <w:rPr>
                <w:rFonts w:hint="eastAsia" w:ascii="宋体" w:hAnsi="宋体" w:cs="宋体"/>
                <w:color w:val="333333"/>
                <w:sz w:val="18"/>
                <w:szCs w:val="18"/>
                <w:shd w:val="clear" w:fill="FFFFFF"/>
                <w:lang w:val="en-US" w:eastAsia="zh-CN"/>
              </w:rPr>
              <w:t>7：</w:t>
            </w:r>
            <w:r>
              <w:rPr>
                <w:rFonts w:hint="eastAsia" w:ascii="宋体" w:hAnsi="宋体" w:eastAsia="宋体" w:cs="宋体"/>
                <w:b w:val="0"/>
                <w:color w:val="000000"/>
                <w:sz w:val="18"/>
                <w:szCs w:val="18"/>
              </w:rPr>
              <w:t>保障城镇生活无着的流浪乞讨人员基本生活权益，确保流浪乞讨人员和流浪未成年人得到及时救助保护、教育矫治、回归家庭和妥善安置，最大限度减少未成年人流浪现象，坚决杜绝胁迫、诱骗、利用未成年人乞讨等违法犯罪行为</w:t>
            </w:r>
          </w:p>
          <w:p>
            <w:pPr>
              <w:pStyle w:val="2"/>
              <w:keepNext w:val="0"/>
              <w:keepLines w:val="0"/>
              <w:widowControl/>
              <w:suppressLineNumbers w:val="0"/>
              <w:spacing w:before="0" w:beforeAutospacing="0" w:after="0" w:afterAutospacing="0" w:line="480" w:lineRule="auto"/>
              <w:ind w:left="0" w:right="0"/>
              <w:jc w:val="left"/>
              <w:rPr>
                <w:rFonts w:hint="eastAsia" w:eastAsia="宋体"/>
                <w:sz w:val="18"/>
                <w:szCs w:val="18"/>
                <w:lang w:val="en-US" w:eastAsia="zh-CN"/>
              </w:rPr>
            </w:pPr>
            <w:r>
              <w:rPr>
                <w:rFonts w:hint="eastAsia"/>
                <w:sz w:val="18"/>
                <w:szCs w:val="18"/>
                <w:lang w:eastAsia="zh-CN"/>
              </w:rPr>
              <w:t>指标</w:t>
            </w:r>
            <w:r>
              <w:rPr>
                <w:rFonts w:hint="eastAsia"/>
                <w:sz w:val="18"/>
                <w:szCs w:val="18"/>
                <w:lang w:val="en-US" w:eastAsia="zh-CN"/>
              </w:rPr>
              <w:t>8：推动老有所养、老有所医、老有所教、老有所学、老有所为、老有所乐的实现</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cs="宋体"/>
                <w:color w:val="333333"/>
                <w:sz w:val="18"/>
                <w:szCs w:val="18"/>
                <w:shd w:val="clear" w:fill="FFFFFF"/>
                <w:lang w:val="en-US" w:eastAsia="zh-CN"/>
              </w:rPr>
            </w:pPr>
            <w:r>
              <w:rPr>
                <w:rFonts w:hint="eastAsia" w:ascii="宋体" w:hAnsi="宋体" w:cs="宋体"/>
                <w:color w:val="333333"/>
                <w:sz w:val="18"/>
                <w:szCs w:val="18"/>
                <w:shd w:val="clear" w:fill="FFFFFF"/>
                <w:lang w:val="en-US" w:eastAsia="zh-CN"/>
              </w:rPr>
              <w:t>指标9：改善革命老区人民生产生活条件和促进革命老区各项社会事业的发展，促进革命老区社会事业和谐发展</w:t>
            </w:r>
          </w:p>
          <w:p>
            <w:pPr>
              <w:pStyle w:val="2"/>
              <w:keepNext w:val="0"/>
              <w:keepLines w:val="0"/>
              <w:widowControl/>
              <w:suppressLineNumbers w:val="0"/>
              <w:spacing w:before="0" w:beforeAutospacing="0" w:after="0" w:afterAutospacing="0" w:line="480" w:lineRule="auto"/>
              <w:ind w:left="0" w:right="0"/>
              <w:jc w:val="left"/>
              <w:rPr>
                <w:rFonts w:hint="eastAsia" w:ascii="宋体" w:hAnsi="宋体" w:cs="宋体"/>
                <w:color w:val="333333"/>
                <w:sz w:val="18"/>
                <w:szCs w:val="18"/>
                <w:shd w:val="clear" w:fill="FFFFFF"/>
                <w:lang w:val="en-US" w:eastAsia="zh-CN"/>
              </w:rPr>
            </w:pPr>
            <w:r>
              <w:rPr>
                <w:rFonts w:hint="eastAsia" w:ascii="宋体" w:hAnsi="宋体" w:cs="宋体"/>
                <w:color w:val="333333"/>
                <w:sz w:val="18"/>
                <w:szCs w:val="18"/>
                <w:shd w:val="clear" w:fill="FFFFFF"/>
                <w:lang w:val="en-US" w:eastAsia="zh-CN"/>
              </w:rPr>
              <w:t>指标10：强化资金管理，确保资金的合理运用，提升单位的规范化管理，厉行节约，树立单位的良好形象</w:t>
            </w:r>
          </w:p>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经济效益</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生态效益</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指标1：</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指标2：</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w:t>
            </w: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b/>
                <w:bCs/>
                <w:color w:val="000000"/>
                <w:sz w:val="24"/>
                <w:szCs w:val="24"/>
              </w:rPr>
            </w:pPr>
          </w:p>
        </w:tc>
      </w:tr>
      <w:tr>
        <w:tblPrEx>
          <w:tblLayout w:type="fixed"/>
          <w:tblCellMar>
            <w:top w:w="0" w:type="dxa"/>
            <w:left w:w="15" w:type="dxa"/>
            <w:bottom w:w="0" w:type="dxa"/>
            <w:right w:w="15" w:type="dxa"/>
          </w:tblCellMar>
        </w:tblPrEx>
        <w:trPr>
          <w:trHeight w:val="454" w:hRule="atLeast"/>
          <w:jc w:val="center"/>
        </w:trPr>
        <w:tc>
          <w:tcPr>
            <w:tcW w:w="1441" w:type="dxa"/>
            <w:vMerge w:val="continue"/>
            <w:tcBorders>
              <w:top w:val="nil"/>
              <w:left w:val="single" w:color="000000" w:sz="4" w:space="0"/>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549" w:type="dxa"/>
            <w:gridSpan w:val="4"/>
            <w:vMerge w:val="continue"/>
            <w:tcBorders>
              <w:top w:val="nil"/>
              <w:left w:val="nil"/>
              <w:bottom w:val="single" w:color="000000" w:sz="4" w:space="0"/>
              <w:right w:val="single" w:color="000000" w:sz="4" w:space="0"/>
            </w:tcBorders>
            <w:vAlign w:val="center"/>
          </w:tcPr>
          <w:p>
            <w:pPr>
              <w:widowControl/>
              <w:jc w:val="left"/>
              <w:rPr>
                <w:rFonts w:ascii="仿宋_GB2312" w:hAnsi="仿宋_GB2312"/>
                <w:color w:val="000000"/>
                <w:sz w:val="24"/>
                <w:szCs w:val="24"/>
              </w:rPr>
            </w:pPr>
          </w:p>
        </w:tc>
        <w:tc>
          <w:tcPr>
            <w:tcW w:w="1417" w:type="dxa"/>
            <w:gridSpan w:val="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社会公众或服务对象满意度</w:t>
            </w:r>
          </w:p>
        </w:tc>
        <w:tc>
          <w:tcPr>
            <w:tcW w:w="2709" w:type="dxa"/>
            <w:gridSpan w:val="4"/>
            <w:tcBorders>
              <w:top w:val="single" w:color="000000" w:sz="4" w:space="0"/>
              <w:left w:val="nil"/>
              <w:bottom w:val="single" w:color="000000" w:sz="4" w:space="0"/>
              <w:right w:val="single" w:color="000000" w:sz="4" w:space="0"/>
            </w:tcBorders>
            <w:vAlign w:val="center"/>
          </w:tcPr>
          <w:p>
            <w:pPr>
              <w:spacing w:line="320" w:lineRule="exact"/>
              <w:jc w:val="left"/>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100%</w:t>
            </w:r>
          </w:p>
          <w:p>
            <w:pPr>
              <w:spacing w:line="320" w:lineRule="exact"/>
              <w:jc w:val="left"/>
              <w:textAlignment w:val="center"/>
              <w:rPr>
                <w:rFonts w:ascii="仿宋_GB2312" w:hAnsi="仿宋_GB2312"/>
                <w:color w:val="000000"/>
                <w:sz w:val="24"/>
                <w:szCs w:val="24"/>
              </w:rPr>
            </w:pPr>
          </w:p>
        </w:tc>
        <w:tc>
          <w:tcPr>
            <w:tcW w:w="2684"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b/>
                <w:bCs/>
                <w:color w:val="000000"/>
                <w:sz w:val="24"/>
                <w:szCs w:val="24"/>
                <w:lang w:val="en-US" w:eastAsia="zh-CN"/>
              </w:rPr>
            </w:pPr>
            <w:r>
              <w:rPr>
                <w:rFonts w:hint="eastAsia" w:ascii="仿宋_GB2312" w:hAnsi="仿宋_GB2312"/>
                <w:b/>
                <w:bCs/>
                <w:color w:val="000000"/>
                <w:sz w:val="24"/>
                <w:szCs w:val="24"/>
                <w:lang w:val="en-US" w:eastAsia="zh-CN"/>
              </w:rPr>
              <w:t>100%</w:t>
            </w:r>
          </w:p>
        </w:tc>
      </w:tr>
      <w:tr>
        <w:tblPrEx>
          <w:tblLayout w:type="fixed"/>
          <w:tblCellMar>
            <w:top w:w="0" w:type="dxa"/>
            <w:left w:w="15" w:type="dxa"/>
            <w:bottom w:w="0" w:type="dxa"/>
            <w:right w:w="15"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绩效自评综合得分</w:t>
            </w:r>
          </w:p>
        </w:tc>
        <w:tc>
          <w:tcPr>
            <w:tcW w:w="6810" w:type="dxa"/>
            <w:gridSpan w:val="12"/>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95.5</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评价等次</w:t>
            </w:r>
          </w:p>
        </w:tc>
        <w:tc>
          <w:tcPr>
            <w:tcW w:w="8146" w:type="dxa"/>
            <w:gridSpan w:val="15"/>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优</w:t>
            </w:r>
          </w:p>
        </w:tc>
      </w:tr>
      <w:tr>
        <w:tblPrEx>
          <w:tblLayout w:type="fixed"/>
          <w:tblCellMar>
            <w:top w:w="0" w:type="dxa"/>
            <w:left w:w="15" w:type="dxa"/>
            <w:bottom w:w="0" w:type="dxa"/>
            <w:right w:w="15" w:type="dxa"/>
          </w:tblCellMar>
        </w:tblPrEx>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黑体" w:hAnsi="黑体" w:eastAsia="黑体"/>
                <w:color w:val="000000"/>
                <w:sz w:val="28"/>
                <w:szCs w:val="28"/>
              </w:rPr>
              <w:t>四、评价人员</w:t>
            </w:r>
          </w:p>
        </w:tc>
      </w:tr>
      <w:tr>
        <w:tblPrEx>
          <w:tblLayout w:type="fixed"/>
          <w:tblCellMar>
            <w:top w:w="0" w:type="dxa"/>
            <w:left w:w="15" w:type="dxa"/>
            <w:bottom w:w="0" w:type="dxa"/>
            <w:right w:w="15"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姓  名</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职务/职称</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单  位</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ascii="仿宋_GB2312" w:hAnsi="仿宋_GB2312"/>
                <w:color w:val="000000"/>
                <w:sz w:val="24"/>
                <w:szCs w:val="24"/>
              </w:rPr>
              <w:t>签  字</w:t>
            </w: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val="en-US" w:eastAsia="zh-CN"/>
              </w:rPr>
            </w:pPr>
            <w:r>
              <w:rPr>
                <w:rFonts w:hint="eastAsia" w:ascii="仿宋_GB2312" w:hAnsi="仿宋_GB2312"/>
                <w:color w:val="000000"/>
                <w:sz w:val="24"/>
                <w:szCs w:val="24"/>
                <w:lang w:val="en-US" w:eastAsia="zh-CN"/>
              </w:rPr>
              <w:t>程正堂</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值班副局长</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华容县民政局</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董德炎</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社会救助中心主任</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华容县民政局</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孙建文</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优抚股长</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eastAsia="zh-CN"/>
              </w:rPr>
              <w:t>华容县民政局</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万友珍</w:t>
            </w:r>
          </w:p>
        </w:tc>
        <w:tc>
          <w:tcPr>
            <w:tcW w:w="3561" w:type="dxa"/>
            <w:gridSpan w:val="6"/>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hint="eastAsia" w:ascii="仿宋_GB2312" w:hAnsi="仿宋_GB2312" w:eastAsia="宋体"/>
                <w:color w:val="000000"/>
                <w:sz w:val="24"/>
                <w:szCs w:val="24"/>
                <w:lang w:eastAsia="zh-CN"/>
              </w:rPr>
            </w:pPr>
            <w:r>
              <w:rPr>
                <w:rFonts w:hint="eastAsia" w:ascii="仿宋_GB2312" w:hAnsi="仿宋_GB2312"/>
                <w:color w:val="000000"/>
                <w:sz w:val="24"/>
                <w:szCs w:val="24"/>
                <w:lang w:eastAsia="zh-CN"/>
              </w:rPr>
              <w:t>财务股长</w:t>
            </w:r>
          </w:p>
        </w:tc>
        <w:tc>
          <w:tcPr>
            <w:tcW w:w="1479" w:type="dxa"/>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r>
              <w:rPr>
                <w:rFonts w:hint="eastAsia" w:ascii="仿宋_GB2312" w:hAnsi="仿宋_GB2312"/>
                <w:color w:val="000000"/>
                <w:sz w:val="24"/>
                <w:szCs w:val="24"/>
                <w:lang w:eastAsia="zh-CN"/>
              </w:rPr>
              <w:t>华容县民政局</w:t>
            </w:r>
          </w:p>
        </w:tc>
        <w:tc>
          <w:tcPr>
            <w:tcW w:w="3106" w:type="dxa"/>
            <w:gridSpan w:val="8"/>
            <w:tcBorders>
              <w:top w:val="single" w:color="000000" w:sz="4" w:space="0"/>
              <w:left w:val="nil"/>
              <w:bottom w:val="single" w:color="000000" w:sz="4" w:space="0"/>
              <w:right w:val="single" w:color="000000" w:sz="4" w:space="0"/>
            </w:tcBorders>
            <w:vAlign w:val="center"/>
          </w:tcPr>
          <w:p>
            <w:pPr>
              <w:spacing w:line="320" w:lineRule="exact"/>
              <w:jc w:val="center"/>
              <w:textAlignment w:val="center"/>
              <w:rPr>
                <w:rFonts w:ascii="仿宋_GB2312" w:hAnsi="仿宋_GB2312"/>
                <w:color w:val="000000"/>
                <w:sz w:val="24"/>
                <w:szCs w:val="24"/>
              </w:rPr>
            </w:pPr>
          </w:p>
        </w:tc>
      </w:tr>
      <w:tr>
        <w:tblPrEx>
          <w:tblLayout w:type="fixed"/>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评价组组长（签字）：</w:t>
            </w: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年    月    日</w:t>
            </w:r>
          </w:p>
        </w:tc>
      </w:tr>
      <w:tr>
        <w:tblPrEx>
          <w:tblLayout w:type="fixed"/>
          <w:tblCellMar>
            <w:top w:w="0" w:type="dxa"/>
            <w:left w:w="15" w:type="dxa"/>
            <w:bottom w:w="0" w:type="dxa"/>
            <w:right w:w="15" w:type="dxa"/>
          </w:tblCellMar>
        </w:tblPrEx>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部门（单位）意见：</w:t>
            </w: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部门（单位）负责人（签章）：</w:t>
            </w:r>
          </w:p>
          <w:p>
            <w:pPr>
              <w:spacing w:line="320" w:lineRule="exact"/>
              <w:jc w:val="left"/>
              <w:textAlignment w:val="center"/>
              <w:rPr>
                <w:rFonts w:ascii="仿宋_GB2312" w:hAnsi="仿宋_GB2312"/>
                <w:color w:val="000000"/>
                <w:sz w:val="24"/>
                <w:szCs w:val="24"/>
              </w:rPr>
            </w:pPr>
            <w:r>
              <w:rPr>
                <w:rFonts w:ascii="仿宋_GB2312" w:hAnsi="仿宋_GB2312"/>
                <w:color w:val="000000"/>
                <w:sz w:val="24"/>
                <w:szCs w:val="24"/>
              </w:rPr>
              <w:t xml:space="preserve">                                                               年    月    日</w:t>
            </w:r>
          </w:p>
        </w:tc>
      </w:tr>
      <w:tr>
        <w:tblPrEx>
          <w:tblLayout w:type="fixed"/>
          <w:tblCellMar>
            <w:top w:w="0" w:type="dxa"/>
            <w:left w:w="15" w:type="dxa"/>
            <w:bottom w:w="0" w:type="dxa"/>
            <w:right w:w="15" w:type="dxa"/>
          </w:tblCellMar>
        </w:tblPrEx>
        <w:trPr>
          <w:trHeight w:val="279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rPr>
                <w:sz w:val="24"/>
                <w:szCs w:val="24"/>
              </w:rPr>
            </w:pPr>
            <w:r>
              <w:rPr>
                <w:sz w:val="24"/>
                <w:szCs w:val="24"/>
              </w:rPr>
              <w:t>财政部门归口业务</w:t>
            </w:r>
            <w:r>
              <w:rPr>
                <w:rFonts w:hint="eastAsia"/>
                <w:sz w:val="24"/>
                <w:szCs w:val="24"/>
                <w:lang w:eastAsia="zh-CN"/>
              </w:rPr>
              <w:t>股</w:t>
            </w:r>
            <w:r>
              <w:rPr>
                <w:sz w:val="24"/>
                <w:szCs w:val="24"/>
              </w:rPr>
              <w:t>室意见：</w:t>
            </w: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p>
          <w:p>
            <w:pPr>
              <w:spacing w:line="320" w:lineRule="exact"/>
              <w:rPr>
                <w:sz w:val="24"/>
                <w:szCs w:val="24"/>
              </w:rPr>
            </w:pPr>
            <w:r>
              <w:rPr>
                <w:sz w:val="24"/>
                <w:szCs w:val="24"/>
              </w:rPr>
              <w:t xml:space="preserve">                                  财政部门归口业务</w:t>
            </w:r>
            <w:r>
              <w:rPr>
                <w:rFonts w:hint="eastAsia"/>
                <w:sz w:val="24"/>
                <w:szCs w:val="24"/>
                <w:lang w:eastAsia="zh-CN"/>
              </w:rPr>
              <w:t>股</w:t>
            </w:r>
            <w:r>
              <w:rPr>
                <w:sz w:val="24"/>
                <w:szCs w:val="24"/>
              </w:rPr>
              <w:t>室（签章）：</w:t>
            </w:r>
          </w:p>
          <w:p>
            <w:pPr>
              <w:spacing w:line="320" w:lineRule="exact"/>
              <w:jc w:val="left"/>
              <w:textAlignment w:val="center"/>
              <w:rPr>
                <w:rFonts w:ascii="仿宋_GB2312" w:hAnsi="仿宋_GB2312"/>
                <w:color w:val="000000"/>
                <w:sz w:val="24"/>
                <w:szCs w:val="24"/>
              </w:rPr>
            </w:pPr>
            <w:r>
              <w:rPr>
                <w:sz w:val="24"/>
                <w:szCs w:val="24"/>
              </w:rPr>
              <w:t xml:space="preserve">                                                                 年    月   日</w:t>
            </w:r>
          </w:p>
        </w:tc>
      </w:tr>
    </w:tbl>
    <w:p>
      <w:pPr>
        <w:rPr>
          <w:sz w:val="28"/>
          <w:szCs w:val="28"/>
        </w:rPr>
      </w:pPr>
      <w:r>
        <w:rPr>
          <w:rFonts w:ascii="仿宋_GB2312" w:hAnsi="仿宋_GB2312"/>
          <w:sz w:val="28"/>
          <w:szCs w:val="28"/>
        </w:rPr>
        <w:t>填报人（签名）：</w:t>
      </w:r>
      <w:r>
        <w:rPr>
          <w:sz w:val="28"/>
          <w:szCs w:val="28"/>
        </w:rPr>
        <w:t xml:space="preserve">                          </w:t>
      </w:r>
      <w:r>
        <w:rPr>
          <w:rFonts w:ascii="仿宋_GB2312" w:hAnsi="仿宋_GB2312"/>
          <w:sz w:val="28"/>
          <w:szCs w:val="28"/>
        </w:rPr>
        <w:t>联系电话：</w:t>
      </w:r>
    </w:p>
    <w:tbl>
      <w:tblPr>
        <w:tblStyle w:val="7"/>
        <w:tblW w:w="9558" w:type="dxa"/>
        <w:jc w:val="center"/>
        <w:tblInd w:w="0" w:type="dxa"/>
        <w:tblLayout w:type="fixed"/>
        <w:tblCellMar>
          <w:top w:w="0" w:type="dxa"/>
          <w:left w:w="108" w:type="dxa"/>
          <w:bottom w:w="0" w:type="dxa"/>
          <w:right w:w="108" w:type="dxa"/>
        </w:tblCellMar>
      </w:tblPr>
      <w:tblGrid>
        <w:gridCol w:w="9558"/>
      </w:tblGrid>
      <w:tr>
        <w:tblPrEx>
          <w:tblLayout w:type="fixed"/>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sz w:val="28"/>
                <w:szCs w:val="28"/>
              </w:rPr>
            </w:pPr>
            <w:r>
              <w:rPr>
                <w:rFonts w:hint="eastAsia" w:ascii="黑体" w:hAnsi="黑体" w:eastAsia="黑体"/>
                <w:sz w:val="28"/>
                <w:szCs w:val="28"/>
              </w:rPr>
              <w:t>五、评价报告综述（文字部分）</w:t>
            </w:r>
          </w:p>
          <w:p>
            <w:pPr>
              <w:spacing w:line="440" w:lineRule="exact"/>
              <w:ind w:firstLine="640" w:firstLineChars="200"/>
              <w:rPr>
                <w:rFonts w:hint="eastAsia"/>
                <w:sz w:val="32"/>
                <w:szCs w:val="32"/>
              </w:rPr>
            </w:pPr>
          </w:p>
          <w:p>
            <w:pPr>
              <w:spacing w:line="560" w:lineRule="exact"/>
              <w:ind w:firstLine="560" w:firstLineChars="200"/>
              <w:rPr>
                <w:rFonts w:ascii="黑体" w:hAnsi="黑体" w:eastAsia="黑体"/>
                <w:sz w:val="28"/>
                <w:szCs w:val="28"/>
              </w:rPr>
            </w:pPr>
            <w:r>
              <w:rPr>
                <w:rFonts w:hint="eastAsia" w:ascii="黑体" w:hAnsi="黑体" w:eastAsia="黑体"/>
                <w:sz w:val="28"/>
                <w:szCs w:val="28"/>
              </w:rPr>
              <w:t>一、部门（单位）概况</w:t>
            </w:r>
          </w:p>
          <w:p>
            <w:pPr>
              <w:spacing w:line="560" w:lineRule="exact"/>
              <w:ind w:firstLine="560" w:firstLineChars="200"/>
              <w:rPr>
                <w:rFonts w:hint="eastAsia" w:ascii="仿宋_GB2312" w:hAnsi="仿宋_GB2312"/>
                <w:sz w:val="28"/>
                <w:szCs w:val="28"/>
              </w:rPr>
            </w:pPr>
            <w:r>
              <w:rPr>
                <w:rFonts w:ascii="仿宋_GB2312" w:hAnsi="仿宋_GB2312"/>
                <w:sz w:val="28"/>
                <w:szCs w:val="28"/>
              </w:rPr>
              <w:t>（一）部门（单位）基本情况</w:t>
            </w:r>
          </w:p>
          <w:p>
            <w:pPr>
              <w:spacing w:line="560" w:lineRule="exact"/>
              <w:ind w:firstLine="560" w:firstLineChars="200"/>
              <w:rPr>
                <w:rFonts w:ascii="仿宋_GB2312" w:hAnsi="仿宋_GB2312"/>
                <w:sz w:val="28"/>
                <w:szCs w:val="28"/>
              </w:rPr>
            </w:pPr>
            <w:r>
              <w:rPr>
                <w:rFonts w:ascii="仿宋_GB2312" w:hAnsi="仿宋_GB2312"/>
                <w:sz w:val="28"/>
                <w:szCs w:val="28"/>
              </w:rPr>
              <w:t>（二）部门（单位）整体支出规模、使用方向和主要内容、涉及范围等</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二、部门（单位）整体支出管理及使用情况</w:t>
            </w:r>
          </w:p>
          <w:p>
            <w:pPr>
              <w:spacing w:line="560" w:lineRule="exact"/>
              <w:ind w:firstLine="560" w:firstLineChars="200"/>
              <w:rPr>
                <w:rFonts w:hint="eastAsia" w:ascii="仿宋_GB2312" w:hAnsi="仿宋_GB2312"/>
                <w:sz w:val="28"/>
                <w:szCs w:val="28"/>
              </w:rPr>
            </w:pPr>
            <w:r>
              <w:rPr>
                <w:rFonts w:ascii="仿宋_GB2312" w:hAnsi="仿宋_GB2312"/>
                <w:sz w:val="28"/>
                <w:szCs w:val="28"/>
              </w:rPr>
              <w:t>（一）基本支出</w:t>
            </w:r>
          </w:p>
          <w:p>
            <w:pPr>
              <w:spacing w:line="560" w:lineRule="exact"/>
              <w:ind w:firstLine="560" w:firstLineChars="200"/>
              <w:rPr>
                <w:rFonts w:ascii="仿宋_GB2312" w:hAnsi="仿宋_GB2312"/>
                <w:sz w:val="28"/>
                <w:szCs w:val="28"/>
              </w:rPr>
            </w:pPr>
            <w:r>
              <w:rPr>
                <w:rFonts w:ascii="仿宋_GB2312" w:hAnsi="仿宋_GB2312"/>
                <w:sz w:val="28"/>
                <w:szCs w:val="28"/>
              </w:rPr>
              <w:t>（二）专项支出</w:t>
            </w:r>
          </w:p>
          <w:p>
            <w:pPr>
              <w:spacing w:line="560" w:lineRule="exact"/>
              <w:ind w:firstLine="560" w:firstLineChars="200"/>
              <w:rPr>
                <w:rFonts w:ascii="仿宋_GB2312" w:hAnsi="仿宋_GB2312"/>
                <w:sz w:val="28"/>
                <w:szCs w:val="28"/>
              </w:rPr>
            </w:pPr>
            <w:r>
              <w:rPr>
                <w:rFonts w:ascii="仿宋_GB2312" w:hAnsi="仿宋_GB2312"/>
                <w:sz w:val="28"/>
                <w:szCs w:val="28"/>
              </w:rPr>
              <w:t>1、专项资金安排落实、总投入等情况分析</w:t>
            </w:r>
          </w:p>
          <w:p>
            <w:pPr>
              <w:spacing w:line="560" w:lineRule="exact"/>
              <w:ind w:firstLine="560" w:firstLineChars="200"/>
              <w:rPr>
                <w:rFonts w:ascii="仿宋_GB2312" w:hAnsi="仿宋_GB2312"/>
                <w:sz w:val="28"/>
                <w:szCs w:val="28"/>
              </w:rPr>
            </w:pPr>
            <w:r>
              <w:rPr>
                <w:rFonts w:ascii="仿宋_GB2312" w:hAnsi="仿宋_GB2312"/>
                <w:sz w:val="28"/>
                <w:szCs w:val="28"/>
              </w:rPr>
              <w:t>2、专项资金实际使用情况分析</w:t>
            </w:r>
          </w:p>
          <w:p>
            <w:pPr>
              <w:spacing w:line="560" w:lineRule="exact"/>
              <w:ind w:firstLine="560" w:firstLineChars="200"/>
              <w:rPr>
                <w:rFonts w:ascii="仿宋_GB2312" w:hAnsi="仿宋_GB2312"/>
                <w:sz w:val="28"/>
                <w:szCs w:val="28"/>
              </w:rPr>
            </w:pPr>
            <w:r>
              <w:rPr>
                <w:rFonts w:ascii="仿宋_GB2312" w:hAnsi="仿宋_GB2312"/>
                <w:sz w:val="28"/>
                <w:szCs w:val="28"/>
              </w:rPr>
              <w:t>3、专项资金管理情况分析</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三、部门（单位）专项组织实施情况</w:t>
            </w:r>
          </w:p>
          <w:p>
            <w:pPr>
              <w:spacing w:line="560" w:lineRule="exact"/>
              <w:ind w:firstLine="560" w:firstLineChars="200"/>
              <w:rPr>
                <w:rFonts w:hint="eastAsia" w:ascii="仿宋_GB2312" w:hAnsi="仿宋_GB2312"/>
                <w:sz w:val="28"/>
                <w:szCs w:val="28"/>
              </w:rPr>
            </w:pPr>
            <w:r>
              <w:rPr>
                <w:rFonts w:ascii="仿宋_GB2312" w:hAnsi="仿宋_GB2312"/>
                <w:sz w:val="28"/>
                <w:szCs w:val="28"/>
              </w:rPr>
              <w:t>（一）专项组织情况分析</w:t>
            </w:r>
          </w:p>
          <w:p>
            <w:pPr>
              <w:spacing w:line="560" w:lineRule="exact"/>
              <w:ind w:firstLine="560" w:firstLineChars="200"/>
              <w:rPr>
                <w:rFonts w:ascii="仿宋_GB2312" w:hAnsi="仿宋_GB2312"/>
                <w:sz w:val="28"/>
                <w:szCs w:val="28"/>
              </w:rPr>
            </w:pPr>
            <w:r>
              <w:rPr>
                <w:rFonts w:ascii="仿宋_GB2312" w:hAnsi="仿宋_GB2312"/>
                <w:sz w:val="28"/>
                <w:szCs w:val="28"/>
              </w:rPr>
              <w:t>（二）专项管理情况分析</w:t>
            </w:r>
          </w:p>
          <w:p>
            <w:pPr>
              <w:spacing w:line="560" w:lineRule="exact"/>
              <w:ind w:firstLine="560" w:firstLineChars="200"/>
              <w:rPr>
                <w:rFonts w:ascii="黑体" w:hAnsi="黑体" w:eastAsia="黑体"/>
                <w:sz w:val="28"/>
                <w:szCs w:val="28"/>
              </w:rPr>
            </w:pPr>
            <w:r>
              <w:rPr>
                <w:rFonts w:hint="eastAsia" w:ascii="黑体" w:hAnsi="黑体" w:eastAsia="黑体"/>
                <w:sz w:val="28"/>
                <w:szCs w:val="28"/>
              </w:rPr>
              <w:t>四、部门（单位）整体支出绩效情况</w:t>
            </w:r>
          </w:p>
          <w:p>
            <w:pPr>
              <w:spacing w:line="560" w:lineRule="exact"/>
              <w:ind w:firstLine="560" w:firstLineChars="200"/>
              <w:rPr>
                <w:rFonts w:hint="eastAsia" w:ascii="黑体" w:hAnsi="黑体" w:eastAsia="黑体"/>
                <w:sz w:val="28"/>
                <w:szCs w:val="28"/>
              </w:rPr>
            </w:pPr>
            <w:r>
              <w:rPr>
                <w:rFonts w:hint="eastAsia" w:ascii="黑体" w:hAnsi="黑体" w:eastAsia="黑体"/>
                <w:sz w:val="28"/>
                <w:szCs w:val="28"/>
              </w:rPr>
              <w:t>五、存在的主要问题</w:t>
            </w:r>
          </w:p>
          <w:p>
            <w:pPr>
              <w:spacing w:line="560" w:lineRule="exact"/>
              <w:ind w:firstLine="560" w:firstLineChars="200"/>
              <w:rPr>
                <w:rFonts w:hint="eastAsia" w:ascii="黑体" w:hAnsi="黑体" w:eastAsia="黑体"/>
                <w:sz w:val="28"/>
                <w:szCs w:val="28"/>
              </w:rPr>
            </w:pPr>
            <w:r>
              <w:rPr>
                <w:rFonts w:hint="eastAsia" w:ascii="黑体" w:hAnsi="黑体" w:eastAsia="黑体"/>
                <w:sz w:val="28"/>
                <w:szCs w:val="28"/>
              </w:rPr>
              <w:t>六、改进措施和有关建议</w:t>
            </w:r>
          </w:p>
          <w:p>
            <w:pPr>
              <w:rPr>
                <w:rFonts w:eastAsia="楷体_GB2312"/>
                <w:sz w:val="28"/>
                <w:szCs w:val="28"/>
              </w:rPr>
            </w:pPr>
          </w:p>
        </w:tc>
      </w:tr>
    </w:tbl>
    <w:p>
      <w:r>
        <w:rPr>
          <w:rFonts w:eastAsia="楷体_GB2312"/>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Times New Roman"/>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A64E9D"/>
    <w:rsid w:val="08677583"/>
    <w:rsid w:val="138C0357"/>
    <w:rsid w:val="21321E65"/>
    <w:rsid w:val="2619228D"/>
    <w:rsid w:val="2624779E"/>
    <w:rsid w:val="27EF6694"/>
    <w:rsid w:val="2BB31875"/>
    <w:rsid w:val="2DD06FF7"/>
    <w:rsid w:val="2DF20D4D"/>
    <w:rsid w:val="381D10A3"/>
    <w:rsid w:val="397A3168"/>
    <w:rsid w:val="41816098"/>
    <w:rsid w:val="4A143561"/>
    <w:rsid w:val="4D8E11C5"/>
    <w:rsid w:val="4DCE01B7"/>
    <w:rsid w:val="4FCF0285"/>
    <w:rsid w:val="51A64E9D"/>
    <w:rsid w:val="5D531398"/>
    <w:rsid w:val="682C082D"/>
    <w:rsid w:val="6A83669F"/>
    <w:rsid w:val="6A9202BF"/>
    <w:rsid w:val="6C0B5C6E"/>
    <w:rsid w:val="72D96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99"/>
    <w:rPr>
      <w:rFonts w:ascii="Calibri" w:hAnsi="Calibri" w:cs="Calibri"/>
      <w:sz w:val="24"/>
    </w:rPr>
  </w:style>
  <w:style w:type="character" w:styleId="4">
    <w:name w:val="FollowedHyperlink"/>
    <w:basedOn w:val="3"/>
    <w:qFormat/>
    <w:uiPriority w:val="0"/>
    <w:rPr>
      <w:color w:val="000000"/>
      <w:u w:val="none"/>
    </w:rPr>
  </w:style>
  <w:style w:type="character" w:styleId="5">
    <w:name w:val="Emphasis"/>
    <w:basedOn w:val="3"/>
    <w:qFormat/>
    <w:uiPriority w:val="0"/>
  </w:style>
  <w:style w:type="character" w:styleId="6">
    <w:name w:val="Hyperlink"/>
    <w:basedOn w:val="3"/>
    <w:qFormat/>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2018-05-29T02:32:00Z</dcterms:created>
  <dc:creator>Administrator</dc:creator>
  <cp:lastModifiedBy>Administrator</cp:lastModifiedBy>
  <dcterms:modified xsi:type="dcterms:W3CDTF">2018-06-27T01:40:38Z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