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F2" w:rsidRDefault="004031F2" w:rsidP="004031F2">
      <w:pPr>
        <w:rPr>
          <w:rFonts w:ascii="黑体" w:eastAsia="黑体" w:hAnsi="黑体"/>
          <w:sz w:val="32"/>
          <w:szCs w:val="32"/>
        </w:rPr>
      </w:pPr>
      <w:r>
        <w:rPr>
          <w:rFonts w:ascii="黑体" w:eastAsia="黑体" w:hAnsi="黑体" w:hint="eastAsia"/>
          <w:sz w:val="32"/>
          <w:szCs w:val="32"/>
        </w:rPr>
        <w:t>附件3-1</w:t>
      </w:r>
    </w:p>
    <w:p w:rsidR="004031F2" w:rsidRDefault="004031F2" w:rsidP="004031F2">
      <w:pPr>
        <w:spacing w:beforeLines="100" w:afterLines="100"/>
        <w:jc w:val="center"/>
        <w:rPr>
          <w:rFonts w:ascii="方正小标宋简体" w:hint="eastAsia"/>
          <w:sz w:val="36"/>
          <w:szCs w:val="36"/>
        </w:rPr>
      </w:pPr>
      <w:r>
        <w:rPr>
          <w:rFonts w:ascii="方正小标宋简体" w:hAnsi="方正小标宋简体" w:hint="eastAsia"/>
          <w:sz w:val="36"/>
          <w:szCs w:val="36"/>
        </w:rPr>
        <w:t>部门整体支出绩效评价评分表（参考样表）</w:t>
      </w:r>
    </w:p>
    <w:tbl>
      <w:tblPr>
        <w:tblW w:w="9900" w:type="dxa"/>
        <w:jc w:val="center"/>
        <w:tblLayout w:type="fixed"/>
        <w:tblLook w:val="04A0"/>
      </w:tblPr>
      <w:tblGrid>
        <w:gridCol w:w="976"/>
        <w:gridCol w:w="940"/>
        <w:gridCol w:w="1390"/>
        <w:gridCol w:w="4174"/>
        <w:gridCol w:w="619"/>
        <w:gridCol w:w="720"/>
        <w:gridCol w:w="1081"/>
      </w:tblGrid>
      <w:tr w:rsidR="004031F2" w:rsidTr="004031F2">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b/>
                <w:bCs/>
                <w:spacing w:val="-10"/>
                <w:kern w:val="0"/>
                <w:sz w:val="18"/>
                <w:szCs w:val="18"/>
              </w:rPr>
            </w:pPr>
            <w:r>
              <w:rPr>
                <w:rFonts w:ascii="仿宋_GB2312" w:hAnsi="宋体" w:cs="宋体" w:hint="eastAsia"/>
                <w:b/>
                <w:bCs/>
                <w:spacing w:val="-10"/>
                <w:kern w:val="0"/>
                <w:sz w:val="18"/>
                <w:szCs w:val="18"/>
              </w:rPr>
              <w:t>扣分原因和其他说明</w:t>
            </w:r>
          </w:p>
        </w:tc>
      </w:tr>
      <w:tr w:rsidR="004031F2" w:rsidTr="004031F2">
        <w:trPr>
          <w:trHeight w:val="5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投</w:t>
            </w:r>
            <w:r>
              <w:rPr>
                <w:rFonts w:ascii="仿宋_GB2312" w:hAnsi="宋体" w:cs="宋体" w:hint="eastAsia"/>
                <w:kern w:val="0"/>
                <w:sz w:val="18"/>
                <w:szCs w:val="18"/>
              </w:rPr>
              <w:t xml:space="preserve">  </w:t>
            </w:r>
            <w:r>
              <w:rPr>
                <w:rFonts w:ascii="仿宋_GB2312" w:hAnsi="宋体" w:cs="宋体" w:hint="eastAsia"/>
                <w:kern w:val="0"/>
                <w:sz w:val="18"/>
                <w:szCs w:val="18"/>
              </w:rPr>
              <w:t>入</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15</w:t>
            </w:r>
            <w:r>
              <w:rPr>
                <w:rFonts w:ascii="仿宋_GB2312" w:hAnsi="宋体" w:cs="宋体" w:hint="eastAsia"/>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预算配置</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15</w:t>
            </w:r>
            <w:r>
              <w:rPr>
                <w:rFonts w:ascii="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财政供养人员</w:t>
            </w:r>
          </w:p>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以</w:t>
            </w:r>
            <w:r>
              <w:rPr>
                <w:rFonts w:ascii="仿宋_GB2312" w:hAnsi="宋体" w:cs="宋体" w:hint="eastAsia"/>
                <w:kern w:val="0"/>
                <w:sz w:val="18"/>
                <w:szCs w:val="18"/>
              </w:rPr>
              <w:t>100%</w:t>
            </w:r>
            <w:r>
              <w:rPr>
                <w:rFonts w:ascii="仿宋_GB2312" w:hAnsi="宋体" w:cs="宋体" w:hint="eastAsia"/>
                <w:kern w:val="0"/>
                <w:sz w:val="18"/>
                <w:szCs w:val="18"/>
              </w:rPr>
              <w:t>为标准。在职人员控制率</w:t>
            </w:r>
            <w:r>
              <w:rPr>
                <w:rFonts w:ascii="宋体" w:hAnsi="宋体" w:hint="eastAsia"/>
                <w:kern w:val="0"/>
                <w:sz w:val="18"/>
                <w:szCs w:val="18"/>
              </w:rPr>
              <w:t>≦</w:t>
            </w:r>
            <w:r>
              <w:rPr>
                <w:rFonts w:ascii="仿宋_GB2312" w:hAnsi="宋体" w:cs="宋体" w:hint="eastAsia"/>
                <w:kern w:val="0"/>
                <w:sz w:val="18"/>
                <w:szCs w:val="18"/>
              </w:rPr>
              <w:t>100%</w:t>
            </w:r>
            <w:r>
              <w:rPr>
                <w:rFonts w:ascii="仿宋_GB2312" w:hAnsi="宋体" w:cs="宋体" w:hint="eastAsia"/>
                <w:kern w:val="0"/>
                <w:sz w:val="18"/>
                <w:szCs w:val="18"/>
              </w:rPr>
              <w:t>，计</w:t>
            </w:r>
            <w:r>
              <w:rPr>
                <w:rFonts w:ascii="仿宋_GB2312" w:hAnsi="宋体" w:cs="宋体" w:hint="eastAsia"/>
                <w:kern w:val="0"/>
                <w:sz w:val="18"/>
                <w:szCs w:val="18"/>
              </w:rPr>
              <w:t>5</w:t>
            </w:r>
            <w:r>
              <w:rPr>
                <w:rFonts w:ascii="仿宋_GB2312" w:hAnsi="宋体" w:cs="宋体" w:hint="eastAsia"/>
                <w:kern w:val="0"/>
                <w:sz w:val="18"/>
                <w:szCs w:val="18"/>
              </w:rPr>
              <w:t>分；每超过一个百分点扣</w:t>
            </w:r>
            <w:r>
              <w:rPr>
                <w:rFonts w:ascii="仿宋_GB2312" w:hAnsi="宋体" w:cs="宋体" w:hint="eastAsia"/>
                <w:kern w:val="0"/>
                <w:sz w:val="18"/>
                <w:szCs w:val="18"/>
              </w:rPr>
              <w:t>0.5</w:t>
            </w:r>
            <w:r>
              <w:rPr>
                <w:rFonts w:ascii="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left"/>
              <w:rPr>
                <w:rFonts w:ascii="仿宋_GB2312" w:hAnsi="宋体" w:cs="宋体"/>
                <w:color w:val="000000"/>
                <w:kern w:val="0"/>
                <w:sz w:val="18"/>
                <w:szCs w:val="18"/>
              </w:rPr>
            </w:pPr>
          </w:p>
        </w:tc>
      </w:tr>
      <w:tr w:rsidR="004031F2" w:rsidTr="004031F2">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“三公经费”</w:t>
            </w:r>
            <w:r>
              <w:rPr>
                <w:rFonts w:ascii="仿宋_GB2312" w:hAnsi="宋体" w:cs="宋体" w:hint="eastAsia"/>
                <w:kern w:val="0"/>
                <w:sz w:val="18"/>
                <w:szCs w:val="18"/>
              </w:rPr>
              <w:br/>
            </w:r>
            <w:r>
              <w:rPr>
                <w:rFonts w:ascii="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“三公经费”变动率</w:t>
            </w:r>
            <w:r>
              <w:rPr>
                <w:rFonts w:ascii="宋体" w:hAnsi="宋体" w:hint="eastAsia"/>
                <w:kern w:val="0"/>
                <w:sz w:val="18"/>
                <w:szCs w:val="18"/>
              </w:rPr>
              <w:t>≦</w:t>
            </w:r>
            <w:r>
              <w:rPr>
                <w:rFonts w:ascii="仿宋_GB2312" w:hAnsi="宋体" w:cs="宋体" w:hint="eastAsia"/>
                <w:kern w:val="0"/>
                <w:sz w:val="18"/>
                <w:szCs w:val="18"/>
              </w:rPr>
              <w:t>0,</w:t>
            </w:r>
            <w:r>
              <w:rPr>
                <w:rFonts w:ascii="仿宋_GB2312" w:hAnsi="宋体" w:cs="宋体" w:hint="eastAsia"/>
                <w:kern w:val="0"/>
                <w:sz w:val="18"/>
                <w:szCs w:val="18"/>
              </w:rPr>
              <w:t>计</w:t>
            </w:r>
            <w:r>
              <w:rPr>
                <w:rFonts w:ascii="仿宋_GB2312" w:hAnsi="宋体" w:cs="宋体" w:hint="eastAsia"/>
                <w:kern w:val="0"/>
                <w:sz w:val="18"/>
                <w:szCs w:val="18"/>
              </w:rPr>
              <w:t>5</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“三公经费”＞</w:t>
            </w:r>
            <w:r>
              <w:rPr>
                <w:rFonts w:ascii="仿宋_GB2312" w:hAnsi="宋体" w:cs="宋体" w:hint="eastAsia"/>
                <w:kern w:val="0"/>
                <w:sz w:val="18"/>
                <w:szCs w:val="18"/>
              </w:rPr>
              <w:t>0</w:t>
            </w:r>
            <w:r>
              <w:rPr>
                <w:rFonts w:ascii="仿宋_GB2312" w:hAnsi="宋体" w:cs="宋体" w:hint="eastAsia"/>
                <w:kern w:val="0"/>
                <w:sz w:val="18"/>
                <w:szCs w:val="18"/>
              </w:rPr>
              <w:t>，每超过一个百分点扣</w:t>
            </w:r>
            <w:r>
              <w:rPr>
                <w:rFonts w:ascii="仿宋_GB2312" w:hAnsi="宋体" w:cs="宋体" w:hint="eastAsia"/>
                <w:kern w:val="0"/>
                <w:sz w:val="18"/>
                <w:szCs w:val="18"/>
              </w:rPr>
              <w:t>0.5</w:t>
            </w:r>
            <w:r>
              <w:rPr>
                <w:rFonts w:ascii="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left"/>
              <w:rPr>
                <w:rFonts w:ascii="仿宋_GB2312" w:hAnsi="宋体" w:cs="宋体"/>
                <w:color w:val="000000"/>
                <w:kern w:val="0"/>
                <w:sz w:val="18"/>
                <w:szCs w:val="18"/>
              </w:rPr>
            </w:pPr>
          </w:p>
        </w:tc>
      </w:tr>
      <w:tr w:rsidR="004031F2" w:rsidTr="004031F2">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重点支出</w:t>
            </w:r>
            <w:r>
              <w:rPr>
                <w:rFonts w:ascii="仿宋_GB2312" w:hAnsi="宋体" w:cs="宋体" w:hint="eastAsia"/>
                <w:kern w:val="0"/>
                <w:sz w:val="18"/>
                <w:szCs w:val="18"/>
              </w:rPr>
              <w:br/>
            </w:r>
            <w:r>
              <w:rPr>
                <w:rFonts w:ascii="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重点支出安排率≥</w:t>
            </w:r>
            <w:r>
              <w:rPr>
                <w:rFonts w:ascii="仿宋_GB2312" w:hAnsi="宋体" w:cs="宋体" w:hint="eastAsia"/>
                <w:kern w:val="0"/>
                <w:sz w:val="18"/>
                <w:szCs w:val="18"/>
              </w:rPr>
              <w:t>90%</w:t>
            </w:r>
            <w:r>
              <w:rPr>
                <w:rFonts w:ascii="仿宋_GB2312" w:hAnsi="宋体" w:cs="宋体" w:hint="eastAsia"/>
                <w:kern w:val="0"/>
                <w:sz w:val="18"/>
                <w:szCs w:val="18"/>
              </w:rPr>
              <w:t>，计</w:t>
            </w:r>
            <w:r>
              <w:rPr>
                <w:rFonts w:ascii="仿宋_GB2312" w:hAnsi="宋体" w:cs="宋体" w:hint="eastAsia"/>
                <w:kern w:val="0"/>
                <w:sz w:val="18"/>
                <w:szCs w:val="18"/>
              </w:rPr>
              <w:t>5</w:t>
            </w:r>
            <w:r>
              <w:rPr>
                <w:rFonts w:ascii="仿宋_GB2312" w:hAnsi="宋体" w:cs="宋体" w:hint="eastAsia"/>
                <w:kern w:val="0"/>
                <w:sz w:val="18"/>
                <w:szCs w:val="18"/>
              </w:rPr>
              <w:t>分；</w:t>
            </w:r>
            <w:r>
              <w:rPr>
                <w:rFonts w:ascii="仿宋_GB2312" w:hAnsi="宋体" w:cs="宋体" w:hint="eastAsia"/>
                <w:kern w:val="0"/>
                <w:sz w:val="18"/>
                <w:szCs w:val="18"/>
              </w:rPr>
              <w:t>80%</w:t>
            </w:r>
            <w:r>
              <w:rPr>
                <w:rFonts w:ascii="仿宋_GB2312" w:hAnsi="宋体" w:cs="宋体" w:hint="eastAsia"/>
                <w:kern w:val="0"/>
                <w:sz w:val="18"/>
                <w:szCs w:val="18"/>
              </w:rPr>
              <w:t>（含）</w:t>
            </w:r>
            <w:r>
              <w:rPr>
                <w:rFonts w:ascii="仿宋_GB2312" w:hAnsi="宋体" w:cs="宋体" w:hint="eastAsia"/>
                <w:kern w:val="0"/>
                <w:sz w:val="18"/>
                <w:szCs w:val="18"/>
              </w:rPr>
              <w:t>-90%</w:t>
            </w:r>
            <w:r>
              <w:rPr>
                <w:rFonts w:ascii="仿宋_GB2312" w:hAnsi="宋体" w:cs="宋体" w:hint="eastAsia"/>
                <w:kern w:val="0"/>
                <w:sz w:val="18"/>
                <w:szCs w:val="18"/>
              </w:rPr>
              <w:t>，计</w:t>
            </w:r>
            <w:r>
              <w:rPr>
                <w:rFonts w:ascii="仿宋_GB2312" w:hAnsi="宋体" w:cs="宋体" w:hint="eastAsia"/>
                <w:kern w:val="0"/>
                <w:sz w:val="18"/>
                <w:szCs w:val="18"/>
              </w:rPr>
              <w:t>4</w:t>
            </w:r>
            <w:r>
              <w:rPr>
                <w:rFonts w:ascii="仿宋_GB2312" w:hAnsi="宋体" w:cs="宋体" w:hint="eastAsia"/>
                <w:kern w:val="0"/>
                <w:sz w:val="18"/>
                <w:szCs w:val="18"/>
              </w:rPr>
              <w:t>分；</w:t>
            </w:r>
            <w:r>
              <w:rPr>
                <w:rFonts w:ascii="仿宋_GB2312" w:hAnsi="宋体" w:cs="宋体" w:hint="eastAsia"/>
                <w:kern w:val="0"/>
                <w:sz w:val="18"/>
                <w:szCs w:val="18"/>
              </w:rPr>
              <w:t>70%</w:t>
            </w:r>
            <w:r>
              <w:rPr>
                <w:rFonts w:ascii="仿宋_GB2312" w:hAnsi="宋体" w:cs="宋体" w:hint="eastAsia"/>
                <w:kern w:val="0"/>
                <w:sz w:val="18"/>
                <w:szCs w:val="18"/>
              </w:rPr>
              <w:t>（含）</w:t>
            </w:r>
            <w:r>
              <w:rPr>
                <w:rFonts w:ascii="仿宋_GB2312" w:hAnsi="宋体" w:cs="宋体" w:hint="eastAsia"/>
                <w:kern w:val="0"/>
                <w:sz w:val="18"/>
                <w:szCs w:val="18"/>
              </w:rPr>
              <w:t>-80%</w:t>
            </w:r>
            <w:r>
              <w:rPr>
                <w:rFonts w:ascii="仿宋_GB2312" w:hAnsi="宋体" w:cs="宋体" w:hint="eastAsia"/>
                <w:kern w:val="0"/>
                <w:sz w:val="18"/>
                <w:szCs w:val="18"/>
              </w:rPr>
              <w:t>，计</w:t>
            </w:r>
            <w:r>
              <w:rPr>
                <w:rFonts w:ascii="仿宋_GB2312" w:hAnsi="宋体" w:cs="宋体" w:hint="eastAsia"/>
                <w:kern w:val="0"/>
                <w:sz w:val="18"/>
                <w:szCs w:val="18"/>
              </w:rPr>
              <w:t>3</w:t>
            </w:r>
            <w:r>
              <w:rPr>
                <w:rFonts w:ascii="仿宋_GB2312" w:hAnsi="宋体" w:cs="宋体" w:hint="eastAsia"/>
                <w:kern w:val="0"/>
                <w:sz w:val="18"/>
                <w:szCs w:val="18"/>
              </w:rPr>
              <w:t>分；</w:t>
            </w:r>
            <w:r>
              <w:rPr>
                <w:rFonts w:ascii="仿宋_GB2312" w:hAnsi="宋体" w:cs="宋体" w:hint="eastAsia"/>
                <w:kern w:val="0"/>
                <w:sz w:val="18"/>
                <w:szCs w:val="18"/>
              </w:rPr>
              <w:t>60%</w:t>
            </w:r>
            <w:r>
              <w:rPr>
                <w:rFonts w:ascii="仿宋_GB2312" w:hAnsi="宋体" w:cs="宋体" w:hint="eastAsia"/>
                <w:kern w:val="0"/>
                <w:sz w:val="18"/>
                <w:szCs w:val="18"/>
              </w:rPr>
              <w:t>（含）</w:t>
            </w:r>
            <w:r>
              <w:rPr>
                <w:rFonts w:ascii="仿宋_GB2312" w:hAnsi="宋体" w:cs="宋体" w:hint="eastAsia"/>
                <w:kern w:val="0"/>
                <w:sz w:val="18"/>
                <w:szCs w:val="18"/>
              </w:rPr>
              <w:t>-70%</w:t>
            </w:r>
            <w:r>
              <w:rPr>
                <w:rFonts w:ascii="仿宋_GB2312" w:hAnsi="宋体" w:cs="宋体" w:hint="eastAsia"/>
                <w:kern w:val="0"/>
                <w:sz w:val="18"/>
                <w:szCs w:val="18"/>
              </w:rPr>
              <w:t>，计</w:t>
            </w:r>
            <w:r>
              <w:rPr>
                <w:rFonts w:ascii="仿宋_GB2312" w:hAnsi="宋体" w:cs="宋体" w:hint="eastAsia"/>
                <w:kern w:val="0"/>
                <w:sz w:val="18"/>
                <w:szCs w:val="18"/>
              </w:rPr>
              <w:t>2</w:t>
            </w:r>
            <w:r>
              <w:rPr>
                <w:rFonts w:ascii="仿宋_GB2312" w:hAnsi="宋体" w:cs="宋体" w:hint="eastAsia"/>
                <w:kern w:val="0"/>
                <w:sz w:val="18"/>
                <w:szCs w:val="18"/>
              </w:rPr>
              <w:t>分；低于</w:t>
            </w:r>
            <w:r>
              <w:rPr>
                <w:rFonts w:ascii="仿宋_GB2312" w:hAnsi="宋体" w:cs="宋体" w:hint="eastAsia"/>
                <w:kern w:val="0"/>
                <w:sz w:val="18"/>
                <w:szCs w:val="18"/>
              </w:rPr>
              <w:t>60%</w:t>
            </w:r>
            <w:r>
              <w:rPr>
                <w:rFonts w:ascii="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left"/>
              <w:rPr>
                <w:rFonts w:ascii="仿宋_GB2312" w:hAnsi="宋体" w:cs="宋体"/>
                <w:color w:val="000000"/>
                <w:kern w:val="0"/>
                <w:sz w:val="18"/>
                <w:szCs w:val="18"/>
              </w:rPr>
            </w:pPr>
          </w:p>
        </w:tc>
      </w:tr>
      <w:tr w:rsidR="004031F2" w:rsidTr="004031F2">
        <w:trPr>
          <w:trHeight w:val="776"/>
          <w:jc w:val="center"/>
        </w:trPr>
        <w:tc>
          <w:tcPr>
            <w:tcW w:w="976" w:type="dxa"/>
            <w:vMerge w:val="restart"/>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过</w:t>
            </w:r>
            <w:r>
              <w:rPr>
                <w:rFonts w:ascii="仿宋_GB2312" w:hAnsi="宋体" w:cs="宋体" w:hint="eastAsia"/>
                <w:kern w:val="0"/>
                <w:sz w:val="18"/>
                <w:szCs w:val="18"/>
              </w:rPr>
              <w:t xml:space="preserve">  </w:t>
            </w:r>
            <w:r>
              <w:rPr>
                <w:rFonts w:ascii="仿宋_GB2312" w:hAnsi="宋体" w:cs="宋体" w:hint="eastAsia"/>
                <w:kern w:val="0"/>
                <w:sz w:val="18"/>
                <w:szCs w:val="18"/>
              </w:rPr>
              <w:t>程</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40</w:t>
            </w:r>
            <w:r>
              <w:rPr>
                <w:rFonts w:ascii="仿宋_GB2312" w:hAnsi="宋体" w:cs="宋体" w:hint="eastAsia"/>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预算执行</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15</w:t>
            </w:r>
            <w:r>
              <w:rPr>
                <w:rFonts w:ascii="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预算调整率</w:t>
            </w:r>
            <w:r>
              <w:rPr>
                <w:rFonts w:ascii="仿宋_GB2312" w:hAnsi="宋体" w:cs="宋体" w:hint="eastAsia"/>
                <w:kern w:val="0"/>
                <w:sz w:val="18"/>
                <w:szCs w:val="18"/>
              </w:rPr>
              <w:t>=0</w:t>
            </w:r>
            <w:r>
              <w:rPr>
                <w:rFonts w:ascii="仿宋_GB2312" w:hAnsi="宋体" w:cs="宋体" w:hint="eastAsia"/>
                <w:kern w:val="0"/>
                <w:sz w:val="18"/>
                <w:szCs w:val="18"/>
              </w:rPr>
              <w:t>，计</w:t>
            </w:r>
            <w:r>
              <w:rPr>
                <w:rFonts w:ascii="仿宋_GB2312" w:hAnsi="宋体" w:cs="宋体" w:hint="eastAsia"/>
                <w:kern w:val="0"/>
                <w:sz w:val="18"/>
                <w:szCs w:val="18"/>
              </w:rPr>
              <w:t>3</w:t>
            </w:r>
            <w:r>
              <w:rPr>
                <w:rFonts w:ascii="仿宋_GB2312" w:hAnsi="宋体" w:cs="宋体" w:hint="eastAsia"/>
                <w:kern w:val="0"/>
                <w:sz w:val="18"/>
                <w:szCs w:val="18"/>
              </w:rPr>
              <w:t>分；</w:t>
            </w:r>
            <w:r>
              <w:rPr>
                <w:rFonts w:ascii="仿宋_GB2312" w:hAnsi="宋体" w:cs="宋体" w:hint="eastAsia"/>
                <w:kern w:val="0"/>
                <w:sz w:val="18"/>
                <w:szCs w:val="18"/>
              </w:rPr>
              <w:t>0-10%</w:t>
            </w:r>
            <w:r>
              <w:rPr>
                <w:rFonts w:ascii="仿宋_GB2312" w:hAnsi="宋体" w:cs="宋体" w:hint="eastAsia"/>
                <w:kern w:val="0"/>
                <w:sz w:val="18"/>
                <w:szCs w:val="18"/>
              </w:rPr>
              <w:t>（含），计</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t>10-20%</w:t>
            </w:r>
            <w:r>
              <w:rPr>
                <w:rFonts w:ascii="仿宋_GB2312" w:hAnsi="宋体" w:cs="宋体" w:hint="eastAsia"/>
                <w:kern w:val="0"/>
                <w:sz w:val="18"/>
                <w:szCs w:val="18"/>
              </w:rPr>
              <w:t>（含），计</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t>20-30%</w:t>
            </w:r>
            <w:r>
              <w:rPr>
                <w:rFonts w:ascii="仿宋_GB2312" w:hAnsi="宋体" w:cs="宋体" w:hint="eastAsia"/>
                <w:kern w:val="0"/>
                <w:sz w:val="18"/>
                <w:szCs w:val="18"/>
              </w:rPr>
              <w:t>（含），计</w:t>
            </w:r>
            <w:r>
              <w:rPr>
                <w:rFonts w:ascii="仿宋_GB2312" w:hAnsi="宋体" w:cs="宋体" w:hint="eastAsia"/>
                <w:kern w:val="0"/>
                <w:sz w:val="18"/>
                <w:szCs w:val="18"/>
              </w:rPr>
              <w:t>0.5</w:t>
            </w:r>
            <w:r>
              <w:rPr>
                <w:rFonts w:ascii="仿宋_GB2312" w:hAnsi="宋体" w:cs="宋体" w:hint="eastAsia"/>
                <w:kern w:val="0"/>
                <w:sz w:val="18"/>
                <w:szCs w:val="18"/>
              </w:rPr>
              <w:t>分；大于</w:t>
            </w:r>
            <w:r>
              <w:rPr>
                <w:rFonts w:ascii="仿宋_GB2312" w:hAnsi="宋体" w:cs="宋体" w:hint="eastAsia"/>
                <w:kern w:val="0"/>
                <w:sz w:val="18"/>
                <w:szCs w:val="18"/>
              </w:rPr>
              <w:t>30%</w:t>
            </w:r>
            <w:r>
              <w:rPr>
                <w:rFonts w:ascii="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color w:val="000000"/>
                <w:kern w:val="0"/>
                <w:sz w:val="18"/>
                <w:szCs w:val="18"/>
              </w:rPr>
            </w:pPr>
          </w:p>
        </w:tc>
      </w:tr>
      <w:tr w:rsidR="004031F2" w:rsidTr="004031F2">
        <w:trPr>
          <w:trHeight w:val="747"/>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每出现一个专项未按进度完成资金支付扣</w:t>
            </w:r>
            <w:r>
              <w:rPr>
                <w:rFonts w:ascii="仿宋_GB2312" w:hAnsi="宋体" w:cs="宋体" w:hint="eastAsia"/>
                <w:kern w:val="0"/>
                <w:sz w:val="18"/>
                <w:szCs w:val="18"/>
              </w:rPr>
              <w:t>0.5</w:t>
            </w:r>
            <w:r>
              <w:rPr>
                <w:rFonts w:ascii="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color w:val="000000"/>
                <w:kern w:val="0"/>
                <w:sz w:val="18"/>
                <w:szCs w:val="18"/>
              </w:rPr>
            </w:pPr>
          </w:p>
        </w:tc>
      </w:tr>
      <w:tr w:rsidR="004031F2" w:rsidTr="004031F2">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无结余，</w:t>
            </w:r>
            <w:r>
              <w:rPr>
                <w:rFonts w:ascii="仿宋_GB2312" w:hAnsi="宋体" w:cs="宋体" w:hint="eastAsia"/>
                <w:kern w:val="0"/>
                <w:sz w:val="18"/>
                <w:szCs w:val="18"/>
              </w:rPr>
              <w:t>3</w:t>
            </w:r>
            <w:r>
              <w:rPr>
                <w:rFonts w:ascii="仿宋_GB2312" w:hAnsi="宋体" w:cs="宋体" w:hint="eastAsia"/>
                <w:kern w:val="0"/>
                <w:sz w:val="18"/>
                <w:szCs w:val="18"/>
              </w:rPr>
              <w:t>分；有结余，但不超过上年结转，</w:t>
            </w:r>
            <w:r>
              <w:rPr>
                <w:rFonts w:ascii="仿宋_GB2312" w:hAnsi="宋体" w:cs="宋体" w:hint="eastAsia"/>
                <w:kern w:val="0"/>
                <w:sz w:val="18"/>
                <w:szCs w:val="18"/>
              </w:rPr>
              <w:t>2</w:t>
            </w:r>
            <w:r>
              <w:rPr>
                <w:rFonts w:ascii="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color w:val="000000"/>
                <w:kern w:val="0"/>
                <w:sz w:val="18"/>
                <w:szCs w:val="18"/>
              </w:rPr>
            </w:pPr>
          </w:p>
        </w:tc>
      </w:tr>
      <w:tr w:rsidR="004031F2" w:rsidTr="004031F2">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“三公经费”</w:t>
            </w:r>
            <w:r>
              <w:rPr>
                <w:rFonts w:ascii="仿宋_GB2312" w:hAnsi="宋体" w:cs="宋体" w:hint="eastAsia"/>
                <w:kern w:val="0"/>
                <w:sz w:val="18"/>
                <w:szCs w:val="18"/>
              </w:rPr>
              <w:br/>
            </w:r>
            <w:r>
              <w:rPr>
                <w:rFonts w:ascii="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以</w:t>
            </w:r>
            <w:r>
              <w:rPr>
                <w:rFonts w:ascii="仿宋_GB2312" w:hAnsi="宋体" w:cs="宋体" w:hint="eastAsia"/>
                <w:kern w:val="0"/>
                <w:sz w:val="18"/>
                <w:szCs w:val="18"/>
              </w:rPr>
              <w:t>100%</w:t>
            </w:r>
            <w:r>
              <w:rPr>
                <w:rFonts w:ascii="仿宋_GB2312" w:hAnsi="宋体" w:cs="宋体" w:hint="eastAsia"/>
                <w:kern w:val="0"/>
                <w:sz w:val="18"/>
                <w:szCs w:val="18"/>
              </w:rPr>
              <w:t>为标准。三</w:t>
            </w:r>
            <w:proofErr w:type="gramStart"/>
            <w:r>
              <w:rPr>
                <w:rFonts w:ascii="仿宋_GB2312" w:hAnsi="宋体" w:cs="宋体" w:hint="eastAsia"/>
                <w:kern w:val="0"/>
                <w:sz w:val="18"/>
                <w:szCs w:val="18"/>
              </w:rPr>
              <w:t>公经费</w:t>
            </w:r>
            <w:proofErr w:type="gramEnd"/>
            <w:r>
              <w:rPr>
                <w:rFonts w:ascii="仿宋_GB2312" w:hAnsi="宋体" w:cs="宋体" w:hint="eastAsia"/>
                <w:kern w:val="0"/>
                <w:sz w:val="18"/>
                <w:szCs w:val="18"/>
              </w:rPr>
              <w:t>控制率</w:t>
            </w:r>
            <w:r>
              <w:rPr>
                <w:rFonts w:ascii="宋体" w:hAnsi="宋体" w:hint="eastAsia"/>
                <w:kern w:val="0"/>
                <w:sz w:val="18"/>
                <w:szCs w:val="18"/>
              </w:rPr>
              <w:t>≦</w:t>
            </w:r>
            <w:r>
              <w:rPr>
                <w:rFonts w:ascii="仿宋_GB2312" w:hAnsi="宋体" w:cs="宋体" w:hint="eastAsia"/>
                <w:kern w:val="0"/>
                <w:sz w:val="18"/>
                <w:szCs w:val="18"/>
              </w:rPr>
              <w:t>100%</w:t>
            </w:r>
            <w:r>
              <w:rPr>
                <w:rFonts w:ascii="仿宋_GB2312" w:hAnsi="宋体" w:cs="宋体" w:hint="eastAsia"/>
                <w:kern w:val="0"/>
                <w:sz w:val="18"/>
                <w:szCs w:val="18"/>
              </w:rPr>
              <w:t>，计</w:t>
            </w:r>
            <w:r>
              <w:rPr>
                <w:rFonts w:ascii="仿宋_GB2312" w:hAnsi="宋体" w:cs="宋体" w:hint="eastAsia"/>
                <w:kern w:val="0"/>
                <w:sz w:val="18"/>
                <w:szCs w:val="18"/>
              </w:rPr>
              <w:t>6</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每超过一个百分点扣</w:t>
            </w:r>
            <w:r>
              <w:rPr>
                <w:rFonts w:ascii="仿宋_GB2312" w:hAnsi="宋体" w:cs="宋体" w:hint="eastAsia"/>
                <w:kern w:val="0"/>
                <w:sz w:val="18"/>
                <w:szCs w:val="18"/>
              </w:rPr>
              <w:t>1</w:t>
            </w:r>
            <w:r>
              <w:rPr>
                <w:rFonts w:ascii="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color w:val="000000"/>
                <w:kern w:val="0"/>
                <w:sz w:val="18"/>
                <w:szCs w:val="18"/>
              </w:rPr>
            </w:pPr>
          </w:p>
        </w:tc>
      </w:tr>
      <w:tr w:rsidR="004031F2" w:rsidTr="004031F2">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预算管理</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15</w:t>
            </w:r>
            <w:r>
              <w:rPr>
                <w:rFonts w:ascii="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管理制度</w:t>
            </w:r>
            <w:r>
              <w:rPr>
                <w:rFonts w:ascii="仿宋_GB2312" w:hAnsi="宋体" w:cs="宋体" w:hint="eastAsia"/>
                <w:kern w:val="0"/>
                <w:sz w:val="18"/>
                <w:szCs w:val="18"/>
              </w:rPr>
              <w:br/>
            </w:r>
            <w:r>
              <w:rPr>
                <w:rFonts w:ascii="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①已制定或具有预算资金管理办法，内部财务管理制度、会计核算制度等管理制度，</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②相关管理制度合法、合</w:t>
            </w:r>
            <w:proofErr w:type="gramStart"/>
            <w:r>
              <w:rPr>
                <w:rFonts w:ascii="仿宋_GB2312" w:hAnsi="宋体" w:cs="宋体" w:hint="eastAsia"/>
                <w:kern w:val="0"/>
                <w:sz w:val="18"/>
                <w:szCs w:val="18"/>
              </w:rPr>
              <w:t>规</w:t>
            </w:r>
            <w:proofErr w:type="gramEnd"/>
            <w:r>
              <w:rPr>
                <w:rFonts w:ascii="仿宋_GB2312" w:hAnsi="宋体" w:cs="宋体" w:hint="eastAsia"/>
                <w:kern w:val="0"/>
                <w:sz w:val="18"/>
                <w:szCs w:val="18"/>
              </w:rPr>
              <w:t>、完整，</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③相关管理制度得到有效执行，</w:t>
            </w:r>
            <w:r>
              <w:rPr>
                <w:rFonts w:ascii="仿宋_GB2312" w:hAnsi="宋体" w:cs="宋体" w:hint="eastAsia"/>
                <w:kern w:val="0"/>
                <w:sz w:val="18"/>
                <w:szCs w:val="18"/>
              </w:rPr>
              <w:t>1</w:t>
            </w:r>
            <w:r>
              <w:rPr>
                <w:rFonts w:ascii="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color w:val="000000"/>
                <w:kern w:val="0"/>
                <w:sz w:val="18"/>
                <w:szCs w:val="18"/>
              </w:rPr>
            </w:pPr>
          </w:p>
        </w:tc>
      </w:tr>
      <w:tr w:rsidR="004031F2" w:rsidTr="004031F2">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资金使用</w:t>
            </w:r>
            <w:r>
              <w:rPr>
                <w:rFonts w:ascii="仿宋_GB2312" w:hAnsi="宋体" w:cs="宋体" w:hint="eastAsia"/>
                <w:kern w:val="0"/>
                <w:sz w:val="18"/>
                <w:szCs w:val="18"/>
              </w:rPr>
              <w:br/>
            </w:r>
            <w:r>
              <w:rPr>
                <w:rFonts w:ascii="仿宋_GB2312" w:hAnsi="宋体" w:cs="宋体" w:hint="eastAsia"/>
                <w:kern w:val="0"/>
                <w:sz w:val="18"/>
                <w:szCs w:val="18"/>
              </w:rPr>
              <w:t>合</w:t>
            </w:r>
            <w:proofErr w:type="gramStart"/>
            <w:r>
              <w:rPr>
                <w:rFonts w:ascii="仿宋_GB2312" w:hAnsi="宋体" w:cs="宋体" w:hint="eastAsia"/>
                <w:kern w:val="0"/>
                <w:sz w:val="18"/>
                <w:szCs w:val="18"/>
              </w:rPr>
              <w:t>规</w:t>
            </w:r>
            <w:proofErr w:type="gramEnd"/>
            <w:r>
              <w:rPr>
                <w:rFonts w:ascii="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①支出符合国家财经法规和财务管理制度规定以及有关专项资金管理办法的规定；</w:t>
            </w:r>
            <w:r>
              <w:rPr>
                <w:rFonts w:ascii="仿宋_GB2312" w:hAnsi="宋体" w:cs="宋体" w:hint="eastAsia"/>
                <w:kern w:val="0"/>
                <w:sz w:val="18"/>
                <w:szCs w:val="18"/>
              </w:rPr>
              <w:br/>
            </w:r>
            <w:r>
              <w:rPr>
                <w:rFonts w:ascii="仿宋_GB2312" w:hAnsi="宋体" w:cs="宋体" w:hint="eastAsia"/>
                <w:kern w:val="0"/>
                <w:sz w:val="18"/>
                <w:szCs w:val="18"/>
              </w:rPr>
              <w:t>②资金拨付有完整的审批程序和手续；</w:t>
            </w:r>
            <w:r>
              <w:rPr>
                <w:rFonts w:ascii="仿宋_GB2312" w:hAnsi="宋体" w:cs="宋体" w:hint="eastAsia"/>
                <w:kern w:val="0"/>
                <w:sz w:val="18"/>
                <w:szCs w:val="18"/>
              </w:rPr>
              <w:br/>
            </w:r>
            <w:r>
              <w:rPr>
                <w:rFonts w:ascii="仿宋_GB2312" w:hAnsi="宋体" w:cs="宋体" w:hint="eastAsia"/>
                <w:kern w:val="0"/>
                <w:sz w:val="18"/>
                <w:szCs w:val="18"/>
              </w:rPr>
              <w:t>③项目支出按规定经过评估论证；</w:t>
            </w:r>
            <w:r>
              <w:rPr>
                <w:rFonts w:ascii="仿宋_GB2312" w:hAnsi="宋体" w:cs="宋体" w:hint="eastAsia"/>
                <w:kern w:val="0"/>
                <w:sz w:val="18"/>
                <w:szCs w:val="18"/>
              </w:rPr>
              <w:br/>
            </w:r>
            <w:r>
              <w:rPr>
                <w:rFonts w:ascii="仿宋_GB2312" w:hAnsi="宋体" w:cs="宋体" w:hint="eastAsia"/>
                <w:kern w:val="0"/>
                <w:sz w:val="18"/>
                <w:szCs w:val="18"/>
              </w:rPr>
              <w:t>④支出符合部门预算批复的用途；</w:t>
            </w:r>
            <w:r>
              <w:rPr>
                <w:rFonts w:ascii="仿宋_GB2312" w:hAnsi="宋体" w:cs="宋体" w:hint="eastAsia"/>
                <w:kern w:val="0"/>
                <w:sz w:val="18"/>
                <w:szCs w:val="18"/>
              </w:rPr>
              <w:br/>
            </w:r>
            <w:r>
              <w:rPr>
                <w:rFonts w:ascii="仿宋_GB2312" w:hAnsi="宋体" w:cs="宋体" w:hint="eastAsia"/>
                <w:spacing w:val="-6"/>
                <w:kern w:val="0"/>
                <w:sz w:val="18"/>
                <w:szCs w:val="18"/>
              </w:rPr>
              <w:t>⑤资金使用无截留、挤占、挪用、虚列支出等情况。</w:t>
            </w:r>
            <w:r>
              <w:rPr>
                <w:rFonts w:ascii="仿宋_GB2312" w:hAnsi="宋体" w:cs="宋体" w:hint="eastAsia"/>
                <w:spacing w:val="-6"/>
                <w:kern w:val="0"/>
                <w:sz w:val="18"/>
                <w:szCs w:val="18"/>
              </w:rPr>
              <w:br/>
            </w:r>
            <w:r>
              <w:rPr>
                <w:rFonts w:ascii="仿宋_GB2312" w:hAnsi="宋体" w:cs="宋体" w:hint="eastAsia"/>
                <w:spacing w:val="-6"/>
                <w:kern w:val="0"/>
                <w:sz w:val="18"/>
                <w:szCs w:val="18"/>
              </w:rPr>
              <w:t>以上情况每出现一例不符合要求的扣</w:t>
            </w:r>
            <w:r>
              <w:rPr>
                <w:rFonts w:ascii="仿宋_GB2312" w:hAnsi="宋体" w:cs="宋体" w:hint="eastAsia"/>
                <w:spacing w:val="-6"/>
                <w:kern w:val="0"/>
                <w:sz w:val="18"/>
                <w:szCs w:val="18"/>
              </w:rPr>
              <w:t>1</w:t>
            </w:r>
            <w:r>
              <w:rPr>
                <w:rFonts w:ascii="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color w:val="000000"/>
                <w:kern w:val="0"/>
                <w:sz w:val="18"/>
                <w:szCs w:val="18"/>
              </w:rPr>
            </w:pPr>
            <w:r>
              <w:rPr>
                <w:rFonts w:ascii="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color w:val="000000"/>
                <w:kern w:val="0"/>
                <w:sz w:val="18"/>
                <w:szCs w:val="18"/>
              </w:rPr>
            </w:pPr>
          </w:p>
        </w:tc>
      </w:tr>
      <w:tr w:rsidR="004031F2" w:rsidTr="004031F2">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①按规定内容公开预决算信息，</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②按规定时限公开预决算信息，</w:t>
            </w:r>
            <w:r>
              <w:rPr>
                <w:rFonts w:ascii="仿宋_GB2312" w:hAnsi="宋体" w:cs="宋体" w:hint="eastAsia"/>
                <w:kern w:val="0"/>
                <w:sz w:val="18"/>
                <w:szCs w:val="18"/>
              </w:rPr>
              <w:t>0.5</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③基础数据信息和会计信息资料真实，</w:t>
            </w:r>
            <w:r>
              <w:rPr>
                <w:rFonts w:ascii="仿宋_GB2312" w:hAnsi="宋体" w:cs="宋体" w:hint="eastAsia"/>
                <w:kern w:val="0"/>
                <w:sz w:val="18"/>
                <w:szCs w:val="18"/>
              </w:rPr>
              <w:t>0.5</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④基础数据信息和会计信息资料完整，</w:t>
            </w:r>
            <w:r>
              <w:rPr>
                <w:rFonts w:ascii="仿宋_GB2312" w:hAnsi="宋体" w:cs="宋体" w:hint="eastAsia"/>
                <w:kern w:val="0"/>
                <w:sz w:val="18"/>
                <w:szCs w:val="18"/>
              </w:rPr>
              <w:t>0.5</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⑤基础数据信息和汇集信息资料准确，</w:t>
            </w:r>
            <w:r>
              <w:rPr>
                <w:rFonts w:ascii="仿宋_GB2312" w:hAnsi="宋体" w:cs="宋体" w:hint="eastAsia"/>
                <w:kern w:val="0"/>
                <w:sz w:val="18"/>
                <w:szCs w:val="18"/>
              </w:rPr>
              <w:t>0.5</w:t>
            </w:r>
            <w:r>
              <w:rPr>
                <w:rFonts w:ascii="仿宋_GB2312" w:hAnsi="宋体" w:cs="宋体" w:hint="eastAsia"/>
                <w:kern w:val="0"/>
                <w:sz w:val="18"/>
                <w:szCs w:val="18"/>
              </w:rPr>
              <w:t>分。</w:t>
            </w:r>
            <w:r>
              <w:rPr>
                <w:rFonts w:ascii="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政府采购</w:t>
            </w:r>
          </w:p>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政府采购执行率等于</w:t>
            </w:r>
            <w:r>
              <w:rPr>
                <w:rFonts w:ascii="仿宋_GB2312" w:hAnsi="宋体" w:cs="宋体" w:hint="eastAsia"/>
                <w:kern w:val="0"/>
                <w:sz w:val="18"/>
                <w:szCs w:val="18"/>
              </w:rPr>
              <w:t>100%</w:t>
            </w:r>
            <w:r>
              <w:rPr>
                <w:rFonts w:ascii="仿宋_GB2312" w:hAnsi="宋体" w:cs="宋体" w:hint="eastAsia"/>
                <w:kern w:val="0"/>
                <w:sz w:val="18"/>
                <w:szCs w:val="18"/>
              </w:rPr>
              <w:t>的，得</w:t>
            </w:r>
            <w:r>
              <w:rPr>
                <w:rFonts w:ascii="仿宋_GB2312" w:hAnsi="宋体" w:cs="宋体" w:hint="eastAsia"/>
                <w:kern w:val="0"/>
                <w:sz w:val="18"/>
                <w:szCs w:val="18"/>
              </w:rPr>
              <w:t>3</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每减少一个百分点，扣</w:t>
            </w:r>
            <w:r>
              <w:rPr>
                <w:rFonts w:ascii="仿宋_GB2312" w:hAnsi="宋体" w:cs="宋体" w:hint="eastAsia"/>
                <w:kern w:val="0"/>
                <w:sz w:val="18"/>
                <w:szCs w:val="18"/>
              </w:rPr>
              <w:t>0.2</w:t>
            </w:r>
            <w:r>
              <w:rPr>
                <w:rFonts w:ascii="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公务卡刷卡率达</w:t>
            </w:r>
            <w:r>
              <w:rPr>
                <w:rFonts w:ascii="仿宋_GB2312" w:hAnsi="宋体" w:cs="宋体" w:hint="eastAsia"/>
                <w:kern w:val="0"/>
                <w:sz w:val="18"/>
                <w:szCs w:val="18"/>
              </w:rPr>
              <w:t>70</w:t>
            </w:r>
            <w:r>
              <w:rPr>
                <w:rFonts w:ascii="仿宋_GB2312" w:hAnsi="宋体" w:cs="宋体" w:hint="eastAsia"/>
                <w:kern w:val="0"/>
                <w:sz w:val="18"/>
                <w:szCs w:val="18"/>
              </w:rPr>
              <w:t>％以上的，得</w:t>
            </w:r>
            <w:r>
              <w:rPr>
                <w:rFonts w:ascii="仿宋_GB2312" w:hAnsi="宋体" w:cs="宋体" w:hint="eastAsia"/>
                <w:kern w:val="0"/>
                <w:sz w:val="18"/>
                <w:szCs w:val="18"/>
              </w:rPr>
              <w:t>3</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每减少一个百分点，扣</w:t>
            </w:r>
            <w:r>
              <w:rPr>
                <w:rFonts w:ascii="仿宋_GB2312" w:hAnsi="宋体" w:cs="宋体" w:hint="eastAsia"/>
                <w:kern w:val="0"/>
                <w:sz w:val="18"/>
                <w:szCs w:val="18"/>
              </w:rPr>
              <w:t>0.2</w:t>
            </w:r>
            <w:r>
              <w:rPr>
                <w:rFonts w:ascii="仿宋_GB2312" w:hAnsi="宋体" w:cs="宋体" w:hint="eastAsia"/>
                <w:kern w:val="0"/>
                <w:sz w:val="18"/>
                <w:szCs w:val="18"/>
              </w:rPr>
              <w:t>分，扣完为止。</w:t>
            </w:r>
            <w:r>
              <w:rPr>
                <w:rFonts w:ascii="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735"/>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资产管理</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10</w:t>
            </w:r>
            <w:r>
              <w:rPr>
                <w:rFonts w:ascii="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管理制度</w:t>
            </w:r>
            <w:r>
              <w:rPr>
                <w:rFonts w:ascii="仿宋_GB2312" w:hAnsi="宋体" w:cs="宋体" w:hint="eastAsia"/>
                <w:kern w:val="0"/>
                <w:sz w:val="18"/>
                <w:szCs w:val="18"/>
              </w:rPr>
              <w:br/>
            </w:r>
            <w:r>
              <w:rPr>
                <w:rFonts w:ascii="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①已制定或具有资产管理制度，且相关资产管理制度合法、合</w:t>
            </w:r>
            <w:proofErr w:type="gramStart"/>
            <w:r>
              <w:rPr>
                <w:rFonts w:ascii="仿宋_GB2312" w:hAnsi="宋体" w:cs="宋体" w:hint="eastAsia"/>
                <w:kern w:val="0"/>
                <w:sz w:val="18"/>
                <w:szCs w:val="18"/>
              </w:rPr>
              <w:t>规</w:t>
            </w:r>
            <w:proofErr w:type="gramEnd"/>
            <w:r>
              <w:rPr>
                <w:rFonts w:ascii="仿宋_GB2312" w:hAnsi="宋体" w:cs="宋体" w:hint="eastAsia"/>
                <w:kern w:val="0"/>
                <w:sz w:val="18"/>
                <w:szCs w:val="18"/>
              </w:rPr>
              <w:t>、完整，</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②相关资产管理制度得到有效执行，</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bl>
    <w:p w:rsidR="004031F2" w:rsidRDefault="004031F2" w:rsidP="004031F2">
      <w:pPr>
        <w:rPr>
          <w:rFonts w:hint="eastAsia"/>
        </w:rPr>
      </w:pPr>
    </w:p>
    <w:tbl>
      <w:tblPr>
        <w:tblW w:w="9900" w:type="dxa"/>
        <w:jc w:val="center"/>
        <w:tblLayout w:type="fixed"/>
        <w:tblLook w:val="04A0"/>
      </w:tblPr>
      <w:tblGrid>
        <w:gridCol w:w="976"/>
        <w:gridCol w:w="940"/>
        <w:gridCol w:w="1390"/>
        <w:gridCol w:w="4174"/>
        <w:gridCol w:w="619"/>
        <w:gridCol w:w="720"/>
        <w:gridCol w:w="1081"/>
      </w:tblGrid>
      <w:tr w:rsidR="004031F2" w:rsidTr="004031F2">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lastRenderedPageBreak/>
              <w:t>一级指标</w:t>
            </w:r>
          </w:p>
        </w:tc>
        <w:tc>
          <w:tcPr>
            <w:tcW w:w="93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b/>
                <w:bCs/>
                <w:spacing w:val="-12"/>
                <w:kern w:val="0"/>
                <w:sz w:val="18"/>
                <w:szCs w:val="18"/>
              </w:rPr>
            </w:pPr>
            <w:r>
              <w:rPr>
                <w:rFonts w:ascii="仿宋_GB2312" w:hAnsi="宋体" w:cs="宋体" w:hint="eastAsia"/>
                <w:b/>
                <w:bCs/>
                <w:spacing w:val="-12"/>
                <w:kern w:val="0"/>
                <w:sz w:val="18"/>
                <w:szCs w:val="18"/>
              </w:rPr>
              <w:t>扣分原因和其他说明</w:t>
            </w:r>
          </w:p>
        </w:tc>
      </w:tr>
      <w:tr w:rsidR="004031F2" w:rsidTr="004031F2">
        <w:trPr>
          <w:trHeight w:val="2011"/>
          <w:jc w:val="center"/>
        </w:trPr>
        <w:tc>
          <w:tcPr>
            <w:tcW w:w="976" w:type="dxa"/>
            <w:vMerge w:val="restart"/>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过</w:t>
            </w:r>
            <w:r>
              <w:rPr>
                <w:rFonts w:ascii="仿宋_GB2312" w:hAnsi="宋体" w:cs="宋体" w:hint="eastAsia"/>
                <w:kern w:val="0"/>
                <w:sz w:val="18"/>
                <w:szCs w:val="18"/>
              </w:rPr>
              <w:t xml:space="preserve">  </w:t>
            </w:r>
            <w:r>
              <w:rPr>
                <w:rFonts w:ascii="仿宋_GB2312" w:hAnsi="宋体" w:cs="宋体" w:hint="eastAsia"/>
                <w:kern w:val="0"/>
                <w:sz w:val="18"/>
                <w:szCs w:val="18"/>
              </w:rPr>
              <w:t>程</w:t>
            </w:r>
          </w:p>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w:t>
            </w:r>
            <w:r>
              <w:rPr>
                <w:rFonts w:ascii="仿宋_GB2312" w:hAnsi="宋体" w:cs="宋体" w:hint="eastAsia"/>
                <w:kern w:val="0"/>
                <w:sz w:val="18"/>
                <w:szCs w:val="18"/>
              </w:rPr>
              <w:t>40</w:t>
            </w:r>
            <w:r>
              <w:rPr>
                <w:rFonts w:ascii="仿宋_GB2312" w:hAnsi="宋体" w:cs="宋体" w:hint="eastAsia"/>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资产管理</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10</w:t>
            </w:r>
            <w:r>
              <w:rPr>
                <w:rFonts w:ascii="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资产管理</w:t>
            </w:r>
            <w:r>
              <w:rPr>
                <w:rFonts w:ascii="仿宋_GB2312" w:hAnsi="宋体" w:cs="宋体" w:hint="eastAsia"/>
                <w:kern w:val="0"/>
                <w:sz w:val="18"/>
                <w:szCs w:val="18"/>
              </w:rPr>
              <w:br/>
            </w:r>
            <w:r>
              <w:rPr>
                <w:rFonts w:ascii="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①资产保存完整；</w:t>
            </w:r>
            <w:r>
              <w:rPr>
                <w:rFonts w:ascii="仿宋_GB2312" w:hAnsi="宋体" w:cs="宋体" w:hint="eastAsia"/>
                <w:kern w:val="0"/>
                <w:sz w:val="18"/>
                <w:szCs w:val="18"/>
              </w:rPr>
              <w:br/>
            </w:r>
            <w:r>
              <w:rPr>
                <w:rFonts w:ascii="仿宋_GB2312" w:hAnsi="宋体" w:cs="宋体" w:hint="eastAsia"/>
                <w:kern w:val="0"/>
                <w:sz w:val="18"/>
                <w:szCs w:val="18"/>
              </w:rPr>
              <w:t>②资产配置合理；</w:t>
            </w:r>
            <w:r>
              <w:rPr>
                <w:rFonts w:ascii="仿宋_GB2312" w:hAnsi="宋体" w:cs="宋体" w:hint="eastAsia"/>
                <w:kern w:val="0"/>
                <w:sz w:val="18"/>
                <w:szCs w:val="18"/>
              </w:rPr>
              <w:br/>
            </w:r>
            <w:r>
              <w:rPr>
                <w:rFonts w:ascii="仿宋_GB2312" w:hAnsi="宋体" w:cs="宋体" w:hint="eastAsia"/>
                <w:kern w:val="0"/>
                <w:sz w:val="18"/>
                <w:szCs w:val="18"/>
              </w:rPr>
              <w:t>③资产处置规范；</w:t>
            </w:r>
            <w:r>
              <w:rPr>
                <w:rFonts w:ascii="仿宋_GB2312" w:hAnsi="宋体" w:cs="宋体" w:hint="eastAsia"/>
                <w:kern w:val="0"/>
                <w:sz w:val="18"/>
                <w:szCs w:val="18"/>
              </w:rPr>
              <w:t xml:space="preserve"> </w:t>
            </w:r>
            <w:r>
              <w:rPr>
                <w:rFonts w:ascii="仿宋_GB2312" w:hAnsi="宋体" w:cs="宋体" w:hint="eastAsia"/>
                <w:kern w:val="0"/>
                <w:sz w:val="18"/>
                <w:szCs w:val="18"/>
              </w:rPr>
              <w:br/>
            </w:r>
            <w:r>
              <w:rPr>
                <w:rFonts w:ascii="仿宋_GB2312" w:hAnsi="宋体" w:cs="宋体" w:hint="eastAsia"/>
                <w:kern w:val="0"/>
                <w:sz w:val="18"/>
                <w:szCs w:val="18"/>
              </w:rPr>
              <w:t>④资产账务管理合</w:t>
            </w:r>
            <w:proofErr w:type="gramStart"/>
            <w:r>
              <w:rPr>
                <w:rFonts w:ascii="仿宋_GB2312" w:hAnsi="宋体" w:cs="宋体" w:hint="eastAsia"/>
                <w:kern w:val="0"/>
                <w:sz w:val="18"/>
                <w:szCs w:val="18"/>
              </w:rPr>
              <w:t>规</w:t>
            </w:r>
            <w:proofErr w:type="gramEnd"/>
            <w:r>
              <w:rPr>
                <w:rFonts w:ascii="仿宋_GB2312" w:hAnsi="宋体" w:cs="宋体" w:hint="eastAsia"/>
                <w:kern w:val="0"/>
                <w:sz w:val="18"/>
                <w:szCs w:val="18"/>
              </w:rPr>
              <w:t>，帐实相符；</w:t>
            </w:r>
            <w:r>
              <w:rPr>
                <w:rFonts w:ascii="仿宋_GB2312" w:hAnsi="宋体" w:cs="宋体" w:hint="eastAsia"/>
                <w:kern w:val="0"/>
                <w:sz w:val="18"/>
                <w:szCs w:val="18"/>
              </w:rPr>
              <w:br/>
            </w:r>
            <w:r>
              <w:rPr>
                <w:rFonts w:ascii="仿宋_GB2312" w:hAnsi="宋体" w:cs="宋体" w:hint="eastAsia"/>
                <w:kern w:val="0"/>
                <w:sz w:val="18"/>
                <w:szCs w:val="18"/>
              </w:rPr>
              <w:t>⑤资产有偿使用及处置收入及时足额上缴；</w:t>
            </w:r>
            <w:r>
              <w:rPr>
                <w:rFonts w:ascii="仿宋_GB2312" w:hAnsi="宋体" w:cs="宋体" w:hint="eastAsia"/>
                <w:kern w:val="0"/>
                <w:sz w:val="18"/>
                <w:szCs w:val="18"/>
              </w:rPr>
              <w:br/>
            </w:r>
            <w:r>
              <w:rPr>
                <w:rFonts w:ascii="仿宋_GB2312" w:hAnsi="宋体" w:cs="宋体" w:hint="eastAsia"/>
                <w:kern w:val="0"/>
                <w:sz w:val="18"/>
                <w:szCs w:val="18"/>
              </w:rPr>
              <w:t>以上情况每出现一例不符合有关要求的扣</w:t>
            </w:r>
            <w:r>
              <w:rPr>
                <w:rFonts w:ascii="仿宋_GB2312" w:hAnsi="宋体" w:cs="宋体" w:hint="eastAsia"/>
                <w:kern w:val="0"/>
                <w:sz w:val="18"/>
                <w:szCs w:val="18"/>
              </w:rPr>
              <w:t>1</w:t>
            </w:r>
            <w:r>
              <w:rPr>
                <w:rFonts w:ascii="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774"/>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固定资产</w:t>
            </w:r>
            <w:r>
              <w:rPr>
                <w:rFonts w:ascii="仿宋_GB2312" w:hAnsi="宋体" w:cs="宋体" w:hint="eastAsia"/>
                <w:kern w:val="0"/>
                <w:sz w:val="18"/>
                <w:szCs w:val="18"/>
              </w:rPr>
              <w:br/>
            </w:r>
            <w:r>
              <w:rPr>
                <w:rFonts w:ascii="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每低于</w:t>
            </w:r>
            <w:r>
              <w:rPr>
                <w:rFonts w:ascii="仿宋_GB2312" w:hAnsi="宋体" w:cs="宋体" w:hint="eastAsia"/>
                <w:kern w:val="0"/>
                <w:sz w:val="18"/>
                <w:szCs w:val="18"/>
              </w:rPr>
              <w:t>100%</w:t>
            </w:r>
            <w:r>
              <w:rPr>
                <w:rFonts w:ascii="仿宋_GB2312" w:hAnsi="宋体" w:cs="宋体" w:hint="eastAsia"/>
                <w:kern w:val="0"/>
                <w:sz w:val="18"/>
                <w:szCs w:val="18"/>
              </w:rPr>
              <w:t>一个百分点扣</w:t>
            </w:r>
            <w:r>
              <w:rPr>
                <w:rFonts w:ascii="仿宋_GB2312" w:hAnsi="宋体" w:cs="宋体" w:hint="eastAsia"/>
                <w:kern w:val="0"/>
                <w:sz w:val="18"/>
                <w:szCs w:val="18"/>
              </w:rPr>
              <w:t>0.1</w:t>
            </w:r>
            <w:r>
              <w:rPr>
                <w:rFonts w:ascii="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9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产</w:t>
            </w:r>
            <w:r>
              <w:rPr>
                <w:rFonts w:ascii="仿宋_GB2312" w:hAnsi="宋体" w:cs="宋体" w:hint="eastAsia"/>
                <w:kern w:val="0"/>
                <w:sz w:val="18"/>
                <w:szCs w:val="18"/>
              </w:rPr>
              <w:t xml:space="preserve">  </w:t>
            </w:r>
            <w:r>
              <w:rPr>
                <w:rFonts w:ascii="仿宋_GB2312" w:hAnsi="宋体" w:cs="宋体" w:hint="eastAsia"/>
                <w:kern w:val="0"/>
                <w:sz w:val="18"/>
                <w:szCs w:val="18"/>
              </w:rPr>
              <w:t>出（</w:t>
            </w:r>
            <w:r>
              <w:rPr>
                <w:rFonts w:ascii="仿宋_GB2312" w:hAnsi="宋体" w:cs="宋体" w:hint="eastAsia"/>
                <w:kern w:val="0"/>
                <w:sz w:val="18"/>
                <w:szCs w:val="18"/>
              </w:rPr>
              <w:t>25</w:t>
            </w:r>
            <w:r>
              <w:rPr>
                <w:rFonts w:ascii="仿宋_GB2312" w:hAnsi="宋体" w:cs="宋体" w:hint="eastAsia"/>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职责履行</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25</w:t>
            </w:r>
            <w:r>
              <w:rPr>
                <w:rFonts w:ascii="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推进全面小康建设指标任务完成情况</w:t>
            </w:r>
          </w:p>
        </w:tc>
        <w:tc>
          <w:tcPr>
            <w:tcW w:w="4171"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此项指标根据《中共华容县委</w:t>
            </w:r>
            <w:r>
              <w:rPr>
                <w:rFonts w:ascii="仿宋_GB2312" w:hAnsi="宋体" w:cs="宋体" w:hint="eastAsia"/>
                <w:kern w:val="0"/>
                <w:sz w:val="18"/>
                <w:szCs w:val="18"/>
              </w:rPr>
              <w:t xml:space="preserve"> </w:t>
            </w:r>
            <w:r>
              <w:rPr>
                <w:rFonts w:ascii="仿宋_GB2312" w:hAnsi="宋体" w:cs="宋体" w:hint="eastAsia"/>
                <w:kern w:val="0"/>
                <w:sz w:val="18"/>
                <w:szCs w:val="18"/>
              </w:rPr>
              <w:t>华容县人民政府</w:t>
            </w:r>
            <w:r>
              <w:rPr>
                <w:rFonts w:ascii="仿宋_GB2312" w:hAnsi="宋体" w:cs="宋体" w:hint="eastAsia"/>
                <w:kern w:val="0"/>
                <w:sz w:val="18"/>
                <w:szCs w:val="18"/>
              </w:rPr>
              <w:t xml:space="preserve"> </w:t>
            </w:r>
            <w:r>
              <w:rPr>
                <w:rFonts w:ascii="仿宋_GB2312" w:hAnsi="宋体" w:cs="宋体" w:hint="eastAsia"/>
                <w:kern w:val="0"/>
                <w:sz w:val="18"/>
                <w:szCs w:val="18"/>
              </w:rPr>
              <w:t>关于做好华容县“六大工程”暨“四大会战”</w:t>
            </w:r>
            <w:r>
              <w:rPr>
                <w:rFonts w:ascii="仿宋_GB2312" w:hAnsi="宋体" w:cs="宋体" w:hint="eastAsia"/>
                <w:kern w:val="0"/>
                <w:sz w:val="18"/>
                <w:szCs w:val="18"/>
              </w:rPr>
              <w:t>2017</w:t>
            </w:r>
            <w:r>
              <w:rPr>
                <w:rFonts w:ascii="仿宋_GB2312" w:hAnsi="宋体" w:cs="宋体" w:hint="eastAsia"/>
                <w:kern w:val="0"/>
                <w:sz w:val="18"/>
                <w:szCs w:val="18"/>
              </w:rPr>
              <w:t>年度重点目标任务的通知》（华发〔</w:t>
            </w:r>
            <w:r>
              <w:rPr>
                <w:rFonts w:ascii="仿宋_GB2312" w:hAnsi="宋体" w:cs="宋体" w:hint="eastAsia"/>
                <w:kern w:val="0"/>
                <w:sz w:val="18"/>
                <w:szCs w:val="18"/>
              </w:rPr>
              <w:t>2017</w:t>
            </w:r>
            <w:r>
              <w:rPr>
                <w:rFonts w:ascii="仿宋_GB2312" w:hAnsi="宋体" w:cs="宋体" w:hint="eastAsia"/>
                <w:kern w:val="0"/>
                <w:sz w:val="18"/>
                <w:szCs w:val="18"/>
              </w:rPr>
              <w:t>〕</w:t>
            </w:r>
            <w:r>
              <w:rPr>
                <w:rFonts w:ascii="仿宋_GB2312" w:hAnsi="宋体" w:cs="宋体" w:hint="eastAsia"/>
                <w:kern w:val="0"/>
                <w:sz w:val="18"/>
                <w:szCs w:val="18"/>
              </w:rPr>
              <w:t>1</w:t>
            </w:r>
            <w:r>
              <w:rPr>
                <w:rFonts w:ascii="仿宋_GB2312" w:hAnsi="宋体" w:cs="宋体" w:hint="eastAsia"/>
                <w:kern w:val="0"/>
                <w:sz w:val="18"/>
                <w:szCs w:val="18"/>
              </w:rPr>
              <w:t>号）、《中共华容县委</w:t>
            </w:r>
            <w:r>
              <w:rPr>
                <w:rFonts w:ascii="仿宋_GB2312" w:hAnsi="宋体" w:cs="宋体" w:hint="eastAsia"/>
                <w:kern w:val="0"/>
                <w:sz w:val="18"/>
                <w:szCs w:val="18"/>
              </w:rPr>
              <w:t xml:space="preserve"> </w:t>
            </w:r>
            <w:r>
              <w:rPr>
                <w:rFonts w:ascii="仿宋_GB2312" w:hAnsi="宋体" w:cs="宋体" w:hint="eastAsia"/>
                <w:kern w:val="0"/>
                <w:sz w:val="18"/>
                <w:szCs w:val="18"/>
              </w:rPr>
              <w:t>华容县人民政府</w:t>
            </w:r>
            <w:r>
              <w:rPr>
                <w:rFonts w:ascii="仿宋_GB2312" w:hAnsi="宋体" w:cs="宋体" w:hint="eastAsia"/>
                <w:kern w:val="0"/>
                <w:sz w:val="18"/>
                <w:szCs w:val="18"/>
              </w:rPr>
              <w:t xml:space="preserve"> </w:t>
            </w:r>
            <w:r>
              <w:rPr>
                <w:rFonts w:ascii="仿宋_GB2312" w:hAnsi="宋体" w:cs="宋体" w:hint="eastAsia"/>
                <w:kern w:val="0"/>
                <w:sz w:val="18"/>
                <w:szCs w:val="18"/>
              </w:rPr>
              <w:t>关于做好华容县“六大工程”暨“四大会战”</w:t>
            </w:r>
            <w:r>
              <w:rPr>
                <w:rFonts w:ascii="仿宋_GB2312" w:hAnsi="宋体" w:cs="宋体" w:hint="eastAsia"/>
                <w:kern w:val="0"/>
                <w:sz w:val="18"/>
                <w:szCs w:val="18"/>
              </w:rPr>
              <w:t>2017</w:t>
            </w:r>
            <w:r>
              <w:rPr>
                <w:rFonts w:ascii="仿宋_GB2312" w:hAnsi="宋体" w:cs="宋体" w:hint="eastAsia"/>
                <w:kern w:val="0"/>
                <w:sz w:val="18"/>
                <w:szCs w:val="18"/>
              </w:rPr>
              <w:t>年度综合绩效考评工作的通知》（华发〔</w:t>
            </w:r>
            <w:r>
              <w:rPr>
                <w:rFonts w:ascii="仿宋_GB2312" w:hAnsi="宋体" w:cs="宋体" w:hint="eastAsia"/>
                <w:kern w:val="0"/>
                <w:sz w:val="18"/>
                <w:szCs w:val="18"/>
              </w:rPr>
              <w:t>2017</w:t>
            </w:r>
            <w:r>
              <w:rPr>
                <w:rFonts w:ascii="仿宋_GB2312" w:hAnsi="宋体" w:cs="宋体" w:hint="eastAsia"/>
                <w:kern w:val="0"/>
                <w:sz w:val="18"/>
                <w:szCs w:val="18"/>
              </w:rPr>
              <w:t>〕</w:t>
            </w:r>
            <w:r>
              <w:rPr>
                <w:rFonts w:ascii="仿宋_GB2312" w:hAnsi="宋体" w:cs="宋体" w:hint="eastAsia"/>
                <w:kern w:val="0"/>
                <w:sz w:val="18"/>
                <w:szCs w:val="18"/>
              </w:rPr>
              <w:t>7</w:t>
            </w:r>
            <w:r>
              <w:rPr>
                <w:rFonts w:ascii="仿宋_GB2312" w:hAnsi="宋体" w:cs="宋体" w:hint="eastAsia"/>
                <w:kern w:val="0"/>
                <w:sz w:val="18"/>
                <w:szCs w:val="18"/>
              </w:rPr>
              <w:t>号）考核内容设置。</w:t>
            </w:r>
            <w:r>
              <w:rPr>
                <w:rFonts w:ascii="仿宋_GB2312" w:hAnsi="宋体" w:cs="宋体" w:hint="eastAsia"/>
                <w:kern w:val="0"/>
                <w:sz w:val="18"/>
                <w:szCs w:val="18"/>
              </w:rPr>
              <w:br/>
            </w:r>
            <w:r>
              <w:rPr>
                <w:rFonts w:ascii="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建设湖南新增</w:t>
            </w:r>
            <w:proofErr w:type="gramStart"/>
            <w:r>
              <w:rPr>
                <w:rFonts w:ascii="仿宋_GB2312" w:hAnsi="宋体" w:cs="宋体" w:hint="eastAsia"/>
                <w:kern w:val="0"/>
                <w:sz w:val="18"/>
                <w:szCs w:val="18"/>
              </w:rPr>
              <w:t>极</w:t>
            </w:r>
            <w:proofErr w:type="gramEnd"/>
            <w:r>
              <w:rPr>
                <w:rFonts w:ascii="仿宋_GB2312" w:hAnsi="宋体" w:cs="宋体" w:hint="eastAsia"/>
                <w:kern w:val="0"/>
                <w:sz w:val="18"/>
                <w:szCs w:val="18"/>
              </w:rPr>
              <w:t>目标任务完成情况</w:t>
            </w:r>
          </w:p>
        </w:tc>
        <w:tc>
          <w:tcPr>
            <w:tcW w:w="4171"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6</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《政府工作报告》目标任务完成情况</w:t>
            </w:r>
          </w:p>
        </w:tc>
        <w:tc>
          <w:tcPr>
            <w:tcW w:w="4171"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68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重点民生实事完成情况</w:t>
            </w:r>
          </w:p>
        </w:tc>
        <w:tc>
          <w:tcPr>
            <w:tcW w:w="4171"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重点工程和重大项目建设完成情况</w:t>
            </w:r>
          </w:p>
        </w:tc>
        <w:tc>
          <w:tcPr>
            <w:tcW w:w="4171"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80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其他工作实绩指标完成情况</w:t>
            </w:r>
          </w:p>
        </w:tc>
        <w:tc>
          <w:tcPr>
            <w:tcW w:w="4171"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6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proofErr w:type="gramStart"/>
            <w:r>
              <w:rPr>
                <w:rFonts w:ascii="仿宋_GB2312" w:hAnsi="宋体" w:cs="宋体" w:hint="eastAsia"/>
                <w:kern w:val="0"/>
                <w:sz w:val="18"/>
                <w:szCs w:val="18"/>
              </w:rPr>
              <w:t>效</w:t>
            </w:r>
            <w:proofErr w:type="gramEnd"/>
            <w:r>
              <w:rPr>
                <w:rFonts w:ascii="仿宋_GB2312" w:hAnsi="宋体" w:cs="宋体" w:hint="eastAsia"/>
                <w:kern w:val="0"/>
                <w:sz w:val="18"/>
                <w:szCs w:val="18"/>
              </w:rPr>
              <w:t xml:space="preserve">  </w:t>
            </w:r>
            <w:r>
              <w:rPr>
                <w:rFonts w:ascii="仿宋_GB2312" w:hAnsi="宋体" w:cs="宋体" w:hint="eastAsia"/>
                <w:kern w:val="0"/>
                <w:sz w:val="18"/>
                <w:szCs w:val="18"/>
              </w:rPr>
              <w:t>果</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20</w:t>
            </w:r>
            <w:r>
              <w:rPr>
                <w:rFonts w:ascii="仿宋_GB2312" w:hAnsi="宋体" w:cs="宋体" w:hint="eastAsia"/>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履职效益</w:t>
            </w:r>
            <w:r>
              <w:rPr>
                <w:rFonts w:ascii="仿宋_GB2312" w:hAnsi="宋体" w:cs="宋体" w:hint="eastAsia"/>
                <w:kern w:val="0"/>
                <w:sz w:val="18"/>
                <w:szCs w:val="18"/>
              </w:rPr>
              <w:br/>
            </w:r>
            <w:r>
              <w:rPr>
                <w:rFonts w:ascii="仿宋_GB2312" w:hAnsi="宋体" w:cs="宋体" w:hint="eastAsia"/>
                <w:kern w:val="0"/>
                <w:sz w:val="18"/>
                <w:szCs w:val="18"/>
              </w:rPr>
              <w:t>（</w:t>
            </w:r>
            <w:r>
              <w:rPr>
                <w:rFonts w:ascii="仿宋_GB2312" w:hAnsi="宋体" w:cs="宋体" w:hint="eastAsia"/>
                <w:kern w:val="0"/>
                <w:sz w:val="18"/>
                <w:szCs w:val="18"/>
              </w:rPr>
              <w:t>20</w:t>
            </w:r>
            <w:r>
              <w:rPr>
                <w:rFonts w:ascii="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经济效益</w:t>
            </w:r>
          </w:p>
        </w:tc>
        <w:tc>
          <w:tcPr>
            <w:tcW w:w="4171"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此三项指标为设置部门整体支出绩效评价指标时必须考虑的共性要素。</w:t>
            </w:r>
          </w:p>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社会效益</w:t>
            </w:r>
          </w:p>
        </w:tc>
        <w:tc>
          <w:tcPr>
            <w:tcW w:w="4171"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61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生态效益</w:t>
            </w:r>
          </w:p>
        </w:tc>
        <w:tc>
          <w:tcPr>
            <w:tcW w:w="4171"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61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1113"/>
          <w:jc w:val="center"/>
        </w:trPr>
        <w:tc>
          <w:tcPr>
            <w:tcW w:w="976" w:type="dxa"/>
            <w:vMerge/>
            <w:tcBorders>
              <w:top w:val="nil"/>
              <w:left w:val="single" w:sz="4" w:space="0" w:color="auto"/>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4031F2" w:rsidRDefault="004031F2">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95%</w:t>
            </w:r>
            <w:r>
              <w:rPr>
                <w:rFonts w:ascii="仿宋_GB2312" w:hAnsi="宋体" w:cs="宋体" w:hint="eastAsia"/>
                <w:kern w:val="0"/>
                <w:sz w:val="18"/>
                <w:szCs w:val="18"/>
              </w:rPr>
              <w:t>（含）以上计</w:t>
            </w:r>
            <w:r>
              <w:rPr>
                <w:rFonts w:ascii="仿宋_GB2312" w:hAnsi="宋体" w:cs="宋体" w:hint="eastAsia"/>
                <w:kern w:val="0"/>
                <w:sz w:val="18"/>
                <w:szCs w:val="18"/>
              </w:rPr>
              <w:t>5</w:t>
            </w:r>
            <w:r>
              <w:rPr>
                <w:rFonts w:ascii="仿宋_GB2312" w:hAnsi="宋体" w:cs="宋体" w:hint="eastAsia"/>
                <w:kern w:val="0"/>
                <w:sz w:val="18"/>
                <w:szCs w:val="18"/>
              </w:rPr>
              <w:t>分；</w:t>
            </w:r>
          </w:p>
          <w:p w:rsidR="004031F2" w:rsidRDefault="004031F2">
            <w:pPr>
              <w:widowControl/>
              <w:spacing w:line="240" w:lineRule="exact"/>
              <w:jc w:val="left"/>
              <w:rPr>
                <w:rFonts w:ascii="仿宋_GB2312" w:hAnsi="宋体" w:cs="宋体" w:hint="eastAsia"/>
                <w:kern w:val="0"/>
                <w:sz w:val="18"/>
                <w:szCs w:val="18"/>
              </w:rPr>
            </w:pPr>
            <w:r>
              <w:rPr>
                <w:rFonts w:ascii="仿宋_GB2312" w:hAnsi="宋体" w:cs="宋体" w:hint="eastAsia"/>
                <w:kern w:val="0"/>
                <w:sz w:val="18"/>
                <w:szCs w:val="18"/>
              </w:rPr>
              <w:t>85%</w:t>
            </w:r>
            <w:r>
              <w:rPr>
                <w:rFonts w:ascii="仿宋_GB2312" w:hAnsi="宋体" w:cs="宋体" w:hint="eastAsia"/>
                <w:kern w:val="0"/>
                <w:sz w:val="18"/>
                <w:szCs w:val="18"/>
              </w:rPr>
              <w:t>（含）</w:t>
            </w:r>
            <w:r>
              <w:rPr>
                <w:rFonts w:ascii="仿宋_GB2312" w:hAnsi="宋体" w:cs="宋体" w:hint="eastAsia"/>
                <w:kern w:val="0"/>
                <w:sz w:val="18"/>
                <w:szCs w:val="18"/>
              </w:rPr>
              <w:t>-95%</w:t>
            </w:r>
            <w:r>
              <w:rPr>
                <w:rFonts w:ascii="仿宋_GB2312" w:hAnsi="宋体" w:cs="宋体" w:hint="eastAsia"/>
                <w:kern w:val="0"/>
                <w:sz w:val="18"/>
                <w:szCs w:val="18"/>
              </w:rPr>
              <w:t>，计</w:t>
            </w:r>
            <w:r>
              <w:rPr>
                <w:rFonts w:ascii="仿宋_GB2312" w:hAnsi="宋体" w:cs="宋体" w:hint="eastAsia"/>
                <w:kern w:val="0"/>
                <w:sz w:val="18"/>
                <w:szCs w:val="18"/>
              </w:rPr>
              <w:t>3</w:t>
            </w:r>
            <w:r>
              <w:rPr>
                <w:rFonts w:ascii="仿宋_GB2312" w:hAnsi="宋体" w:cs="宋体" w:hint="eastAsia"/>
                <w:kern w:val="0"/>
                <w:sz w:val="18"/>
                <w:szCs w:val="18"/>
              </w:rPr>
              <w:t>分；</w:t>
            </w:r>
          </w:p>
          <w:p w:rsidR="004031F2" w:rsidRDefault="004031F2">
            <w:pPr>
              <w:widowControl/>
              <w:spacing w:line="240" w:lineRule="exact"/>
              <w:jc w:val="left"/>
              <w:rPr>
                <w:rFonts w:ascii="仿宋_GB2312" w:hAnsi="宋体" w:cs="宋体" w:hint="eastAsia"/>
                <w:kern w:val="0"/>
                <w:sz w:val="18"/>
                <w:szCs w:val="18"/>
              </w:rPr>
            </w:pPr>
            <w:r>
              <w:rPr>
                <w:rFonts w:ascii="仿宋_GB2312" w:hAnsi="宋体" w:cs="宋体" w:hint="eastAsia"/>
                <w:kern w:val="0"/>
                <w:sz w:val="18"/>
                <w:szCs w:val="18"/>
              </w:rPr>
              <w:t>75%</w:t>
            </w:r>
            <w:r>
              <w:rPr>
                <w:rFonts w:ascii="仿宋_GB2312" w:hAnsi="宋体" w:cs="宋体" w:hint="eastAsia"/>
                <w:kern w:val="0"/>
                <w:sz w:val="18"/>
                <w:szCs w:val="18"/>
              </w:rPr>
              <w:t>（含）</w:t>
            </w:r>
            <w:r>
              <w:rPr>
                <w:rFonts w:ascii="仿宋_GB2312" w:hAnsi="宋体" w:cs="宋体" w:hint="eastAsia"/>
                <w:kern w:val="0"/>
                <w:sz w:val="18"/>
                <w:szCs w:val="18"/>
              </w:rPr>
              <w:t>-85%</w:t>
            </w:r>
            <w:r>
              <w:rPr>
                <w:rFonts w:ascii="仿宋_GB2312" w:hAnsi="宋体" w:cs="宋体" w:hint="eastAsia"/>
                <w:kern w:val="0"/>
                <w:sz w:val="18"/>
                <w:szCs w:val="18"/>
              </w:rPr>
              <w:t>，计</w:t>
            </w:r>
            <w:r>
              <w:rPr>
                <w:rFonts w:ascii="仿宋_GB2312" w:hAnsi="宋体" w:cs="宋体" w:hint="eastAsia"/>
                <w:kern w:val="0"/>
                <w:sz w:val="18"/>
                <w:szCs w:val="18"/>
              </w:rPr>
              <w:t>1</w:t>
            </w:r>
            <w:r>
              <w:rPr>
                <w:rFonts w:ascii="仿宋_GB2312" w:hAnsi="宋体" w:cs="宋体" w:hint="eastAsia"/>
                <w:kern w:val="0"/>
                <w:sz w:val="18"/>
                <w:szCs w:val="18"/>
              </w:rPr>
              <w:t>分；</w:t>
            </w:r>
          </w:p>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低于</w:t>
            </w:r>
            <w:r>
              <w:rPr>
                <w:rFonts w:ascii="仿宋_GB2312" w:hAnsi="宋体" w:cs="宋体" w:hint="eastAsia"/>
                <w:kern w:val="0"/>
                <w:sz w:val="18"/>
                <w:szCs w:val="18"/>
              </w:rPr>
              <w:t>75%</w:t>
            </w:r>
            <w:r>
              <w:rPr>
                <w:rFonts w:ascii="仿宋_GB2312" w:hAnsi="宋体" w:cs="宋体" w:hint="eastAsia"/>
                <w:kern w:val="0"/>
                <w:sz w:val="18"/>
                <w:szCs w:val="18"/>
              </w:rPr>
              <w:t>计</w:t>
            </w:r>
            <w:r>
              <w:rPr>
                <w:rFonts w:ascii="仿宋_GB2312" w:hAnsi="宋体" w:cs="宋体" w:hint="eastAsia"/>
                <w:kern w:val="0"/>
                <w:sz w:val="18"/>
                <w:szCs w:val="18"/>
              </w:rPr>
              <w:t>0</w:t>
            </w:r>
            <w:r>
              <w:rPr>
                <w:rFonts w:ascii="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kern w:val="0"/>
                <w:sz w:val="18"/>
                <w:szCs w:val="18"/>
              </w:rPr>
            </w:pPr>
          </w:p>
        </w:tc>
      </w:tr>
      <w:tr w:rsidR="004031F2" w:rsidTr="004031F2">
        <w:trPr>
          <w:trHeight w:val="670"/>
          <w:jc w:val="center"/>
        </w:trPr>
        <w:tc>
          <w:tcPr>
            <w:tcW w:w="976" w:type="dxa"/>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总</w:t>
            </w:r>
            <w:r>
              <w:rPr>
                <w:rFonts w:ascii="仿宋_GB2312" w:hAnsi="宋体" w:cs="宋体" w:hint="eastAsia"/>
                <w:b/>
                <w:bCs/>
                <w:kern w:val="0"/>
                <w:sz w:val="18"/>
                <w:szCs w:val="18"/>
              </w:rPr>
              <w:t xml:space="preserve"> </w:t>
            </w:r>
            <w:r>
              <w:rPr>
                <w:rFonts w:ascii="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spacing w:val="-8"/>
                <w:kern w:val="0"/>
                <w:sz w:val="18"/>
                <w:szCs w:val="18"/>
              </w:rPr>
            </w:pPr>
            <w:r>
              <w:rPr>
                <w:rFonts w:ascii="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94</w:t>
            </w:r>
          </w:p>
        </w:tc>
        <w:tc>
          <w:tcPr>
            <w:tcW w:w="1080" w:type="dxa"/>
            <w:tcBorders>
              <w:top w:val="nil"/>
              <w:left w:val="nil"/>
              <w:bottom w:val="single" w:sz="4" w:space="0" w:color="auto"/>
              <w:right w:val="single" w:sz="4" w:space="0" w:color="auto"/>
            </w:tcBorders>
            <w:vAlign w:val="center"/>
          </w:tcPr>
          <w:p w:rsidR="004031F2" w:rsidRDefault="004031F2">
            <w:pPr>
              <w:widowControl/>
              <w:spacing w:line="240" w:lineRule="exact"/>
              <w:jc w:val="center"/>
              <w:rPr>
                <w:rFonts w:ascii="仿宋_GB2312" w:hAnsi="宋体" w:cs="宋体"/>
                <w:b/>
                <w:bCs/>
                <w:kern w:val="0"/>
                <w:sz w:val="18"/>
                <w:szCs w:val="18"/>
              </w:rPr>
            </w:pPr>
          </w:p>
        </w:tc>
      </w:tr>
    </w:tbl>
    <w:p w:rsidR="004031F2" w:rsidRDefault="004031F2" w:rsidP="004031F2">
      <w:pPr>
        <w:spacing w:beforeLines="50"/>
        <w:rPr>
          <w:rFonts w:ascii="仿宋_GB2312" w:hAnsi="宋体" w:cs="宋体"/>
          <w:kern w:val="0"/>
        </w:rPr>
      </w:pPr>
      <w:r>
        <w:rPr>
          <w:rFonts w:ascii="仿宋_GB2312" w:hAnsi="仿宋_GB2312" w:cs="宋体" w:hint="eastAsia"/>
          <w:kern w:val="0"/>
        </w:rPr>
        <w:t>备注：如部门（单位）根据本部门实际情况修改调整了附件</w:t>
      </w:r>
      <w:r>
        <w:rPr>
          <w:rFonts w:ascii="仿宋_GB2312" w:hAnsi="宋体" w:cs="宋体" w:hint="eastAsia"/>
          <w:kern w:val="0"/>
        </w:rPr>
        <w:t>3</w:t>
      </w:r>
      <w:r>
        <w:rPr>
          <w:rFonts w:ascii="仿宋_GB2312" w:hAnsi="宋体" w:cs="宋体" w:hint="eastAsia"/>
          <w:kern w:val="0"/>
        </w:rPr>
        <w:t>《部门整体支出绩效评价指标体系（参考样表）》，须相应修改调整本表中的对应部分。</w:t>
      </w:r>
    </w:p>
    <w:p w:rsidR="004031F2" w:rsidRDefault="004031F2" w:rsidP="004031F2">
      <w:pPr>
        <w:spacing w:beforeLines="50"/>
        <w:rPr>
          <w:rFonts w:ascii="仿宋_GB2312" w:hAnsi="宋体" w:cs="宋体" w:hint="eastAsia"/>
          <w:kern w:val="0"/>
        </w:rPr>
      </w:pPr>
      <w:r>
        <w:rPr>
          <w:rFonts w:ascii="仿宋_GB2312" w:hAnsi="宋体" w:cs="宋体" w:hint="eastAsia"/>
          <w:kern w:val="0"/>
        </w:rPr>
        <w:br w:type="page"/>
      </w:r>
    </w:p>
    <w:p w:rsidR="004031F2" w:rsidRDefault="004031F2" w:rsidP="004031F2">
      <w:pPr>
        <w:spacing w:beforeLines="50"/>
        <w:rPr>
          <w:rFonts w:ascii="仿宋_GB2312" w:hAnsi="宋体" w:cs="宋体" w:hint="eastAsia"/>
          <w:kern w:val="0"/>
        </w:rPr>
      </w:pPr>
    </w:p>
    <w:p w:rsidR="004031F2" w:rsidRDefault="004031F2" w:rsidP="004031F2">
      <w:pPr>
        <w:spacing w:beforeLines="50"/>
        <w:rPr>
          <w:rFonts w:ascii="黑体" w:eastAsia="黑体" w:hAnsi="黑体" w:hint="eastAsia"/>
          <w:sz w:val="32"/>
          <w:szCs w:val="32"/>
        </w:rPr>
      </w:pPr>
      <w:r>
        <w:rPr>
          <w:rFonts w:ascii="黑体" w:eastAsia="黑体" w:hAnsi="黑体" w:hint="eastAsia"/>
          <w:sz w:val="32"/>
          <w:szCs w:val="32"/>
        </w:rPr>
        <w:t>附件3-2</w:t>
      </w:r>
    </w:p>
    <w:p w:rsidR="004031F2" w:rsidRDefault="004031F2" w:rsidP="004031F2">
      <w:pPr>
        <w:spacing w:beforeLines="100" w:afterLines="100" w:line="360" w:lineRule="exact"/>
        <w:jc w:val="center"/>
        <w:rPr>
          <w:rFonts w:ascii="方正小标宋简体" w:hint="eastAsia"/>
          <w:sz w:val="44"/>
          <w:szCs w:val="44"/>
        </w:rPr>
      </w:pPr>
      <w:r>
        <w:rPr>
          <w:rFonts w:ascii="方正小标宋简体" w:hAnsi="方正小标宋简体" w:hint="eastAsia"/>
          <w:sz w:val="44"/>
          <w:szCs w:val="44"/>
        </w:rPr>
        <w:t>项目支出绩效评价指标体系（参考样表）</w:t>
      </w:r>
    </w:p>
    <w:tbl>
      <w:tblPr>
        <w:tblW w:w="10005" w:type="dxa"/>
        <w:jc w:val="center"/>
        <w:tblLayout w:type="fixed"/>
        <w:tblLook w:val="04A0"/>
      </w:tblPr>
      <w:tblGrid>
        <w:gridCol w:w="721"/>
        <w:gridCol w:w="528"/>
        <w:gridCol w:w="720"/>
        <w:gridCol w:w="491"/>
        <w:gridCol w:w="825"/>
        <w:gridCol w:w="560"/>
        <w:gridCol w:w="2481"/>
        <w:gridCol w:w="2861"/>
        <w:gridCol w:w="818"/>
      </w:tblGrid>
      <w:tr w:rsidR="004031F2" w:rsidTr="004031F2">
        <w:trPr>
          <w:trHeight w:val="569"/>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一级</w:t>
            </w:r>
            <w:r>
              <w:rPr>
                <w:rFonts w:ascii="仿宋_GB2312" w:hAnsi="宋体" w:cs="宋体" w:hint="eastAsia"/>
                <w:b/>
                <w:bCs/>
                <w:kern w:val="0"/>
                <w:sz w:val="18"/>
                <w:szCs w:val="18"/>
              </w:rPr>
              <w:br/>
            </w:r>
            <w:r>
              <w:rPr>
                <w:rFonts w:ascii="仿宋_GB2312" w:hAnsi="宋体" w:cs="宋体" w:hint="eastAsia"/>
                <w:b/>
                <w:bCs/>
                <w:kern w:val="0"/>
                <w:sz w:val="18"/>
                <w:szCs w:val="18"/>
              </w:rPr>
              <w:t>指标</w:t>
            </w:r>
          </w:p>
        </w:tc>
        <w:tc>
          <w:tcPr>
            <w:tcW w:w="528" w:type="dxa"/>
            <w:tcBorders>
              <w:top w:val="single" w:sz="4" w:space="0" w:color="000000"/>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720" w:type="dxa"/>
            <w:tcBorders>
              <w:top w:val="single" w:sz="4" w:space="0" w:color="000000"/>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二级</w:t>
            </w:r>
            <w:r>
              <w:rPr>
                <w:rFonts w:ascii="仿宋_GB2312" w:hAnsi="宋体" w:cs="宋体" w:hint="eastAsia"/>
                <w:b/>
                <w:bCs/>
                <w:kern w:val="0"/>
                <w:sz w:val="18"/>
                <w:szCs w:val="18"/>
              </w:rPr>
              <w:br/>
            </w:r>
            <w:r>
              <w:rPr>
                <w:rFonts w:ascii="仿宋_GB2312" w:hAnsi="宋体" w:cs="宋体" w:hint="eastAsia"/>
                <w:b/>
                <w:bCs/>
                <w:kern w:val="0"/>
                <w:sz w:val="18"/>
                <w:szCs w:val="18"/>
              </w:rPr>
              <w:t>指标</w:t>
            </w:r>
          </w:p>
        </w:tc>
        <w:tc>
          <w:tcPr>
            <w:tcW w:w="491" w:type="dxa"/>
            <w:tcBorders>
              <w:top w:val="single" w:sz="4" w:space="0" w:color="000000"/>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825" w:type="dxa"/>
            <w:tcBorders>
              <w:top w:val="single" w:sz="4" w:space="0" w:color="000000"/>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三级</w:t>
            </w:r>
            <w:r>
              <w:rPr>
                <w:rFonts w:ascii="仿宋_GB2312" w:hAnsi="宋体" w:cs="宋体" w:hint="eastAsia"/>
                <w:b/>
                <w:bCs/>
                <w:kern w:val="0"/>
                <w:sz w:val="18"/>
                <w:szCs w:val="18"/>
              </w:rPr>
              <w:br/>
            </w:r>
            <w:r>
              <w:rPr>
                <w:rFonts w:ascii="仿宋_GB2312" w:hAnsi="宋体" w:cs="宋体" w:hint="eastAsia"/>
                <w:b/>
                <w:bCs/>
                <w:kern w:val="0"/>
                <w:sz w:val="18"/>
                <w:szCs w:val="18"/>
              </w:rPr>
              <w:t>指标</w:t>
            </w:r>
          </w:p>
        </w:tc>
        <w:tc>
          <w:tcPr>
            <w:tcW w:w="560" w:type="dxa"/>
            <w:tcBorders>
              <w:top w:val="single" w:sz="4" w:space="0" w:color="000000"/>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2480" w:type="dxa"/>
            <w:tcBorders>
              <w:top w:val="single" w:sz="4" w:space="0" w:color="000000"/>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具体指标</w:t>
            </w:r>
          </w:p>
        </w:tc>
        <w:tc>
          <w:tcPr>
            <w:tcW w:w="2860" w:type="dxa"/>
            <w:tcBorders>
              <w:top w:val="single" w:sz="4" w:space="0" w:color="000000"/>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评价标准</w:t>
            </w:r>
          </w:p>
        </w:tc>
        <w:tc>
          <w:tcPr>
            <w:tcW w:w="818"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自评</w:t>
            </w:r>
          </w:p>
          <w:p w:rsidR="004031F2" w:rsidRDefault="004031F2">
            <w:pPr>
              <w:widowControl/>
              <w:spacing w:line="240" w:lineRule="exact"/>
              <w:jc w:val="center"/>
              <w:rPr>
                <w:rFonts w:ascii="仿宋_GB2312" w:hAnsi="宋体" w:cs="宋体"/>
                <w:b/>
                <w:bCs/>
                <w:kern w:val="0"/>
                <w:sz w:val="24"/>
                <w:szCs w:val="24"/>
              </w:rPr>
            </w:pPr>
            <w:r>
              <w:rPr>
                <w:rFonts w:ascii="仿宋_GB2312" w:hAnsi="宋体" w:cs="宋体" w:hint="eastAsia"/>
                <w:b/>
                <w:bCs/>
                <w:kern w:val="0"/>
                <w:sz w:val="18"/>
                <w:szCs w:val="18"/>
              </w:rPr>
              <w:t>得分</w:t>
            </w:r>
          </w:p>
        </w:tc>
      </w:tr>
      <w:tr w:rsidR="004031F2" w:rsidTr="004031F2">
        <w:trPr>
          <w:trHeight w:val="916"/>
          <w:jc w:val="center"/>
        </w:trPr>
        <w:tc>
          <w:tcPr>
            <w:tcW w:w="720" w:type="dxa"/>
            <w:vMerge w:val="restart"/>
            <w:tcBorders>
              <w:top w:val="nil"/>
              <w:left w:val="single" w:sz="4" w:space="0" w:color="000000"/>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项目决策</w:t>
            </w:r>
          </w:p>
        </w:tc>
        <w:tc>
          <w:tcPr>
            <w:tcW w:w="528"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20</w:t>
            </w:r>
          </w:p>
        </w:tc>
        <w:tc>
          <w:tcPr>
            <w:tcW w:w="72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项目目标</w:t>
            </w:r>
          </w:p>
        </w:tc>
        <w:tc>
          <w:tcPr>
            <w:tcW w:w="491"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目标</w:t>
            </w:r>
            <w:r>
              <w:rPr>
                <w:rFonts w:ascii="仿宋_GB2312" w:hAnsi="宋体" w:cs="宋体" w:hint="eastAsia"/>
                <w:kern w:val="0"/>
                <w:sz w:val="18"/>
                <w:szCs w:val="18"/>
              </w:rPr>
              <w:br/>
            </w:r>
            <w:r>
              <w:rPr>
                <w:rFonts w:ascii="仿宋_GB2312" w:hAnsi="宋体" w:cs="宋体" w:hint="eastAsia"/>
                <w:kern w:val="0"/>
                <w:sz w:val="18"/>
                <w:szCs w:val="18"/>
              </w:rPr>
              <w:t>内容</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设立了项目绩效目标；目标明确；目标细化；目标量化</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①设有目标（</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②目标明确（</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③目标细化（</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④目标量化（</w:t>
            </w:r>
            <w:r>
              <w:rPr>
                <w:rFonts w:ascii="仿宋_GB2312" w:hAnsi="宋体" w:cs="宋体" w:hint="eastAsia"/>
                <w:kern w:val="0"/>
                <w:sz w:val="18"/>
                <w:szCs w:val="18"/>
              </w:rPr>
              <w:t>1</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4</w:t>
            </w:r>
          </w:p>
        </w:tc>
      </w:tr>
      <w:tr w:rsidR="004031F2" w:rsidTr="004031F2">
        <w:trPr>
          <w:trHeight w:val="1125"/>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决策过程</w:t>
            </w:r>
          </w:p>
        </w:tc>
        <w:tc>
          <w:tcPr>
            <w:tcW w:w="491"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决策</w:t>
            </w:r>
            <w:r>
              <w:rPr>
                <w:rFonts w:ascii="仿宋_GB2312" w:hAnsi="宋体" w:cs="宋体" w:hint="eastAsia"/>
                <w:kern w:val="0"/>
                <w:sz w:val="18"/>
                <w:szCs w:val="18"/>
              </w:rPr>
              <w:br/>
            </w:r>
            <w:r>
              <w:rPr>
                <w:rFonts w:ascii="仿宋_GB2312" w:hAnsi="宋体" w:cs="宋体" w:hint="eastAsia"/>
                <w:kern w:val="0"/>
                <w:sz w:val="18"/>
                <w:szCs w:val="18"/>
              </w:rPr>
              <w:t>依据</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有关法律法规的明确规定；某一经济社会发展规划；某部门年度工作计划；某一实际问题和需求</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①符合法律法规（</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②符合经济社会发展规划（</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③部门年度工作计划（</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④针对某一实际问题和需求（</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以上③需提供佐证资料。</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4</w:t>
            </w:r>
          </w:p>
        </w:tc>
      </w:tr>
      <w:tr w:rsidR="004031F2" w:rsidTr="004031F2">
        <w:trPr>
          <w:trHeight w:val="900"/>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决策</w:t>
            </w:r>
            <w:r>
              <w:rPr>
                <w:rFonts w:ascii="仿宋_GB2312" w:hAnsi="宋体" w:cs="宋体" w:hint="eastAsia"/>
                <w:kern w:val="0"/>
                <w:sz w:val="18"/>
                <w:szCs w:val="18"/>
              </w:rPr>
              <w:br/>
            </w:r>
            <w:r>
              <w:rPr>
                <w:rFonts w:ascii="仿宋_GB2312" w:hAnsi="宋体" w:cs="宋体" w:hint="eastAsia"/>
                <w:kern w:val="0"/>
                <w:sz w:val="18"/>
                <w:szCs w:val="18"/>
              </w:rPr>
              <w:t>程序</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项目符合申报条件；申报、批复程序符合相关管理办法；项目调整履行了相应手续</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①符合申报条件（</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②项目申报、批复程序符合管理办法（</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③项目调整履行了相应手续（</w:t>
            </w:r>
            <w:r>
              <w:rPr>
                <w:rFonts w:ascii="仿宋_GB2312" w:hAnsi="宋体" w:cs="宋体" w:hint="eastAsia"/>
                <w:kern w:val="0"/>
                <w:sz w:val="18"/>
                <w:szCs w:val="18"/>
              </w:rPr>
              <w:t>1</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4</w:t>
            </w:r>
          </w:p>
        </w:tc>
      </w:tr>
      <w:tr w:rsidR="004031F2" w:rsidTr="004031F2">
        <w:trPr>
          <w:trHeight w:val="900"/>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资金分配</w:t>
            </w:r>
          </w:p>
        </w:tc>
        <w:tc>
          <w:tcPr>
            <w:tcW w:w="491"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w:t>
            </w: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分配</w:t>
            </w:r>
            <w:r>
              <w:rPr>
                <w:rFonts w:ascii="仿宋_GB2312" w:hAnsi="宋体" w:cs="宋体" w:hint="eastAsia"/>
                <w:kern w:val="0"/>
                <w:sz w:val="18"/>
                <w:szCs w:val="18"/>
              </w:rPr>
              <w:br/>
            </w:r>
            <w:r>
              <w:rPr>
                <w:rFonts w:ascii="仿宋_GB2312" w:hAnsi="宋体" w:cs="宋体" w:hint="eastAsia"/>
                <w:kern w:val="0"/>
                <w:sz w:val="18"/>
                <w:szCs w:val="18"/>
              </w:rPr>
              <w:t>办法</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根据需要制定的相关资金管理办法；管理办法中有明确资金分配办法；资金分配因素全面、合理</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①有相应的资金管理办法（</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②办法健全、规范（</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③因素全面合理（</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以上①需提供佐证资料。</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3</w:t>
            </w:r>
          </w:p>
        </w:tc>
      </w:tr>
      <w:tr w:rsidR="004031F2" w:rsidTr="004031F2">
        <w:trPr>
          <w:trHeight w:val="675"/>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分配</w:t>
            </w:r>
            <w:r>
              <w:rPr>
                <w:rFonts w:ascii="仿宋_GB2312" w:hAnsi="宋体" w:cs="宋体" w:hint="eastAsia"/>
                <w:kern w:val="0"/>
                <w:sz w:val="18"/>
                <w:szCs w:val="18"/>
              </w:rPr>
              <w:br/>
            </w:r>
            <w:r>
              <w:rPr>
                <w:rFonts w:ascii="仿宋_GB2312" w:hAnsi="宋体" w:cs="宋体" w:hint="eastAsia"/>
                <w:kern w:val="0"/>
                <w:sz w:val="18"/>
                <w:szCs w:val="18"/>
              </w:rPr>
              <w:t>结果</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资金分配符合相关管理办法；分配结果公平合理</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①符合分配办法（</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②分配公平合理（</w:t>
            </w:r>
            <w:r>
              <w:rPr>
                <w:rFonts w:ascii="仿宋_GB2312" w:hAnsi="宋体" w:cs="宋体" w:hint="eastAsia"/>
                <w:kern w:val="0"/>
                <w:sz w:val="18"/>
                <w:szCs w:val="18"/>
              </w:rPr>
              <w:t>3</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此项需提供相应的资金分配方案。</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5</w:t>
            </w:r>
          </w:p>
        </w:tc>
      </w:tr>
      <w:tr w:rsidR="004031F2" w:rsidTr="004031F2">
        <w:trPr>
          <w:trHeight w:val="600"/>
          <w:jc w:val="center"/>
        </w:trPr>
        <w:tc>
          <w:tcPr>
            <w:tcW w:w="720" w:type="dxa"/>
            <w:vMerge w:val="restart"/>
            <w:tcBorders>
              <w:top w:val="nil"/>
              <w:left w:val="single" w:sz="4" w:space="0" w:color="000000"/>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项目管理</w:t>
            </w:r>
            <w:r>
              <w:rPr>
                <w:rFonts w:ascii="仿宋_GB2312" w:hAnsi="宋体" w:cs="宋体" w:hint="eastAsia"/>
                <w:kern w:val="0"/>
                <w:sz w:val="18"/>
                <w:szCs w:val="18"/>
              </w:rPr>
              <w:t xml:space="preserve"> </w:t>
            </w:r>
          </w:p>
        </w:tc>
        <w:tc>
          <w:tcPr>
            <w:tcW w:w="528"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25</w:t>
            </w:r>
          </w:p>
        </w:tc>
        <w:tc>
          <w:tcPr>
            <w:tcW w:w="720"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资金到位</w:t>
            </w:r>
          </w:p>
        </w:tc>
        <w:tc>
          <w:tcPr>
            <w:tcW w:w="491"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到位率</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实际到位</w:t>
            </w:r>
            <w:r>
              <w:rPr>
                <w:rFonts w:ascii="仿宋_GB2312" w:hAnsi="宋体" w:cs="宋体" w:hint="eastAsia"/>
                <w:kern w:val="0"/>
                <w:sz w:val="18"/>
                <w:szCs w:val="18"/>
              </w:rPr>
              <w:t>/</w:t>
            </w:r>
            <w:r>
              <w:rPr>
                <w:rFonts w:ascii="仿宋_GB2312" w:hAnsi="宋体" w:cs="宋体" w:hint="eastAsia"/>
                <w:kern w:val="0"/>
                <w:sz w:val="18"/>
                <w:szCs w:val="18"/>
              </w:rPr>
              <w:t>计划到位</w:t>
            </w:r>
            <w:r>
              <w:rPr>
                <w:rFonts w:ascii="仿宋_GB2312" w:hAnsi="宋体" w:cs="宋体" w:hint="eastAsia"/>
                <w:kern w:val="0"/>
                <w:sz w:val="18"/>
                <w:szCs w:val="18"/>
              </w:rPr>
              <w:t>*100%</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根据项目资金的实际到位率计算得分（</w:t>
            </w:r>
            <w:r>
              <w:rPr>
                <w:rFonts w:ascii="仿宋_GB2312" w:hAnsi="宋体" w:cs="宋体" w:hint="eastAsia"/>
                <w:kern w:val="0"/>
                <w:sz w:val="18"/>
                <w:szCs w:val="18"/>
              </w:rPr>
              <w:t>3</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3</w:t>
            </w:r>
          </w:p>
        </w:tc>
      </w:tr>
      <w:tr w:rsidR="004031F2" w:rsidTr="004031F2">
        <w:trPr>
          <w:trHeight w:val="761"/>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到位</w:t>
            </w:r>
            <w:r>
              <w:rPr>
                <w:rFonts w:ascii="仿宋_GB2312" w:hAnsi="宋体" w:cs="宋体" w:hint="eastAsia"/>
                <w:kern w:val="0"/>
                <w:sz w:val="18"/>
                <w:szCs w:val="18"/>
              </w:rPr>
              <w:br/>
            </w:r>
            <w:r>
              <w:rPr>
                <w:rFonts w:ascii="仿宋_GB2312" w:hAnsi="宋体" w:cs="宋体" w:hint="eastAsia"/>
                <w:kern w:val="0"/>
                <w:sz w:val="18"/>
                <w:szCs w:val="18"/>
              </w:rPr>
              <w:t>时效</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资金及时到位；若未及时到位，是否影响项目进度</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①到位及时（</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spacing w:val="-10"/>
                <w:kern w:val="0"/>
                <w:sz w:val="18"/>
                <w:szCs w:val="18"/>
              </w:rPr>
              <w:t>②不及时但未影响项目进度</w:t>
            </w:r>
            <w:r>
              <w:rPr>
                <w:rFonts w:ascii="仿宋_GB2312" w:hAnsi="宋体" w:cs="宋体" w:hint="eastAsia"/>
                <w:spacing w:val="-10"/>
                <w:kern w:val="0"/>
                <w:sz w:val="18"/>
                <w:szCs w:val="18"/>
              </w:rPr>
              <w:t xml:space="preserve"> </w:t>
            </w:r>
            <w:r>
              <w:rPr>
                <w:rFonts w:ascii="仿宋_GB2312" w:hAnsi="宋体" w:cs="宋体" w:hint="eastAsia"/>
                <w:spacing w:val="-10"/>
                <w:kern w:val="0"/>
                <w:sz w:val="18"/>
                <w:szCs w:val="18"/>
              </w:rPr>
              <w:t>（</w:t>
            </w:r>
            <w:r>
              <w:rPr>
                <w:rFonts w:ascii="仿宋_GB2312" w:hAnsi="宋体" w:cs="宋体" w:hint="eastAsia"/>
                <w:spacing w:val="-10"/>
                <w:kern w:val="0"/>
                <w:sz w:val="18"/>
                <w:szCs w:val="18"/>
              </w:rPr>
              <w:t>1</w:t>
            </w:r>
            <w:r>
              <w:rPr>
                <w:rFonts w:ascii="仿宋_GB2312" w:hAnsi="宋体" w:cs="宋体" w:hint="eastAsia"/>
                <w:spacing w:val="-10"/>
                <w:kern w:val="0"/>
                <w:sz w:val="18"/>
                <w:szCs w:val="18"/>
              </w:rPr>
              <w:t>分）</w:t>
            </w:r>
            <w:r>
              <w:rPr>
                <w:rFonts w:ascii="仿宋_GB2312" w:hAnsi="宋体" w:cs="宋体" w:hint="eastAsia"/>
                <w:spacing w:val="-10"/>
                <w:kern w:val="0"/>
                <w:sz w:val="18"/>
                <w:szCs w:val="18"/>
              </w:rPr>
              <w:br/>
            </w:r>
            <w:r>
              <w:rPr>
                <w:rFonts w:ascii="仿宋_GB2312" w:hAnsi="宋体" w:cs="宋体" w:hint="eastAsia"/>
                <w:kern w:val="0"/>
                <w:sz w:val="18"/>
                <w:szCs w:val="18"/>
              </w:rPr>
              <w:t>③不及时并影响项目进度（</w:t>
            </w:r>
            <w:r>
              <w:rPr>
                <w:rFonts w:ascii="仿宋_GB2312" w:hAnsi="宋体" w:cs="宋体" w:hint="eastAsia"/>
                <w:kern w:val="0"/>
                <w:sz w:val="18"/>
                <w:szCs w:val="18"/>
              </w:rPr>
              <w:t>0.5</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2</w:t>
            </w:r>
          </w:p>
        </w:tc>
      </w:tr>
      <w:tr w:rsidR="004031F2" w:rsidTr="004031F2">
        <w:trPr>
          <w:trHeight w:val="1342"/>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资金管理</w:t>
            </w:r>
          </w:p>
        </w:tc>
        <w:tc>
          <w:tcPr>
            <w:tcW w:w="491"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10</w:t>
            </w: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资金</w:t>
            </w:r>
            <w:r>
              <w:rPr>
                <w:rFonts w:ascii="仿宋_GB2312" w:hAnsi="宋体" w:cs="宋体" w:hint="eastAsia"/>
                <w:kern w:val="0"/>
                <w:sz w:val="18"/>
                <w:szCs w:val="18"/>
              </w:rPr>
              <w:br/>
            </w:r>
            <w:r>
              <w:rPr>
                <w:rFonts w:ascii="仿宋_GB2312" w:hAnsi="宋体" w:cs="宋体" w:hint="eastAsia"/>
                <w:kern w:val="0"/>
                <w:sz w:val="18"/>
                <w:szCs w:val="18"/>
              </w:rPr>
              <w:t>使用</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7</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支出依据合</w:t>
            </w:r>
            <w:proofErr w:type="gramStart"/>
            <w:r>
              <w:rPr>
                <w:rFonts w:ascii="仿宋_GB2312" w:hAnsi="宋体" w:cs="宋体" w:hint="eastAsia"/>
                <w:kern w:val="0"/>
                <w:sz w:val="18"/>
                <w:szCs w:val="18"/>
              </w:rPr>
              <w:t>规</w:t>
            </w:r>
            <w:proofErr w:type="gramEnd"/>
            <w:r>
              <w:rPr>
                <w:rFonts w:ascii="仿宋_GB2312" w:hAnsi="宋体" w:cs="宋体" w:hint="eastAsia"/>
                <w:kern w:val="0"/>
                <w:sz w:val="18"/>
                <w:szCs w:val="18"/>
              </w:rPr>
              <w:t>，无虚列项目支出情况；无截留挤占挪用情况；无超标准开支情况；无超预算情况</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①虚列套取扣</w:t>
            </w:r>
            <w:r>
              <w:rPr>
                <w:rFonts w:ascii="仿宋_GB2312" w:hAnsi="宋体" w:cs="宋体" w:hint="eastAsia"/>
                <w:kern w:val="0"/>
                <w:sz w:val="18"/>
                <w:szCs w:val="18"/>
              </w:rPr>
              <w:t>4-7</w:t>
            </w:r>
            <w:r>
              <w:rPr>
                <w:rFonts w:ascii="仿宋_GB2312" w:hAnsi="宋体" w:cs="宋体" w:hint="eastAsia"/>
                <w:kern w:val="0"/>
                <w:sz w:val="18"/>
                <w:szCs w:val="18"/>
              </w:rPr>
              <w:t>分</w:t>
            </w:r>
            <w:r>
              <w:rPr>
                <w:rFonts w:ascii="仿宋_GB2312" w:hAnsi="宋体" w:cs="宋体" w:hint="eastAsia"/>
                <w:kern w:val="0"/>
                <w:sz w:val="18"/>
                <w:szCs w:val="18"/>
              </w:rPr>
              <w:t xml:space="preserve"> </w:t>
            </w:r>
            <w:r>
              <w:rPr>
                <w:rFonts w:ascii="仿宋_GB2312" w:hAnsi="宋体" w:cs="宋体" w:hint="eastAsia"/>
                <w:kern w:val="0"/>
                <w:sz w:val="18"/>
                <w:szCs w:val="18"/>
              </w:rPr>
              <w:br/>
            </w:r>
            <w:r>
              <w:rPr>
                <w:rFonts w:ascii="仿宋_GB2312" w:hAnsi="宋体" w:cs="宋体" w:hint="eastAsia"/>
                <w:kern w:val="0"/>
                <w:sz w:val="18"/>
                <w:szCs w:val="18"/>
              </w:rPr>
              <w:t>②依据不合</w:t>
            </w:r>
            <w:proofErr w:type="gramStart"/>
            <w:r>
              <w:rPr>
                <w:rFonts w:ascii="仿宋_GB2312" w:hAnsi="宋体" w:cs="宋体" w:hint="eastAsia"/>
                <w:kern w:val="0"/>
                <w:sz w:val="18"/>
                <w:szCs w:val="18"/>
              </w:rPr>
              <w:t>规</w:t>
            </w:r>
            <w:proofErr w:type="gramEnd"/>
            <w:r>
              <w:rPr>
                <w:rFonts w:ascii="仿宋_GB2312" w:hAnsi="宋体" w:cs="宋体" w:hint="eastAsia"/>
                <w:kern w:val="0"/>
                <w:sz w:val="18"/>
                <w:szCs w:val="18"/>
              </w:rPr>
              <w:t>扣</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③截留、挤占、挪用扣</w:t>
            </w:r>
            <w:r>
              <w:rPr>
                <w:rFonts w:ascii="仿宋_GB2312" w:hAnsi="宋体" w:cs="宋体" w:hint="eastAsia"/>
                <w:kern w:val="0"/>
                <w:sz w:val="18"/>
                <w:szCs w:val="18"/>
              </w:rPr>
              <w:t>3-6</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④超标准开支扣</w:t>
            </w:r>
            <w:r>
              <w:rPr>
                <w:rFonts w:ascii="仿宋_GB2312" w:hAnsi="宋体" w:cs="宋体" w:hint="eastAsia"/>
                <w:kern w:val="0"/>
                <w:sz w:val="18"/>
                <w:szCs w:val="18"/>
              </w:rPr>
              <w:t>2-5</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⑤超预算扣</w:t>
            </w:r>
            <w:r>
              <w:rPr>
                <w:rFonts w:ascii="仿宋_GB2312" w:hAnsi="宋体" w:cs="宋体" w:hint="eastAsia"/>
                <w:kern w:val="0"/>
                <w:sz w:val="18"/>
                <w:szCs w:val="18"/>
              </w:rPr>
              <w:t>2-5</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7</w:t>
            </w:r>
          </w:p>
        </w:tc>
      </w:tr>
      <w:tr w:rsidR="004031F2" w:rsidTr="004031F2">
        <w:trPr>
          <w:trHeight w:val="1035"/>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财务</w:t>
            </w:r>
            <w:r>
              <w:rPr>
                <w:rFonts w:ascii="仿宋_GB2312" w:hAnsi="宋体" w:cs="宋体" w:hint="eastAsia"/>
                <w:kern w:val="0"/>
                <w:sz w:val="18"/>
                <w:szCs w:val="18"/>
              </w:rPr>
              <w:br/>
            </w:r>
            <w:r>
              <w:rPr>
                <w:rFonts w:ascii="仿宋_GB2312" w:hAnsi="宋体" w:cs="宋体" w:hint="eastAsia"/>
                <w:kern w:val="0"/>
                <w:sz w:val="18"/>
                <w:szCs w:val="18"/>
              </w:rPr>
              <w:t>管理</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资金管理、费用支出等制度健全；制度执行严格；会计核算规范</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①财务制度健全（</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②严格执行制度（</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③会计核算规范（</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以上①需提供佐证资料。</w:t>
            </w:r>
          </w:p>
        </w:tc>
        <w:tc>
          <w:tcPr>
            <w:tcW w:w="818" w:type="dxa"/>
            <w:tcBorders>
              <w:top w:val="nil"/>
              <w:left w:val="nil"/>
              <w:bottom w:val="single" w:sz="4" w:space="0" w:color="auto"/>
              <w:right w:val="single" w:sz="4" w:space="0" w:color="auto"/>
            </w:tcBorders>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3</w:t>
            </w:r>
          </w:p>
        </w:tc>
      </w:tr>
      <w:tr w:rsidR="004031F2" w:rsidTr="004031F2">
        <w:trPr>
          <w:trHeight w:val="600"/>
          <w:jc w:val="center"/>
        </w:trPr>
        <w:tc>
          <w:tcPr>
            <w:tcW w:w="720" w:type="dxa"/>
            <w:vMerge w:val="restart"/>
            <w:tcBorders>
              <w:top w:val="nil"/>
              <w:left w:val="single" w:sz="4" w:space="0" w:color="000000"/>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项目管理</w:t>
            </w:r>
            <w:r>
              <w:rPr>
                <w:rFonts w:ascii="仿宋_GB2312" w:hAnsi="宋体" w:cs="宋体" w:hint="eastAsia"/>
                <w:kern w:val="0"/>
                <w:sz w:val="18"/>
                <w:szCs w:val="18"/>
              </w:rPr>
              <w:t xml:space="preserve"> </w:t>
            </w:r>
          </w:p>
        </w:tc>
        <w:tc>
          <w:tcPr>
            <w:tcW w:w="528"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25</w:t>
            </w:r>
          </w:p>
        </w:tc>
        <w:tc>
          <w:tcPr>
            <w:tcW w:w="720"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组织实施</w:t>
            </w:r>
          </w:p>
        </w:tc>
        <w:tc>
          <w:tcPr>
            <w:tcW w:w="491"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10</w:t>
            </w: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组织</w:t>
            </w:r>
            <w:r>
              <w:rPr>
                <w:rFonts w:ascii="仿宋_GB2312" w:hAnsi="宋体" w:cs="宋体" w:hint="eastAsia"/>
                <w:kern w:val="0"/>
                <w:sz w:val="18"/>
                <w:szCs w:val="18"/>
              </w:rPr>
              <w:br/>
            </w:r>
            <w:r>
              <w:rPr>
                <w:rFonts w:ascii="仿宋_GB2312" w:hAnsi="宋体" w:cs="宋体" w:hint="eastAsia"/>
                <w:kern w:val="0"/>
                <w:sz w:val="18"/>
                <w:szCs w:val="18"/>
              </w:rPr>
              <w:t>机构</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机构健全、分工明确</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①机构健全、分工明确</w:t>
            </w:r>
            <w:r>
              <w:rPr>
                <w:rFonts w:ascii="仿宋_GB2312" w:hAnsi="宋体" w:cs="宋体" w:hint="eastAsia"/>
                <w:kern w:val="0"/>
                <w:sz w:val="18"/>
                <w:szCs w:val="18"/>
              </w:rPr>
              <w:t xml:space="preserve">  </w:t>
            </w:r>
            <w:r>
              <w:rPr>
                <w:rFonts w:ascii="仿宋_GB2312" w:hAnsi="宋体" w:cs="宋体" w:hint="eastAsia"/>
                <w:kern w:val="0"/>
                <w:sz w:val="18"/>
                <w:szCs w:val="18"/>
              </w:rPr>
              <w:t>（</w:t>
            </w:r>
            <w:r>
              <w:rPr>
                <w:rFonts w:ascii="仿宋_GB2312" w:hAnsi="宋体" w:cs="宋体" w:hint="eastAsia"/>
                <w:kern w:val="0"/>
                <w:sz w:val="18"/>
                <w:szCs w:val="18"/>
              </w:rPr>
              <w:t>1</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1</w:t>
            </w:r>
          </w:p>
        </w:tc>
      </w:tr>
      <w:tr w:rsidR="004031F2" w:rsidTr="004031F2">
        <w:trPr>
          <w:trHeight w:val="675"/>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支撑</w:t>
            </w:r>
            <w:r>
              <w:rPr>
                <w:rFonts w:ascii="仿宋_GB2312" w:hAnsi="宋体" w:cs="宋体" w:hint="eastAsia"/>
                <w:kern w:val="0"/>
                <w:sz w:val="18"/>
                <w:szCs w:val="18"/>
              </w:rPr>
              <w:br/>
            </w:r>
            <w:r>
              <w:rPr>
                <w:rFonts w:ascii="仿宋_GB2312" w:hAnsi="宋体" w:cs="宋体" w:hint="eastAsia"/>
                <w:kern w:val="0"/>
                <w:sz w:val="18"/>
                <w:szCs w:val="18"/>
              </w:rPr>
              <w:t>条件</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项目实施单位是否提供或具备了必备的人员、场地和设备等条件</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具备人员、场地、设备条件（</w:t>
            </w:r>
            <w:r>
              <w:rPr>
                <w:rFonts w:ascii="仿宋_GB2312" w:hAnsi="宋体" w:cs="宋体" w:hint="eastAsia"/>
                <w:kern w:val="0"/>
                <w:sz w:val="18"/>
                <w:szCs w:val="18"/>
              </w:rPr>
              <w:t>1</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1</w:t>
            </w:r>
          </w:p>
        </w:tc>
      </w:tr>
      <w:tr w:rsidR="004031F2" w:rsidTr="004031F2">
        <w:trPr>
          <w:trHeight w:val="675"/>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w:t>
            </w:r>
            <w:r>
              <w:rPr>
                <w:rFonts w:ascii="仿宋_GB2312" w:hAnsi="宋体" w:cs="宋体" w:hint="eastAsia"/>
                <w:kern w:val="0"/>
                <w:sz w:val="18"/>
                <w:szCs w:val="18"/>
              </w:rPr>
              <w:br/>
            </w:r>
            <w:r>
              <w:rPr>
                <w:rFonts w:ascii="仿宋_GB2312" w:hAnsi="宋体" w:cs="宋体" w:hint="eastAsia"/>
                <w:kern w:val="0"/>
                <w:sz w:val="18"/>
                <w:szCs w:val="18"/>
              </w:rPr>
              <w:t>实施</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项目按计划开工；按计划进度开展；按计划完工</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①按计划开工（</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②按计划开展（</w:t>
            </w:r>
            <w:r>
              <w:rPr>
                <w:rFonts w:ascii="仿宋_GB2312" w:hAnsi="宋体" w:cs="宋体" w:hint="eastAsia"/>
                <w:kern w:val="0"/>
                <w:sz w:val="18"/>
                <w:szCs w:val="18"/>
              </w:rPr>
              <w:t>1</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③按计划完工（</w:t>
            </w:r>
            <w:r>
              <w:rPr>
                <w:rFonts w:ascii="仿宋_GB2312" w:hAnsi="宋体" w:cs="宋体" w:hint="eastAsia"/>
                <w:kern w:val="0"/>
                <w:sz w:val="18"/>
                <w:szCs w:val="18"/>
              </w:rPr>
              <w:t>1</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3</w:t>
            </w:r>
          </w:p>
        </w:tc>
      </w:tr>
      <w:tr w:rsidR="004031F2" w:rsidTr="004031F2">
        <w:trPr>
          <w:trHeight w:val="735"/>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管理</w:t>
            </w:r>
            <w:r>
              <w:rPr>
                <w:rFonts w:ascii="仿宋_GB2312" w:hAnsi="宋体" w:cs="宋体" w:hint="eastAsia"/>
                <w:kern w:val="0"/>
                <w:sz w:val="18"/>
                <w:szCs w:val="18"/>
              </w:rPr>
              <w:br/>
            </w:r>
            <w:r>
              <w:rPr>
                <w:rFonts w:ascii="仿宋_GB2312" w:hAnsi="宋体" w:cs="宋体" w:hint="eastAsia"/>
                <w:kern w:val="0"/>
                <w:sz w:val="18"/>
                <w:szCs w:val="18"/>
              </w:rPr>
              <w:t>制度</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项目管理制度健全；严格执行相关管理制度</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①管理制度健全（</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②制度执行严格（</w:t>
            </w:r>
            <w:r>
              <w:rPr>
                <w:rFonts w:ascii="仿宋_GB2312" w:hAnsi="宋体" w:cs="宋体" w:hint="eastAsia"/>
                <w:kern w:val="0"/>
                <w:sz w:val="18"/>
                <w:szCs w:val="18"/>
              </w:rPr>
              <w:t>3</w:t>
            </w:r>
            <w:r>
              <w:rPr>
                <w:rFonts w:ascii="仿宋_GB2312" w:hAnsi="宋体" w:cs="宋体" w:hint="eastAsia"/>
                <w:kern w:val="0"/>
                <w:sz w:val="18"/>
                <w:szCs w:val="18"/>
              </w:rPr>
              <w:t>分）</w:t>
            </w:r>
            <w:r>
              <w:rPr>
                <w:rFonts w:ascii="仿宋_GB2312" w:hAnsi="宋体" w:cs="宋体" w:hint="eastAsia"/>
                <w:kern w:val="0"/>
                <w:sz w:val="18"/>
                <w:szCs w:val="18"/>
              </w:rPr>
              <w:br/>
            </w:r>
            <w:r>
              <w:rPr>
                <w:rFonts w:ascii="仿宋_GB2312" w:hAnsi="宋体" w:cs="宋体" w:hint="eastAsia"/>
                <w:kern w:val="0"/>
                <w:sz w:val="18"/>
                <w:szCs w:val="18"/>
              </w:rPr>
              <w:t>以上①需提供佐证资料。</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5</w:t>
            </w:r>
            <w:bookmarkStart w:id="0" w:name="_GoBack"/>
            <w:bookmarkEnd w:id="0"/>
          </w:p>
        </w:tc>
      </w:tr>
      <w:tr w:rsidR="004031F2" w:rsidTr="004031F2">
        <w:trPr>
          <w:trHeight w:val="761"/>
          <w:jc w:val="center"/>
        </w:trPr>
        <w:tc>
          <w:tcPr>
            <w:tcW w:w="720" w:type="dxa"/>
            <w:tcBorders>
              <w:top w:val="single" w:sz="4" w:space="0" w:color="auto"/>
              <w:left w:val="single" w:sz="4" w:space="0" w:color="000000"/>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一级</w:t>
            </w:r>
            <w:r>
              <w:rPr>
                <w:rFonts w:ascii="仿宋_GB2312" w:hAnsi="宋体" w:cs="宋体" w:hint="eastAsia"/>
                <w:b/>
                <w:bCs/>
                <w:kern w:val="0"/>
                <w:sz w:val="18"/>
                <w:szCs w:val="18"/>
              </w:rPr>
              <w:br/>
            </w:r>
            <w:r>
              <w:rPr>
                <w:rFonts w:ascii="仿宋_GB2312" w:hAnsi="宋体" w:cs="宋体" w:hint="eastAsia"/>
                <w:b/>
                <w:bCs/>
                <w:kern w:val="0"/>
                <w:sz w:val="18"/>
                <w:szCs w:val="18"/>
              </w:rPr>
              <w:t>指标</w:t>
            </w:r>
          </w:p>
        </w:tc>
        <w:tc>
          <w:tcPr>
            <w:tcW w:w="528"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720"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二级</w:t>
            </w:r>
            <w:r>
              <w:rPr>
                <w:rFonts w:ascii="仿宋_GB2312" w:hAnsi="宋体" w:cs="宋体" w:hint="eastAsia"/>
                <w:b/>
                <w:bCs/>
                <w:kern w:val="0"/>
                <w:sz w:val="18"/>
                <w:szCs w:val="18"/>
              </w:rPr>
              <w:br/>
            </w:r>
            <w:r>
              <w:rPr>
                <w:rFonts w:ascii="仿宋_GB2312" w:hAnsi="宋体" w:cs="宋体" w:hint="eastAsia"/>
                <w:b/>
                <w:bCs/>
                <w:kern w:val="0"/>
                <w:sz w:val="18"/>
                <w:szCs w:val="18"/>
              </w:rPr>
              <w:t>指标</w:t>
            </w:r>
          </w:p>
        </w:tc>
        <w:tc>
          <w:tcPr>
            <w:tcW w:w="491"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825"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三级</w:t>
            </w:r>
            <w:r>
              <w:rPr>
                <w:rFonts w:ascii="仿宋_GB2312" w:hAnsi="宋体" w:cs="宋体" w:hint="eastAsia"/>
                <w:b/>
                <w:bCs/>
                <w:kern w:val="0"/>
                <w:sz w:val="18"/>
                <w:szCs w:val="18"/>
              </w:rPr>
              <w:br/>
            </w:r>
            <w:r>
              <w:rPr>
                <w:rFonts w:ascii="仿宋_GB2312" w:hAnsi="宋体" w:cs="宋体" w:hint="eastAsia"/>
                <w:b/>
                <w:bCs/>
                <w:kern w:val="0"/>
                <w:sz w:val="18"/>
                <w:szCs w:val="18"/>
              </w:rPr>
              <w:t>指标</w:t>
            </w:r>
          </w:p>
        </w:tc>
        <w:tc>
          <w:tcPr>
            <w:tcW w:w="560"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分值</w:t>
            </w:r>
          </w:p>
        </w:tc>
        <w:tc>
          <w:tcPr>
            <w:tcW w:w="2480"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具体指标</w:t>
            </w:r>
          </w:p>
        </w:tc>
        <w:tc>
          <w:tcPr>
            <w:tcW w:w="2860"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评价标准</w:t>
            </w:r>
          </w:p>
        </w:tc>
        <w:tc>
          <w:tcPr>
            <w:tcW w:w="818"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b/>
                <w:bCs/>
                <w:kern w:val="0"/>
                <w:sz w:val="24"/>
                <w:szCs w:val="24"/>
              </w:rPr>
            </w:pPr>
            <w:r>
              <w:rPr>
                <w:rFonts w:ascii="仿宋_GB2312" w:hAnsi="宋体" w:cs="宋体" w:hint="eastAsia"/>
                <w:b/>
                <w:bCs/>
                <w:kern w:val="0"/>
                <w:sz w:val="24"/>
                <w:szCs w:val="24"/>
              </w:rPr>
              <w:t>自评</w:t>
            </w:r>
          </w:p>
          <w:p w:rsidR="004031F2" w:rsidRDefault="004031F2">
            <w:pPr>
              <w:widowControl/>
              <w:spacing w:line="240" w:lineRule="exact"/>
              <w:jc w:val="center"/>
              <w:rPr>
                <w:rFonts w:ascii="仿宋_GB2312" w:hAnsi="宋体" w:cs="宋体"/>
                <w:b/>
                <w:bCs/>
                <w:kern w:val="0"/>
                <w:sz w:val="24"/>
                <w:szCs w:val="24"/>
              </w:rPr>
            </w:pPr>
            <w:r>
              <w:rPr>
                <w:rFonts w:ascii="仿宋_GB2312" w:hAnsi="宋体" w:cs="宋体" w:hint="eastAsia"/>
                <w:b/>
                <w:bCs/>
                <w:kern w:val="0"/>
                <w:sz w:val="24"/>
                <w:szCs w:val="24"/>
              </w:rPr>
              <w:t>得分</w:t>
            </w:r>
          </w:p>
        </w:tc>
      </w:tr>
      <w:tr w:rsidR="004031F2" w:rsidTr="004031F2">
        <w:trPr>
          <w:trHeight w:val="1021"/>
          <w:jc w:val="center"/>
        </w:trPr>
        <w:tc>
          <w:tcPr>
            <w:tcW w:w="720" w:type="dxa"/>
            <w:vMerge w:val="restart"/>
            <w:tcBorders>
              <w:top w:val="nil"/>
              <w:left w:val="single" w:sz="4" w:space="0" w:color="000000"/>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项目绩效</w:t>
            </w:r>
          </w:p>
        </w:tc>
        <w:tc>
          <w:tcPr>
            <w:tcW w:w="528"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55</w:t>
            </w:r>
          </w:p>
        </w:tc>
        <w:tc>
          <w:tcPr>
            <w:tcW w:w="720"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项目产出</w:t>
            </w:r>
          </w:p>
        </w:tc>
        <w:tc>
          <w:tcPr>
            <w:tcW w:w="491"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15</w:t>
            </w:r>
          </w:p>
        </w:tc>
        <w:tc>
          <w:tcPr>
            <w:tcW w:w="825"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产出</w:t>
            </w:r>
            <w:r>
              <w:rPr>
                <w:rFonts w:ascii="仿宋_GB2312" w:hAnsi="宋体" w:cs="宋体" w:hint="eastAsia"/>
                <w:kern w:val="0"/>
                <w:sz w:val="18"/>
                <w:szCs w:val="18"/>
              </w:rPr>
              <w:br/>
            </w:r>
            <w:r>
              <w:rPr>
                <w:rFonts w:ascii="仿宋_GB2312" w:hAnsi="宋体" w:cs="宋体" w:hint="eastAsia"/>
                <w:kern w:val="0"/>
                <w:sz w:val="18"/>
                <w:szCs w:val="18"/>
              </w:rPr>
              <w:t>数量</w:t>
            </w:r>
          </w:p>
        </w:tc>
        <w:tc>
          <w:tcPr>
            <w:tcW w:w="560"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5</w:t>
            </w:r>
          </w:p>
        </w:tc>
        <w:tc>
          <w:tcPr>
            <w:tcW w:w="2480"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目标完成率</w:t>
            </w:r>
            <w:r>
              <w:rPr>
                <w:rFonts w:ascii="仿宋_GB2312" w:hAnsi="宋体" w:cs="宋体" w:hint="eastAsia"/>
                <w:kern w:val="0"/>
                <w:sz w:val="18"/>
                <w:szCs w:val="18"/>
              </w:rPr>
              <w:t>=</w:t>
            </w:r>
            <w:r>
              <w:rPr>
                <w:rFonts w:ascii="仿宋_GB2312" w:hAnsi="宋体" w:cs="宋体" w:hint="eastAsia"/>
                <w:kern w:val="0"/>
                <w:sz w:val="18"/>
                <w:szCs w:val="18"/>
              </w:rPr>
              <w:t>目标完成数</w:t>
            </w:r>
            <w:r>
              <w:rPr>
                <w:rFonts w:ascii="仿宋_GB2312" w:hAnsi="宋体" w:cs="宋体" w:hint="eastAsia"/>
                <w:kern w:val="0"/>
                <w:sz w:val="18"/>
                <w:szCs w:val="18"/>
              </w:rPr>
              <w:t>/</w:t>
            </w:r>
            <w:r>
              <w:rPr>
                <w:rFonts w:ascii="仿宋_GB2312" w:hAnsi="宋体" w:cs="宋体" w:hint="eastAsia"/>
                <w:kern w:val="0"/>
                <w:sz w:val="18"/>
                <w:szCs w:val="18"/>
              </w:rPr>
              <w:t>预定目标数×</w:t>
            </w:r>
            <w:r>
              <w:rPr>
                <w:rFonts w:ascii="仿宋_GB2312" w:hAnsi="宋体" w:cs="宋体" w:hint="eastAsia"/>
                <w:kern w:val="0"/>
                <w:sz w:val="18"/>
                <w:szCs w:val="18"/>
              </w:rPr>
              <w:t>100%</w:t>
            </w:r>
          </w:p>
        </w:tc>
        <w:tc>
          <w:tcPr>
            <w:tcW w:w="2860" w:type="dxa"/>
            <w:tcBorders>
              <w:top w:val="single" w:sz="4" w:space="0" w:color="auto"/>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完成绩效目标</w:t>
            </w:r>
            <w:r>
              <w:rPr>
                <w:rFonts w:ascii="仿宋_GB2312" w:hAnsi="宋体" w:cs="宋体" w:hint="eastAsia"/>
                <w:kern w:val="0"/>
                <w:sz w:val="18"/>
                <w:szCs w:val="18"/>
              </w:rPr>
              <w:t>100%</w:t>
            </w:r>
            <w:r>
              <w:rPr>
                <w:rFonts w:ascii="仿宋_GB2312" w:hAnsi="宋体" w:cs="宋体" w:hint="eastAsia"/>
                <w:kern w:val="0"/>
                <w:sz w:val="18"/>
                <w:szCs w:val="18"/>
              </w:rPr>
              <w:t>得</w:t>
            </w:r>
            <w:r>
              <w:rPr>
                <w:rFonts w:ascii="仿宋_GB2312" w:hAnsi="宋体" w:cs="宋体" w:hint="eastAsia"/>
                <w:kern w:val="0"/>
                <w:sz w:val="18"/>
                <w:szCs w:val="18"/>
              </w:rPr>
              <w:t>5</w:t>
            </w:r>
            <w:r>
              <w:rPr>
                <w:rFonts w:ascii="仿宋_GB2312" w:hAnsi="宋体" w:cs="宋体" w:hint="eastAsia"/>
                <w:kern w:val="0"/>
                <w:sz w:val="18"/>
                <w:szCs w:val="18"/>
              </w:rPr>
              <w:t>分，未完成</w:t>
            </w:r>
            <w:r>
              <w:rPr>
                <w:rFonts w:ascii="仿宋_GB2312" w:hAnsi="宋体" w:cs="宋体" w:hint="eastAsia"/>
                <w:kern w:val="0"/>
                <w:sz w:val="18"/>
                <w:szCs w:val="18"/>
              </w:rPr>
              <w:t>100%</w:t>
            </w:r>
            <w:r>
              <w:rPr>
                <w:rFonts w:ascii="仿宋_GB2312" w:hAnsi="宋体" w:cs="宋体" w:hint="eastAsia"/>
                <w:kern w:val="0"/>
                <w:sz w:val="18"/>
                <w:szCs w:val="18"/>
              </w:rPr>
              <w:t>的同比例扣减。</w:t>
            </w:r>
          </w:p>
        </w:tc>
        <w:tc>
          <w:tcPr>
            <w:tcW w:w="818" w:type="dxa"/>
            <w:tcBorders>
              <w:top w:val="single" w:sz="4" w:space="0" w:color="auto"/>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4</w:t>
            </w:r>
          </w:p>
        </w:tc>
      </w:tr>
      <w:tr w:rsidR="004031F2" w:rsidTr="004031F2">
        <w:trPr>
          <w:trHeight w:val="1134"/>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产出</w:t>
            </w:r>
            <w:r>
              <w:rPr>
                <w:rFonts w:ascii="仿宋_GB2312" w:hAnsi="宋体" w:cs="宋体" w:hint="eastAsia"/>
                <w:kern w:val="0"/>
                <w:sz w:val="18"/>
                <w:szCs w:val="18"/>
              </w:rPr>
              <w:br/>
            </w:r>
            <w:r>
              <w:rPr>
                <w:rFonts w:ascii="仿宋_GB2312" w:hAnsi="宋体" w:cs="宋体" w:hint="eastAsia"/>
                <w:kern w:val="0"/>
                <w:sz w:val="18"/>
                <w:szCs w:val="18"/>
              </w:rPr>
              <w:t>质量</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目标完成质量</w:t>
            </w:r>
            <w:r>
              <w:rPr>
                <w:rFonts w:ascii="仿宋_GB2312" w:hAnsi="宋体" w:cs="宋体" w:hint="eastAsia"/>
                <w:kern w:val="0"/>
                <w:sz w:val="18"/>
                <w:szCs w:val="18"/>
              </w:rPr>
              <w:t>=</w:t>
            </w:r>
            <w:r>
              <w:rPr>
                <w:rFonts w:ascii="仿宋_GB2312" w:hAnsi="宋体" w:cs="宋体" w:hint="eastAsia"/>
                <w:kern w:val="0"/>
                <w:sz w:val="18"/>
                <w:szCs w:val="18"/>
              </w:rPr>
              <w:t>实际达到的效果</w:t>
            </w:r>
            <w:r>
              <w:rPr>
                <w:rFonts w:ascii="仿宋_GB2312" w:hAnsi="宋体" w:cs="宋体" w:hint="eastAsia"/>
                <w:kern w:val="0"/>
                <w:sz w:val="18"/>
                <w:szCs w:val="18"/>
              </w:rPr>
              <w:t>/</w:t>
            </w:r>
            <w:r>
              <w:rPr>
                <w:rFonts w:ascii="仿宋_GB2312" w:hAnsi="宋体" w:cs="宋体" w:hint="eastAsia"/>
                <w:kern w:val="0"/>
                <w:sz w:val="18"/>
                <w:szCs w:val="18"/>
              </w:rPr>
              <w:t>预定目标×</w:t>
            </w:r>
            <w:r>
              <w:rPr>
                <w:rFonts w:ascii="仿宋_GB2312" w:hAnsi="宋体" w:cs="宋体" w:hint="eastAsia"/>
                <w:kern w:val="0"/>
                <w:sz w:val="18"/>
                <w:szCs w:val="18"/>
              </w:rPr>
              <w:t>100%</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项目产出质量达到绩效目标</w:t>
            </w:r>
            <w:r>
              <w:rPr>
                <w:rFonts w:ascii="仿宋_GB2312" w:hAnsi="宋体" w:cs="宋体" w:hint="eastAsia"/>
                <w:kern w:val="0"/>
                <w:sz w:val="18"/>
                <w:szCs w:val="18"/>
              </w:rPr>
              <w:t>100%</w:t>
            </w:r>
            <w:r>
              <w:rPr>
                <w:rFonts w:ascii="仿宋_GB2312" w:hAnsi="宋体" w:cs="宋体" w:hint="eastAsia"/>
                <w:kern w:val="0"/>
                <w:sz w:val="18"/>
                <w:szCs w:val="18"/>
              </w:rPr>
              <w:t>得</w:t>
            </w:r>
            <w:r>
              <w:rPr>
                <w:rFonts w:ascii="仿宋_GB2312" w:hAnsi="宋体" w:cs="宋体" w:hint="eastAsia"/>
                <w:kern w:val="0"/>
                <w:sz w:val="18"/>
                <w:szCs w:val="18"/>
              </w:rPr>
              <w:t>4</w:t>
            </w:r>
            <w:r>
              <w:rPr>
                <w:rFonts w:ascii="仿宋_GB2312" w:hAnsi="宋体" w:cs="宋体" w:hint="eastAsia"/>
                <w:kern w:val="0"/>
                <w:sz w:val="18"/>
                <w:szCs w:val="18"/>
              </w:rPr>
              <w:t>分，未完成</w:t>
            </w:r>
            <w:r>
              <w:rPr>
                <w:rFonts w:ascii="仿宋_GB2312" w:hAnsi="宋体" w:cs="宋体" w:hint="eastAsia"/>
                <w:kern w:val="0"/>
                <w:sz w:val="18"/>
                <w:szCs w:val="18"/>
              </w:rPr>
              <w:t>100%</w:t>
            </w:r>
            <w:r>
              <w:rPr>
                <w:rFonts w:ascii="仿宋_GB2312" w:hAnsi="宋体" w:cs="宋体" w:hint="eastAsia"/>
                <w:kern w:val="0"/>
                <w:sz w:val="18"/>
                <w:szCs w:val="18"/>
              </w:rPr>
              <w:t>的同比例扣减。</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4</w:t>
            </w:r>
          </w:p>
        </w:tc>
      </w:tr>
      <w:tr w:rsidR="004031F2" w:rsidTr="004031F2">
        <w:trPr>
          <w:trHeight w:val="1134"/>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产出</w:t>
            </w:r>
            <w:r>
              <w:rPr>
                <w:rFonts w:ascii="仿宋_GB2312" w:hAnsi="宋体" w:cs="宋体" w:hint="eastAsia"/>
                <w:kern w:val="0"/>
                <w:sz w:val="18"/>
                <w:szCs w:val="18"/>
              </w:rPr>
              <w:br/>
            </w:r>
            <w:r>
              <w:rPr>
                <w:rFonts w:ascii="仿宋_GB2312" w:hAnsi="宋体" w:cs="宋体" w:hint="eastAsia"/>
                <w:kern w:val="0"/>
                <w:sz w:val="18"/>
                <w:szCs w:val="18"/>
              </w:rPr>
              <w:t>时效</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项目资金使用的预定目标是否如期完成，未完成的理由是否充分</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项目产出时效达到绩效目标得</w:t>
            </w:r>
            <w:r>
              <w:rPr>
                <w:rFonts w:ascii="仿宋_GB2312" w:hAnsi="宋体" w:cs="宋体" w:hint="eastAsia"/>
                <w:kern w:val="0"/>
                <w:sz w:val="18"/>
                <w:szCs w:val="18"/>
              </w:rPr>
              <w:t>3</w:t>
            </w:r>
            <w:r>
              <w:rPr>
                <w:rFonts w:ascii="仿宋_GB2312" w:hAnsi="宋体" w:cs="宋体" w:hint="eastAsia"/>
                <w:kern w:val="0"/>
                <w:sz w:val="18"/>
                <w:szCs w:val="18"/>
              </w:rPr>
              <w:t>分，未如期完成且无充分理由的扣</w:t>
            </w:r>
            <w:r>
              <w:rPr>
                <w:rFonts w:ascii="仿宋_GB2312" w:hAnsi="宋体" w:cs="宋体" w:hint="eastAsia"/>
                <w:kern w:val="0"/>
                <w:sz w:val="18"/>
                <w:szCs w:val="18"/>
              </w:rPr>
              <w:t>3</w:t>
            </w:r>
            <w:r>
              <w:rPr>
                <w:rFonts w:ascii="仿宋_GB2312" w:hAnsi="宋体" w:cs="宋体" w:hint="eastAsia"/>
                <w:kern w:val="0"/>
                <w:sz w:val="18"/>
                <w:szCs w:val="18"/>
              </w:rPr>
              <w:t>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3</w:t>
            </w:r>
          </w:p>
        </w:tc>
      </w:tr>
      <w:tr w:rsidR="004031F2" w:rsidTr="004031F2">
        <w:trPr>
          <w:trHeight w:val="1134"/>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产出</w:t>
            </w:r>
            <w:r>
              <w:rPr>
                <w:rFonts w:ascii="仿宋_GB2312" w:hAnsi="宋体" w:cs="宋体" w:hint="eastAsia"/>
                <w:kern w:val="0"/>
                <w:sz w:val="18"/>
                <w:szCs w:val="18"/>
              </w:rPr>
              <w:br/>
            </w:r>
            <w:r>
              <w:rPr>
                <w:rFonts w:ascii="仿宋_GB2312" w:hAnsi="宋体" w:cs="宋体" w:hint="eastAsia"/>
                <w:kern w:val="0"/>
                <w:sz w:val="18"/>
                <w:szCs w:val="18"/>
              </w:rPr>
              <w:t>成本</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3</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项目产出成本是否按绩效目标控制</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项目产出成本按绩效目标控制得</w:t>
            </w:r>
            <w:r>
              <w:rPr>
                <w:rFonts w:ascii="仿宋_GB2312" w:hAnsi="宋体" w:cs="宋体" w:hint="eastAsia"/>
                <w:kern w:val="0"/>
                <w:sz w:val="18"/>
                <w:szCs w:val="18"/>
              </w:rPr>
              <w:t>3</w:t>
            </w:r>
            <w:r>
              <w:rPr>
                <w:rFonts w:ascii="仿宋_GB2312" w:hAnsi="宋体" w:cs="宋体" w:hint="eastAsia"/>
                <w:kern w:val="0"/>
                <w:sz w:val="18"/>
                <w:szCs w:val="18"/>
              </w:rPr>
              <w:t>分，未完成的，按超支比例扣减。</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3</w:t>
            </w:r>
          </w:p>
        </w:tc>
      </w:tr>
      <w:tr w:rsidR="004031F2" w:rsidTr="004031F2">
        <w:trPr>
          <w:trHeight w:val="1134"/>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项目效果</w:t>
            </w:r>
          </w:p>
        </w:tc>
        <w:tc>
          <w:tcPr>
            <w:tcW w:w="491" w:type="dxa"/>
            <w:vMerge w:val="restart"/>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40</w:t>
            </w: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经济</w:t>
            </w:r>
            <w:r>
              <w:rPr>
                <w:rFonts w:ascii="仿宋_GB2312" w:hAnsi="宋体" w:cs="宋体" w:hint="eastAsia"/>
                <w:kern w:val="0"/>
                <w:sz w:val="18"/>
                <w:szCs w:val="18"/>
              </w:rPr>
              <w:br/>
            </w:r>
            <w:r>
              <w:rPr>
                <w:rFonts w:ascii="仿宋_GB2312" w:hAnsi="宋体" w:cs="宋体" w:hint="eastAsia"/>
                <w:kern w:val="0"/>
                <w:sz w:val="18"/>
                <w:szCs w:val="18"/>
              </w:rPr>
              <w:t>效益</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指项目对国民经济和区域经济发展所带来的直接或间接效益等</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完成绩效目标设定的经济效益得</w:t>
            </w:r>
            <w:r>
              <w:rPr>
                <w:rFonts w:ascii="仿宋_GB2312" w:hAnsi="宋体" w:cs="宋体" w:hint="eastAsia"/>
                <w:kern w:val="0"/>
                <w:sz w:val="18"/>
                <w:szCs w:val="18"/>
              </w:rPr>
              <w:t>8</w:t>
            </w:r>
            <w:r>
              <w:rPr>
                <w:rFonts w:ascii="仿宋_GB2312" w:hAnsi="宋体" w:cs="宋体" w:hint="eastAsia"/>
                <w:kern w:val="0"/>
                <w:sz w:val="18"/>
                <w:szCs w:val="18"/>
              </w:rPr>
              <w:t>分，未完成的，按完成情况酌情扣分。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7</w:t>
            </w:r>
          </w:p>
        </w:tc>
      </w:tr>
      <w:tr w:rsidR="004031F2" w:rsidTr="004031F2">
        <w:trPr>
          <w:trHeight w:val="1134"/>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社会</w:t>
            </w:r>
            <w:r>
              <w:rPr>
                <w:rFonts w:ascii="仿宋_GB2312" w:hAnsi="宋体" w:cs="宋体" w:hint="eastAsia"/>
                <w:kern w:val="0"/>
                <w:sz w:val="18"/>
                <w:szCs w:val="18"/>
              </w:rPr>
              <w:br/>
            </w:r>
            <w:r>
              <w:rPr>
                <w:rFonts w:ascii="仿宋_GB2312" w:hAnsi="宋体" w:cs="宋体" w:hint="eastAsia"/>
                <w:kern w:val="0"/>
                <w:sz w:val="18"/>
                <w:szCs w:val="18"/>
              </w:rPr>
              <w:t>效益</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项目实施是否产生社会综合效益</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完成绩效目标设定的社会效益得</w:t>
            </w:r>
            <w:r>
              <w:rPr>
                <w:rFonts w:ascii="仿宋_GB2312" w:hAnsi="宋体" w:cs="宋体" w:hint="eastAsia"/>
                <w:kern w:val="0"/>
                <w:sz w:val="18"/>
                <w:szCs w:val="18"/>
              </w:rPr>
              <w:t>8</w:t>
            </w:r>
            <w:r>
              <w:rPr>
                <w:rFonts w:ascii="仿宋_GB2312" w:hAnsi="宋体" w:cs="宋体" w:hint="eastAsia"/>
                <w:kern w:val="0"/>
                <w:sz w:val="18"/>
                <w:szCs w:val="18"/>
              </w:rPr>
              <w:t>分，未完成的，按完成情况酌情扣分。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7</w:t>
            </w:r>
          </w:p>
        </w:tc>
      </w:tr>
      <w:tr w:rsidR="004031F2" w:rsidTr="004031F2">
        <w:trPr>
          <w:trHeight w:val="1134"/>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环境</w:t>
            </w:r>
            <w:r>
              <w:rPr>
                <w:rFonts w:ascii="仿宋_GB2312" w:hAnsi="宋体" w:cs="宋体" w:hint="eastAsia"/>
                <w:kern w:val="0"/>
                <w:sz w:val="18"/>
                <w:szCs w:val="18"/>
              </w:rPr>
              <w:br/>
            </w:r>
            <w:r>
              <w:rPr>
                <w:rFonts w:ascii="仿宋_GB2312" w:hAnsi="宋体" w:cs="宋体" w:hint="eastAsia"/>
                <w:kern w:val="0"/>
                <w:sz w:val="18"/>
                <w:szCs w:val="18"/>
              </w:rPr>
              <w:t>效益</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项目实施是否对环境产生积极或消极影响</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完成绩效目标设定的积极的环境效益得</w:t>
            </w:r>
            <w:r>
              <w:rPr>
                <w:rFonts w:ascii="仿宋_GB2312" w:hAnsi="宋体" w:cs="宋体" w:hint="eastAsia"/>
                <w:kern w:val="0"/>
                <w:sz w:val="18"/>
                <w:szCs w:val="18"/>
              </w:rPr>
              <w:t>8</w:t>
            </w:r>
            <w:r>
              <w:rPr>
                <w:rFonts w:ascii="仿宋_GB2312" w:hAnsi="宋体" w:cs="宋体" w:hint="eastAsia"/>
                <w:kern w:val="0"/>
                <w:sz w:val="18"/>
                <w:szCs w:val="18"/>
              </w:rPr>
              <w:t>分，未完成的，按完成情况酌情扣分。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8</w:t>
            </w:r>
          </w:p>
        </w:tc>
      </w:tr>
      <w:tr w:rsidR="004031F2" w:rsidTr="004031F2">
        <w:trPr>
          <w:trHeight w:val="1134"/>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可持续</w:t>
            </w:r>
            <w:r>
              <w:rPr>
                <w:rFonts w:ascii="仿宋_GB2312" w:hAnsi="宋体" w:cs="宋体" w:hint="eastAsia"/>
                <w:kern w:val="0"/>
                <w:sz w:val="18"/>
                <w:szCs w:val="18"/>
              </w:rPr>
              <w:br/>
            </w:r>
            <w:r>
              <w:rPr>
                <w:rFonts w:ascii="仿宋_GB2312" w:hAnsi="宋体" w:cs="宋体" w:hint="eastAsia"/>
                <w:kern w:val="0"/>
                <w:sz w:val="18"/>
                <w:szCs w:val="18"/>
              </w:rPr>
              <w:t>影响</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项目实施对人、自然、资源是否带来可持续影响</w:t>
            </w:r>
          </w:p>
        </w:tc>
        <w:tc>
          <w:tcPr>
            <w:tcW w:w="28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完成绩效设定目标的得</w:t>
            </w:r>
            <w:r>
              <w:rPr>
                <w:rFonts w:ascii="仿宋_GB2312" w:hAnsi="宋体" w:cs="宋体" w:hint="eastAsia"/>
                <w:kern w:val="0"/>
                <w:sz w:val="18"/>
                <w:szCs w:val="18"/>
              </w:rPr>
              <w:t>8</w:t>
            </w:r>
            <w:r>
              <w:rPr>
                <w:rFonts w:ascii="仿宋_GB2312" w:hAnsi="宋体" w:cs="宋体" w:hint="eastAsia"/>
                <w:kern w:val="0"/>
                <w:sz w:val="18"/>
                <w:szCs w:val="18"/>
              </w:rPr>
              <w:t>分，未完成的，按完成情况酌情扣分。</w:t>
            </w:r>
          </w:p>
        </w:tc>
        <w:tc>
          <w:tcPr>
            <w:tcW w:w="818" w:type="dxa"/>
            <w:tcBorders>
              <w:top w:val="nil"/>
              <w:left w:val="nil"/>
              <w:bottom w:val="single" w:sz="4" w:space="0" w:color="auto"/>
              <w:right w:val="single" w:sz="4" w:space="0" w:color="auto"/>
            </w:tcBorders>
            <w:shd w:val="clear" w:color="auto" w:fill="FFFFFF"/>
            <w:vAlign w:val="center"/>
            <w:hideMark/>
          </w:tcPr>
          <w:p w:rsidR="004031F2" w:rsidRDefault="004031F2">
            <w:pPr>
              <w:widowControl/>
              <w:spacing w:line="240" w:lineRule="exact"/>
              <w:jc w:val="center"/>
              <w:rPr>
                <w:rFonts w:ascii="仿宋_GB2312" w:hAnsi="宋体" w:cs="宋体"/>
                <w:kern w:val="0"/>
                <w:sz w:val="24"/>
                <w:szCs w:val="24"/>
              </w:rPr>
            </w:pPr>
            <w:r>
              <w:rPr>
                <w:rFonts w:ascii="仿宋_GB2312" w:hAnsi="宋体" w:cs="宋体" w:hint="eastAsia"/>
                <w:kern w:val="0"/>
                <w:sz w:val="24"/>
                <w:szCs w:val="24"/>
              </w:rPr>
              <w:t>8</w:t>
            </w:r>
          </w:p>
        </w:tc>
      </w:tr>
      <w:tr w:rsidR="004031F2" w:rsidTr="004031F2">
        <w:trPr>
          <w:trHeight w:val="1235"/>
          <w:jc w:val="center"/>
        </w:trPr>
        <w:tc>
          <w:tcPr>
            <w:tcW w:w="720" w:type="dxa"/>
            <w:vMerge/>
            <w:tcBorders>
              <w:top w:val="nil"/>
              <w:left w:val="single" w:sz="4" w:space="0" w:color="000000"/>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528"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720"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491" w:type="dxa"/>
            <w:vMerge/>
            <w:tcBorders>
              <w:top w:val="nil"/>
              <w:left w:val="nil"/>
              <w:bottom w:val="single" w:sz="4" w:space="0" w:color="000000"/>
              <w:right w:val="single" w:sz="4" w:space="0" w:color="000000"/>
            </w:tcBorders>
            <w:vAlign w:val="center"/>
            <w:hideMark/>
          </w:tcPr>
          <w:p w:rsidR="004031F2" w:rsidRDefault="004031F2">
            <w:pPr>
              <w:widowControl/>
              <w:jc w:val="left"/>
              <w:rPr>
                <w:rFonts w:ascii="仿宋_GB2312" w:hAnsi="宋体" w:cs="宋体"/>
                <w:kern w:val="0"/>
                <w:sz w:val="18"/>
                <w:szCs w:val="18"/>
              </w:rPr>
            </w:pPr>
          </w:p>
        </w:tc>
        <w:tc>
          <w:tcPr>
            <w:tcW w:w="825"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服务</w:t>
            </w:r>
          </w:p>
          <w:p w:rsidR="004031F2" w:rsidRDefault="004031F2">
            <w:pPr>
              <w:widowControl/>
              <w:spacing w:line="240" w:lineRule="exact"/>
              <w:jc w:val="center"/>
              <w:rPr>
                <w:rFonts w:ascii="仿宋_GB2312" w:hAnsi="宋体" w:cs="宋体" w:hint="eastAsia"/>
                <w:kern w:val="0"/>
                <w:sz w:val="18"/>
                <w:szCs w:val="18"/>
              </w:rPr>
            </w:pPr>
            <w:r>
              <w:rPr>
                <w:rFonts w:ascii="仿宋_GB2312" w:hAnsi="宋体" w:cs="宋体" w:hint="eastAsia"/>
                <w:kern w:val="0"/>
                <w:sz w:val="18"/>
                <w:szCs w:val="18"/>
              </w:rPr>
              <w:t>对象</w:t>
            </w:r>
          </w:p>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满意度</w:t>
            </w: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kern w:val="0"/>
                <w:sz w:val="18"/>
                <w:szCs w:val="18"/>
              </w:rPr>
            </w:pPr>
            <w:r>
              <w:rPr>
                <w:rFonts w:ascii="仿宋_GB2312" w:hAnsi="宋体" w:cs="宋体" w:hint="eastAsia"/>
                <w:kern w:val="0"/>
                <w:sz w:val="18"/>
                <w:szCs w:val="18"/>
              </w:rPr>
              <w:t>8</w:t>
            </w:r>
          </w:p>
        </w:tc>
        <w:tc>
          <w:tcPr>
            <w:tcW w:w="248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服务对象满意率</w:t>
            </w:r>
            <w:r>
              <w:rPr>
                <w:rFonts w:ascii="仿宋_GB2312" w:hAnsi="宋体" w:cs="宋体" w:hint="eastAsia"/>
                <w:kern w:val="0"/>
                <w:sz w:val="18"/>
                <w:szCs w:val="18"/>
              </w:rPr>
              <w:t>=</w:t>
            </w:r>
            <w:r>
              <w:rPr>
                <w:rFonts w:ascii="仿宋_GB2312" w:hAnsi="宋体" w:cs="宋体" w:hint="eastAsia"/>
                <w:kern w:val="0"/>
                <w:sz w:val="18"/>
                <w:szCs w:val="18"/>
              </w:rPr>
              <w:t>项目区被调查人数中表示满意的人数</w:t>
            </w:r>
            <w:r>
              <w:rPr>
                <w:rFonts w:ascii="仿宋_GB2312" w:hAnsi="宋体" w:cs="宋体" w:hint="eastAsia"/>
                <w:kern w:val="0"/>
                <w:sz w:val="18"/>
                <w:szCs w:val="18"/>
              </w:rPr>
              <w:t>(</w:t>
            </w:r>
            <w:r>
              <w:rPr>
                <w:rFonts w:ascii="仿宋_GB2312" w:hAnsi="宋体" w:cs="宋体" w:hint="eastAsia"/>
                <w:kern w:val="0"/>
                <w:sz w:val="18"/>
                <w:szCs w:val="18"/>
              </w:rPr>
              <w:t>户数</w:t>
            </w:r>
            <w:r>
              <w:rPr>
                <w:rFonts w:ascii="仿宋_GB2312" w:hAnsi="宋体" w:cs="宋体" w:hint="eastAsia"/>
                <w:kern w:val="0"/>
                <w:sz w:val="18"/>
                <w:szCs w:val="18"/>
              </w:rPr>
              <w:t xml:space="preserve">)/ </w:t>
            </w:r>
            <w:r>
              <w:rPr>
                <w:rFonts w:ascii="仿宋_GB2312" w:hAnsi="宋体" w:cs="宋体" w:hint="eastAsia"/>
                <w:kern w:val="0"/>
                <w:sz w:val="18"/>
                <w:szCs w:val="18"/>
              </w:rPr>
              <w:t>被调查人数</w:t>
            </w:r>
            <w:r>
              <w:rPr>
                <w:rFonts w:ascii="仿宋_GB2312" w:hAnsi="宋体" w:cs="宋体" w:hint="eastAsia"/>
                <w:kern w:val="0"/>
                <w:sz w:val="18"/>
                <w:szCs w:val="18"/>
              </w:rPr>
              <w:t>(</w:t>
            </w:r>
            <w:r>
              <w:rPr>
                <w:rFonts w:ascii="仿宋_GB2312" w:hAnsi="宋体" w:cs="宋体" w:hint="eastAsia"/>
                <w:kern w:val="0"/>
                <w:sz w:val="18"/>
                <w:szCs w:val="18"/>
              </w:rPr>
              <w:t>户数</w:t>
            </w:r>
            <w:r>
              <w:rPr>
                <w:rFonts w:ascii="仿宋_GB2312" w:hAnsi="宋体" w:cs="宋体" w:hint="eastAsia"/>
                <w:kern w:val="0"/>
                <w:sz w:val="18"/>
                <w:szCs w:val="18"/>
              </w:rPr>
              <w:t>)</w:t>
            </w:r>
            <w:r>
              <w:rPr>
                <w:rFonts w:ascii="仿宋_GB2312" w:hAnsi="宋体" w:cs="宋体" w:hint="eastAsia"/>
                <w:kern w:val="0"/>
                <w:sz w:val="18"/>
                <w:szCs w:val="18"/>
              </w:rPr>
              <w:t>×</w:t>
            </w:r>
            <w:r>
              <w:rPr>
                <w:rFonts w:ascii="仿宋_GB2312" w:hAnsi="宋体" w:cs="宋体" w:hint="eastAsia"/>
                <w:kern w:val="0"/>
                <w:sz w:val="18"/>
                <w:szCs w:val="18"/>
              </w:rPr>
              <w:t>100%</w:t>
            </w:r>
          </w:p>
        </w:tc>
        <w:tc>
          <w:tcPr>
            <w:tcW w:w="2860" w:type="dxa"/>
            <w:tcBorders>
              <w:top w:val="nil"/>
              <w:left w:val="nil"/>
              <w:bottom w:val="single" w:sz="4" w:space="0" w:color="000000"/>
              <w:right w:val="nil"/>
            </w:tcBorders>
            <w:vAlign w:val="center"/>
            <w:hideMark/>
          </w:tcPr>
          <w:p w:rsidR="004031F2" w:rsidRDefault="004031F2">
            <w:pPr>
              <w:widowControl/>
              <w:spacing w:line="240" w:lineRule="exact"/>
              <w:jc w:val="left"/>
              <w:rPr>
                <w:rFonts w:ascii="仿宋_GB2312" w:hAnsi="宋体" w:cs="宋体"/>
                <w:kern w:val="0"/>
                <w:sz w:val="18"/>
                <w:szCs w:val="18"/>
              </w:rPr>
            </w:pPr>
            <w:r>
              <w:rPr>
                <w:rFonts w:ascii="仿宋_GB2312" w:hAnsi="宋体" w:cs="宋体" w:hint="eastAsia"/>
                <w:kern w:val="0"/>
                <w:sz w:val="18"/>
                <w:szCs w:val="18"/>
              </w:rPr>
              <w:t>满意率达</w:t>
            </w:r>
            <w:r>
              <w:rPr>
                <w:rFonts w:ascii="仿宋_GB2312" w:hAnsi="宋体" w:cs="宋体" w:hint="eastAsia"/>
                <w:kern w:val="0"/>
                <w:sz w:val="18"/>
                <w:szCs w:val="18"/>
              </w:rPr>
              <w:t>90%</w:t>
            </w:r>
            <w:r>
              <w:rPr>
                <w:rFonts w:ascii="仿宋_GB2312" w:hAnsi="宋体" w:cs="宋体" w:hint="eastAsia"/>
                <w:kern w:val="0"/>
                <w:sz w:val="18"/>
                <w:szCs w:val="18"/>
              </w:rPr>
              <w:t>（含）以上的得</w:t>
            </w:r>
            <w:r>
              <w:rPr>
                <w:rFonts w:ascii="仿宋_GB2312" w:hAnsi="宋体" w:cs="宋体" w:hint="eastAsia"/>
                <w:kern w:val="0"/>
                <w:sz w:val="18"/>
                <w:szCs w:val="18"/>
              </w:rPr>
              <w:t>8</w:t>
            </w:r>
            <w:r>
              <w:rPr>
                <w:rFonts w:ascii="仿宋_GB2312" w:hAnsi="宋体" w:cs="宋体" w:hint="eastAsia"/>
                <w:kern w:val="0"/>
                <w:sz w:val="18"/>
                <w:szCs w:val="18"/>
              </w:rPr>
              <w:t>分，</w:t>
            </w:r>
            <w:r>
              <w:rPr>
                <w:rFonts w:ascii="仿宋_GB2312" w:hAnsi="宋体" w:cs="宋体" w:hint="eastAsia"/>
                <w:kern w:val="0"/>
                <w:sz w:val="18"/>
                <w:szCs w:val="18"/>
              </w:rPr>
              <w:t>80%</w:t>
            </w:r>
            <w:r>
              <w:rPr>
                <w:rFonts w:ascii="仿宋_GB2312" w:hAnsi="宋体" w:cs="宋体" w:hint="eastAsia"/>
                <w:kern w:val="0"/>
                <w:sz w:val="18"/>
                <w:szCs w:val="18"/>
              </w:rPr>
              <w:t>（含）</w:t>
            </w:r>
            <w:r>
              <w:rPr>
                <w:rFonts w:ascii="仿宋_GB2312" w:hAnsi="宋体" w:cs="宋体" w:hint="eastAsia"/>
                <w:kern w:val="0"/>
                <w:sz w:val="18"/>
                <w:szCs w:val="18"/>
              </w:rPr>
              <w:t>-90%</w:t>
            </w:r>
            <w:r>
              <w:rPr>
                <w:rFonts w:ascii="仿宋_GB2312" w:hAnsi="宋体" w:cs="宋体" w:hint="eastAsia"/>
                <w:kern w:val="0"/>
                <w:sz w:val="18"/>
                <w:szCs w:val="18"/>
              </w:rPr>
              <w:t>得</w:t>
            </w:r>
            <w:r>
              <w:rPr>
                <w:rFonts w:ascii="仿宋_GB2312" w:hAnsi="宋体" w:cs="宋体" w:hint="eastAsia"/>
                <w:kern w:val="0"/>
                <w:sz w:val="18"/>
                <w:szCs w:val="18"/>
              </w:rPr>
              <w:t>6</w:t>
            </w:r>
            <w:r>
              <w:rPr>
                <w:rFonts w:ascii="仿宋_GB2312" w:hAnsi="宋体" w:cs="宋体" w:hint="eastAsia"/>
                <w:kern w:val="0"/>
                <w:sz w:val="18"/>
                <w:szCs w:val="18"/>
              </w:rPr>
              <w:t>分，</w:t>
            </w:r>
            <w:r>
              <w:rPr>
                <w:rFonts w:ascii="仿宋_GB2312" w:hAnsi="宋体" w:cs="宋体" w:hint="eastAsia"/>
                <w:kern w:val="0"/>
                <w:sz w:val="18"/>
                <w:szCs w:val="18"/>
              </w:rPr>
              <w:t>70%</w:t>
            </w:r>
            <w:r>
              <w:rPr>
                <w:rFonts w:ascii="仿宋_GB2312" w:hAnsi="宋体" w:cs="宋体" w:hint="eastAsia"/>
                <w:kern w:val="0"/>
                <w:sz w:val="18"/>
                <w:szCs w:val="18"/>
              </w:rPr>
              <w:t>（含）</w:t>
            </w:r>
            <w:r>
              <w:rPr>
                <w:rFonts w:ascii="仿宋_GB2312" w:hAnsi="宋体" w:cs="宋体" w:hint="eastAsia"/>
                <w:kern w:val="0"/>
                <w:sz w:val="18"/>
                <w:szCs w:val="18"/>
              </w:rPr>
              <w:t>-80%</w:t>
            </w:r>
            <w:r>
              <w:rPr>
                <w:rFonts w:ascii="仿宋_GB2312" w:hAnsi="宋体" w:cs="宋体" w:hint="eastAsia"/>
                <w:kern w:val="0"/>
                <w:sz w:val="18"/>
                <w:szCs w:val="18"/>
              </w:rPr>
              <w:t>得</w:t>
            </w:r>
            <w:r>
              <w:rPr>
                <w:rFonts w:ascii="仿宋_GB2312" w:hAnsi="宋体" w:cs="宋体" w:hint="eastAsia"/>
                <w:kern w:val="0"/>
                <w:sz w:val="18"/>
                <w:szCs w:val="18"/>
              </w:rPr>
              <w:t>4</w:t>
            </w:r>
            <w:r>
              <w:rPr>
                <w:rFonts w:ascii="仿宋_GB2312" w:hAnsi="宋体" w:cs="宋体" w:hint="eastAsia"/>
                <w:kern w:val="0"/>
                <w:sz w:val="18"/>
                <w:szCs w:val="18"/>
              </w:rPr>
              <w:t>分，</w:t>
            </w:r>
            <w:r>
              <w:rPr>
                <w:rFonts w:ascii="仿宋_GB2312" w:hAnsi="宋体" w:cs="宋体" w:hint="eastAsia"/>
                <w:kern w:val="0"/>
                <w:sz w:val="18"/>
                <w:szCs w:val="18"/>
              </w:rPr>
              <w:t>60%</w:t>
            </w:r>
            <w:r>
              <w:rPr>
                <w:rFonts w:ascii="仿宋_GB2312" w:hAnsi="宋体" w:cs="宋体" w:hint="eastAsia"/>
                <w:kern w:val="0"/>
                <w:sz w:val="18"/>
                <w:szCs w:val="18"/>
              </w:rPr>
              <w:t>（含）</w:t>
            </w:r>
            <w:r>
              <w:rPr>
                <w:rFonts w:ascii="仿宋_GB2312" w:hAnsi="宋体" w:cs="宋体" w:hint="eastAsia"/>
                <w:kern w:val="0"/>
                <w:sz w:val="18"/>
                <w:szCs w:val="18"/>
              </w:rPr>
              <w:t>-70%</w:t>
            </w:r>
            <w:r>
              <w:rPr>
                <w:rFonts w:ascii="仿宋_GB2312" w:hAnsi="宋体" w:cs="宋体" w:hint="eastAsia"/>
                <w:kern w:val="0"/>
                <w:sz w:val="18"/>
                <w:szCs w:val="18"/>
              </w:rPr>
              <w:t>得</w:t>
            </w:r>
            <w:r>
              <w:rPr>
                <w:rFonts w:ascii="仿宋_GB2312" w:hAnsi="宋体" w:cs="宋体" w:hint="eastAsia"/>
                <w:kern w:val="0"/>
                <w:sz w:val="18"/>
                <w:szCs w:val="18"/>
              </w:rPr>
              <w:t>2</w:t>
            </w:r>
            <w:r>
              <w:rPr>
                <w:rFonts w:ascii="仿宋_GB2312" w:hAnsi="宋体" w:cs="宋体" w:hint="eastAsia"/>
                <w:kern w:val="0"/>
                <w:sz w:val="18"/>
                <w:szCs w:val="18"/>
              </w:rPr>
              <w:t>分，</w:t>
            </w:r>
            <w:r>
              <w:rPr>
                <w:rFonts w:ascii="仿宋_GB2312" w:hAnsi="宋体" w:cs="宋体" w:hint="eastAsia"/>
                <w:kern w:val="0"/>
                <w:sz w:val="18"/>
                <w:szCs w:val="18"/>
              </w:rPr>
              <w:t>60%</w:t>
            </w:r>
            <w:r>
              <w:rPr>
                <w:rFonts w:ascii="仿宋_GB2312" w:hAnsi="宋体" w:cs="宋体" w:hint="eastAsia"/>
                <w:kern w:val="0"/>
                <w:sz w:val="18"/>
                <w:szCs w:val="18"/>
              </w:rPr>
              <w:t>以下不得分。</w:t>
            </w:r>
          </w:p>
        </w:tc>
        <w:tc>
          <w:tcPr>
            <w:tcW w:w="818" w:type="dxa"/>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ind w:firstLineChars="100" w:firstLine="240"/>
              <w:jc w:val="left"/>
              <w:rPr>
                <w:rFonts w:ascii="宋体" w:hAnsi="宋体"/>
                <w:kern w:val="0"/>
                <w:sz w:val="24"/>
                <w:szCs w:val="24"/>
              </w:rPr>
            </w:pPr>
            <w:r>
              <w:rPr>
                <w:rFonts w:ascii="宋体" w:hAnsi="宋体" w:hint="eastAsia"/>
                <w:kern w:val="0"/>
                <w:sz w:val="24"/>
                <w:szCs w:val="24"/>
              </w:rPr>
              <w:t>7</w:t>
            </w:r>
          </w:p>
        </w:tc>
      </w:tr>
      <w:tr w:rsidR="004031F2" w:rsidTr="004031F2">
        <w:trPr>
          <w:trHeight w:val="774"/>
          <w:jc w:val="center"/>
        </w:trPr>
        <w:tc>
          <w:tcPr>
            <w:tcW w:w="720" w:type="dxa"/>
            <w:tcBorders>
              <w:top w:val="nil"/>
              <w:left w:val="single" w:sz="4" w:space="0" w:color="000000"/>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总分</w:t>
            </w:r>
          </w:p>
        </w:tc>
        <w:tc>
          <w:tcPr>
            <w:tcW w:w="528"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100</w:t>
            </w:r>
          </w:p>
        </w:tc>
        <w:tc>
          <w:tcPr>
            <w:tcW w:w="720" w:type="dxa"/>
            <w:tcBorders>
              <w:top w:val="nil"/>
              <w:left w:val="nil"/>
              <w:bottom w:val="single" w:sz="4" w:space="0" w:color="000000"/>
              <w:right w:val="single" w:sz="4" w:space="0" w:color="000000"/>
            </w:tcBorders>
            <w:vAlign w:val="center"/>
          </w:tcPr>
          <w:p w:rsidR="004031F2" w:rsidRDefault="004031F2">
            <w:pPr>
              <w:widowControl/>
              <w:spacing w:line="240" w:lineRule="exact"/>
              <w:jc w:val="center"/>
              <w:rPr>
                <w:rFonts w:ascii="仿宋_GB2312" w:hAnsi="宋体" w:cs="宋体"/>
                <w:b/>
                <w:bCs/>
                <w:kern w:val="0"/>
                <w:sz w:val="18"/>
                <w:szCs w:val="18"/>
              </w:rPr>
            </w:pPr>
          </w:p>
        </w:tc>
        <w:tc>
          <w:tcPr>
            <w:tcW w:w="491"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100</w:t>
            </w:r>
          </w:p>
        </w:tc>
        <w:tc>
          <w:tcPr>
            <w:tcW w:w="825" w:type="dxa"/>
            <w:tcBorders>
              <w:top w:val="nil"/>
              <w:left w:val="nil"/>
              <w:bottom w:val="single" w:sz="4" w:space="0" w:color="000000"/>
              <w:right w:val="single" w:sz="4" w:space="0" w:color="000000"/>
            </w:tcBorders>
            <w:vAlign w:val="center"/>
          </w:tcPr>
          <w:p w:rsidR="004031F2" w:rsidRDefault="004031F2">
            <w:pPr>
              <w:widowControl/>
              <w:spacing w:line="240" w:lineRule="exact"/>
              <w:jc w:val="center"/>
              <w:rPr>
                <w:rFonts w:ascii="仿宋_GB2312" w:hAnsi="宋体" w:cs="宋体"/>
                <w:b/>
                <w:bCs/>
                <w:kern w:val="0"/>
                <w:sz w:val="18"/>
                <w:szCs w:val="18"/>
              </w:rPr>
            </w:pPr>
          </w:p>
        </w:tc>
        <w:tc>
          <w:tcPr>
            <w:tcW w:w="560" w:type="dxa"/>
            <w:tcBorders>
              <w:top w:val="nil"/>
              <w:left w:val="nil"/>
              <w:bottom w:val="single" w:sz="4" w:space="0" w:color="000000"/>
              <w:right w:val="single" w:sz="4" w:space="0" w:color="000000"/>
            </w:tcBorders>
            <w:vAlign w:val="center"/>
            <w:hideMark/>
          </w:tcPr>
          <w:p w:rsidR="004031F2" w:rsidRDefault="004031F2">
            <w:pPr>
              <w:widowControl/>
              <w:spacing w:line="240" w:lineRule="exact"/>
              <w:jc w:val="center"/>
              <w:rPr>
                <w:rFonts w:ascii="仿宋_GB2312" w:hAnsi="宋体" w:cs="宋体"/>
                <w:b/>
                <w:bCs/>
                <w:kern w:val="0"/>
                <w:sz w:val="18"/>
                <w:szCs w:val="18"/>
              </w:rPr>
            </w:pPr>
            <w:r>
              <w:rPr>
                <w:rFonts w:ascii="仿宋_GB2312" w:hAnsi="宋体" w:cs="宋体" w:hint="eastAsia"/>
                <w:b/>
                <w:bCs/>
                <w:kern w:val="0"/>
                <w:sz w:val="18"/>
                <w:szCs w:val="18"/>
              </w:rPr>
              <w:t>100</w:t>
            </w:r>
          </w:p>
        </w:tc>
        <w:tc>
          <w:tcPr>
            <w:tcW w:w="2480" w:type="dxa"/>
            <w:tcBorders>
              <w:top w:val="nil"/>
              <w:left w:val="nil"/>
              <w:bottom w:val="single" w:sz="4" w:space="0" w:color="000000"/>
              <w:right w:val="single" w:sz="4" w:space="0" w:color="000000"/>
            </w:tcBorders>
            <w:vAlign w:val="center"/>
          </w:tcPr>
          <w:p w:rsidR="004031F2" w:rsidRDefault="004031F2">
            <w:pPr>
              <w:widowControl/>
              <w:spacing w:line="240" w:lineRule="exact"/>
              <w:jc w:val="center"/>
              <w:rPr>
                <w:rFonts w:ascii="仿宋_GB2312" w:hAnsi="宋体" w:cs="宋体"/>
                <w:b/>
                <w:bCs/>
                <w:kern w:val="0"/>
                <w:sz w:val="18"/>
                <w:szCs w:val="18"/>
              </w:rPr>
            </w:pPr>
          </w:p>
        </w:tc>
        <w:tc>
          <w:tcPr>
            <w:tcW w:w="2860" w:type="dxa"/>
            <w:tcBorders>
              <w:top w:val="nil"/>
              <w:left w:val="nil"/>
              <w:bottom w:val="single" w:sz="4" w:space="0" w:color="000000"/>
              <w:right w:val="nil"/>
            </w:tcBorders>
            <w:vAlign w:val="center"/>
          </w:tcPr>
          <w:p w:rsidR="004031F2" w:rsidRDefault="004031F2">
            <w:pPr>
              <w:widowControl/>
              <w:spacing w:line="240" w:lineRule="exact"/>
              <w:jc w:val="center"/>
              <w:rPr>
                <w:rFonts w:ascii="仿宋_GB2312" w:hAnsi="宋体" w:cs="宋体"/>
                <w:b/>
                <w:bCs/>
                <w:kern w:val="0"/>
                <w:sz w:val="18"/>
                <w:szCs w:val="18"/>
              </w:rPr>
            </w:pPr>
          </w:p>
        </w:tc>
        <w:tc>
          <w:tcPr>
            <w:tcW w:w="818" w:type="dxa"/>
            <w:tcBorders>
              <w:top w:val="nil"/>
              <w:left w:val="single" w:sz="4" w:space="0" w:color="auto"/>
              <w:bottom w:val="single" w:sz="4" w:space="0" w:color="auto"/>
              <w:right w:val="single" w:sz="4" w:space="0" w:color="auto"/>
            </w:tcBorders>
            <w:vAlign w:val="center"/>
            <w:hideMark/>
          </w:tcPr>
          <w:p w:rsidR="004031F2" w:rsidRDefault="004031F2">
            <w:pPr>
              <w:widowControl/>
              <w:spacing w:line="240" w:lineRule="exact"/>
              <w:jc w:val="left"/>
              <w:rPr>
                <w:rFonts w:ascii="宋体" w:hAnsi="宋体"/>
                <w:b/>
                <w:bCs/>
                <w:kern w:val="0"/>
                <w:sz w:val="24"/>
                <w:szCs w:val="24"/>
              </w:rPr>
            </w:pPr>
            <w:r>
              <w:rPr>
                <w:rFonts w:ascii="宋体" w:hAnsi="宋体" w:hint="eastAsia"/>
                <w:b/>
                <w:bCs/>
                <w:kern w:val="0"/>
                <w:sz w:val="24"/>
                <w:szCs w:val="24"/>
              </w:rPr>
              <w:t>96</w:t>
            </w:r>
          </w:p>
        </w:tc>
      </w:tr>
    </w:tbl>
    <w:p w:rsidR="004031F2" w:rsidRDefault="004031F2" w:rsidP="004031F2">
      <w:pPr>
        <w:rPr>
          <w:rFonts w:hint="eastAsia"/>
        </w:rPr>
      </w:pPr>
    </w:p>
    <w:p w:rsidR="004031F2" w:rsidRDefault="004031F2" w:rsidP="004031F2"/>
    <w:p w:rsidR="002B4AB1" w:rsidRDefault="002B4AB1">
      <w:pPr>
        <w:rPr>
          <w:rFonts w:hint="eastAsia"/>
        </w:rPr>
      </w:pPr>
    </w:p>
    <w:sectPr w:rsidR="002B4AB1" w:rsidSect="002B4A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31F2"/>
    <w:rsid w:val="002B4AB1"/>
    <w:rsid w:val="00403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F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3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3499</Characters>
  <Application>Microsoft Office Word</Application>
  <DocSecurity>0</DocSecurity>
  <Lines>29</Lines>
  <Paragraphs>8</Paragraphs>
  <ScaleCrop>false</ScaleCrop>
  <Company>微软中国</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2018-12-21T03:14:00Z</dcterms:created>
  <dcterms:modified xsi:type="dcterms:W3CDTF">2018-12-21T03:15:00Z</dcterms:modified>
</cp:coreProperties>
</file>