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贫困户调查问卷</w:t>
      </w:r>
    </w:p>
    <w:p>
      <w:pPr>
        <w:jc w:val="left"/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b/>
          <w:bCs/>
          <w:sz w:val="28"/>
          <w:szCs w:val="28"/>
          <w:u w:val="none"/>
          <w:lang w:val="en-US" w:eastAsia="zh-CN"/>
        </w:rPr>
        <w:t>村        贫困户姓名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/>
          <w:bCs/>
          <w:sz w:val="28"/>
          <w:szCs w:val="28"/>
          <w:u w:val="none"/>
          <w:lang w:val="en-US" w:eastAsia="zh-CN"/>
        </w:rPr>
        <w:t xml:space="preserve">   满意度得分：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2" w:lef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精准识别情况（4分）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您是否知晓自己是贫困户？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是，</w:t>
      </w:r>
      <w:r>
        <w:rPr>
          <w:rFonts w:hint="default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②</w:t>
      </w: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否。若是，是哪年评上的？</w:t>
      </w:r>
      <w:r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，村里有没有进行民主评议及公示？</w:t>
      </w:r>
      <w:r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（每一项不达标扣1分）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您家里有没有以下几种情况？</w:t>
      </w:r>
      <w:r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（有或无）（有</w:t>
      </w:r>
      <w:bookmarkStart w:id="0" w:name="_GoBack"/>
      <w:bookmarkEnd w:id="0"/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扣2分）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家庭成员或亲戚属于国家公职人员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在城镇购买商品房或门面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在城镇开店办厂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有三万元以上的小汽车或货车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家庭成员或亲戚当村干部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2" w:leftChars="0" w:firstLine="0" w:firstLineChars="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帮扶成效及满意度情况（3分）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您家的帮扶干部（帮扶责任人）是谁？</w:t>
      </w:r>
      <w:r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是哪个单位？</w:t>
      </w:r>
      <w:r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他今年来过您家几次？</w:t>
      </w:r>
      <w:r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（2分，一项扣0.5分，走访次数不达标扣1分）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您对帮扶干部（帮扶责任人）的帮扶工作满意吗？</w:t>
      </w:r>
      <w:r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（1分）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2" w:leftChars="0" w:firstLine="0" w:firstLineChars="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精准脱贫情况（针对已脱贫户）（4分）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您是否知晓自己脱贫？</w:t>
      </w:r>
      <w:r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，是哪一年脱贫的？</w:t>
      </w:r>
      <w:r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，村里有没有进行民主评议及公示？</w:t>
      </w:r>
      <w:r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，您签字认可了吗？</w:t>
      </w:r>
      <w:r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（2分，一项扣0.5分）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您家有没有以下情况？</w:t>
      </w:r>
      <w:r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（2分）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年人均纯收入未达到最低贫困标准线（2014年2800元，2015年2855元，2016年3026元，2017年3200元）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安全饮水没有解决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义务教育没有保障（有子女辍学或教育助学政策未落实）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住房安全没有保障（房屋属于C/D级危房或无房户）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基本医疗没有保障（没有参加新农合，健康扶贫政策未落实）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属于当年纳入当年脱贫的贫困户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u w:val="none"/>
          <w:lang w:val="en-US" w:eastAsia="zh-CN"/>
        </w:rPr>
        <w:t>贫困户签字（手印）：</w:t>
      </w:r>
      <w:r>
        <w:rPr>
          <w:rFonts w:hint="eastAsia" w:ascii="Calibri" w:hAnsi="Calibri" w:eastAsia="仿宋" w:cs="Calibri"/>
          <w:b/>
          <w:bCs/>
          <w:sz w:val="24"/>
          <w:szCs w:val="24"/>
          <w:u w:val="single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5F2BD2"/>
    <w:multiLevelType w:val="singleLevel"/>
    <w:tmpl w:val="9F5F2BD2"/>
    <w:lvl w:ilvl="0" w:tentative="0">
      <w:start w:val="1"/>
      <w:numFmt w:val="chineseCounting"/>
      <w:suff w:val="nothing"/>
      <w:lvlText w:val="%1、"/>
      <w:lvlJc w:val="left"/>
      <w:pPr>
        <w:ind w:left="562" w:leftChars="0" w:firstLine="0" w:firstLineChars="0"/>
      </w:pPr>
      <w:rPr>
        <w:rFonts w:hint="eastAsia"/>
      </w:rPr>
    </w:lvl>
  </w:abstractNum>
  <w:abstractNum w:abstractNumId="1">
    <w:nsid w:val="AB9B4768"/>
    <w:multiLevelType w:val="singleLevel"/>
    <w:tmpl w:val="AB9B4768"/>
    <w:lvl w:ilvl="0" w:tentative="0">
      <w:start w:val="1"/>
      <w:numFmt w:val="decimal"/>
      <w:suff w:val="nothing"/>
      <w:lvlText w:val="（%1）"/>
      <w:lvlJc w:val="left"/>
      <w:pPr>
        <w:ind w:left="560" w:leftChars="0" w:firstLine="0" w:firstLineChars="0"/>
      </w:pPr>
    </w:lvl>
  </w:abstractNum>
  <w:abstractNum w:abstractNumId="2">
    <w:nsid w:val="BBC5A2E6"/>
    <w:multiLevelType w:val="singleLevel"/>
    <w:tmpl w:val="BBC5A2E6"/>
    <w:lvl w:ilvl="0" w:tentative="0">
      <w:start w:val="1"/>
      <w:numFmt w:val="decimal"/>
      <w:suff w:val="nothing"/>
      <w:lvlText w:val="（%1）"/>
      <w:lvlJc w:val="left"/>
      <w:pPr>
        <w:ind w:left="560" w:leftChars="0" w:firstLine="0" w:firstLineChars="0"/>
      </w:pPr>
    </w:lvl>
  </w:abstractNum>
  <w:abstractNum w:abstractNumId="3">
    <w:nsid w:val="BD71A071"/>
    <w:multiLevelType w:val="singleLevel"/>
    <w:tmpl w:val="BD71A07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C4BB1342"/>
    <w:multiLevelType w:val="singleLevel"/>
    <w:tmpl w:val="C4BB134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36FD811"/>
    <w:multiLevelType w:val="singleLevel"/>
    <w:tmpl w:val="736FD8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D2A69"/>
    <w:rsid w:val="06CD620D"/>
    <w:rsid w:val="38A77069"/>
    <w:rsid w:val="5804470F"/>
    <w:rsid w:val="5B3D2A69"/>
    <w:rsid w:val="61EA1B3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2018-08-18T13:32:00Z</dcterms:created>
  <dc:creator>DELL</dc:creator>
  <cp:lastModifiedBy>qzuser</cp:lastModifiedBy>
  <dcterms:modified xsi:type="dcterms:W3CDTF">2018-08-21T04:07:55Z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