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p>
      <w:pPr>
        <w:adjustRightInd w:val="0"/>
        <w:snapToGrid w:val="0"/>
        <w:spacing w:line="336" w:lineRule="auto"/>
        <w:jc w:val="center"/>
        <w:rPr>
          <w:rFonts w:ascii="宋体"/>
          <w:bCs/>
          <w:sz w:val="44"/>
          <w:szCs w:val="44"/>
        </w:rPr>
      </w:pPr>
      <w: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167640</wp:posOffset>
                </wp:positionV>
                <wp:extent cx="5486400" cy="0"/>
                <wp:effectExtent l="0" t="19050" r="0" b="19050"/>
                <wp:wrapNone/>
                <wp:docPr id="10" name="直接连接符 10"/>
                <wp:cNvGraphicFramePr/>
                <a:graphic xmlns:a="http://schemas.openxmlformats.org/drawingml/2006/main">
                  <a:graphicData uri="http://schemas.microsoft.com/office/word/2010/wordprocessingShape">
                    <wps:wsp>
                      <wps:cNvSp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pt;margin-top:13.2pt;height:0pt;width:432pt;z-index:251660288;mso-width-relative:page;mso-height-relative:page;" coordsize="21600,21600" o:gfxdata="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2yeJx2gAAAAgBAAAP&#10;AAAAAAAAAAEAIAAAACIAAABkcnMvZG93bnJldi54bWxQSwECFAAUAAAACACHTuJABjmp990BAACZ&#10;AwAADgAAAAAAAAABACAAAAApAQAAZHJzL2Uyb0RvYy54bWxQSwUGAAAAAAYABgBZAQAAeAUAAAAA&#10;">
                <v:path arrowok="t"/>
                <v:fill focussize="0,0"/>
                <v:stroke weight="3pt" color="#FF0000"/>
                <v:imagedata o:title=""/>
                <o:lock v:ext="edit"/>
              </v:line>
            </w:pict>
          </mc:Fallback>
        </mc:AlternateContent>
      </w:r>
    </w:p>
    <w:p>
      <w:pPr>
        <w:wordWrap w:val="0"/>
        <w:adjustRightInd w:val="0"/>
        <w:snapToGrid w:val="0"/>
        <w:spacing w:line="336" w:lineRule="auto"/>
        <w:jc w:val="right"/>
        <w:rPr>
          <w:rFonts w:ascii="仿宋" w:hAnsi="仿宋" w:eastAsia="仿宋"/>
          <w:bCs/>
          <w:sz w:val="32"/>
          <w:szCs w:val="32"/>
        </w:rPr>
      </w:pPr>
      <w:bookmarkStart w:id="0" w:name="_GoBack"/>
      <w:bookmarkEnd w:id="0"/>
      <w:r>
        <w:rPr>
          <w:rFonts w:hint="eastAsia" w:ascii="仿宋" w:hAnsi="仿宋" w:eastAsia="仿宋"/>
          <w:bCs/>
          <w:sz w:val="32"/>
          <w:szCs w:val="32"/>
        </w:rPr>
        <w:t>华教体通〔</w:t>
      </w:r>
      <w:r>
        <w:rPr>
          <w:rFonts w:ascii="仿宋" w:hAnsi="仿宋" w:eastAsia="仿宋"/>
          <w:bCs/>
          <w:sz w:val="32"/>
          <w:szCs w:val="32"/>
        </w:rPr>
        <w:t>2018</w:t>
      </w:r>
      <w:r>
        <w:rPr>
          <w:rFonts w:hint="eastAsia" w:ascii="仿宋" w:hAnsi="仿宋" w:eastAsia="仿宋"/>
          <w:bCs/>
          <w:sz w:val="32"/>
          <w:szCs w:val="32"/>
        </w:rPr>
        <w:t>〕</w:t>
      </w:r>
      <w:r>
        <w:rPr>
          <w:rFonts w:ascii="仿宋" w:hAnsi="仿宋" w:eastAsia="仿宋"/>
          <w:bCs/>
          <w:sz w:val="32"/>
          <w:szCs w:val="32"/>
        </w:rPr>
        <w:t>47</w:t>
      </w:r>
      <w:r>
        <w:rPr>
          <w:rFonts w:hint="eastAsia" w:ascii="仿宋" w:hAnsi="仿宋" w:eastAsia="仿宋"/>
          <w:bCs/>
          <w:sz w:val="32"/>
          <w:szCs w:val="32"/>
        </w:rPr>
        <w:t>号</w:t>
      </w:r>
    </w:p>
    <w:p>
      <w:pPr>
        <w:adjustRightInd w:val="0"/>
        <w:snapToGrid w:val="0"/>
        <w:spacing w:line="336" w:lineRule="auto"/>
        <w:jc w:val="right"/>
        <w:rPr>
          <w:rFonts w:ascii="宋体"/>
          <w:bCs/>
          <w:sz w:val="28"/>
          <w:szCs w:val="44"/>
        </w:rPr>
      </w:pPr>
    </w:p>
    <w:p>
      <w:pPr>
        <w:adjustRightInd w:val="0"/>
        <w:snapToGrid w:val="0"/>
        <w:spacing w:line="336" w:lineRule="auto"/>
        <w:jc w:val="right"/>
        <w:rPr>
          <w:rFonts w:ascii="宋体"/>
          <w:bCs/>
          <w:sz w:val="16"/>
          <w:szCs w:val="44"/>
        </w:rPr>
      </w:pPr>
    </w:p>
    <w:p>
      <w:pPr>
        <w:adjustRightInd w:val="0"/>
        <w:snapToGrid w:val="0"/>
        <w:spacing w:line="276" w:lineRule="auto"/>
        <w:jc w:val="center"/>
        <w:rPr>
          <w:rFonts w:ascii="宋体"/>
          <w:b/>
          <w:bCs/>
          <w:sz w:val="42"/>
          <w:szCs w:val="32"/>
        </w:rPr>
      </w:pPr>
      <w:r>
        <w:rPr>
          <w:rFonts w:hint="eastAsia" w:ascii="宋体" w:hAnsi="宋体"/>
          <w:b/>
          <w:bCs/>
          <w:sz w:val="42"/>
          <w:szCs w:val="32"/>
        </w:rPr>
        <w:t>华容县教育体育局</w:t>
      </w:r>
    </w:p>
    <w:p>
      <w:pPr>
        <w:adjustRightInd w:val="0"/>
        <w:snapToGrid w:val="0"/>
        <w:spacing w:line="276" w:lineRule="auto"/>
        <w:jc w:val="center"/>
        <w:rPr>
          <w:rFonts w:ascii="宋体"/>
          <w:b/>
          <w:bCs/>
          <w:spacing w:val="28"/>
          <w:sz w:val="42"/>
          <w:szCs w:val="32"/>
        </w:rPr>
      </w:pPr>
      <w:r>
        <w:rPr>
          <w:rFonts w:hint="eastAsia" w:ascii="宋体" w:hAnsi="宋体"/>
          <w:b/>
          <w:bCs/>
          <w:spacing w:val="28"/>
          <w:sz w:val="42"/>
          <w:szCs w:val="32"/>
        </w:rPr>
        <w:t>华容县教育工会</w:t>
      </w:r>
    </w:p>
    <w:p>
      <w:pPr>
        <w:adjustRightInd w:val="0"/>
        <w:snapToGrid w:val="0"/>
        <w:spacing w:line="276" w:lineRule="auto"/>
        <w:jc w:val="center"/>
        <w:rPr>
          <w:rFonts w:ascii="宋体"/>
          <w:b/>
          <w:bCs/>
          <w:spacing w:val="50"/>
          <w:sz w:val="42"/>
          <w:szCs w:val="32"/>
        </w:rPr>
      </w:pPr>
      <w:r>
        <w:rPr>
          <w:rFonts w:hint="eastAsia" w:ascii="宋体" w:hAnsi="宋体"/>
          <w:b/>
          <w:bCs/>
          <w:sz w:val="42"/>
          <w:szCs w:val="32"/>
        </w:rPr>
        <w:t>华容县教育基金会</w:t>
      </w:r>
    </w:p>
    <w:p>
      <w:pPr>
        <w:snapToGrid w:val="0"/>
        <w:spacing w:line="276" w:lineRule="auto"/>
        <w:jc w:val="center"/>
        <w:rPr>
          <w:rFonts w:ascii="宋体"/>
          <w:b/>
          <w:w w:val="85"/>
          <w:sz w:val="42"/>
          <w:szCs w:val="32"/>
        </w:rPr>
      </w:pPr>
      <w:r>
        <w:rPr>
          <w:rFonts w:hint="eastAsia" w:ascii="宋体" w:hAnsi="宋体"/>
          <w:b/>
          <w:w w:val="85"/>
          <w:sz w:val="42"/>
          <w:szCs w:val="32"/>
        </w:rPr>
        <w:t>关于做好</w:t>
      </w:r>
      <w:r>
        <w:rPr>
          <w:rFonts w:ascii="宋体" w:hAnsi="宋体"/>
          <w:b/>
          <w:w w:val="85"/>
          <w:sz w:val="42"/>
          <w:szCs w:val="32"/>
        </w:rPr>
        <w:t>2018</w:t>
      </w:r>
      <w:r>
        <w:rPr>
          <w:rFonts w:hint="eastAsia" w:ascii="宋体" w:hAnsi="宋体"/>
          <w:b/>
          <w:w w:val="85"/>
          <w:sz w:val="42"/>
          <w:szCs w:val="32"/>
        </w:rPr>
        <w:t>年教师节评选表彰工作的通知</w:t>
      </w:r>
    </w:p>
    <w:p>
      <w:pPr>
        <w:snapToGrid w:val="0"/>
        <w:spacing w:line="336" w:lineRule="auto"/>
        <w:rPr>
          <w:rFonts w:ascii="仿宋_GB2312" w:hAnsi="宋体" w:eastAsia="仿宋_GB2312" w:cs="宋体"/>
          <w:sz w:val="38"/>
          <w:szCs w:val="32"/>
        </w:rPr>
      </w:pPr>
    </w:p>
    <w:p>
      <w:pPr>
        <w:snapToGrid w:val="0"/>
        <w:spacing w:line="336" w:lineRule="auto"/>
        <w:rPr>
          <w:rFonts w:ascii="仿宋_GB2312" w:hAnsi="宋体" w:eastAsia="仿宋_GB2312" w:cs="宋体"/>
          <w:spacing w:val="-6"/>
          <w:sz w:val="32"/>
          <w:szCs w:val="32"/>
        </w:rPr>
      </w:pPr>
      <w:r>
        <w:rPr>
          <w:rFonts w:hint="eastAsia" w:ascii="仿宋_GB2312" w:hAnsi="宋体" w:eastAsia="仿宋_GB2312" w:cs="宋体"/>
          <w:spacing w:val="-6"/>
          <w:sz w:val="32"/>
          <w:szCs w:val="32"/>
        </w:rPr>
        <w:t>各乡镇中学（注滋口中心小学）、县直各学校：</w:t>
      </w:r>
    </w:p>
    <w:p>
      <w:pPr>
        <w:snapToGrid w:val="0"/>
        <w:spacing w:line="336" w:lineRule="auto"/>
        <w:rPr>
          <w:rFonts w:ascii="仿宋_GB2312" w:hAnsi="宋体"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为建设一支高素质教师队伍和教育管理干部队伍，激励广大教师和教育工作者投身教育事业，不断推进我县教育改革和发展，经研究，决定在第</w:t>
      </w:r>
      <w:r>
        <w:rPr>
          <w:rFonts w:ascii="仿宋_GB2312" w:hAnsi="宋体" w:eastAsia="仿宋_GB2312" w:cs="宋体"/>
          <w:sz w:val="32"/>
          <w:szCs w:val="32"/>
        </w:rPr>
        <w:t>34</w:t>
      </w:r>
      <w:r>
        <w:rPr>
          <w:rFonts w:hint="eastAsia" w:ascii="仿宋_GB2312" w:hAnsi="宋体" w:eastAsia="仿宋_GB2312" w:cs="宋体"/>
          <w:sz w:val="32"/>
          <w:szCs w:val="32"/>
        </w:rPr>
        <w:t>个教师节来临之际，在全县开展</w:t>
      </w:r>
      <w:r>
        <w:rPr>
          <w:rFonts w:ascii="仿宋_GB2312" w:hAnsi="宋体" w:eastAsia="仿宋_GB2312" w:cs="宋体"/>
          <w:sz w:val="32"/>
          <w:szCs w:val="32"/>
        </w:rPr>
        <w:t>2018</w:t>
      </w:r>
      <w:r>
        <w:rPr>
          <w:rFonts w:hint="eastAsia" w:ascii="仿宋_GB2312" w:hAnsi="宋体" w:eastAsia="仿宋_GB2312" w:cs="宋体"/>
          <w:sz w:val="32"/>
          <w:szCs w:val="32"/>
        </w:rPr>
        <w:t>年优秀教师、优秀教育工作者评选表彰活动。现将有关事项通知如下</w:t>
      </w:r>
      <w:r>
        <w:rPr>
          <w:rFonts w:ascii="仿宋_GB2312" w:hAnsi="宋体" w:eastAsia="仿宋_GB2312" w:cs="宋体"/>
          <w:sz w:val="32"/>
          <w:szCs w:val="32"/>
        </w:rPr>
        <w:t>:</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一、评选范围</w:t>
      </w:r>
    </w:p>
    <w:p>
      <w:pPr>
        <w:snapToGrid w:val="0"/>
        <w:spacing w:line="336" w:lineRule="auto"/>
        <w:ind w:firstLine="600"/>
        <w:rPr>
          <w:rFonts w:ascii="仿宋_GB2312" w:hAnsi="宋体" w:eastAsia="仿宋_GB2312" w:cs="宋体"/>
          <w:sz w:val="32"/>
          <w:szCs w:val="32"/>
        </w:rPr>
      </w:pPr>
      <w:r>
        <w:rPr>
          <w:rFonts w:hint="eastAsia" w:ascii="仿宋_GB2312" w:hAnsi="宋体" w:eastAsia="仿宋_GB2312" w:cs="宋体"/>
          <w:sz w:val="32"/>
          <w:szCs w:val="32"/>
        </w:rPr>
        <w:t>教体系统在职教师。</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二、评选条件</w:t>
      </w:r>
    </w:p>
    <w:p>
      <w:pPr>
        <w:autoSpaceDN w:val="0"/>
        <w:snapToGrid w:val="0"/>
        <w:spacing w:line="34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基本条件：爱国守法、爱岗敬业、关爱学生、教书育人、为人师表、终身学习。</w:t>
      </w:r>
    </w:p>
    <w:p>
      <w:pPr>
        <w:snapToGrid w:val="0"/>
        <w:spacing w:line="348" w:lineRule="auto"/>
        <w:ind w:firstLine="645"/>
        <w:rPr>
          <w:rFonts w:ascii="楷体_GB2312" w:hAnsi="宋体" w:eastAsia="楷体_GB2312" w:cs="宋体"/>
          <w:b/>
          <w:sz w:val="32"/>
          <w:szCs w:val="32"/>
        </w:rPr>
      </w:pPr>
      <w:r>
        <w:rPr>
          <w:rFonts w:ascii="楷体_GB2312" w:hAnsi="宋体" w:eastAsia="楷体_GB2312" w:cs="宋体"/>
          <w:b/>
          <w:sz w:val="32"/>
          <w:szCs w:val="32"/>
        </w:rPr>
        <w:t>1.</w:t>
      </w:r>
      <w:r>
        <w:rPr>
          <w:rFonts w:hint="eastAsia" w:ascii="楷体_GB2312" w:hAnsi="宋体" w:eastAsia="楷体_GB2312" w:cs="宋体"/>
          <w:b/>
          <w:sz w:val="32"/>
          <w:szCs w:val="32"/>
        </w:rPr>
        <w:t>优秀教育工作者</w:t>
      </w:r>
    </w:p>
    <w:p>
      <w:pPr>
        <w:snapToGrid w:val="0"/>
        <w:spacing w:line="348" w:lineRule="auto"/>
        <w:ind w:firstLine="645"/>
        <w:rPr>
          <w:rFonts w:ascii="仿宋_GB2312" w:hAnsi="宋体" w:eastAsia="仿宋_GB2312" w:cs="宋体"/>
          <w:sz w:val="32"/>
          <w:szCs w:val="32"/>
        </w:rPr>
      </w:pPr>
      <w:r>
        <w:rPr>
          <w:rFonts w:hint="eastAsia" w:ascii="仿宋_GB2312" w:hAnsi="宋体" w:eastAsia="仿宋_GB2312" w:cs="宋体"/>
          <w:sz w:val="32"/>
          <w:szCs w:val="32"/>
        </w:rPr>
        <w:t>根据目标管理、教育教学质量、干部作风督查、人事考察等情况确定。</w:t>
      </w:r>
    </w:p>
    <w:p>
      <w:pPr>
        <w:snapToGrid w:val="0"/>
        <w:spacing w:line="348" w:lineRule="auto"/>
        <w:ind w:firstLine="645"/>
        <w:rPr>
          <w:rFonts w:ascii="仿宋_GB2312" w:hAnsi="宋体" w:eastAsia="仿宋_GB2312" w:cs="宋体"/>
          <w:sz w:val="32"/>
          <w:szCs w:val="32"/>
        </w:rPr>
      </w:pPr>
      <w:r>
        <w:rPr>
          <w:rFonts w:ascii="楷体_GB2312" w:hAnsi="宋体" w:eastAsia="楷体_GB2312" w:cs="宋体"/>
          <w:b/>
          <w:sz w:val="32"/>
          <w:szCs w:val="32"/>
        </w:rPr>
        <w:t>2.</w:t>
      </w:r>
      <w:r>
        <w:rPr>
          <w:rFonts w:hint="eastAsia" w:ascii="楷体_GB2312" w:hAnsi="宋体" w:eastAsia="楷体_GB2312" w:cs="宋体"/>
          <w:b/>
          <w:sz w:val="32"/>
          <w:szCs w:val="32"/>
        </w:rPr>
        <w:t>优秀班主任</w:t>
      </w:r>
    </w:p>
    <w:p>
      <w:pPr>
        <w:adjustRightInd w:val="0"/>
        <w:snapToGrid w:val="0"/>
        <w:spacing w:line="34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政治思想好，热爱班主任工作，以育人为己任，认真履行班主任职责；所带班级班风好，学生综合素质高，获得学生、家长、社会的普遍赞许；参加工作五年（含五年）以上，具有连续五年（含五年）以上班主任工作经历的现任班主任。</w:t>
      </w:r>
    </w:p>
    <w:p>
      <w:pPr>
        <w:adjustRightInd w:val="0"/>
        <w:snapToGrid w:val="0"/>
        <w:spacing w:line="348" w:lineRule="auto"/>
        <w:ind w:firstLine="643" w:firstLineChars="200"/>
        <w:rPr>
          <w:rFonts w:ascii="楷体_GB2312" w:hAnsi="宋体" w:eastAsia="楷体_GB2312" w:cs="宋体"/>
          <w:b/>
          <w:sz w:val="32"/>
          <w:szCs w:val="32"/>
        </w:rPr>
      </w:pPr>
      <w:r>
        <w:rPr>
          <w:rFonts w:ascii="楷体_GB2312" w:hAnsi="宋体" w:eastAsia="楷体_GB2312" w:cs="宋体"/>
          <w:b/>
          <w:sz w:val="32"/>
          <w:szCs w:val="32"/>
        </w:rPr>
        <w:t>3.</w:t>
      </w:r>
      <w:r>
        <w:rPr>
          <w:rFonts w:hint="eastAsia" w:ascii="楷体_GB2312" w:hAnsi="宋体" w:eastAsia="楷体_GB2312" w:cs="宋体"/>
          <w:b/>
          <w:sz w:val="32"/>
          <w:szCs w:val="32"/>
        </w:rPr>
        <w:t>师德标兵</w:t>
      </w:r>
    </w:p>
    <w:p>
      <w:pPr>
        <w:adjustRightInd w:val="0"/>
        <w:snapToGrid w:val="0"/>
        <w:spacing w:line="34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模范遵守《师德规范》，有良好的职业道德；坚持依法治教、文明执教、廉洁从教，是师生敬仰的道德模范；参加工作五年（含五年）以上。</w:t>
      </w:r>
    </w:p>
    <w:p>
      <w:pPr>
        <w:snapToGrid w:val="0"/>
        <w:spacing w:line="348" w:lineRule="auto"/>
        <w:ind w:firstLine="630" w:firstLineChars="196"/>
        <w:rPr>
          <w:rFonts w:ascii="楷体_GB2312" w:hAnsi="宋体" w:eastAsia="楷体_GB2312" w:cs="宋体"/>
          <w:b/>
          <w:sz w:val="32"/>
          <w:szCs w:val="32"/>
        </w:rPr>
      </w:pPr>
      <w:r>
        <w:rPr>
          <w:rFonts w:ascii="楷体_GB2312" w:hAnsi="宋体" w:eastAsia="楷体_GB2312" w:cs="宋体"/>
          <w:b/>
          <w:sz w:val="32"/>
          <w:szCs w:val="32"/>
        </w:rPr>
        <w:t>4.</w:t>
      </w:r>
      <w:r>
        <w:rPr>
          <w:rFonts w:hint="eastAsia" w:ascii="楷体_GB2312" w:hAnsi="宋体" w:eastAsia="楷体_GB2312" w:cs="宋体"/>
          <w:b/>
          <w:sz w:val="32"/>
          <w:szCs w:val="32"/>
        </w:rPr>
        <w:t>教研教改能手</w:t>
      </w:r>
    </w:p>
    <w:p>
      <w:pPr>
        <w:adjustRightInd w:val="0"/>
        <w:snapToGrid w:val="0"/>
        <w:spacing w:line="34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熟练掌握、运用教育教学的基本理论和基本方法，教育科研的基本功扎实，科研能力强；近三年至少有</w:t>
      </w:r>
      <w:r>
        <w:rPr>
          <w:rFonts w:ascii="仿宋_GB2312" w:hAnsi="宋体" w:eastAsia="仿宋_GB2312" w:cs="宋体"/>
          <w:sz w:val="32"/>
          <w:szCs w:val="32"/>
        </w:rPr>
        <w:t>1</w:t>
      </w:r>
      <w:r>
        <w:rPr>
          <w:rFonts w:hint="eastAsia" w:ascii="仿宋_GB2312" w:hAnsi="宋体" w:eastAsia="仿宋_GB2312" w:cs="宋体"/>
          <w:sz w:val="32"/>
          <w:szCs w:val="32"/>
        </w:rPr>
        <w:t>项研究成果或经验论文获县以上（含县级）奖励；注重教育理论的普及和推广，能起到指导、带头、示范作用。每年能够结合教学工作的实际在县以上（含县级）开展有影响的专题辅导、讲座活动、教学示范课不少于一次。</w:t>
      </w:r>
    </w:p>
    <w:p>
      <w:pPr>
        <w:snapToGrid w:val="0"/>
        <w:spacing w:line="336" w:lineRule="auto"/>
        <w:ind w:firstLine="630" w:firstLineChars="196"/>
        <w:rPr>
          <w:rFonts w:ascii="楷体_GB2312" w:hAnsi="宋体" w:eastAsia="楷体_GB2312" w:cs="宋体"/>
          <w:b/>
          <w:sz w:val="32"/>
          <w:szCs w:val="32"/>
        </w:rPr>
      </w:pPr>
      <w:r>
        <w:rPr>
          <w:rFonts w:ascii="楷体_GB2312" w:hAnsi="宋体" w:eastAsia="楷体_GB2312" w:cs="宋体"/>
          <w:b/>
          <w:sz w:val="32"/>
          <w:szCs w:val="32"/>
        </w:rPr>
        <w:t>5.</w:t>
      </w:r>
      <w:r>
        <w:rPr>
          <w:rFonts w:hint="eastAsia" w:ascii="楷体_GB2312" w:hAnsi="宋体" w:eastAsia="楷体_GB2312" w:cs="宋体"/>
          <w:b/>
          <w:sz w:val="32"/>
          <w:szCs w:val="32"/>
        </w:rPr>
        <w:t>扎根边远地区优秀教师</w:t>
      </w:r>
    </w:p>
    <w:p>
      <w:pPr>
        <w:adjustRightInd w:val="0"/>
        <w:snapToGrid w:val="0"/>
        <w:spacing w:line="336"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在团洲、注滋口、东山、梅田湖、北景港、操军等边远乡镇学校连续从教五年（含五年）以上的专任教师。</w:t>
      </w:r>
    </w:p>
    <w:p>
      <w:pPr>
        <w:adjustRightInd w:val="0"/>
        <w:snapToGrid w:val="0"/>
        <w:spacing w:line="336"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市级表彰奖励推荐评选条件见</w:t>
      </w:r>
      <w:r>
        <w:rPr>
          <w:rFonts w:hint="eastAsia" w:ascii="仿宋_GB2312" w:hAnsi="宋体" w:eastAsia="仿宋_GB2312" w:cs="宋体"/>
          <w:spacing w:val="-10"/>
          <w:sz w:val="32"/>
          <w:szCs w:val="32"/>
        </w:rPr>
        <w:t>附</w:t>
      </w:r>
      <w:r>
        <w:rPr>
          <w:rFonts w:hint="eastAsia" w:ascii="仿宋_GB2312" w:hAnsi="宋体" w:eastAsia="仿宋_GB2312" w:cs="宋体"/>
          <w:sz w:val="32"/>
          <w:szCs w:val="32"/>
        </w:rPr>
        <w:t>件</w:t>
      </w:r>
      <w:r>
        <w:rPr>
          <w:rFonts w:ascii="仿宋_GB2312" w:hAnsi="宋体" w:eastAsia="仿宋_GB2312" w:cs="宋体"/>
          <w:sz w:val="32"/>
          <w:szCs w:val="32"/>
        </w:rPr>
        <w:t>4</w:t>
      </w:r>
      <w:r>
        <w:rPr>
          <w:rFonts w:hint="eastAsia" w:ascii="仿宋_GB2312" w:hAnsi="宋体" w:eastAsia="仿宋_GB2312" w:cs="宋体"/>
          <w:sz w:val="32"/>
          <w:szCs w:val="32"/>
        </w:rPr>
        <w:t>。</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三、推荐名额分配</w:t>
      </w:r>
    </w:p>
    <w:p>
      <w:pPr>
        <w:snapToGrid w:val="0"/>
        <w:spacing w:line="336" w:lineRule="auto"/>
        <w:ind w:firstLine="600"/>
        <w:rPr>
          <w:rFonts w:ascii="仿宋_GB2312" w:hAnsi="宋体" w:eastAsia="仿宋_GB2312" w:cs="宋体"/>
          <w:sz w:val="32"/>
          <w:szCs w:val="32"/>
        </w:rPr>
      </w:pPr>
      <w:r>
        <w:rPr>
          <w:rFonts w:hint="eastAsia" w:ascii="仿宋_GB2312" w:hAnsi="宋体" w:eastAsia="仿宋_GB2312" w:cs="宋体"/>
          <w:sz w:val="32"/>
          <w:szCs w:val="32"/>
        </w:rPr>
        <w:t>市县表彰奖励、推荐名额分配见附件</w:t>
      </w:r>
      <w:r>
        <w:rPr>
          <w:rFonts w:ascii="仿宋_GB2312" w:hAnsi="宋体" w:eastAsia="仿宋_GB2312" w:cs="宋体"/>
          <w:sz w:val="32"/>
          <w:szCs w:val="32"/>
        </w:rPr>
        <w:t>1</w:t>
      </w:r>
      <w:r>
        <w:rPr>
          <w:rFonts w:hint="eastAsia" w:ascii="仿宋_GB2312" w:hAnsi="宋体" w:eastAsia="仿宋_GB2312" w:cs="宋体"/>
          <w:sz w:val="32"/>
          <w:szCs w:val="32"/>
        </w:rPr>
        <w:t>。</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四、推荐、申报办法和工作要求</w:t>
      </w:r>
    </w:p>
    <w:p>
      <w:pPr>
        <w:adjustRightInd w:val="0"/>
        <w:snapToGrid w:val="0"/>
        <w:spacing w:line="336" w:lineRule="auto"/>
        <w:ind w:firstLine="640" w:firstLineChars="200"/>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教体局成立局长任组长，分管副局长任常务副组长，其他局长办公会成员为成员的评选工作领导小组。下设办公室，包国和任办公室主任，张帆任副主任，负责评选表彰等具体工作的组织和协调。各单位要成立相应的评选工作小组，广泛宣传评选条件和有关要求，发动全体教师积极参与评选工作。</w:t>
      </w:r>
    </w:p>
    <w:p>
      <w:pPr>
        <w:snapToGrid w:val="0"/>
        <w:spacing w:line="336" w:lineRule="auto"/>
        <w:ind w:firstLine="600"/>
        <w:rPr>
          <w:rFonts w:ascii="仿宋_GB2312" w:hAnsi="宋体" w:eastAsia="仿宋_GB2312" w:cs="宋体"/>
          <w:spacing w:val="-7"/>
          <w:sz w:val="32"/>
          <w:szCs w:val="32"/>
        </w:rPr>
      </w:pPr>
      <w:r>
        <w:rPr>
          <w:rFonts w:ascii="仿宋_GB2312" w:hAnsi="宋体" w:eastAsia="仿宋_GB2312" w:cs="宋体"/>
          <w:spacing w:val="-7"/>
          <w:sz w:val="32"/>
          <w:szCs w:val="32"/>
        </w:rPr>
        <w:t>2.</w:t>
      </w:r>
      <w:r>
        <w:rPr>
          <w:rFonts w:hint="eastAsia" w:ascii="仿宋_GB2312" w:hAnsi="宋体" w:eastAsia="仿宋_GB2312" w:cs="宋体"/>
          <w:spacing w:val="-7"/>
          <w:sz w:val="32"/>
          <w:szCs w:val="32"/>
        </w:rPr>
        <w:t>表彰人选的评选推荐，采取自下而上、逐级审核申报方式进行。</w:t>
      </w:r>
    </w:p>
    <w:p>
      <w:pPr>
        <w:snapToGrid w:val="0"/>
        <w:spacing w:line="336" w:lineRule="auto"/>
        <w:ind w:firstLine="600"/>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评选工作要坚持公开、公平、公正的原则，采取教职工民主评议推荐、学校评选领导小组集体审定、公示上报的程序进行。各学校在评选工作中要增强评选工作透明度，接受监督。</w:t>
      </w:r>
    </w:p>
    <w:p>
      <w:pPr>
        <w:snapToGrid w:val="0"/>
        <w:spacing w:line="336" w:lineRule="auto"/>
        <w:ind w:firstLine="6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评选工作要依照评选条件，坚持实事求是、好中选优、宁缺勿滥的原则。各单位在审定推荐人选时要注意向教学第一线倾斜，向为教育教学作出贡献的对象倾斜。</w:t>
      </w:r>
    </w:p>
    <w:p>
      <w:pPr>
        <w:adjustRightInd w:val="0"/>
        <w:snapToGrid w:val="0"/>
        <w:spacing w:line="336" w:lineRule="auto"/>
        <w:ind w:firstLine="640" w:firstLineChars="200"/>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z w:val="32"/>
          <w:szCs w:val="32"/>
        </w:rPr>
        <w:t>要严肃纪律，坚决杜绝弄虚作假、拉关系等违纪违规行为。单位和个人违反评选工作程序和要求造成影响的，依纪依规严肃处理。</w:t>
      </w:r>
    </w:p>
    <w:p>
      <w:pPr>
        <w:pStyle w:val="3"/>
        <w:spacing w:line="348" w:lineRule="auto"/>
        <w:ind w:firstLine="643"/>
        <w:rPr>
          <w:rFonts w:ascii="黑体" w:hAnsi="宋体" w:eastAsia="黑体" w:cs="宋体"/>
          <w:b/>
          <w:bCs/>
          <w:sz w:val="32"/>
          <w:szCs w:val="32"/>
        </w:rPr>
      </w:pPr>
      <w:r>
        <w:rPr>
          <w:rFonts w:hint="eastAsia" w:ascii="黑体" w:hAnsi="宋体" w:eastAsia="黑体" w:cs="宋体"/>
          <w:b/>
          <w:bCs/>
          <w:sz w:val="32"/>
          <w:szCs w:val="32"/>
        </w:rPr>
        <w:t>五、材料要求</w:t>
      </w:r>
    </w:p>
    <w:p>
      <w:pPr>
        <w:adjustRightInd w:val="0"/>
        <w:snapToGrid w:val="0"/>
        <w:spacing w:line="348" w:lineRule="auto"/>
        <w:ind w:firstLine="640" w:firstLineChars="200"/>
        <w:rPr>
          <w:rFonts w:ascii="仿宋_GB2312" w:hAnsi="宋体" w:eastAsia="仿宋_GB2312" w:cs="宋体"/>
          <w:sz w:val="32"/>
          <w:szCs w:val="32"/>
        </w:rPr>
      </w:pPr>
      <w:r>
        <w:rPr>
          <w:rFonts w:hint="eastAsia" w:ascii="仿宋_GB2312" w:hAnsi="仿宋" w:eastAsia="仿宋_GB2312"/>
          <w:sz w:val="32"/>
          <w:szCs w:val="32"/>
        </w:rPr>
        <w:t>为保证评选表彰工作顺利进行，请各单位于</w:t>
      </w:r>
      <w:r>
        <w:rPr>
          <w:rFonts w:ascii="仿宋_GB2312" w:hAnsi="仿宋" w:eastAsia="仿宋_GB2312"/>
          <w:sz w:val="32"/>
          <w:szCs w:val="32"/>
        </w:rPr>
        <w:t>2018</w:t>
      </w:r>
      <w:r>
        <w:rPr>
          <w:rFonts w:hint="eastAsia" w:ascii="仿宋_GB2312" w:hAnsi="仿宋" w:eastAsia="仿宋_GB2312"/>
          <w:sz w:val="32"/>
          <w:szCs w:val="32"/>
        </w:rPr>
        <w:t>年</w:t>
      </w:r>
      <w:r>
        <w:rPr>
          <w:rFonts w:ascii="仿宋_GB2312" w:hAnsi="仿宋" w:eastAsia="仿宋_GB2312"/>
          <w:sz w:val="32"/>
          <w:szCs w:val="32"/>
        </w:rPr>
        <w:t>8</w:t>
      </w:r>
      <w:r>
        <w:rPr>
          <w:rFonts w:hint="eastAsia" w:ascii="仿宋_GB2312" w:hAnsi="仿宋" w:eastAsia="仿宋_GB2312"/>
          <w:sz w:val="32"/>
          <w:szCs w:val="32"/>
        </w:rPr>
        <w:t>月</w:t>
      </w:r>
      <w:r>
        <w:rPr>
          <w:rFonts w:ascii="仿宋_GB2312" w:hAnsi="仿宋" w:eastAsia="仿宋_GB2312"/>
          <w:sz w:val="32"/>
          <w:szCs w:val="32"/>
        </w:rPr>
        <w:t>10-15</w:t>
      </w:r>
      <w:r>
        <w:rPr>
          <w:rFonts w:hint="eastAsia" w:ascii="仿宋_GB2312" w:hAnsi="仿宋" w:eastAsia="仿宋_GB2312"/>
          <w:sz w:val="32"/>
          <w:szCs w:val="32"/>
        </w:rPr>
        <w:t>日将表彰推荐对象的材料</w:t>
      </w:r>
      <w:r>
        <w:rPr>
          <w:rFonts w:hint="eastAsia" w:ascii="仿宋_GB2312" w:hAnsi="宋体" w:eastAsia="仿宋_GB2312" w:cs="宋体"/>
          <w:sz w:val="32"/>
          <w:szCs w:val="32"/>
        </w:rPr>
        <w:t>报人事股，逾期不予受理。</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华容县</w:t>
      </w:r>
      <w:r>
        <w:rPr>
          <w:rFonts w:ascii="仿宋_GB2312" w:hAnsi="宋体" w:eastAsia="仿宋_GB2312" w:cs="宋体"/>
          <w:sz w:val="32"/>
          <w:szCs w:val="32"/>
        </w:rPr>
        <w:t>2018</w:t>
      </w:r>
      <w:r>
        <w:rPr>
          <w:rFonts w:hint="eastAsia" w:ascii="仿宋_GB2312" w:hAnsi="宋体" w:eastAsia="仿宋_GB2312" w:cs="宋体"/>
          <w:sz w:val="32"/>
          <w:szCs w:val="32"/>
        </w:rPr>
        <w:t>年优秀教师、优秀教育工作者申报表及推荐人选一览表（附件</w:t>
      </w:r>
      <w:r>
        <w:rPr>
          <w:rFonts w:ascii="仿宋_GB2312" w:hAnsi="宋体" w:eastAsia="仿宋_GB2312" w:cs="宋体"/>
          <w:sz w:val="32"/>
          <w:szCs w:val="32"/>
        </w:rPr>
        <w:t>2</w:t>
      </w:r>
      <w:r>
        <w:rPr>
          <w:rFonts w:hint="eastAsia" w:ascii="仿宋_GB2312" w:hAnsi="宋体" w:eastAsia="仿宋_GB2312" w:cs="宋体"/>
          <w:sz w:val="32"/>
          <w:szCs w:val="32"/>
        </w:rPr>
        <w:t>、</w:t>
      </w:r>
      <w:r>
        <w:rPr>
          <w:rFonts w:ascii="仿宋_GB2312" w:hAnsi="宋体" w:eastAsia="仿宋_GB2312" w:cs="宋体"/>
          <w:sz w:val="32"/>
          <w:szCs w:val="32"/>
        </w:rPr>
        <w:t>3</w:t>
      </w:r>
      <w:r>
        <w:rPr>
          <w:rFonts w:hint="eastAsia" w:ascii="仿宋_GB2312" w:hAnsi="宋体" w:eastAsia="仿宋_GB2312" w:cs="宋体"/>
          <w:sz w:val="32"/>
          <w:szCs w:val="32"/>
        </w:rPr>
        <w:t>各打印一份，同时上报电子文档，邮箱地址：</w:t>
      </w:r>
      <w:r>
        <w:fldChar w:fldCharType="begin"/>
      </w:r>
      <w:r>
        <w:instrText xml:space="preserve"> HYPERLINK "mailto:282056910@qq.com" </w:instrText>
      </w:r>
      <w:r>
        <w:fldChar w:fldCharType="separate"/>
      </w:r>
      <w:r>
        <w:rPr>
          <w:rStyle w:val="10"/>
          <w:rFonts w:ascii="仿宋_GB2312" w:hAnsi="宋体" w:eastAsia="仿宋_GB2312" w:cs="宋体"/>
          <w:sz w:val="32"/>
          <w:szCs w:val="32"/>
        </w:rPr>
        <w:t>495977677@qq.com</w:t>
      </w:r>
      <w:r>
        <w:rPr>
          <w:rStyle w:val="10"/>
          <w:rFonts w:ascii="仿宋_GB2312" w:hAnsi="宋体" w:eastAsia="仿宋_GB2312" w:cs="宋体"/>
          <w:sz w:val="32"/>
          <w:szCs w:val="32"/>
        </w:rPr>
        <w:fldChar w:fldCharType="end"/>
      </w:r>
      <w:r>
        <w:rPr>
          <w:rFonts w:hint="eastAsia"/>
        </w:rPr>
        <w:t>，</w:t>
      </w:r>
      <w:r>
        <w:rPr>
          <w:rFonts w:hint="eastAsia" w:ascii="仿宋_GB2312" w:hAnsi="宋体" w:eastAsia="仿宋_GB2312" w:cs="宋体"/>
          <w:sz w:val="32"/>
          <w:szCs w:val="32"/>
        </w:rPr>
        <w:t>联系人：张帆）。</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被推荐对象的典型材料。材料用第三人称写</w:t>
      </w:r>
      <w:r>
        <w:rPr>
          <w:rFonts w:ascii="仿宋_GB2312" w:hAnsi="宋体" w:eastAsia="仿宋_GB2312" w:cs="宋体"/>
          <w:sz w:val="32"/>
          <w:szCs w:val="32"/>
        </w:rPr>
        <w:t>,</w:t>
      </w:r>
      <w:r>
        <w:rPr>
          <w:rFonts w:hint="eastAsia" w:ascii="仿宋_GB2312" w:hAnsi="宋体" w:eastAsia="仿宋_GB2312" w:cs="宋体"/>
          <w:sz w:val="32"/>
          <w:szCs w:val="32"/>
        </w:rPr>
        <w:t>字数控制在</w:t>
      </w:r>
      <w:r>
        <w:rPr>
          <w:rFonts w:ascii="仿宋_GB2312" w:hAnsi="宋体" w:eastAsia="仿宋_GB2312" w:cs="宋体"/>
          <w:sz w:val="32"/>
          <w:szCs w:val="32"/>
        </w:rPr>
        <w:t>2000</w:t>
      </w:r>
      <w:r>
        <w:rPr>
          <w:rFonts w:hint="eastAsia" w:ascii="仿宋_GB2312" w:hAnsi="宋体" w:eastAsia="仿宋_GB2312" w:cs="宋体"/>
          <w:sz w:val="32"/>
          <w:szCs w:val="32"/>
        </w:rPr>
        <w:t>字以内，要求生动、翔实，具有典型性、时代感</w:t>
      </w:r>
      <w:r>
        <w:rPr>
          <w:rFonts w:ascii="仿宋_GB2312" w:hAnsi="宋体" w:eastAsia="仿宋_GB2312" w:cs="宋体"/>
          <w:sz w:val="32"/>
          <w:szCs w:val="32"/>
        </w:rPr>
        <w:t>(</w:t>
      </w:r>
      <w:r>
        <w:rPr>
          <w:rFonts w:hint="eastAsia" w:ascii="仿宋_GB2312" w:hAnsi="宋体" w:eastAsia="仿宋_GB2312" w:cs="宋体"/>
          <w:sz w:val="32"/>
          <w:szCs w:val="32"/>
        </w:rPr>
        <w:t>打印一份），同时上报电子文档。</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学校民主评议推荐、集体审定及公示的原始资料。</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市级表彰推荐对象材料按附件</w:t>
      </w:r>
      <w:r>
        <w:rPr>
          <w:rFonts w:ascii="仿宋_GB2312" w:hAnsi="宋体" w:eastAsia="仿宋_GB2312" w:cs="宋体"/>
          <w:sz w:val="32"/>
          <w:szCs w:val="32"/>
        </w:rPr>
        <w:t>4</w:t>
      </w:r>
      <w:r>
        <w:rPr>
          <w:rFonts w:hint="eastAsia" w:ascii="仿宋_GB2312" w:hAnsi="宋体" w:eastAsia="仿宋_GB2312" w:cs="宋体"/>
          <w:sz w:val="32"/>
          <w:szCs w:val="32"/>
        </w:rPr>
        <w:t>要求准备，</w:t>
      </w:r>
      <w:r>
        <w:fldChar w:fldCharType="begin"/>
      </w:r>
      <w:r>
        <w:instrText xml:space="preserve"> HYPERLINK "mailto:电子档发495977677@qq.com" </w:instrText>
      </w:r>
      <w:r>
        <w:fldChar w:fldCharType="separate"/>
      </w:r>
      <w:r>
        <w:rPr>
          <w:rStyle w:val="10"/>
          <w:rFonts w:hint="eastAsia" w:ascii="仿宋_GB2312" w:hAnsi="宋体" w:eastAsia="仿宋_GB2312" w:cs="宋体"/>
          <w:sz w:val="32"/>
          <w:szCs w:val="32"/>
        </w:rPr>
        <w:t>电子档发</w:t>
      </w:r>
      <w:r>
        <w:rPr>
          <w:rStyle w:val="10"/>
          <w:rFonts w:ascii="仿宋_GB2312" w:hAnsi="宋体" w:eastAsia="仿宋_GB2312" w:cs="宋体"/>
          <w:sz w:val="32"/>
          <w:szCs w:val="32"/>
        </w:rPr>
        <w:t>495977677@qq.com</w:t>
      </w:r>
      <w:r>
        <w:rPr>
          <w:rStyle w:val="10"/>
          <w:rFonts w:ascii="仿宋_GB2312" w:hAnsi="宋体" w:eastAsia="仿宋_GB2312" w:cs="宋体"/>
          <w:sz w:val="32"/>
          <w:szCs w:val="32"/>
        </w:rPr>
        <w:fldChar w:fldCharType="end"/>
      </w:r>
      <w:r>
        <w:rPr>
          <w:rFonts w:hint="eastAsia" w:ascii="仿宋_GB2312" w:hAnsi="宋体" w:eastAsia="仿宋_GB2312" w:cs="宋体"/>
          <w:sz w:val="32"/>
          <w:szCs w:val="32"/>
        </w:rPr>
        <w:t>。</w:t>
      </w:r>
    </w:p>
    <w:p>
      <w:pPr>
        <w:adjustRightInd w:val="0"/>
        <w:snapToGrid w:val="0"/>
        <w:spacing w:line="348"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附件：</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华容县</w:t>
      </w:r>
      <w:r>
        <w:rPr>
          <w:rFonts w:ascii="仿宋_GB2312" w:hAnsi="宋体" w:eastAsia="仿宋_GB2312" w:cs="宋体"/>
          <w:sz w:val="32"/>
          <w:szCs w:val="32"/>
        </w:rPr>
        <w:t>2018</w:t>
      </w:r>
      <w:r>
        <w:rPr>
          <w:rFonts w:hint="eastAsia" w:ascii="仿宋_GB2312" w:hAnsi="宋体" w:eastAsia="仿宋_GB2312" w:cs="宋体"/>
          <w:sz w:val="32"/>
          <w:szCs w:val="32"/>
        </w:rPr>
        <w:t>年优秀教师、优秀教育工作者评选推荐名额分配表</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华容县</w:t>
      </w:r>
      <w:r>
        <w:rPr>
          <w:rFonts w:ascii="仿宋_GB2312" w:hAnsi="宋体" w:eastAsia="仿宋_GB2312" w:cs="宋体"/>
          <w:sz w:val="32"/>
          <w:szCs w:val="32"/>
        </w:rPr>
        <w:t>2018</w:t>
      </w:r>
      <w:r>
        <w:rPr>
          <w:rFonts w:hint="eastAsia" w:ascii="仿宋_GB2312" w:hAnsi="宋体" w:eastAsia="仿宋_GB2312" w:cs="宋体"/>
          <w:sz w:val="32"/>
          <w:szCs w:val="32"/>
        </w:rPr>
        <w:t>年优秀教师、优秀教育工作者申报表</w:t>
      </w:r>
    </w:p>
    <w:p>
      <w:pPr>
        <w:adjustRightInd w:val="0"/>
        <w:snapToGrid w:val="0"/>
        <w:spacing w:line="348" w:lineRule="auto"/>
        <w:ind w:firstLine="640" w:firstLineChars="200"/>
        <w:rPr>
          <w:rFonts w:ascii="仿宋_GB2312" w:hAnsi="宋体" w:eastAsia="仿宋_GB2312" w:cs="宋体"/>
          <w:spacing w:val="-14"/>
          <w:sz w:val="32"/>
          <w:szCs w:val="32"/>
        </w:rPr>
      </w:pPr>
      <w:r>
        <w:rPr>
          <w:rFonts w:ascii="仿宋_GB2312" w:hAnsi="宋体" w:eastAsia="仿宋_GB2312" w:cs="宋体"/>
          <w:sz w:val="32"/>
          <w:szCs w:val="32"/>
        </w:rPr>
        <w:t>3.</w:t>
      </w:r>
      <w:r>
        <w:rPr>
          <w:rFonts w:hint="eastAsia" w:ascii="仿宋_GB2312" w:hAnsi="宋体" w:eastAsia="仿宋_GB2312" w:cs="宋体"/>
          <w:spacing w:val="-14"/>
          <w:sz w:val="32"/>
          <w:szCs w:val="32"/>
        </w:rPr>
        <w:t>华容县</w:t>
      </w:r>
      <w:r>
        <w:rPr>
          <w:rFonts w:ascii="仿宋_GB2312" w:hAnsi="宋体" w:eastAsia="仿宋_GB2312" w:cs="宋体"/>
          <w:spacing w:val="-14"/>
          <w:sz w:val="32"/>
          <w:szCs w:val="32"/>
        </w:rPr>
        <w:t>2018</w:t>
      </w:r>
      <w:r>
        <w:rPr>
          <w:rFonts w:hint="eastAsia" w:ascii="仿宋_GB2312" w:hAnsi="宋体" w:eastAsia="仿宋_GB2312" w:cs="宋体"/>
          <w:spacing w:val="-14"/>
          <w:sz w:val="32"/>
          <w:szCs w:val="32"/>
        </w:rPr>
        <w:t>年优秀教师、优秀教育工作者推荐人选一览表</w:t>
      </w:r>
    </w:p>
    <w:p>
      <w:pPr>
        <w:adjustRightInd w:val="0"/>
        <w:snapToGrid w:val="0"/>
        <w:spacing w:line="348" w:lineRule="auto"/>
        <w:ind w:firstLine="640" w:firstLineChars="2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岳阳市教育工会</w:t>
      </w:r>
      <w:r>
        <w:rPr>
          <w:rFonts w:ascii="仿宋_GB2312" w:hAnsi="宋体" w:eastAsia="仿宋_GB2312" w:cs="宋体"/>
          <w:sz w:val="32"/>
          <w:szCs w:val="32"/>
        </w:rPr>
        <w:t xml:space="preserve">  </w:t>
      </w:r>
      <w:r>
        <w:rPr>
          <w:rFonts w:hint="eastAsia" w:ascii="仿宋_GB2312" w:hAnsi="宋体" w:eastAsia="仿宋_GB2312" w:cs="宋体"/>
          <w:sz w:val="32"/>
          <w:szCs w:val="32"/>
        </w:rPr>
        <w:t>岳阳市教育基金会《关于做好</w:t>
      </w:r>
      <w:r>
        <w:rPr>
          <w:rFonts w:ascii="仿宋_GB2312" w:hAnsi="宋体" w:eastAsia="仿宋_GB2312" w:cs="宋体"/>
          <w:sz w:val="32"/>
          <w:szCs w:val="32"/>
        </w:rPr>
        <w:t>2018</w:t>
      </w:r>
      <w:r>
        <w:rPr>
          <w:rFonts w:hint="eastAsia" w:ascii="仿宋_GB2312" w:hAnsi="宋体" w:eastAsia="仿宋_GB2312" w:cs="宋体"/>
          <w:sz w:val="32"/>
          <w:szCs w:val="32"/>
        </w:rPr>
        <w:t>年教师节评选表彰工作的通知》</w:t>
      </w:r>
    </w:p>
    <w:p>
      <w:pPr>
        <w:adjustRightInd w:val="0"/>
        <w:snapToGrid w:val="0"/>
        <w:spacing w:line="348" w:lineRule="auto"/>
        <w:rPr>
          <w:rFonts w:ascii="仿宋_GB2312" w:eastAsia="仿宋_GB2312"/>
          <w:sz w:val="26"/>
          <w:szCs w:val="32"/>
        </w:rPr>
      </w:pPr>
    </w:p>
    <w:p>
      <w:pPr>
        <w:adjustRightInd w:val="0"/>
        <w:snapToGrid w:val="0"/>
        <w:spacing w:line="348"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华容县教育体育局</w:t>
      </w:r>
      <w:r>
        <w:rPr>
          <w:rFonts w:ascii="仿宋_GB2312" w:eastAsia="仿宋_GB2312"/>
          <w:sz w:val="32"/>
          <w:szCs w:val="32"/>
        </w:rPr>
        <w:t xml:space="preserve">  </w:t>
      </w:r>
      <w:r>
        <w:rPr>
          <w:rFonts w:hint="eastAsia" w:ascii="仿宋_GB2312" w:eastAsia="仿宋_GB2312"/>
          <w:sz w:val="32"/>
          <w:szCs w:val="32"/>
        </w:rPr>
        <w:t>华容县教育工会</w:t>
      </w:r>
      <w:r>
        <w:rPr>
          <w:rFonts w:ascii="仿宋_GB2312" w:eastAsia="仿宋_GB2312"/>
          <w:sz w:val="32"/>
          <w:szCs w:val="32"/>
        </w:rPr>
        <w:t xml:space="preserve">  </w:t>
      </w:r>
      <w:r>
        <w:rPr>
          <w:rFonts w:hint="eastAsia" w:ascii="仿宋_GB2312" w:eastAsia="仿宋_GB2312"/>
          <w:sz w:val="32"/>
          <w:szCs w:val="32"/>
        </w:rPr>
        <w:t>华容县教育基金会</w:t>
      </w:r>
    </w:p>
    <w:p>
      <w:pPr>
        <w:adjustRightInd w:val="0"/>
        <w:snapToGrid w:val="0"/>
        <w:spacing w:line="348" w:lineRule="auto"/>
        <w:ind w:firstLine="2240" w:firstLineChars="700"/>
      </w:pPr>
      <w:r>
        <w:rPr>
          <w:rFonts w:ascii="仿宋_GB2312" w:eastAsia="仿宋_GB2312"/>
          <w:sz w:val="32"/>
          <w:szCs w:val="32"/>
        </w:rPr>
        <w:t xml:space="preserve">                 2018</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w:t>
      </w:r>
    </w:p>
    <w:p>
      <w:pPr>
        <w:snapToGrid w:val="0"/>
      </w:pPr>
      <w:r>
        <w:br w:type="page"/>
      </w:r>
      <w:r>
        <w:rPr>
          <w:rFonts w:hint="eastAsia"/>
        </w:rPr>
        <w:t>附件</w:t>
      </w:r>
      <w:r>
        <w:t>1</w:t>
      </w:r>
      <w:r>
        <w:rPr>
          <w:rFonts w:hint="eastAsia"/>
        </w:rPr>
        <w:t>：</w:t>
      </w:r>
    </w:p>
    <w:p>
      <w:pPr>
        <w:snapToGrid w:val="0"/>
        <w:jc w:val="center"/>
        <w:rPr>
          <w:rFonts w:ascii="宋体" w:cs="宋体"/>
          <w:b/>
          <w:bCs/>
          <w:color w:val="000000"/>
          <w:kern w:val="0"/>
          <w:sz w:val="30"/>
        </w:rPr>
      </w:pPr>
      <w:r>
        <w:rPr>
          <w:rFonts w:hint="eastAsia" w:ascii="宋体" w:hAnsi="宋体" w:cs="宋体"/>
          <w:b/>
          <w:bCs/>
          <w:color w:val="000000"/>
          <w:kern w:val="0"/>
          <w:sz w:val="30"/>
        </w:rPr>
        <w:t>华容县</w:t>
      </w:r>
      <w:r>
        <w:rPr>
          <w:rFonts w:ascii="宋体" w:hAnsi="宋体" w:cs="宋体"/>
          <w:b/>
          <w:bCs/>
          <w:color w:val="000000"/>
          <w:kern w:val="0"/>
          <w:sz w:val="30"/>
        </w:rPr>
        <w:t>2018</w:t>
      </w:r>
      <w:r>
        <w:rPr>
          <w:rFonts w:hint="eastAsia" w:ascii="宋体" w:hAnsi="宋体" w:cs="宋体"/>
          <w:b/>
          <w:bCs/>
          <w:color w:val="000000"/>
          <w:kern w:val="0"/>
          <w:sz w:val="30"/>
        </w:rPr>
        <w:t>年优秀教师、优秀教育工作者评选推荐名额分配表</w:t>
      </w:r>
    </w:p>
    <w:tbl>
      <w:tblPr>
        <w:tblStyle w:val="11"/>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37"/>
        <w:gridCol w:w="998"/>
        <w:gridCol w:w="998"/>
        <w:gridCol w:w="998"/>
        <w:gridCol w:w="998"/>
        <w:gridCol w:w="940"/>
        <w:gridCol w:w="762"/>
        <w:gridCol w:w="76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1" w:hRule="atLeast"/>
          <w:jc w:val="center"/>
        </w:trPr>
        <w:tc>
          <w:tcPr>
            <w:tcW w:w="1837" w:type="dxa"/>
            <w:vMerge w:val="restart"/>
            <w:vAlign w:val="center"/>
          </w:tcPr>
          <w:p>
            <w:pPr>
              <w:snapToGrid w:val="0"/>
              <w:jc w:val="center"/>
              <w:rPr>
                <w:rFonts w:ascii="宋体"/>
              </w:rPr>
            </w:pPr>
            <w:r>
              <w:rPr>
                <w:rFonts w:hint="eastAsia" w:ascii="宋体" w:hAnsi="宋体"/>
              </w:rPr>
              <w:t>单位</w:t>
            </w:r>
          </w:p>
        </w:tc>
        <w:tc>
          <w:tcPr>
            <w:tcW w:w="7112" w:type="dxa"/>
            <w:gridSpan w:val="8"/>
            <w:vAlign w:val="center"/>
          </w:tcPr>
          <w:p>
            <w:pPr>
              <w:snapToGrid w:val="0"/>
              <w:jc w:val="center"/>
              <w:rPr>
                <w:rFonts w:ascii="宋体"/>
              </w:rPr>
            </w:pPr>
            <w:r>
              <w:rPr>
                <w:rFonts w:hint="eastAsia" w:ascii="宋体" w:hAnsi="宋体"/>
              </w:rPr>
              <w:t>评</w:t>
            </w:r>
            <w:r>
              <w:rPr>
                <w:rFonts w:ascii="宋体" w:hAnsi="宋体"/>
              </w:rPr>
              <w:t xml:space="preserve">  </w:t>
            </w:r>
            <w:r>
              <w:rPr>
                <w:rFonts w:hint="eastAsia" w:ascii="宋体" w:hAnsi="宋体"/>
              </w:rPr>
              <w:t>优</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额</w:t>
            </w:r>
            <w:r>
              <w:rPr>
                <w:rFonts w:ascii="宋体" w:hAnsi="宋体"/>
              </w:rPr>
              <w:t xml:space="preserve">  </w:t>
            </w:r>
            <w:r>
              <w:rPr>
                <w:rFonts w:hint="eastAsia" w:ascii="宋体" w:hAnsi="宋体"/>
              </w:rPr>
              <w:t>安</w:t>
            </w:r>
            <w:r>
              <w:rPr>
                <w:rFonts w:ascii="宋体" w:hAnsi="宋体"/>
              </w:rPr>
              <w:t xml:space="preserve">  </w:t>
            </w:r>
            <w:r>
              <w:rPr>
                <w:rFonts w:hint="eastAsia" w:ascii="宋体" w:hAnsi="宋体"/>
              </w:rPr>
              <w:t>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1" w:hRule="atLeast"/>
          <w:jc w:val="center"/>
        </w:trPr>
        <w:tc>
          <w:tcPr>
            <w:tcW w:w="1837" w:type="dxa"/>
            <w:vMerge w:val="continue"/>
            <w:vAlign w:val="center"/>
          </w:tcPr>
          <w:p>
            <w:pPr>
              <w:snapToGrid w:val="0"/>
              <w:jc w:val="center"/>
              <w:rPr>
                <w:rFonts w:ascii="宋体"/>
              </w:rPr>
            </w:pPr>
          </w:p>
        </w:tc>
        <w:tc>
          <w:tcPr>
            <w:tcW w:w="998" w:type="dxa"/>
            <w:vAlign w:val="center"/>
          </w:tcPr>
          <w:p>
            <w:pPr>
              <w:snapToGrid w:val="0"/>
              <w:jc w:val="center"/>
              <w:rPr>
                <w:rFonts w:ascii="宋体"/>
              </w:rPr>
            </w:pPr>
            <w:r>
              <w:rPr>
                <w:rFonts w:hint="eastAsia" w:ascii="宋体" w:hAnsi="宋体"/>
              </w:rPr>
              <w:t>县</w:t>
            </w:r>
            <w:r>
              <w:rPr>
                <w:rFonts w:ascii="宋体" w:hAnsi="宋体"/>
              </w:rPr>
              <w:t xml:space="preserve">    </w:t>
            </w:r>
            <w:r>
              <w:rPr>
                <w:rFonts w:hint="eastAsia" w:ascii="宋体" w:hAnsi="宋体"/>
              </w:rPr>
              <w:t>级</w:t>
            </w:r>
          </w:p>
          <w:p>
            <w:pPr>
              <w:snapToGrid w:val="0"/>
              <w:jc w:val="center"/>
              <w:rPr>
                <w:rFonts w:ascii="宋体"/>
              </w:rPr>
            </w:pPr>
            <w:r>
              <w:rPr>
                <w:rFonts w:hint="eastAsia" w:ascii="宋体" w:hAnsi="宋体"/>
              </w:rPr>
              <w:t>优秀教育工</w:t>
            </w:r>
            <w:r>
              <w:rPr>
                <w:rFonts w:ascii="宋体" w:hAnsi="宋体"/>
              </w:rPr>
              <w:t xml:space="preserve"> </w:t>
            </w:r>
            <w:r>
              <w:rPr>
                <w:rFonts w:hint="eastAsia" w:ascii="宋体" w:hAnsi="宋体"/>
              </w:rPr>
              <w:t>作</w:t>
            </w:r>
            <w:r>
              <w:rPr>
                <w:rFonts w:ascii="宋体" w:hAnsi="宋体"/>
              </w:rPr>
              <w:t xml:space="preserve"> </w:t>
            </w:r>
            <w:r>
              <w:rPr>
                <w:rFonts w:hint="eastAsia" w:ascii="宋体" w:hAnsi="宋体"/>
              </w:rPr>
              <w:t>者</w:t>
            </w:r>
          </w:p>
        </w:tc>
        <w:tc>
          <w:tcPr>
            <w:tcW w:w="998" w:type="dxa"/>
            <w:vAlign w:val="center"/>
          </w:tcPr>
          <w:p>
            <w:pPr>
              <w:snapToGrid w:val="0"/>
              <w:jc w:val="center"/>
              <w:rPr>
                <w:rFonts w:ascii="宋体"/>
              </w:rPr>
            </w:pPr>
            <w:r>
              <w:rPr>
                <w:rFonts w:hint="eastAsia" w:ascii="宋体" w:hAnsi="宋体"/>
              </w:rPr>
              <w:t>县级优秀班主任</w:t>
            </w:r>
          </w:p>
        </w:tc>
        <w:tc>
          <w:tcPr>
            <w:tcW w:w="998" w:type="dxa"/>
            <w:vAlign w:val="center"/>
          </w:tcPr>
          <w:p>
            <w:pPr>
              <w:snapToGrid w:val="0"/>
              <w:jc w:val="center"/>
              <w:rPr>
                <w:rFonts w:ascii="宋体"/>
              </w:rPr>
            </w:pPr>
            <w:r>
              <w:rPr>
                <w:rFonts w:hint="eastAsia" w:ascii="宋体" w:hAnsi="宋体"/>
              </w:rPr>
              <w:t>县级师德标兵</w:t>
            </w:r>
          </w:p>
        </w:tc>
        <w:tc>
          <w:tcPr>
            <w:tcW w:w="998" w:type="dxa"/>
            <w:vAlign w:val="center"/>
          </w:tcPr>
          <w:p>
            <w:pPr>
              <w:snapToGrid w:val="0"/>
              <w:jc w:val="center"/>
              <w:rPr>
                <w:rFonts w:ascii="宋体"/>
              </w:rPr>
            </w:pPr>
            <w:r>
              <w:rPr>
                <w:rFonts w:hint="eastAsia" w:ascii="宋体" w:hAnsi="宋体"/>
              </w:rPr>
              <w:t>县级教研教改能手</w:t>
            </w:r>
          </w:p>
        </w:tc>
        <w:tc>
          <w:tcPr>
            <w:tcW w:w="940" w:type="dxa"/>
            <w:vAlign w:val="center"/>
          </w:tcPr>
          <w:p>
            <w:pPr>
              <w:snapToGrid w:val="0"/>
              <w:jc w:val="center"/>
              <w:rPr>
                <w:rFonts w:ascii="宋体"/>
              </w:rPr>
            </w:pPr>
            <w:r>
              <w:rPr>
                <w:rFonts w:hint="eastAsia" w:ascii="宋体" w:hAnsi="宋体"/>
              </w:rPr>
              <w:t>县级扎根边远学校优秀教师</w:t>
            </w:r>
          </w:p>
        </w:tc>
        <w:tc>
          <w:tcPr>
            <w:tcW w:w="762" w:type="dxa"/>
            <w:vAlign w:val="center"/>
          </w:tcPr>
          <w:p>
            <w:pPr>
              <w:snapToGrid w:val="0"/>
              <w:jc w:val="center"/>
              <w:rPr>
                <w:rFonts w:ascii="宋体"/>
              </w:rPr>
            </w:pPr>
            <w:r>
              <w:rPr>
                <w:rFonts w:hint="eastAsia" w:ascii="宋体" w:hAnsi="宋体"/>
              </w:rPr>
              <w:t>市级</w:t>
            </w:r>
          </w:p>
          <w:p>
            <w:pPr>
              <w:snapToGrid w:val="0"/>
              <w:jc w:val="center"/>
              <w:rPr>
                <w:rFonts w:ascii="宋体"/>
              </w:rPr>
            </w:pPr>
            <w:r>
              <w:rPr>
                <w:rFonts w:hint="eastAsia" w:ascii="宋体" w:hAnsi="宋体"/>
              </w:rPr>
              <w:t>优秀</w:t>
            </w:r>
          </w:p>
          <w:p>
            <w:pPr>
              <w:snapToGrid w:val="0"/>
              <w:jc w:val="center"/>
              <w:rPr>
                <w:rFonts w:ascii="宋体"/>
              </w:rPr>
            </w:pPr>
            <w:r>
              <w:rPr>
                <w:rFonts w:hint="eastAsia" w:ascii="宋体" w:hAnsi="宋体"/>
              </w:rPr>
              <w:t>班主任</w:t>
            </w:r>
          </w:p>
        </w:tc>
        <w:tc>
          <w:tcPr>
            <w:tcW w:w="762" w:type="dxa"/>
            <w:vAlign w:val="center"/>
          </w:tcPr>
          <w:p>
            <w:pPr>
              <w:snapToGrid w:val="0"/>
              <w:jc w:val="center"/>
              <w:rPr>
                <w:rFonts w:ascii="宋体"/>
              </w:rPr>
            </w:pPr>
            <w:r>
              <w:rPr>
                <w:rFonts w:hint="eastAsia" w:ascii="宋体" w:hAnsi="宋体"/>
              </w:rPr>
              <w:t>市级</w:t>
            </w:r>
          </w:p>
          <w:p>
            <w:pPr>
              <w:snapToGrid w:val="0"/>
              <w:jc w:val="center"/>
              <w:rPr>
                <w:rFonts w:ascii="宋体"/>
              </w:rPr>
            </w:pPr>
            <w:r>
              <w:rPr>
                <w:rFonts w:hint="eastAsia" w:ascii="宋体" w:hAnsi="宋体"/>
              </w:rPr>
              <w:t>优秀</w:t>
            </w:r>
          </w:p>
          <w:p>
            <w:pPr>
              <w:snapToGrid w:val="0"/>
              <w:jc w:val="center"/>
              <w:rPr>
                <w:rFonts w:ascii="宋体"/>
              </w:rPr>
            </w:pPr>
            <w:r>
              <w:rPr>
                <w:rFonts w:hint="eastAsia" w:ascii="宋体" w:hAnsi="宋体"/>
              </w:rPr>
              <w:t>校长</w:t>
            </w:r>
          </w:p>
        </w:tc>
        <w:tc>
          <w:tcPr>
            <w:tcW w:w="656" w:type="dxa"/>
            <w:vAlign w:val="center"/>
          </w:tcPr>
          <w:p>
            <w:pPr>
              <w:snapToGrid w:val="0"/>
              <w:jc w:val="center"/>
              <w:rPr>
                <w:rFonts w:ascii="宋体"/>
              </w:rPr>
            </w:pPr>
            <w:r>
              <w:rPr>
                <w:rFonts w:hint="eastAsia" w:ascii="宋体" w:hAnsi="宋体"/>
              </w:rPr>
              <w:t>市级</w:t>
            </w:r>
          </w:p>
          <w:p>
            <w:pPr>
              <w:snapToGrid w:val="0"/>
              <w:jc w:val="center"/>
              <w:rPr>
                <w:rFonts w:ascii="宋体"/>
              </w:rPr>
            </w:pPr>
            <w:r>
              <w:rPr>
                <w:rFonts w:hint="eastAsia" w:ascii="宋体" w:hAnsi="宋体"/>
              </w:rPr>
              <w:t>优秀</w:t>
            </w:r>
          </w:p>
          <w:p>
            <w:pPr>
              <w:snapToGrid w:val="0"/>
              <w:jc w:val="center"/>
              <w:rPr>
                <w:rFonts w:ascii="宋体"/>
              </w:rPr>
            </w:pPr>
            <w:r>
              <w:rPr>
                <w:rFonts w:hint="eastAsia" w:ascii="宋体" w:hAnsi="宋体"/>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三封寺</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5"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治河渡</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北景港</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r>
              <w:rPr>
                <w:rFonts w:ascii="宋体" w:hAnsi="宋体"/>
              </w:rPr>
              <w:t>2</w:t>
            </w: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新</w:t>
            </w:r>
            <w:r>
              <w:rPr>
                <w:rFonts w:ascii="宋体" w:hAnsi="宋体" w:cs="宋体"/>
                <w:color w:val="000000"/>
                <w:kern w:val="0"/>
                <w:sz w:val="22"/>
                <w:szCs w:val="22"/>
              </w:rPr>
              <w:t xml:space="preserve"> </w:t>
            </w:r>
            <w:r>
              <w:rPr>
                <w:rFonts w:hint="eastAsia" w:ascii="宋体" w:hAnsi="宋体" w:cs="宋体"/>
                <w:color w:val="000000"/>
                <w:kern w:val="0"/>
                <w:sz w:val="22"/>
                <w:szCs w:val="22"/>
              </w:rPr>
              <w:t>河</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r>
              <w:rPr>
                <w:rFonts w:ascii="宋体" w:hAnsi="宋体"/>
              </w:rPr>
              <w:t>1</w:t>
            </w: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鲇鱼须</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万</w:t>
            </w:r>
            <w:r>
              <w:rPr>
                <w:rFonts w:ascii="宋体" w:hAnsi="宋体" w:cs="宋体"/>
                <w:color w:val="000000"/>
                <w:kern w:val="0"/>
                <w:sz w:val="22"/>
                <w:szCs w:val="22"/>
              </w:rPr>
              <w:t xml:space="preserve"> </w:t>
            </w:r>
            <w:r>
              <w:rPr>
                <w:rFonts w:hint="eastAsia" w:ascii="宋体" w:hAnsi="宋体" w:cs="宋体"/>
                <w:color w:val="000000"/>
                <w:kern w:val="0"/>
                <w:sz w:val="22"/>
                <w:szCs w:val="22"/>
              </w:rPr>
              <w:t>庾</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r>
              <w:rPr>
                <w:rFonts w:ascii="宋体" w:hAnsi="宋体"/>
              </w:rPr>
              <w:t>1</w:t>
            </w: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东</w:t>
            </w:r>
            <w:r>
              <w:rPr>
                <w:rFonts w:ascii="宋体" w:hAnsi="宋体" w:cs="宋体"/>
                <w:color w:val="000000"/>
                <w:kern w:val="0"/>
                <w:sz w:val="22"/>
                <w:szCs w:val="22"/>
              </w:rPr>
              <w:t xml:space="preserve"> </w:t>
            </w:r>
            <w:r>
              <w:rPr>
                <w:rFonts w:hint="eastAsia" w:ascii="宋体" w:hAnsi="宋体" w:cs="宋体"/>
                <w:color w:val="000000"/>
                <w:kern w:val="0"/>
                <w:sz w:val="22"/>
                <w:szCs w:val="22"/>
              </w:rPr>
              <w:t>山</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r>
              <w:rPr>
                <w:rFonts w:ascii="宋体" w:hAnsi="宋体"/>
              </w:rPr>
              <w:t>6</w:t>
            </w: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操</w:t>
            </w:r>
            <w:r>
              <w:rPr>
                <w:rFonts w:ascii="宋体" w:hAnsi="宋体" w:cs="宋体"/>
                <w:color w:val="000000"/>
                <w:kern w:val="0"/>
                <w:sz w:val="22"/>
                <w:szCs w:val="22"/>
              </w:rPr>
              <w:t xml:space="preserve"> </w:t>
            </w:r>
            <w:r>
              <w:rPr>
                <w:rFonts w:hint="eastAsia" w:ascii="宋体" w:hAnsi="宋体" w:cs="宋体"/>
                <w:color w:val="000000"/>
                <w:kern w:val="0"/>
                <w:sz w:val="22"/>
                <w:szCs w:val="22"/>
              </w:rPr>
              <w:t>军</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r>
              <w:rPr>
                <w:rFonts w:ascii="宋体" w:hAnsi="宋体"/>
              </w:rPr>
              <w:t>2</w:t>
            </w: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梅田湖</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r>
              <w:rPr>
                <w:rFonts w:ascii="宋体" w:hAnsi="宋体"/>
              </w:rPr>
              <w:t>4</w:t>
            </w:r>
          </w:p>
        </w:tc>
        <w:tc>
          <w:tcPr>
            <w:tcW w:w="762" w:type="dxa"/>
            <w:vAlign w:val="center"/>
          </w:tcPr>
          <w:p>
            <w:pPr>
              <w:snapToGrid w:val="0"/>
              <w:spacing w:before="100" w:beforeAutospacing="1"/>
              <w:jc w:val="center"/>
              <w:rPr>
                <w:rFonts w:ascii="宋体"/>
              </w:rPr>
            </w:pPr>
            <w:r>
              <w:rPr>
                <w:rFonts w:ascii="宋体" w:hAnsi="宋体"/>
              </w:rPr>
              <w:t>1</w:t>
            </w: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禹</w:t>
            </w:r>
            <w:r>
              <w:rPr>
                <w:rFonts w:ascii="宋体" w:hAnsi="宋体" w:cs="宋体"/>
                <w:color w:val="000000"/>
                <w:kern w:val="0"/>
                <w:sz w:val="22"/>
                <w:szCs w:val="22"/>
              </w:rPr>
              <w:t xml:space="preserve">  </w:t>
            </w:r>
            <w:r>
              <w:rPr>
                <w:rFonts w:hint="eastAsia" w:ascii="宋体" w:hAnsi="宋体" w:cs="宋体"/>
                <w:color w:val="000000"/>
                <w:kern w:val="0"/>
                <w:sz w:val="22"/>
                <w:szCs w:val="22"/>
              </w:rPr>
              <w:t>山</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插</w:t>
            </w:r>
            <w:r>
              <w:rPr>
                <w:rFonts w:ascii="宋体" w:hAnsi="宋体" w:cs="宋体"/>
                <w:color w:val="000000"/>
                <w:kern w:val="0"/>
                <w:sz w:val="22"/>
                <w:szCs w:val="22"/>
              </w:rPr>
              <w:t xml:space="preserve">  </w:t>
            </w:r>
            <w:r>
              <w:rPr>
                <w:rFonts w:hint="eastAsia" w:ascii="宋体" w:hAnsi="宋体" w:cs="宋体"/>
                <w:color w:val="000000"/>
                <w:kern w:val="0"/>
                <w:sz w:val="22"/>
                <w:szCs w:val="22"/>
              </w:rPr>
              <w:t>旗</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注滋口</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r>
              <w:rPr>
                <w:rFonts w:ascii="宋体" w:hAnsi="宋体"/>
              </w:rPr>
              <w:t>4</w:t>
            </w: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团</w:t>
            </w:r>
            <w:r>
              <w:rPr>
                <w:rFonts w:ascii="宋体" w:hAnsi="宋体" w:cs="宋体"/>
                <w:color w:val="000000"/>
                <w:kern w:val="0"/>
                <w:sz w:val="22"/>
                <w:szCs w:val="22"/>
              </w:rPr>
              <w:t xml:space="preserve">  </w:t>
            </w:r>
            <w:r>
              <w:rPr>
                <w:rFonts w:hint="eastAsia" w:ascii="宋体" w:hAnsi="宋体" w:cs="宋体"/>
                <w:color w:val="000000"/>
                <w:kern w:val="0"/>
                <w:sz w:val="22"/>
                <w:szCs w:val="22"/>
              </w:rPr>
              <w:t>洲</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r>
              <w:rPr>
                <w:rFonts w:ascii="宋体" w:hAnsi="宋体"/>
              </w:rPr>
              <w:t>2</w:t>
            </w: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章</w:t>
            </w:r>
            <w:r>
              <w:rPr>
                <w:rFonts w:ascii="宋体" w:hAnsi="宋体" w:cs="宋体"/>
                <w:color w:val="000000"/>
                <w:kern w:val="0"/>
                <w:sz w:val="22"/>
                <w:szCs w:val="22"/>
              </w:rPr>
              <w:t xml:space="preserve">  </w:t>
            </w:r>
            <w:r>
              <w:rPr>
                <w:rFonts w:hint="eastAsia" w:ascii="宋体" w:hAnsi="宋体" w:cs="宋体"/>
                <w:color w:val="000000"/>
                <w:kern w:val="0"/>
                <w:sz w:val="22"/>
                <w:szCs w:val="22"/>
              </w:rPr>
              <w:t>华</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城关中心小学</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黄湖小学</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桥东小学</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城兴小学</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侨联环城学校</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实验小学</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r>
              <w:rPr>
                <w:rFonts w:ascii="宋体" w:hAnsi="宋体"/>
              </w:rPr>
              <w:t>1</w:t>
            </w: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实验初中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一</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r>
              <w:rPr>
                <w:rFonts w:ascii="宋体" w:hAnsi="宋体"/>
              </w:rPr>
              <w:t>1</w:t>
            </w: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二</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三</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四</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五</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怀乡中学</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r>
              <w:rPr>
                <w:rFonts w:ascii="宋体" w:hAnsi="宋体"/>
              </w:rPr>
              <w:t>1</w:t>
            </w: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职业中专</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教师进修学校</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特教学校</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机关幼儿园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第一幼儿园</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马鞍山实验学校</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县体校</w:t>
            </w:r>
          </w:p>
        </w:tc>
        <w:tc>
          <w:tcPr>
            <w:tcW w:w="998" w:type="dxa"/>
            <w:vAlign w:val="center"/>
          </w:tcPr>
          <w:p>
            <w:pPr>
              <w:snapToGrid w:val="0"/>
              <w:spacing w:before="100" w:beforeAutospacing="1"/>
              <w:jc w:val="center"/>
              <w:rPr>
                <w:rFonts w:ascii="宋体"/>
              </w:rPr>
            </w:pPr>
          </w:p>
        </w:tc>
        <w:tc>
          <w:tcPr>
            <w:tcW w:w="998" w:type="dxa"/>
          </w:tcPr>
          <w:p>
            <w:pPr>
              <w:snapToGrid w:val="0"/>
              <w:spacing w:before="100" w:beforeAutospacing="1"/>
              <w:jc w:val="center"/>
              <w:rPr>
                <w:rFonts w:ascii="宋体"/>
              </w:rPr>
            </w:pPr>
          </w:p>
        </w:tc>
        <w:tc>
          <w:tcPr>
            <w:tcW w:w="998" w:type="dxa"/>
            <w:vAlign w:val="center"/>
          </w:tcPr>
          <w:p>
            <w:pPr>
              <w:snapToGrid w:val="0"/>
              <w:spacing w:before="100" w:beforeAutospacing="1"/>
              <w:jc w:val="center"/>
              <w:rPr>
                <w:rFonts w:ascii="宋体"/>
              </w:rPr>
            </w:pPr>
            <w:r>
              <w:rPr>
                <w:rFonts w:ascii="宋体" w:hAnsi="宋体"/>
              </w:rPr>
              <w:t>1</w:t>
            </w:r>
          </w:p>
        </w:tc>
        <w:tc>
          <w:tcPr>
            <w:tcW w:w="998" w:type="dxa"/>
            <w:vAlign w:val="center"/>
          </w:tcPr>
          <w:p>
            <w:pPr>
              <w:snapToGrid w:val="0"/>
              <w:spacing w:before="100" w:beforeAutospacing="1"/>
              <w:jc w:val="center"/>
              <w:rPr>
                <w:rFonts w:ascii="宋体"/>
              </w:rPr>
            </w:pPr>
          </w:p>
        </w:tc>
        <w:tc>
          <w:tcPr>
            <w:tcW w:w="940"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762" w:type="dxa"/>
            <w:vAlign w:val="center"/>
          </w:tcPr>
          <w:p>
            <w:pPr>
              <w:snapToGrid w:val="0"/>
              <w:spacing w:before="100" w:beforeAutospacing="1"/>
              <w:jc w:val="center"/>
              <w:rPr>
                <w:rFonts w:ascii="宋体"/>
              </w:rPr>
            </w:pPr>
          </w:p>
        </w:tc>
        <w:tc>
          <w:tcPr>
            <w:tcW w:w="656"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1837"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合</w:t>
            </w:r>
            <w:r>
              <w:rPr>
                <w:rFonts w:ascii="宋体" w:hAnsi="宋体" w:cs="宋体"/>
                <w:color w:val="000000"/>
                <w:kern w:val="0"/>
                <w:sz w:val="22"/>
                <w:szCs w:val="22"/>
              </w:rPr>
              <w:t xml:space="preserve">  </w:t>
            </w:r>
            <w:r>
              <w:rPr>
                <w:rFonts w:hint="eastAsia" w:ascii="宋体" w:hAnsi="宋体" w:cs="宋体"/>
                <w:color w:val="000000"/>
                <w:kern w:val="0"/>
                <w:sz w:val="22"/>
                <w:szCs w:val="22"/>
              </w:rPr>
              <w:t>计</w:t>
            </w:r>
          </w:p>
        </w:tc>
        <w:tc>
          <w:tcPr>
            <w:tcW w:w="998" w:type="dxa"/>
            <w:vAlign w:val="center"/>
          </w:tcPr>
          <w:p>
            <w:pPr>
              <w:snapToGrid w:val="0"/>
              <w:spacing w:before="100" w:beforeAutospacing="1"/>
              <w:jc w:val="center"/>
              <w:rPr>
                <w:rFonts w:ascii="宋体"/>
              </w:rPr>
            </w:pPr>
            <w:r>
              <w:rPr>
                <w:rFonts w:ascii="宋体" w:hAnsi="宋体"/>
              </w:rPr>
              <w:t>10</w:t>
            </w:r>
          </w:p>
        </w:tc>
        <w:tc>
          <w:tcPr>
            <w:tcW w:w="998" w:type="dxa"/>
          </w:tcPr>
          <w:p>
            <w:pPr>
              <w:spacing w:before="100" w:beforeAutospacing="1"/>
              <w:jc w:val="center"/>
            </w:pPr>
            <w:r>
              <w:t>30</w:t>
            </w:r>
          </w:p>
        </w:tc>
        <w:tc>
          <w:tcPr>
            <w:tcW w:w="998" w:type="dxa"/>
            <w:vAlign w:val="center"/>
          </w:tcPr>
          <w:p>
            <w:pPr>
              <w:spacing w:before="100" w:beforeAutospacing="1"/>
              <w:jc w:val="center"/>
              <w:rPr>
                <w:rFonts w:ascii="宋体" w:cs="宋体"/>
                <w:sz w:val="24"/>
              </w:rPr>
            </w:pPr>
            <w:r>
              <w:t>17</w:t>
            </w:r>
          </w:p>
        </w:tc>
        <w:tc>
          <w:tcPr>
            <w:tcW w:w="998" w:type="dxa"/>
            <w:vAlign w:val="center"/>
          </w:tcPr>
          <w:p>
            <w:pPr>
              <w:spacing w:before="100" w:beforeAutospacing="1"/>
              <w:jc w:val="center"/>
              <w:rPr>
                <w:rFonts w:ascii="宋体" w:cs="宋体"/>
                <w:sz w:val="24"/>
              </w:rPr>
            </w:pPr>
            <w:r>
              <w:t>17</w:t>
            </w:r>
          </w:p>
        </w:tc>
        <w:tc>
          <w:tcPr>
            <w:tcW w:w="940" w:type="dxa"/>
            <w:vAlign w:val="center"/>
          </w:tcPr>
          <w:p>
            <w:pPr>
              <w:spacing w:before="100" w:beforeAutospacing="1"/>
              <w:jc w:val="center"/>
              <w:rPr>
                <w:rFonts w:ascii="宋体" w:cs="宋体"/>
                <w:sz w:val="24"/>
              </w:rPr>
            </w:pPr>
            <w:r>
              <w:t>20</w:t>
            </w:r>
          </w:p>
        </w:tc>
        <w:tc>
          <w:tcPr>
            <w:tcW w:w="762" w:type="dxa"/>
            <w:vAlign w:val="center"/>
          </w:tcPr>
          <w:p>
            <w:pPr>
              <w:spacing w:before="100" w:beforeAutospacing="1"/>
              <w:jc w:val="center"/>
              <w:rPr>
                <w:rFonts w:ascii="宋体" w:cs="宋体"/>
                <w:sz w:val="24"/>
              </w:rPr>
            </w:pPr>
            <w:r>
              <w:t>6</w:t>
            </w:r>
          </w:p>
        </w:tc>
        <w:tc>
          <w:tcPr>
            <w:tcW w:w="762" w:type="dxa"/>
            <w:vAlign w:val="center"/>
          </w:tcPr>
          <w:p>
            <w:pPr>
              <w:spacing w:before="100" w:beforeAutospacing="1"/>
              <w:jc w:val="center"/>
              <w:rPr>
                <w:rFonts w:ascii="宋体" w:cs="宋体"/>
                <w:sz w:val="24"/>
              </w:rPr>
            </w:pPr>
            <w:r>
              <w:t>2</w:t>
            </w:r>
          </w:p>
        </w:tc>
        <w:tc>
          <w:tcPr>
            <w:tcW w:w="656" w:type="dxa"/>
            <w:vAlign w:val="center"/>
          </w:tcPr>
          <w:p>
            <w:pPr>
              <w:spacing w:before="100" w:beforeAutospacing="1"/>
              <w:jc w:val="center"/>
              <w:rPr>
                <w:rFonts w:ascii="宋体" w:cs="宋体"/>
                <w:sz w:val="24"/>
              </w:rPr>
            </w:pPr>
            <w:r>
              <w:t>17</w:t>
            </w:r>
          </w:p>
        </w:tc>
      </w:tr>
    </w:tbl>
    <w:p>
      <w:pPr>
        <w:ind w:left="660" w:hanging="660" w:hangingChars="300"/>
        <w:rPr>
          <w:rFonts w:ascii="宋体" w:cs="宋体"/>
          <w:kern w:val="0"/>
          <w:sz w:val="22"/>
          <w:szCs w:val="22"/>
        </w:rPr>
      </w:pPr>
      <w:r>
        <w:rPr>
          <w:rFonts w:hint="eastAsia" w:ascii="宋体" w:hAnsi="宋体" w:cs="宋体"/>
          <w:kern w:val="0"/>
          <w:sz w:val="22"/>
          <w:szCs w:val="22"/>
        </w:rPr>
        <w:t>说明：</w:t>
      </w:r>
      <w:r>
        <w:rPr>
          <w:rFonts w:ascii="宋体" w:hAnsi="宋体" w:cs="宋体"/>
          <w:kern w:val="0"/>
          <w:sz w:val="22"/>
          <w:szCs w:val="22"/>
        </w:rPr>
        <w:t>1.</w:t>
      </w:r>
      <w:r>
        <w:rPr>
          <w:rFonts w:hint="eastAsia" w:ascii="宋体" w:hAnsi="宋体" w:cs="宋体"/>
          <w:kern w:val="0"/>
          <w:sz w:val="22"/>
          <w:szCs w:val="22"/>
        </w:rPr>
        <w:t>县级优秀班主任除分配了市级优秀班主任指标和体校外的每个单位可推荐</w:t>
      </w:r>
      <w:r>
        <w:rPr>
          <w:rFonts w:ascii="宋体" w:hAnsi="宋体" w:cs="宋体"/>
          <w:kern w:val="0"/>
          <w:sz w:val="22"/>
          <w:szCs w:val="22"/>
        </w:rPr>
        <w:t>1</w:t>
      </w:r>
      <w:r>
        <w:rPr>
          <w:rFonts w:hint="eastAsia" w:ascii="宋体" w:hAnsi="宋体" w:cs="宋体"/>
          <w:kern w:val="0"/>
          <w:sz w:val="22"/>
          <w:szCs w:val="22"/>
        </w:rPr>
        <w:t>人；</w:t>
      </w:r>
    </w:p>
    <w:p>
      <w:pPr>
        <w:ind w:left="660" w:hanging="660" w:hangingChars="300"/>
        <w:rPr>
          <w:rFonts w:ascii="宋体" w:cs="宋体"/>
          <w:kern w:val="0"/>
          <w:sz w:val="22"/>
          <w:szCs w:val="22"/>
        </w:rPr>
      </w:pPr>
      <w:r>
        <w:rPr>
          <w:rFonts w:ascii="宋体" w:hAnsi="宋体" w:cs="宋体"/>
          <w:kern w:val="0"/>
          <w:sz w:val="22"/>
          <w:szCs w:val="22"/>
        </w:rPr>
        <w:t>2.</w:t>
      </w:r>
      <w:r>
        <w:rPr>
          <w:rFonts w:hint="eastAsia" w:ascii="宋体" w:hAnsi="宋体" w:cs="宋体"/>
          <w:kern w:val="0"/>
          <w:sz w:val="22"/>
          <w:szCs w:val="22"/>
        </w:rPr>
        <w:t>优秀教育工作者由个人申报，单位推荐，局党委研究确定；</w:t>
      </w:r>
      <w:r>
        <w:rPr>
          <w:rFonts w:ascii="宋体" w:hAnsi="宋体" w:cs="宋体"/>
          <w:kern w:val="0"/>
          <w:sz w:val="22"/>
          <w:szCs w:val="22"/>
        </w:rPr>
        <w:t>3.</w:t>
      </w:r>
      <w:r>
        <w:rPr>
          <w:rFonts w:hint="eastAsia" w:ascii="宋体" w:hAnsi="宋体" w:cs="宋体"/>
          <w:kern w:val="0"/>
          <w:sz w:val="22"/>
          <w:szCs w:val="22"/>
        </w:rPr>
        <w:t>市级落选者县级尽可能替补。</w:t>
      </w:r>
    </w:p>
    <w:p>
      <w:pPr>
        <w:rPr>
          <w:rFonts w:ascii="宋体"/>
          <w:sz w:val="24"/>
        </w:rPr>
      </w:pPr>
      <w:r>
        <w:rPr>
          <w:rFonts w:ascii="宋体" w:cs="宋体"/>
          <w:kern w:val="0"/>
          <w:sz w:val="22"/>
          <w:szCs w:val="22"/>
        </w:rPr>
        <w:br w:type="page"/>
      </w:r>
      <w:r>
        <w:rPr>
          <w:rFonts w:hint="eastAsia" w:ascii="宋体" w:hAnsi="宋体"/>
          <w:sz w:val="24"/>
        </w:rPr>
        <w:t>附件</w:t>
      </w:r>
      <w:r>
        <w:rPr>
          <w:rFonts w:ascii="宋体" w:hAnsi="宋体"/>
          <w:sz w:val="24"/>
        </w:rPr>
        <w:t>2</w:t>
      </w:r>
      <w:r>
        <w:rPr>
          <w:rFonts w:hint="eastAsia" w:ascii="宋体" w:hAnsi="宋体"/>
          <w:sz w:val="24"/>
        </w:rPr>
        <w:t>：</w:t>
      </w:r>
    </w:p>
    <w:p>
      <w:pPr>
        <w:ind w:left="2" w:firstLine="2"/>
        <w:rPr>
          <w:rFonts w:ascii="宋体"/>
          <w:sz w:val="16"/>
        </w:rPr>
      </w:pPr>
    </w:p>
    <w:p>
      <w:pPr>
        <w:snapToGrid w:val="0"/>
        <w:ind w:left="2" w:firstLine="2"/>
        <w:jc w:val="center"/>
        <w:rPr>
          <w:rFonts w:ascii="宋体"/>
          <w:b/>
          <w:w w:val="90"/>
          <w:sz w:val="38"/>
          <w:szCs w:val="44"/>
        </w:rPr>
      </w:pPr>
      <w:r>
        <w:rPr>
          <w:rFonts w:hint="eastAsia" w:ascii="宋体" w:hAnsi="宋体"/>
          <w:b/>
          <w:w w:val="90"/>
          <w:sz w:val="38"/>
          <w:szCs w:val="44"/>
        </w:rPr>
        <w:t>华容县</w:t>
      </w:r>
      <w:r>
        <w:rPr>
          <w:rFonts w:ascii="宋体" w:hAnsi="宋体"/>
          <w:b/>
          <w:w w:val="90"/>
          <w:sz w:val="38"/>
          <w:szCs w:val="44"/>
        </w:rPr>
        <w:t>2018</w:t>
      </w:r>
      <w:r>
        <w:rPr>
          <w:rFonts w:hint="eastAsia" w:ascii="宋体" w:hAnsi="宋体"/>
          <w:b/>
          <w:w w:val="90"/>
          <w:sz w:val="38"/>
          <w:szCs w:val="44"/>
        </w:rPr>
        <w:t>年优秀教师、优秀教育工作者申报表</w:t>
      </w:r>
    </w:p>
    <w:p>
      <w:pPr>
        <w:snapToGrid w:val="0"/>
        <w:ind w:left="2" w:firstLine="2"/>
        <w:jc w:val="center"/>
        <w:rPr>
          <w:rFonts w:ascii="仿宋_GB2312" w:hAnsi="新宋体" w:eastAsia="仿宋_GB2312"/>
          <w:b/>
          <w:sz w:val="18"/>
          <w:szCs w:val="18"/>
        </w:rPr>
      </w:pPr>
    </w:p>
    <w:tbl>
      <w:tblPr>
        <w:tblStyle w:val="11"/>
        <w:tblW w:w="8900"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17"/>
        <w:gridCol w:w="968"/>
        <w:gridCol w:w="496"/>
        <w:gridCol w:w="1464"/>
        <w:gridCol w:w="581"/>
        <w:gridCol w:w="883"/>
        <w:gridCol w:w="1465"/>
        <w:gridCol w:w="32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姓</w:t>
            </w:r>
            <w:r>
              <w:rPr>
                <w:rFonts w:ascii="仿宋_GB2312" w:eastAsia="仿宋_GB2312"/>
                <w:sz w:val="26"/>
                <w:szCs w:val="26"/>
              </w:rPr>
              <w:t xml:space="preserve">    </w:t>
            </w:r>
            <w:r>
              <w:rPr>
                <w:rFonts w:hint="eastAsia" w:ascii="仿宋_GB2312" w:eastAsia="仿宋_GB2312"/>
                <w:sz w:val="26"/>
                <w:szCs w:val="26"/>
              </w:rPr>
              <w:t>名</w:t>
            </w:r>
          </w:p>
        </w:tc>
        <w:tc>
          <w:tcPr>
            <w:tcW w:w="1464" w:type="dxa"/>
            <w:gridSpan w:val="2"/>
            <w:vAlign w:val="center"/>
          </w:tcPr>
          <w:p>
            <w:pPr>
              <w:snapToGrid w:val="0"/>
              <w:jc w:val="center"/>
              <w:rPr>
                <w:rFonts w:ascii="仿宋_GB2312" w:eastAsia="仿宋_GB2312"/>
                <w:sz w:val="26"/>
                <w:szCs w:val="26"/>
              </w:rPr>
            </w:pPr>
          </w:p>
        </w:tc>
        <w:tc>
          <w:tcPr>
            <w:tcW w:w="1464" w:type="dxa"/>
            <w:vAlign w:val="center"/>
          </w:tcPr>
          <w:p>
            <w:pPr>
              <w:snapToGrid w:val="0"/>
              <w:jc w:val="center"/>
              <w:rPr>
                <w:rFonts w:ascii="仿宋_GB2312" w:eastAsia="仿宋_GB2312"/>
                <w:sz w:val="26"/>
                <w:szCs w:val="26"/>
              </w:rPr>
            </w:pPr>
            <w:r>
              <w:rPr>
                <w:rFonts w:hint="eastAsia" w:ascii="仿宋_GB2312" w:eastAsia="仿宋_GB2312"/>
                <w:sz w:val="26"/>
                <w:szCs w:val="26"/>
              </w:rPr>
              <w:t>性</w:t>
            </w:r>
            <w:r>
              <w:rPr>
                <w:rFonts w:ascii="仿宋_GB2312" w:eastAsia="仿宋_GB2312"/>
                <w:sz w:val="26"/>
                <w:szCs w:val="26"/>
              </w:rPr>
              <w:t xml:space="preserve">    </w:t>
            </w:r>
            <w:r>
              <w:rPr>
                <w:rFonts w:hint="eastAsia" w:ascii="仿宋_GB2312" w:eastAsia="仿宋_GB2312"/>
                <w:sz w:val="26"/>
                <w:szCs w:val="26"/>
              </w:rPr>
              <w:t>别</w:t>
            </w:r>
          </w:p>
        </w:tc>
        <w:tc>
          <w:tcPr>
            <w:tcW w:w="1464" w:type="dxa"/>
            <w:gridSpan w:val="2"/>
            <w:vAlign w:val="center"/>
          </w:tcPr>
          <w:p>
            <w:pPr>
              <w:snapToGrid w:val="0"/>
              <w:jc w:val="center"/>
              <w:rPr>
                <w:rFonts w:ascii="仿宋_GB2312" w:eastAsia="仿宋_GB2312"/>
                <w:sz w:val="26"/>
                <w:szCs w:val="26"/>
              </w:rPr>
            </w:pPr>
          </w:p>
        </w:tc>
        <w:tc>
          <w:tcPr>
            <w:tcW w:w="1465" w:type="dxa"/>
            <w:vAlign w:val="center"/>
          </w:tcPr>
          <w:p>
            <w:pPr>
              <w:snapToGrid w:val="0"/>
              <w:jc w:val="center"/>
              <w:rPr>
                <w:rFonts w:ascii="仿宋_GB2312" w:eastAsia="仿宋_GB2312"/>
                <w:sz w:val="26"/>
                <w:szCs w:val="26"/>
              </w:rPr>
            </w:pPr>
            <w:r>
              <w:rPr>
                <w:rFonts w:hint="eastAsia" w:ascii="仿宋_GB2312" w:eastAsia="仿宋_GB2312"/>
                <w:sz w:val="26"/>
                <w:szCs w:val="26"/>
              </w:rPr>
              <w:t>民</w:t>
            </w:r>
            <w:r>
              <w:rPr>
                <w:rFonts w:ascii="仿宋_GB2312" w:eastAsia="仿宋_GB2312"/>
                <w:sz w:val="26"/>
                <w:szCs w:val="26"/>
              </w:rPr>
              <w:t xml:space="preserve">    </w:t>
            </w:r>
            <w:r>
              <w:rPr>
                <w:rFonts w:hint="eastAsia" w:ascii="仿宋_GB2312" w:eastAsia="仿宋_GB2312"/>
                <w:sz w:val="26"/>
                <w:szCs w:val="26"/>
              </w:rPr>
              <w:t>族</w:t>
            </w:r>
          </w:p>
        </w:tc>
        <w:tc>
          <w:tcPr>
            <w:tcW w:w="1579" w:type="dxa"/>
            <w:gridSpan w:val="2"/>
            <w:vAlign w:val="center"/>
          </w:tcPr>
          <w:p>
            <w:pPr>
              <w:snapToGrid w:val="0"/>
              <w:jc w:val="center"/>
              <w:rPr>
                <w:rFonts w:ascii="仿宋_GB2312"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政治面貌</w:t>
            </w:r>
          </w:p>
        </w:tc>
        <w:tc>
          <w:tcPr>
            <w:tcW w:w="1464" w:type="dxa"/>
            <w:gridSpan w:val="2"/>
            <w:vAlign w:val="center"/>
          </w:tcPr>
          <w:p>
            <w:pPr>
              <w:snapToGrid w:val="0"/>
              <w:jc w:val="center"/>
              <w:rPr>
                <w:rFonts w:ascii="仿宋_GB2312" w:eastAsia="仿宋_GB2312"/>
                <w:sz w:val="26"/>
                <w:szCs w:val="26"/>
              </w:rPr>
            </w:pPr>
          </w:p>
        </w:tc>
        <w:tc>
          <w:tcPr>
            <w:tcW w:w="1464" w:type="dxa"/>
            <w:vAlign w:val="center"/>
          </w:tcPr>
          <w:p>
            <w:pPr>
              <w:snapToGrid w:val="0"/>
              <w:jc w:val="center"/>
              <w:rPr>
                <w:rFonts w:ascii="仿宋_GB2312" w:eastAsia="仿宋_GB2312"/>
                <w:sz w:val="26"/>
                <w:szCs w:val="26"/>
              </w:rPr>
            </w:pPr>
            <w:r>
              <w:rPr>
                <w:rFonts w:hint="eastAsia" w:ascii="仿宋_GB2312" w:eastAsia="仿宋_GB2312"/>
                <w:sz w:val="26"/>
                <w:szCs w:val="26"/>
              </w:rPr>
              <w:t>出生年月</w:t>
            </w:r>
          </w:p>
        </w:tc>
        <w:tc>
          <w:tcPr>
            <w:tcW w:w="1464" w:type="dxa"/>
            <w:gridSpan w:val="2"/>
            <w:vAlign w:val="center"/>
          </w:tcPr>
          <w:p>
            <w:pPr>
              <w:snapToGrid w:val="0"/>
              <w:jc w:val="center"/>
              <w:rPr>
                <w:rFonts w:ascii="仿宋_GB2312" w:eastAsia="仿宋_GB2312"/>
                <w:sz w:val="26"/>
                <w:szCs w:val="26"/>
              </w:rPr>
            </w:pPr>
          </w:p>
        </w:tc>
        <w:tc>
          <w:tcPr>
            <w:tcW w:w="1465" w:type="dxa"/>
            <w:vAlign w:val="center"/>
          </w:tcPr>
          <w:p>
            <w:pPr>
              <w:snapToGrid w:val="0"/>
              <w:jc w:val="center"/>
              <w:rPr>
                <w:rFonts w:ascii="仿宋_GB2312" w:eastAsia="仿宋_GB2312"/>
                <w:sz w:val="26"/>
                <w:szCs w:val="26"/>
              </w:rPr>
            </w:pPr>
            <w:r>
              <w:rPr>
                <w:rFonts w:hint="eastAsia" w:ascii="仿宋_GB2312" w:eastAsia="仿宋_GB2312"/>
                <w:sz w:val="26"/>
                <w:szCs w:val="26"/>
              </w:rPr>
              <w:t>文化程度</w:t>
            </w:r>
          </w:p>
        </w:tc>
        <w:tc>
          <w:tcPr>
            <w:tcW w:w="1579" w:type="dxa"/>
            <w:gridSpan w:val="2"/>
            <w:vAlign w:val="center"/>
          </w:tcPr>
          <w:p>
            <w:pPr>
              <w:snapToGrid w:val="0"/>
              <w:jc w:val="center"/>
              <w:rPr>
                <w:rFonts w:ascii="仿宋_GB2312"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工作单位</w:t>
            </w:r>
          </w:p>
        </w:tc>
        <w:tc>
          <w:tcPr>
            <w:tcW w:w="2928" w:type="dxa"/>
            <w:gridSpan w:val="3"/>
            <w:vAlign w:val="center"/>
          </w:tcPr>
          <w:p>
            <w:pPr>
              <w:snapToGrid w:val="0"/>
              <w:jc w:val="center"/>
              <w:rPr>
                <w:rFonts w:ascii="仿宋_GB2312" w:eastAsia="仿宋_GB2312"/>
                <w:sz w:val="26"/>
                <w:szCs w:val="26"/>
              </w:rPr>
            </w:pPr>
          </w:p>
        </w:tc>
        <w:tc>
          <w:tcPr>
            <w:tcW w:w="1464"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参加工作时</w:t>
            </w:r>
            <w:r>
              <w:rPr>
                <w:rFonts w:ascii="仿宋_GB2312" w:eastAsia="仿宋_GB2312"/>
                <w:sz w:val="26"/>
                <w:szCs w:val="26"/>
              </w:rPr>
              <w:t xml:space="preserve">    </w:t>
            </w:r>
            <w:r>
              <w:rPr>
                <w:rFonts w:hint="eastAsia" w:ascii="仿宋_GB2312" w:eastAsia="仿宋_GB2312"/>
                <w:sz w:val="26"/>
                <w:szCs w:val="26"/>
              </w:rPr>
              <w:t>间</w:t>
            </w:r>
          </w:p>
        </w:tc>
        <w:tc>
          <w:tcPr>
            <w:tcW w:w="3044" w:type="dxa"/>
            <w:gridSpan w:val="3"/>
            <w:vAlign w:val="center"/>
          </w:tcPr>
          <w:p>
            <w:pPr>
              <w:snapToGrid w:val="0"/>
              <w:jc w:val="center"/>
              <w:rPr>
                <w:rFonts w:ascii="仿宋_GB2312"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教</w:t>
            </w:r>
            <w:r>
              <w:rPr>
                <w:rFonts w:ascii="仿宋_GB2312" w:eastAsia="仿宋_GB2312"/>
                <w:sz w:val="26"/>
                <w:szCs w:val="26"/>
              </w:rPr>
              <w:t xml:space="preserve">    </w:t>
            </w:r>
            <w:r>
              <w:rPr>
                <w:rFonts w:hint="eastAsia" w:ascii="仿宋_GB2312" w:eastAsia="仿宋_GB2312"/>
                <w:sz w:val="26"/>
                <w:szCs w:val="26"/>
              </w:rPr>
              <w:t>龄</w:t>
            </w:r>
          </w:p>
        </w:tc>
        <w:tc>
          <w:tcPr>
            <w:tcW w:w="968" w:type="dxa"/>
            <w:vAlign w:val="center"/>
          </w:tcPr>
          <w:p>
            <w:pPr>
              <w:snapToGrid w:val="0"/>
              <w:jc w:val="center"/>
              <w:rPr>
                <w:rFonts w:ascii="仿宋_GB2312" w:eastAsia="仿宋_GB2312"/>
                <w:sz w:val="26"/>
                <w:szCs w:val="26"/>
              </w:rPr>
            </w:pPr>
          </w:p>
        </w:tc>
        <w:tc>
          <w:tcPr>
            <w:tcW w:w="1960"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现任职务</w:t>
            </w:r>
          </w:p>
        </w:tc>
        <w:tc>
          <w:tcPr>
            <w:tcW w:w="1464" w:type="dxa"/>
            <w:gridSpan w:val="2"/>
            <w:vAlign w:val="center"/>
          </w:tcPr>
          <w:p>
            <w:pPr>
              <w:snapToGrid w:val="0"/>
              <w:jc w:val="center"/>
              <w:rPr>
                <w:rFonts w:ascii="仿宋_GB2312" w:eastAsia="仿宋_GB2312"/>
                <w:sz w:val="26"/>
                <w:szCs w:val="26"/>
              </w:rPr>
            </w:pPr>
          </w:p>
        </w:tc>
        <w:tc>
          <w:tcPr>
            <w:tcW w:w="1788" w:type="dxa"/>
            <w:gridSpan w:val="2"/>
            <w:vAlign w:val="center"/>
          </w:tcPr>
          <w:p>
            <w:pPr>
              <w:snapToGrid w:val="0"/>
              <w:jc w:val="center"/>
              <w:rPr>
                <w:rFonts w:ascii="仿宋_GB2312" w:eastAsia="仿宋_GB2312"/>
                <w:sz w:val="26"/>
                <w:szCs w:val="26"/>
              </w:rPr>
            </w:pPr>
            <w:r>
              <w:rPr>
                <w:rFonts w:hint="eastAsia" w:ascii="仿宋_GB2312" w:eastAsia="仿宋_GB2312"/>
                <w:sz w:val="26"/>
                <w:szCs w:val="26"/>
              </w:rPr>
              <w:t>连续担任现任职务年限</w:t>
            </w:r>
          </w:p>
        </w:tc>
        <w:tc>
          <w:tcPr>
            <w:tcW w:w="1256" w:type="dxa"/>
            <w:vAlign w:val="center"/>
          </w:tcPr>
          <w:p>
            <w:pPr>
              <w:snapToGrid w:val="0"/>
              <w:jc w:val="center"/>
              <w:rPr>
                <w:rFonts w:ascii="仿宋_GB2312"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2928" w:type="dxa"/>
            <w:gridSpan w:val="4"/>
            <w:vAlign w:val="center"/>
          </w:tcPr>
          <w:p>
            <w:pPr>
              <w:snapToGrid w:val="0"/>
              <w:jc w:val="center"/>
              <w:rPr>
                <w:rFonts w:ascii="仿宋_GB2312" w:eastAsia="仿宋_GB2312"/>
                <w:sz w:val="26"/>
                <w:szCs w:val="26"/>
              </w:rPr>
            </w:pPr>
            <w:r>
              <w:rPr>
                <w:rFonts w:hint="eastAsia" w:ascii="仿宋_GB2312" w:eastAsia="仿宋_GB2312"/>
                <w:sz w:val="26"/>
                <w:szCs w:val="26"/>
              </w:rPr>
              <w:t>申报荣誉称号</w:t>
            </w:r>
          </w:p>
        </w:tc>
        <w:tc>
          <w:tcPr>
            <w:tcW w:w="5972" w:type="dxa"/>
            <w:gridSpan w:val="6"/>
            <w:vAlign w:val="center"/>
          </w:tcPr>
          <w:p>
            <w:pPr>
              <w:snapToGrid w:val="0"/>
              <w:jc w:val="center"/>
              <w:rPr>
                <w:rFonts w:ascii="仿宋_GB2312"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0" w:hRule="atLeast"/>
          <w:jc w:val="center"/>
        </w:trPr>
        <w:tc>
          <w:tcPr>
            <w:tcW w:w="1047" w:type="dxa"/>
            <w:vAlign w:val="center"/>
          </w:tcPr>
          <w:p>
            <w:pPr>
              <w:snapToGrid w:val="0"/>
              <w:jc w:val="center"/>
              <w:rPr>
                <w:rFonts w:ascii="仿宋_GB2312" w:eastAsia="仿宋_GB2312"/>
                <w:sz w:val="26"/>
                <w:szCs w:val="26"/>
              </w:rPr>
            </w:pPr>
            <w:r>
              <w:rPr>
                <w:rFonts w:hint="eastAsia" w:ascii="仿宋_GB2312" w:eastAsia="仿宋_GB2312"/>
                <w:sz w:val="26"/>
                <w:szCs w:val="26"/>
              </w:rPr>
              <w:t>工</w:t>
            </w:r>
          </w:p>
          <w:p>
            <w:pPr>
              <w:snapToGrid w:val="0"/>
              <w:jc w:val="center"/>
              <w:rPr>
                <w:rFonts w:ascii="仿宋_GB2312" w:eastAsia="仿宋_GB2312"/>
                <w:sz w:val="26"/>
                <w:szCs w:val="26"/>
              </w:rPr>
            </w:pPr>
            <w:r>
              <w:rPr>
                <w:rFonts w:hint="eastAsia" w:ascii="仿宋_GB2312" w:eastAsia="仿宋_GB2312"/>
                <w:sz w:val="26"/>
                <w:szCs w:val="26"/>
              </w:rPr>
              <w:t>作</w:t>
            </w:r>
          </w:p>
          <w:p>
            <w:pPr>
              <w:snapToGrid w:val="0"/>
              <w:jc w:val="center"/>
              <w:rPr>
                <w:rFonts w:ascii="仿宋_GB2312" w:eastAsia="仿宋_GB2312"/>
                <w:sz w:val="26"/>
                <w:szCs w:val="26"/>
              </w:rPr>
            </w:pPr>
            <w:r>
              <w:rPr>
                <w:rFonts w:hint="eastAsia" w:ascii="仿宋_GB2312" w:eastAsia="仿宋_GB2312"/>
                <w:sz w:val="26"/>
                <w:szCs w:val="26"/>
              </w:rPr>
              <w:t>简</w:t>
            </w:r>
          </w:p>
          <w:p>
            <w:pPr>
              <w:snapToGrid w:val="0"/>
              <w:jc w:val="center"/>
              <w:rPr>
                <w:rFonts w:ascii="仿宋_GB2312" w:eastAsia="仿宋_GB2312"/>
                <w:sz w:val="26"/>
                <w:szCs w:val="26"/>
              </w:rPr>
            </w:pPr>
            <w:r>
              <w:rPr>
                <w:rFonts w:hint="eastAsia" w:ascii="仿宋_GB2312" w:eastAsia="仿宋_GB2312"/>
                <w:sz w:val="26"/>
                <w:szCs w:val="26"/>
              </w:rPr>
              <w:t>历</w:t>
            </w:r>
          </w:p>
        </w:tc>
        <w:tc>
          <w:tcPr>
            <w:tcW w:w="7853" w:type="dxa"/>
            <w:gridSpan w:val="9"/>
            <w:vAlign w:val="center"/>
          </w:tcPr>
          <w:p>
            <w:pPr>
              <w:snapToGrid w:val="0"/>
              <w:jc w:val="center"/>
              <w:rPr>
                <w:rFonts w:ascii="仿宋_GB2312"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47" w:type="dxa"/>
            <w:vMerge w:val="restart"/>
            <w:vAlign w:val="center"/>
          </w:tcPr>
          <w:p>
            <w:pPr>
              <w:snapToGrid w:val="0"/>
              <w:jc w:val="center"/>
              <w:rPr>
                <w:rFonts w:ascii="仿宋_GB2312" w:eastAsia="仿宋_GB2312"/>
                <w:sz w:val="26"/>
                <w:szCs w:val="26"/>
              </w:rPr>
            </w:pPr>
            <w:r>
              <w:rPr>
                <w:rFonts w:hint="eastAsia" w:ascii="仿宋_GB2312" w:eastAsia="仿宋_GB2312"/>
                <w:sz w:val="26"/>
                <w:szCs w:val="26"/>
              </w:rPr>
              <w:t>审</w:t>
            </w:r>
          </w:p>
          <w:p>
            <w:pPr>
              <w:snapToGrid w:val="0"/>
              <w:jc w:val="center"/>
              <w:rPr>
                <w:rFonts w:ascii="仿宋_GB2312" w:eastAsia="仿宋_GB2312"/>
                <w:sz w:val="26"/>
                <w:szCs w:val="26"/>
              </w:rPr>
            </w:pPr>
            <w:r>
              <w:rPr>
                <w:rFonts w:hint="eastAsia" w:ascii="仿宋_GB2312" w:eastAsia="仿宋_GB2312"/>
                <w:sz w:val="26"/>
                <w:szCs w:val="26"/>
              </w:rPr>
              <w:t>批</w:t>
            </w:r>
          </w:p>
          <w:p>
            <w:pPr>
              <w:snapToGrid w:val="0"/>
              <w:jc w:val="center"/>
              <w:rPr>
                <w:rFonts w:ascii="仿宋_GB2312" w:eastAsia="仿宋_GB2312"/>
                <w:sz w:val="26"/>
                <w:szCs w:val="26"/>
              </w:rPr>
            </w:pPr>
            <w:r>
              <w:rPr>
                <w:rFonts w:hint="eastAsia" w:ascii="仿宋_GB2312" w:eastAsia="仿宋_GB2312"/>
                <w:sz w:val="26"/>
                <w:szCs w:val="26"/>
              </w:rPr>
              <w:t>意</w:t>
            </w:r>
          </w:p>
          <w:p>
            <w:pPr>
              <w:snapToGrid w:val="0"/>
              <w:jc w:val="center"/>
              <w:rPr>
                <w:rFonts w:ascii="仿宋_GB2312" w:eastAsia="仿宋_GB2312"/>
                <w:sz w:val="26"/>
                <w:szCs w:val="26"/>
              </w:rPr>
            </w:pPr>
            <w:r>
              <w:rPr>
                <w:rFonts w:hint="eastAsia" w:ascii="仿宋_GB2312" w:eastAsia="仿宋_GB2312"/>
                <w:sz w:val="26"/>
                <w:szCs w:val="26"/>
              </w:rPr>
              <w:t>见</w:t>
            </w:r>
          </w:p>
        </w:tc>
        <w:tc>
          <w:tcPr>
            <w:tcW w:w="3926" w:type="dxa"/>
            <w:gridSpan w:val="5"/>
            <w:vAlign w:val="center"/>
          </w:tcPr>
          <w:p>
            <w:pPr>
              <w:snapToGrid w:val="0"/>
              <w:jc w:val="center"/>
              <w:rPr>
                <w:rFonts w:ascii="仿宋_GB2312" w:eastAsia="仿宋_GB2312"/>
                <w:sz w:val="26"/>
                <w:szCs w:val="26"/>
              </w:rPr>
            </w:pPr>
            <w:r>
              <w:rPr>
                <w:rFonts w:hint="eastAsia" w:ascii="仿宋_GB2312" w:eastAsia="仿宋_GB2312"/>
                <w:sz w:val="26"/>
                <w:szCs w:val="26"/>
              </w:rPr>
              <w:t>单位意见</w:t>
            </w:r>
          </w:p>
        </w:tc>
        <w:tc>
          <w:tcPr>
            <w:tcW w:w="3927" w:type="dxa"/>
            <w:gridSpan w:val="4"/>
            <w:vAlign w:val="center"/>
          </w:tcPr>
          <w:p>
            <w:pPr>
              <w:snapToGrid w:val="0"/>
              <w:jc w:val="center"/>
              <w:rPr>
                <w:rFonts w:ascii="仿宋_GB2312" w:eastAsia="仿宋_GB2312"/>
                <w:sz w:val="26"/>
                <w:szCs w:val="26"/>
              </w:rPr>
            </w:pPr>
            <w:r>
              <w:rPr>
                <w:rFonts w:hint="eastAsia" w:ascii="仿宋_GB2312" w:eastAsia="仿宋_GB2312"/>
                <w:sz w:val="26"/>
                <w:szCs w:val="26"/>
              </w:rPr>
              <w:t>教体局意见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jc w:val="center"/>
        </w:trPr>
        <w:tc>
          <w:tcPr>
            <w:tcW w:w="1047" w:type="dxa"/>
            <w:vMerge w:val="continue"/>
            <w:vAlign w:val="center"/>
          </w:tcPr>
          <w:p>
            <w:pPr>
              <w:snapToGrid w:val="0"/>
              <w:jc w:val="center"/>
              <w:rPr>
                <w:rFonts w:ascii="仿宋_GB2312" w:eastAsia="仿宋_GB2312"/>
                <w:sz w:val="26"/>
                <w:szCs w:val="26"/>
              </w:rPr>
            </w:pPr>
          </w:p>
        </w:tc>
        <w:tc>
          <w:tcPr>
            <w:tcW w:w="3926" w:type="dxa"/>
            <w:gridSpan w:val="5"/>
            <w:vAlign w:val="center"/>
          </w:tcPr>
          <w:p>
            <w:pPr>
              <w:snapToGrid w:val="0"/>
              <w:ind w:left="1260" w:leftChars="600"/>
              <w:jc w:val="center"/>
              <w:rPr>
                <w:rFonts w:ascii="仿宋_GB2312" w:eastAsia="仿宋_GB2312"/>
                <w:sz w:val="26"/>
                <w:szCs w:val="26"/>
              </w:rPr>
            </w:pPr>
          </w:p>
          <w:p>
            <w:pPr>
              <w:snapToGrid w:val="0"/>
              <w:ind w:left="1260" w:leftChars="600"/>
              <w:jc w:val="center"/>
              <w:rPr>
                <w:rFonts w:ascii="仿宋_GB2312" w:eastAsia="仿宋_GB2312"/>
                <w:sz w:val="26"/>
                <w:szCs w:val="26"/>
              </w:rPr>
            </w:pPr>
          </w:p>
          <w:p>
            <w:pPr>
              <w:snapToGrid w:val="0"/>
              <w:ind w:left="1260" w:leftChars="600"/>
              <w:jc w:val="center"/>
              <w:rPr>
                <w:rFonts w:ascii="仿宋_GB2312" w:eastAsia="仿宋_GB2312"/>
                <w:sz w:val="26"/>
                <w:szCs w:val="26"/>
              </w:rPr>
            </w:pPr>
          </w:p>
          <w:p>
            <w:pPr>
              <w:snapToGrid w:val="0"/>
              <w:ind w:left="630" w:leftChars="300"/>
              <w:jc w:val="center"/>
              <w:rPr>
                <w:rFonts w:ascii="仿宋_GB2312" w:eastAsia="仿宋_GB2312"/>
                <w:sz w:val="26"/>
                <w:szCs w:val="26"/>
              </w:rPr>
            </w:pPr>
          </w:p>
          <w:p>
            <w:pPr>
              <w:snapToGrid w:val="0"/>
              <w:ind w:left="630" w:leftChars="300"/>
              <w:jc w:val="center"/>
              <w:rPr>
                <w:rFonts w:ascii="仿宋_GB2312" w:eastAsia="仿宋_GB2312"/>
                <w:sz w:val="26"/>
                <w:szCs w:val="26"/>
              </w:rPr>
            </w:pPr>
            <w:r>
              <w:rPr>
                <w:rFonts w:hint="eastAsia" w:ascii="仿宋_GB2312" w:eastAsia="仿宋_GB2312"/>
                <w:sz w:val="26"/>
                <w:szCs w:val="26"/>
              </w:rPr>
              <w:t>（盖章）</w:t>
            </w:r>
          </w:p>
          <w:p>
            <w:pPr>
              <w:snapToGrid w:val="0"/>
              <w:ind w:left="630" w:leftChars="300"/>
              <w:jc w:val="center"/>
              <w:rPr>
                <w:rFonts w:ascii="仿宋_GB2312" w:eastAsia="仿宋_GB2312"/>
                <w:sz w:val="26"/>
                <w:szCs w:val="26"/>
              </w:rPr>
            </w:pPr>
          </w:p>
          <w:p>
            <w:pPr>
              <w:snapToGrid w:val="0"/>
              <w:ind w:left="630" w:leftChars="300"/>
              <w:jc w:val="center"/>
              <w:rPr>
                <w:rFonts w:ascii="仿宋_GB2312" w:eastAsia="仿宋_GB2312"/>
                <w:sz w:val="26"/>
                <w:szCs w:val="26"/>
              </w:rPr>
            </w:pPr>
            <w:r>
              <w:rPr>
                <w:rFonts w:hint="eastAsia" w:ascii="仿宋_GB2312" w:eastAsia="仿宋_GB2312"/>
                <w:sz w:val="26"/>
                <w:szCs w:val="26"/>
              </w:rPr>
              <w:t>年</w:t>
            </w:r>
            <w:r>
              <w:rPr>
                <w:rFonts w:ascii="仿宋_GB2312" w:eastAsia="仿宋_GB2312"/>
                <w:sz w:val="26"/>
                <w:szCs w:val="26"/>
              </w:rPr>
              <w:t xml:space="preserve">  </w:t>
            </w:r>
            <w:r>
              <w:rPr>
                <w:rFonts w:hint="eastAsia" w:ascii="仿宋_GB2312" w:eastAsia="仿宋_GB2312"/>
                <w:sz w:val="26"/>
                <w:szCs w:val="26"/>
              </w:rPr>
              <w:t>月</w:t>
            </w:r>
            <w:r>
              <w:rPr>
                <w:rFonts w:ascii="仿宋_GB2312" w:eastAsia="仿宋_GB2312"/>
                <w:sz w:val="26"/>
                <w:szCs w:val="26"/>
              </w:rPr>
              <w:t xml:space="preserve">  </w:t>
            </w:r>
            <w:r>
              <w:rPr>
                <w:rFonts w:hint="eastAsia" w:ascii="仿宋_GB2312" w:eastAsia="仿宋_GB2312"/>
                <w:sz w:val="26"/>
                <w:szCs w:val="26"/>
              </w:rPr>
              <w:t>日</w:t>
            </w:r>
          </w:p>
        </w:tc>
        <w:tc>
          <w:tcPr>
            <w:tcW w:w="3927" w:type="dxa"/>
            <w:gridSpan w:val="4"/>
            <w:vAlign w:val="center"/>
          </w:tcPr>
          <w:p>
            <w:pPr>
              <w:snapToGrid w:val="0"/>
              <w:ind w:left="1680" w:leftChars="800"/>
              <w:jc w:val="center"/>
              <w:rPr>
                <w:rFonts w:ascii="仿宋_GB2312" w:eastAsia="仿宋_GB2312"/>
                <w:sz w:val="26"/>
                <w:szCs w:val="26"/>
              </w:rPr>
            </w:pPr>
          </w:p>
          <w:p>
            <w:pPr>
              <w:snapToGrid w:val="0"/>
              <w:ind w:left="1680" w:leftChars="800"/>
              <w:jc w:val="center"/>
              <w:rPr>
                <w:rFonts w:ascii="仿宋_GB2312" w:eastAsia="仿宋_GB2312"/>
                <w:sz w:val="26"/>
                <w:szCs w:val="26"/>
              </w:rPr>
            </w:pPr>
          </w:p>
          <w:p>
            <w:pPr>
              <w:snapToGrid w:val="0"/>
              <w:ind w:left="1680" w:leftChars="800"/>
              <w:jc w:val="center"/>
              <w:rPr>
                <w:rFonts w:ascii="仿宋_GB2312" w:eastAsia="仿宋_GB2312"/>
                <w:sz w:val="26"/>
                <w:szCs w:val="26"/>
              </w:rPr>
            </w:pPr>
          </w:p>
          <w:p>
            <w:pPr>
              <w:snapToGrid w:val="0"/>
              <w:ind w:left="1680" w:leftChars="800"/>
              <w:jc w:val="center"/>
              <w:rPr>
                <w:rFonts w:ascii="仿宋_GB2312" w:eastAsia="仿宋_GB2312"/>
                <w:sz w:val="26"/>
                <w:szCs w:val="26"/>
              </w:rPr>
            </w:pPr>
          </w:p>
          <w:p>
            <w:pPr>
              <w:snapToGrid w:val="0"/>
              <w:ind w:left="1050" w:leftChars="500"/>
              <w:jc w:val="center"/>
              <w:rPr>
                <w:rFonts w:ascii="仿宋_GB2312" w:eastAsia="仿宋_GB2312"/>
                <w:sz w:val="26"/>
                <w:szCs w:val="26"/>
              </w:rPr>
            </w:pPr>
            <w:r>
              <w:rPr>
                <w:rFonts w:hint="eastAsia" w:ascii="仿宋_GB2312" w:eastAsia="仿宋_GB2312"/>
                <w:sz w:val="26"/>
                <w:szCs w:val="26"/>
              </w:rPr>
              <w:t>（盖章）</w:t>
            </w:r>
          </w:p>
          <w:p>
            <w:pPr>
              <w:snapToGrid w:val="0"/>
              <w:ind w:left="1050" w:leftChars="500"/>
              <w:jc w:val="center"/>
              <w:rPr>
                <w:rFonts w:ascii="仿宋_GB2312" w:eastAsia="仿宋_GB2312"/>
                <w:sz w:val="26"/>
                <w:szCs w:val="26"/>
              </w:rPr>
            </w:pPr>
          </w:p>
          <w:p>
            <w:pPr>
              <w:snapToGrid w:val="0"/>
              <w:ind w:left="1050" w:leftChars="500"/>
              <w:jc w:val="center"/>
              <w:rPr>
                <w:rFonts w:ascii="仿宋_GB2312" w:eastAsia="仿宋_GB2312"/>
                <w:sz w:val="26"/>
                <w:szCs w:val="26"/>
              </w:rPr>
            </w:pPr>
            <w:r>
              <w:rPr>
                <w:rFonts w:hint="eastAsia" w:ascii="仿宋_GB2312" w:eastAsia="仿宋_GB2312"/>
                <w:sz w:val="26"/>
                <w:szCs w:val="26"/>
              </w:rPr>
              <w:t>年</w:t>
            </w:r>
            <w:r>
              <w:rPr>
                <w:rFonts w:ascii="仿宋_GB2312" w:eastAsia="仿宋_GB2312"/>
                <w:sz w:val="26"/>
                <w:szCs w:val="26"/>
              </w:rPr>
              <w:t xml:space="preserve">  </w:t>
            </w:r>
            <w:r>
              <w:rPr>
                <w:rFonts w:hint="eastAsia" w:ascii="仿宋_GB2312" w:eastAsia="仿宋_GB2312"/>
                <w:sz w:val="26"/>
                <w:szCs w:val="26"/>
              </w:rPr>
              <w:t>月</w:t>
            </w:r>
            <w:r>
              <w:rPr>
                <w:rFonts w:ascii="仿宋_GB2312" w:eastAsia="仿宋_GB2312"/>
                <w:sz w:val="26"/>
                <w:szCs w:val="26"/>
              </w:rPr>
              <w:t xml:space="preserve">  </w:t>
            </w:r>
            <w:r>
              <w:rPr>
                <w:rFonts w:hint="eastAsia" w:ascii="仿宋_GB2312" w:eastAsia="仿宋_GB2312"/>
                <w:sz w:val="26"/>
                <w:szCs w:val="26"/>
              </w:rPr>
              <w:t>日</w:t>
            </w:r>
          </w:p>
        </w:tc>
      </w:tr>
    </w:tbl>
    <w:p>
      <w:pPr>
        <w:adjustRightInd w:val="0"/>
        <w:snapToGrid w:val="0"/>
        <w:spacing w:line="336" w:lineRule="auto"/>
        <w:ind w:firstLine="300" w:firstLineChars="1500"/>
        <w:rPr>
          <w:sz w:val="2"/>
        </w:rPr>
      </w:pPr>
    </w:p>
    <w:p>
      <w:pPr>
        <w:spacing w:line="700" w:lineRule="exact"/>
        <w:textAlignment w:val="baseline"/>
        <w:rPr>
          <w:sz w:val="2"/>
        </w:rPr>
        <w:sectPr>
          <w:footerReference r:id="rId4" w:type="first"/>
          <w:footerReference r:id="rId3" w:type="default"/>
          <w:pgSz w:w="11907" w:h="16840"/>
          <w:pgMar w:top="1701" w:right="1467" w:bottom="1701" w:left="1701" w:header="851" w:footer="1531" w:gutter="0"/>
          <w:cols w:space="720" w:num="1"/>
          <w:docGrid w:type="lines" w:linePitch="312" w:charSpace="0"/>
        </w:sectPr>
      </w:pPr>
    </w:p>
    <w:p>
      <w:pPr>
        <w:spacing w:line="700" w:lineRule="exact"/>
        <w:textAlignment w:val="baseline"/>
        <w:rPr>
          <w:rFonts w:ascii="宋体" w:cs="宋体"/>
          <w:b/>
          <w:sz w:val="24"/>
          <w:szCs w:val="44"/>
        </w:rPr>
      </w:pPr>
      <w:r>
        <w:rPr>
          <w:rFonts w:hint="eastAsia" w:ascii="宋体" w:hAnsi="宋体" w:cs="宋体"/>
          <w:b/>
          <w:sz w:val="24"/>
          <w:szCs w:val="44"/>
        </w:rPr>
        <w:t>附件</w:t>
      </w:r>
      <w:r>
        <w:rPr>
          <w:rFonts w:ascii="宋体" w:hAnsi="宋体" w:cs="宋体"/>
          <w:b/>
          <w:sz w:val="24"/>
          <w:szCs w:val="44"/>
        </w:rPr>
        <w:t>3</w:t>
      </w:r>
      <w:r>
        <w:rPr>
          <w:rFonts w:hint="eastAsia" w:ascii="宋体" w:hAnsi="宋体" w:cs="宋体"/>
          <w:b/>
          <w:sz w:val="24"/>
          <w:szCs w:val="44"/>
        </w:rPr>
        <w:t>：</w:t>
      </w:r>
    </w:p>
    <w:p>
      <w:pPr>
        <w:ind w:left="7168" w:leftChars="145" w:hanging="6864" w:hangingChars="1554"/>
        <w:jc w:val="center"/>
        <w:rPr>
          <w:rFonts w:ascii="宋体" w:cs="宋体"/>
          <w:b/>
          <w:sz w:val="44"/>
          <w:szCs w:val="44"/>
        </w:rPr>
      </w:pPr>
      <w:r>
        <w:rPr>
          <w:rFonts w:hint="eastAsia" w:ascii="宋体" w:hAnsi="宋体" w:cs="宋体"/>
          <w:b/>
          <w:sz w:val="44"/>
          <w:szCs w:val="44"/>
        </w:rPr>
        <w:t>华容县</w:t>
      </w:r>
      <w:r>
        <w:rPr>
          <w:rFonts w:ascii="宋体" w:hAnsi="宋体" w:cs="宋体"/>
          <w:b/>
          <w:sz w:val="44"/>
          <w:szCs w:val="44"/>
        </w:rPr>
        <w:t>2018</w:t>
      </w:r>
      <w:r>
        <w:rPr>
          <w:rFonts w:hint="eastAsia" w:ascii="宋体" w:hAnsi="宋体" w:cs="宋体"/>
          <w:b/>
          <w:sz w:val="44"/>
          <w:szCs w:val="44"/>
        </w:rPr>
        <w:t>年优秀教师、优秀教育工作者推荐人选一览表</w:t>
      </w:r>
    </w:p>
    <w:p>
      <w:pPr>
        <w:ind w:left="2800" w:leftChars="145" w:hanging="2496" w:hangingChars="1554"/>
        <w:jc w:val="center"/>
        <w:rPr>
          <w:rFonts w:ascii="宋体" w:cs="宋体"/>
          <w:b/>
          <w:sz w:val="16"/>
          <w:szCs w:val="44"/>
        </w:rPr>
      </w:pPr>
    </w:p>
    <w:tbl>
      <w:tblPr>
        <w:tblStyle w:val="11"/>
        <w:tblW w:w="14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8"/>
        <w:gridCol w:w="1634"/>
        <w:gridCol w:w="658"/>
        <w:gridCol w:w="2590"/>
        <w:gridCol w:w="1343"/>
        <w:gridCol w:w="1106"/>
        <w:gridCol w:w="698"/>
        <w:gridCol w:w="1696"/>
        <w:gridCol w:w="1535"/>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7" w:hRule="exact"/>
        </w:trPr>
        <w:tc>
          <w:tcPr>
            <w:tcW w:w="648" w:type="dxa"/>
            <w:vAlign w:val="center"/>
          </w:tcPr>
          <w:p>
            <w:pPr>
              <w:jc w:val="center"/>
              <w:rPr>
                <w:rFonts w:ascii="宋体"/>
                <w:bCs/>
                <w:sz w:val="23"/>
                <w:szCs w:val="21"/>
              </w:rPr>
            </w:pPr>
            <w:r>
              <w:rPr>
                <w:rFonts w:hint="eastAsia" w:ascii="宋体" w:hAnsi="宋体"/>
                <w:bCs/>
                <w:sz w:val="23"/>
                <w:szCs w:val="21"/>
              </w:rPr>
              <w:t>序号</w:t>
            </w:r>
          </w:p>
        </w:tc>
        <w:tc>
          <w:tcPr>
            <w:tcW w:w="1634" w:type="dxa"/>
            <w:vAlign w:val="center"/>
          </w:tcPr>
          <w:p>
            <w:pPr>
              <w:jc w:val="center"/>
              <w:rPr>
                <w:rFonts w:ascii="宋体"/>
                <w:bCs/>
                <w:sz w:val="23"/>
                <w:szCs w:val="21"/>
              </w:rPr>
            </w:pPr>
            <w:r>
              <w:rPr>
                <w:rFonts w:hint="eastAsia" w:ascii="宋体" w:hAnsi="宋体"/>
                <w:bCs/>
                <w:sz w:val="23"/>
                <w:szCs w:val="21"/>
              </w:rPr>
              <w:t>姓</w:t>
            </w:r>
            <w:r>
              <w:rPr>
                <w:rFonts w:ascii="宋体" w:hAnsi="宋体"/>
                <w:bCs/>
                <w:sz w:val="23"/>
                <w:szCs w:val="21"/>
              </w:rPr>
              <w:t xml:space="preserve">  </w:t>
            </w:r>
            <w:r>
              <w:rPr>
                <w:rFonts w:hint="eastAsia" w:ascii="宋体" w:hAnsi="宋体"/>
                <w:bCs/>
                <w:sz w:val="23"/>
                <w:szCs w:val="21"/>
              </w:rPr>
              <w:t>名</w:t>
            </w:r>
          </w:p>
        </w:tc>
        <w:tc>
          <w:tcPr>
            <w:tcW w:w="658" w:type="dxa"/>
            <w:vAlign w:val="center"/>
          </w:tcPr>
          <w:p>
            <w:pPr>
              <w:jc w:val="center"/>
              <w:rPr>
                <w:rFonts w:ascii="宋体"/>
                <w:bCs/>
                <w:sz w:val="23"/>
                <w:szCs w:val="21"/>
              </w:rPr>
            </w:pPr>
            <w:r>
              <w:rPr>
                <w:rFonts w:hint="eastAsia" w:ascii="宋体" w:hAnsi="宋体"/>
                <w:bCs/>
                <w:sz w:val="23"/>
                <w:szCs w:val="21"/>
              </w:rPr>
              <w:t>性别</w:t>
            </w:r>
          </w:p>
        </w:tc>
        <w:tc>
          <w:tcPr>
            <w:tcW w:w="2590" w:type="dxa"/>
            <w:vAlign w:val="center"/>
          </w:tcPr>
          <w:p>
            <w:pPr>
              <w:jc w:val="center"/>
              <w:rPr>
                <w:rFonts w:ascii="宋体"/>
                <w:bCs/>
                <w:sz w:val="23"/>
                <w:szCs w:val="21"/>
              </w:rPr>
            </w:pPr>
            <w:r>
              <w:rPr>
                <w:rFonts w:hint="eastAsia" w:ascii="宋体" w:hAnsi="宋体"/>
                <w:bCs/>
                <w:sz w:val="23"/>
                <w:szCs w:val="21"/>
              </w:rPr>
              <w:t>工作单位</w:t>
            </w:r>
          </w:p>
        </w:tc>
        <w:tc>
          <w:tcPr>
            <w:tcW w:w="1343" w:type="dxa"/>
            <w:vAlign w:val="center"/>
          </w:tcPr>
          <w:p>
            <w:pPr>
              <w:jc w:val="center"/>
              <w:rPr>
                <w:rFonts w:ascii="宋体"/>
                <w:bCs/>
                <w:sz w:val="23"/>
                <w:szCs w:val="21"/>
              </w:rPr>
            </w:pPr>
            <w:r>
              <w:rPr>
                <w:rFonts w:hint="eastAsia" w:ascii="宋体" w:hAnsi="宋体"/>
                <w:bCs/>
                <w:sz w:val="23"/>
                <w:szCs w:val="21"/>
              </w:rPr>
              <w:t>出生</w:t>
            </w:r>
          </w:p>
          <w:p>
            <w:pPr>
              <w:jc w:val="center"/>
              <w:rPr>
                <w:rFonts w:ascii="宋体"/>
                <w:bCs/>
                <w:sz w:val="23"/>
                <w:szCs w:val="21"/>
              </w:rPr>
            </w:pPr>
            <w:r>
              <w:rPr>
                <w:rFonts w:hint="eastAsia" w:ascii="宋体" w:hAnsi="宋体"/>
                <w:bCs/>
                <w:sz w:val="23"/>
                <w:szCs w:val="21"/>
              </w:rPr>
              <w:t>年月</w:t>
            </w:r>
          </w:p>
        </w:tc>
        <w:tc>
          <w:tcPr>
            <w:tcW w:w="1106" w:type="dxa"/>
            <w:vAlign w:val="center"/>
          </w:tcPr>
          <w:p>
            <w:pPr>
              <w:jc w:val="center"/>
              <w:rPr>
                <w:rFonts w:ascii="宋体"/>
                <w:bCs/>
                <w:sz w:val="23"/>
                <w:szCs w:val="21"/>
              </w:rPr>
            </w:pPr>
            <w:r>
              <w:rPr>
                <w:rFonts w:hint="eastAsia" w:ascii="宋体" w:hAnsi="宋体"/>
                <w:bCs/>
                <w:sz w:val="23"/>
                <w:szCs w:val="21"/>
              </w:rPr>
              <w:t>参加工作时间</w:t>
            </w:r>
          </w:p>
        </w:tc>
        <w:tc>
          <w:tcPr>
            <w:tcW w:w="698" w:type="dxa"/>
            <w:vAlign w:val="center"/>
          </w:tcPr>
          <w:p>
            <w:pPr>
              <w:jc w:val="center"/>
              <w:rPr>
                <w:rFonts w:ascii="宋体"/>
                <w:bCs/>
                <w:sz w:val="23"/>
                <w:szCs w:val="21"/>
              </w:rPr>
            </w:pPr>
            <w:r>
              <w:rPr>
                <w:rFonts w:hint="eastAsia" w:ascii="宋体" w:hAnsi="宋体"/>
                <w:bCs/>
                <w:sz w:val="23"/>
                <w:szCs w:val="21"/>
              </w:rPr>
              <w:t>教龄</w:t>
            </w:r>
          </w:p>
        </w:tc>
        <w:tc>
          <w:tcPr>
            <w:tcW w:w="1696" w:type="dxa"/>
            <w:vAlign w:val="center"/>
          </w:tcPr>
          <w:p>
            <w:pPr>
              <w:jc w:val="center"/>
              <w:rPr>
                <w:rFonts w:ascii="宋体"/>
                <w:bCs/>
                <w:sz w:val="23"/>
                <w:szCs w:val="21"/>
              </w:rPr>
            </w:pPr>
            <w:r>
              <w:rPr>
                <w:rFonts w:hint="eastAsia" w:ascii="宋体" w:hAnsi="宋体"/>
                <w:bCs/>
                <w:sz w:val="23"/>
                <w:szCs w:val="21"/>
              </w:rPr>
              <w:t>现任职务</w:t>
            </w:r>
          </w:p>
          <w:p>
            <w:pPr>
              <w:jc w:val="center"/>
              <w:rPr>
                <w:rFonts w:ascii="宋体"/>
                <w:bCs/>
                <w:sz w:val="23"/>
                <w:szCs w:val="21"/>
              </w:rPr>
            </w:pPr>
            <w:r>
              <w:rPr>
                <w:rFonts w:ascii="宋体" w:hAnsi="宋体"/>
                <w:bCs/>
                <w:sz w:val="23"/>
                <w:szCs w:val="21"/>
              </w:rPr>
              <w:t>(</w:t>
            </w:r>
            <w:r>
              <w:rPr>
                <w:rFonts w:hint="eastAsia" w:ascii="宋体" w:hAnsi="宋体"/>
                <w:bCs/>
                <w:sz w:val="23"/>
                <w:szCs w:val="21"/>
              </w:rPr>
              <w:t>职称</w:t>
            </w:r>
            <w:r>
              <w:rPr>
                <w:rFonts w:ascii="宋体" w:hAnsi="宋体"/>
                <w:bCs/>
                <w:sz w:val="23"/>
                <w:szCs w:val="21"/>
              </w:rPr>
              <w:t>)</w:t>
            </w:r>
          </w:p>
        </w:tc>
        <w:tc>
          <w:tcPr>
            <w:tcW w:w="1535" w:type="dxa"/>
            <w:vAlign w:val="center"/>
          </w:tcPr>
          <w:p>
            <w:pPr>
              <w:ind w:right="-27" w:rightChars="-13"/>
              <w:jc w:val="center"/>
              <w:rPr>
                <w:rFonts w:ascii="宋体"/>
                <w:bCs/>
                <w:sz w:val="23"/>
                <w:szCs w:val="21"/>
              </w:rPr>
            </w:pPr>
            <w:r>
              <w:rPr>
                <w:rFonts w:hint="eastAsia" w:ascii="宋体" w:hAnsi="宋体"/>
                <w:bCs/>
                <w:sz w:val="23"/>
                <w:szCs w:val="21"/>
              </w:rPr>
              <w:t>连续担任</w:t>
            </w:r>
          </w:p>
          <w:p>
            <w:pPr>
              <w:ind w:right="-27" w:rightChars="-13"/>
              <w:jc w:val="center"/>
              <w:rPr>
                <w:rFonts w:ascii="宋体"/>
                <w:bCs/>
                <w:sz w:val="23"/>
                <w:szCs w:val="21"/>
              </w:rPr>
            </w:pPr>
            <w:r>
              <w:rPr>
                <w:rFonts w:hint="eastAsia" w:ascii="宋体" w:hAnsi="宋体"/>
                <w:bCs/>
                <w:sz w:val="23"/>
                <w:szCs w:val="21"/>
              </w:rPr>
              <w:t>现任职务</w:t>
            </w:r>
          </w:p>
          <w:p>
            <w:pPr>
              <w:ind w:right="-27" w:rightChars="-13"/>
              <w:jc w:val="center"/>
              <w:rPr>
                <w:rFonts w:ascii="宋体"/>
                <w:bCs/>
                <w:sz w:val="23"/>
                <w:szCs w:val="21"/>
              </w:rPr>
            </w:pPr>
            <w:r>
              <w:rPr>
                <w:rFonts w:ascii="宋体" w:hAnsi="宋体"/>
                <w:bCs/>
                <w:sz w:val="23"/>
                <w:szCs w:val="21"/>
              </w:rPr>
              <w:t>(</w:t>
            </w:r>
            <w:r>
              <w:rPr>
                <w:rFonts w:hint="eastAsia" w:ascii="宋体" w:hAnsi="宋体"/>
                <w:bCs/>
                <w:sz w:val="23"/>
                <w:szCs w:val="21"/>
              </w:rPr>
              <w:t>班主任</w:t>
            </w:r>
            <w:r>
              <w:rPr>
                <w:rFonts w:ascii="宋体" w:hAnsi="宋体"/>
                <w:bCs/>
                <w:sz w:val="23"/>
                <w:szCs w:val="21"/>
              </w:rPr>
              <w:t>)</w:t>
            </w:r>
            <w:r>
              <w:rPr>
                <w:rFonts w:hint="eastAsia" w:ascii="宋体" w:hAnsi="宋体"/>
                <w:bCs/>
                <w:sz w:val="23"/>
                <w:szCs w:val="21"/>
              </w:rPr>
              <w:t>年限</w:t>
            </w:r>
          </w:p>
        </w:tc>
        <w:tc>
          <w:tcPr>
            <w:tcW w:w="2478" w:type="dxa"/>
            <w:vAlign w:val="center"/>
          </w:tcPr>
          <w:p>
            <w:pPr>
              <w:jc w:val="center"/>
              <w:rPr>
                <w:rFonts w:ascii="宋体"/>
                <w:bCs/>
                <w:sz w:val="23"/>
                <w:szCs w:val="21"/>
              </w:rPr>
            </w:pPr>
            <w:r>
              <w:rPr>
                <w:rFonts w:hint="eastAsia" w:ascii="宋体" w:hAnsi="宋体"/>
                <w:bCs/>
                <w:sz w:val="23"/>
                <w:szCs w:val="21"/>
              </w:rPr>
              <w:t>申报类别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2"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rFonts w:ascii="宋体" w:cs="宋体"/>
                <w:sz w:val="23"/>
                <w:szCs w:val="23"/>
              </w:rPr>
            </w:pPr>
          </w:p>
        </w:tc>
        <w:tc>
          <w:tcPr>
            <w:tcW w:w="698" w:type="dxa"/>
            <w:vAlign w:val="center"/>
          </w:tcPr>
          <w:p>
            <w:pPr>
              <w:jc w:val="center"/>
              <w:rPr>
                <w:rFonts w:ascii="宋体" w:cs="宋体"/>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rFonts w:ascii="宋体" w:cs="宋体"/>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rFonts w:ascii="宋体" w:cs="宋体"/>
                <w:sz w:val="23"/>
                <w:szCs w:val="23"/>
              </w:rPr>
            </w:pPr>
          </w:p>
        </w:tc>
        <w:tc>
          <w:tcPr>
            <w:tcW w:w="698" w:type="dxa"/>
            <w:vAlign w:val="center"/>
          </w:tcPr>
          <w:p>
            <w:pPr>
              <w:jc w:val="center"/>
              <w:rPr>
                <w:rFonts w:ascii="宋体" w:cs="宋体"/>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rFonts w:ascii="宋体" w:cs="宋体"/>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rFonts w:ascii="宋体" w:cs="宋体"/>
                <w:sz w:val="23"/>
                <w:szCs w:val="23"/>
              </w:rPr>
            </w:pPr>
          </w:p>
        </w:tc>
        <w:tc>
          <w:tcPr>
            <w:tcW w:w="698" w:type="dxa"/>
            <w:vAlign w:val="center"/>
          </w:tcPr>
          <w:p>
            <w:pPr>
              <w:jc w:val="center"/>
              <w:rPr>
                <w:rFonts w:ascii="宋体" w:cs="宋体"/>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rFonts w:ascii="宋体" w:cs="宋体"/>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rFonts w:ascii="宋体" w:cs="宋体"/>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rFonts w:ascii="宋体" w:cs="宋体"/>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rFonts w:ascii="宋体" w:cs="宋体"/>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rFonts w:ascii="宋体" w:cs="宋体"/>
                <w:sz w:val="23"/>
                <w:szCs w:val="23"/>
              </w:rPr>
            </w:pPr>
          </w:p>
        </w:tc>
        <w:tc>
          <w:tcPr>
            <w:tcW w:w="658" w:type="dxa"/>
            <w:vAlign w:val="center"/>
          </w:tcPr>
          <w:p>
            <w:pPr>
              <w:jc w:val="center"/>
              <w:rPr>
                <w:rFonts w:ascii="宋体" w:cs="宋体"/>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rFonts w:ascii="宋体" w:cs="宋体"/>
                <w:sz w:val="23"/>
                <w:szCs w:val="23"/>
              </w:rPr>
            </w:pPr>
          </w:p>
        </w:tc>
        <w:tc>
          <w:tcPr>
            <w:tcW w:w="698" w:type="dxa"/>
            <w:vAlign w:val="center"/>
          </w:tcPr>
          <w:p>
            <w:pPr>
              <w:jc w:val="center"/>
              <w:rPr>
                <w:sz w:val="23"/>
                <w:szCs w:val="23"/>
              </w:rPr>
            </w:pPr>
          </w:p>
        </w:tc>
        <w:tc>
          <w:tcPr>
            <w:tcW w:w="1696" w:type="dxa"/>
            <w:vAlign w:val="center"/>
          </w:tcPr>
          <w:p>
            <w:pPr>
              <w:jc w:val="center"/>
              <w:rPr>
                <w:rFonts w:ascii="宋体" w:cs="宋体"/>
                <w:sz w:val="23"/>
                <w:szCs w:val="23"/>
              </w:rPr>
            </w:pPr>
          </w:p>
        </w:tc>
        <w:tc>
          <w:tcPr>
            <w:tcW w:w="1535" w:type="dxa"/>
            <w:vAlign w:val="center"/>
          </w:tcPr>
          <w:p>
            <w:pPr>
              <w:jc w:val="center"/>
              <w:rPr>
                <w:sz w:val="23"/>
                <w:szCs w:val="23"/>
              </w:rPr>
            </w:pPr>
          </w:p>
        </w:tc>
        <w:tc>
          <w:tcPr>
            <w:tcW w:w="2478" w:type="dxa"/>
            <w:vAlign w:val="center"/>
          </w:tcPr>
          <w:p>
            <w:pPr>
              <w:jc w:val="center"/>
              <w:rPr>
                <w:rFonts w:ascii="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sz w:val="23"/>
                <w:szCs w:val="23"/>
              </w:rPr>
            </w:pPr>
          </w:p>
        </w:tc>
        <w:tc>
          <w:tcPr>
            <w:tcW w:w="658" w:type="dxa"/>
            <w:vAlign w:val="center"/>
          </w:tcPr>
          <w:p>
            <w:pPr>
              <w:jc w:val="center"/>
              <w:rPr>
                <w:sz w:val="23"/>
                <w:szCs w:val="23"/>
              </w:rPr>
            </w:pPr>
          </w:p>
        </w:tc>
        <w:tc>
          <w:tcPr>
            <w:tcW w:w="2590" w:type="dxa"/>
            <w:vAlign w:val="center"/>
          </w:tcPr>
          <w:p>
            <w:pPr>
              <w:jc w:val="center"/>
              <w:rPr>
                <w:rFonts w:ascii="宋体" w:cs="宋体"/>
                <w:sz w:val="23"/>
                <w:szCs w:val="23"/>
              </w:rPr>
            </w:pPr>
          </w:p>
        </w:tc>
        <w:tc>
          <w:tcPr>
            <w:tcW w:w="1343" w:type="dxa"/>
            <w:vAlign w:val="center"/>
          </w:tcPr>
          <w:p>
            <w:pPr>
              <w:jc w:val="center"/>
              <w:rPr>
                <w:rFonts w:ascii="宋体" w:cs="宋体"/>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sz w:val="23"/>
                <w:szCs w:val="23"/>
              </w:rPr>
            </w:pPr>
          </w:p>
        </w:tc>
        <w:tc>
          <w:tcPr>
            <w:tcW w:w="1535" w:type="dxa"/>
            <w:vAlign w:val="center"/>
          </w:tcPr>
          <w:p>
            <w:pPr>
              <w:jc w:val="center"/>
              <w:rPr>
                <w:sz w:val="23"/>
                <w:szCs w:val="23"/>
              </w:rPr>
            </w:pPr>
          </w:p>
        </w:tc>
        <w:tc>
          <w:tcPr>
            <w:tcW w:w="2478" w:type="dxa"/>
            <w:vAlign w:val="center"/>
          </w:tcPr>
          <w:p>
            <w:pPr>
              <w:jc w:val="center"/>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sz w:val="23"/>
                <w:szCs w:val="23"/>
              </w:rPr>
            </w:pPr>
          </w:p>
        </w:tc>
        <w:tc>
          <w:tcPr>
            <w:tcW w:w="658" w:type="dxa"/>
            <w:vAlign w:val="center"/>
          </w:tcPr>
          <w:p>
            <w:pPr>
              <w:jc w:val="center"/>
              <w:rPr>
                <w:sz w:val="23"/>
                <w:szCs w:val="23"/>
              </w:rPr>
            </w:pPr>
          </w:p>
        </w:tc>
        <w:tc>
          <w:tcPr>
            <w:tcW w:w="2590" w:type="dxa"/>
            <w:vAlign w:val="center"/>
          </w:tcPr>
          <w:p>
            <w:pPr>
              <w:jc w:val="center"/>
              <w:rPr>
                <w:sz w:val="23"/>
                <w:szCs w:val="23"/>
              </w:rPr>
            </w:pPr>
          </w:p>
        </w:tc>
        <w:tc>
          <w:tcPr>
            <w:tcW w:w="1343" w:type="dxa"/>
            <w:vAlign w:val="center"/>
          </w:tcPr>
          <w:p>
            <w:pPr>
              <w:jc w:val="center"/>
              <w:rPr>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sz w:val="23"/>
                <w:szCs w:val="23"/>
              </w:rPr>
            </w:pPr>
          </w:p>
        </w:tc>
        <w:tc>
          <w:tcPr>
            <w:tcW w:w="1535" w:type="dxa"/>
            <w:vAlign w:val="center"/>
          </w:tcPr>
          <w:p>
            <w:pPr>
              <w:jc w:val="center"/>
              <w:rPr>
                <w:sz w:val="23"/>
                <w:szCs w:val="23"/>
              </w:rPr>
            </w:pPr>
          </w:p>
        </w:tc>
        <w:tc>
          <w:tcPr>
            <w:tcW w:w="2478" w:type="dxa"/>
            <w:vAlign w:val="center"/>
          </w:tcPr>
          <w:p>
            <w:pPr>
              <w:jc w:val="center"/>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sz w:val="23"/>
                <w:szCs w:val="23"/>
              </w:rPr>
            </w:pPr>
          </w:p>
        </w:tc>
        <w:tc>
          <w:tcPr>
            <w:tcW w:w="658" w:type="dxa"/>
            <w:vAlign w:val="center"/>
          </w:tcPr>
          <w:p>
            <w:pPr>
              <w:jc w:val="center"/>
              <w:rPr>
                <w:sz w:val="23"/>
                <w:szCs w:val="23"/>
              </w:rPr>
            </w:pPr>
          </w:p>
        </w:tc>
        <w:tc>
          <w:tcPr>
            <w:tcW w:w="2590" w:type="dxa"/>
            <w:vAlign w:val="center"/>
          </w:tcPr>
          <w:p>
            <w:pPr>
              <w:jc w:val="center"/>
              <w:rPr>
                <w:sz w:val="23"/>
                <w:szCs w:val="23"/>
              </w:rPr>
            </w:pPr>
          </w:p>
        </w:tc>
        <w:tc>
          <w:tcPr>
            <w:tcW w:w="1343" w:type="dxa"/>
            <w:vAlign w:val="center"/>
          </w:tcPr>
          <w:p>
            <w:pPr>
              <w:jc w:val="center"/>
              <w:rPr>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sz w:val="23"/>
                <w:szCs w:val="23"/>
              </w:rPr>
            </w:pPr>
          </w:p>
        </w:tc>
        <w:tc>
          <w:tcPr>
            <w:tcW w:w="1535" w:type="dxa"/>
            <w:vAlign w:val="center"/>
          </w:tcPr>
          <w:p>
            <w:pPr>
              <w:jc w:val="center"/>
              <w:rPr>
                <w:sz w:val="23"/>
                <w:szCs w:val="23"/>
              </w:rPr>
            </w:pPr>
          </w:p>
        </w:tc>
        <w:tc>
          <w:tcPr>
            <w:tcW w:w="2478" w:type="dxa"/>
            <w:vAlign w:val="center"/>
          </w:tcPr>
          <w:p>
            <w:pPr>
              <w:jc w:val="center"/>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exact"/>
        </w:trPr>
        <w:tc>
          <w:tcPr>
            <w:tcW w:w="648" w:type="dxa"/>
            <w:vAlign w:val="center"/>
          </w:tcPr>
          <w:p>
            <w:pPr>
              <w:jc w:val="center"/>
              <w:rPr>
                <w:sz w:val="23"/>
                <w:szCs w:val="23"/>
              </w:rPr>
            </w:pPr>
          </w:p>
        </w:tc>
        <w:tc>
          <w:tcPr>
            <w:tcW w:w="1634" w:type="dxa"/>
            <w:vAlign w:val="center"/>
          </w:tcPr>
          <w:p>
            <w:pPr>
              <w:jc w:val="center"/>
              <w:rPr>
                <w:sz w:val="23"/>
                <w:szCs w:val="23"/>
              </w:rPr>
            </w:pPr>
          </w:p>
        </w:tc>
        <w:tc>
          <w:tcPr>
            <w:tcW w:w="658" w:type="dxa"/>
            <w:vAlign w:val="center"/>
          </w:tcPr>
          <w:p>
            <w:pPr>
              <w:jc w:val="center"/>
              <w:rPr>
                <w:sz w:val="23"/>
                <w:szCs w:val="23"/>
              </w:rPr>
            </w:pPr>
          </w:p>
        </w:tc>
        <w:tc>
          <w:tcPr>
            <w:tcW w:w="2590" w:type="dxa"/>
            <w:vAlign w:val="center"/>
          </w:tcPr>
          <w:p>
            <w:pPr>
              <w:jc w:val="center"/>
              <w:rPr>
                <w:sz w:val="23"/>
                <w:szCs w:val="23"/>
              </w:rPr>
            </w:pPr>
          </w:p>
        </w:tc>
        <w:tc>
          <w:tcPr>
            <w:tcW w:w="1343" w:type="dxa"/>
            <w:vAlign w:val="center"/>
          </w:tcPr>
          <w:p>
            <w:pPr>
              <w:jc w:val="center"/>
              <w:rPr>
                <w:sz w:val="23"/>
                <w:szCs w:val="23"/>
              </w:rPr>
            </w:pPr>
          </w:p>
        </w:tc>
        <w:tc>
          <w:tcPr>
            <w:tcW w:w="1106" w:type="dxa"/>
            <w:vAlign w:val="center"/>
          </w:tcPr>
          <w:p>
            <w:pPr>
              <w:jc w:val="center"/>
              <w:rPr>
                <w:sz w:val="23"/>
                <w:szCs w:val="23"/>
              </w:rPr>
            </w:pPr>
          </w:p>
        </w:tc>
        <w:tc>
          <w:tcPr>
            <w:tcW w:w="698" w:type="dxa"/>
            <w:vAlign w:val="center"/>
          </w:tcPr>
          <w:p>
            <w:pPr>
              <w:jc w:val="center"/>
              <w:rPr>
                <w:sz w:val="23"/>
                <w:szCs w:val="23"/>
              </w:rPr>
            </w:pPr>
          </w:p>
        </w:tc>
        <w:tc>
          <w:tcPr>
            <w:tcW w:w="1696" w:type="dxa"/>
            <w:vAlign w:val="center"/>
          </w:tcPr>
          <w:p>
            <w:pPr>
              <w:jc w:val="center"/>
              <w:rPr>
                <w:sz w:val="23"/>
                <w:szCs w:val="23"/>
              </w:rPr>
            </w:pPr>
          </w:p>
        </w:tc>
        <w:tc>
          <w:tcPr>
            <w:tcW w:w="1535" w:type="dxa"/>
            <w:vAlign w:val="center"/>
          </w:tcPr>
          <w:p>
            <w:pPr>
              <w:jc w:val="center"/>
              <w:rPr>
                <w:sz w:val="23"/>
                <w:szCs w:val="23"/>
              </w:rPr>
            </w:pPr>
          </w:p>
        </w:tc>
        <w:tc>
          <w:tcPr>
            <w:tcW w:w="2478" w:type="dxa"/>
            <w:vAlign w:val="center"/>
          </w:tcPr>
          <w:p>
            <w:pPr>
              <w:jc w:val="center"/>
              <w:rPr>
                <w:sz w:val="23"/>
                <w:szCs w:val="23"/>
              </w:rPr>
            </w:pPr>
          </w:p>
        </w:tc>
      </w:tr>
    </w:tbl>
    <w:p>
      <w:pPr>
        <w:spacing w:line="700" w:lineRule="exact"/>
        <w:textAlignment w:val="baseline"/>
        <w:rPr>
          <w:rFonts w:ascii="宋体"/>
        </w:rPr>
        <w:sectPr>
          <w:pgSz w:w="16840" w:h="11907" w:orient="landscape"/>
          <w:pgMar w:top="1588" w:right="1588" w:bottom="1588" w:left="1588" w:header="851" w:footer="992" w:gutter="0"/>
          <w:cols w:space="720" w:num="1"/>
          <w:titlePg/>
          <w:docGrid w:type="lines" w:linePitch="312" w:charSpace="0"/>
        </w:sectPr>
      </w:pPr>
    </w:p>
    <w:p>
      <w:pPr>
        <w:spacing w:line="900" w:lineRule="exact"/>
        <w:textAlignment w:val="baseline"/>
        <w:rPr>
          <w:rFonts w:ascii="方正小标宋简体" w:hAnsi="方正小标宋简体" w:eastAsia="方正小标宋简体"/>
          <w:b/>
          <w:color w:val="000000"/>
          <w:w w:val="90"/>
          <w:sz w:val="32"/>
        </w:rPr>
      </w:pPr>
      <w:r>
        <w:rPr>
          <w:rFonts w:hint="eastAsia" w:ascii="宋体" w:hAnsi="宋体" w:cs="宋体"/>
          <w:b/>
          <w:sz w:val="24"/>
          <w:szCs w:val="44"/>
        </w:rPr>
        <w:t>附件</w:t>
      </w:r>
      <w:r>
        <w:rPr>
          <w:rFonts w:ascii="宋体" w:hAnsi="宋体" w:cs="宋体"/>
          <w:b/>
          <w:sz w:val="24"/>
          <w:szCs w:val="44"/>
        </w:rPr>
        <w:t>4</w:t>
      </w:r>
      <w:r>
        <w:rPr>
          <w:rFonts w:hint="eastAsia" w:ascii="宋体" w:hAnsi="宋体" w:cs="宋体"/>
          <w:b/>
          <w:sz w:val="24"/>
          <w:szCs w:val="44"/>
        </w:rPr>
        <w:t>：</w:t>
      </w:r>
    </w:p>
    <w:p>
      <w:pPr>
        <w:spacing w:line="900" w:lineRule="exact"/>
        <w:jc w:val="distribute"/>
        <w:textAlignment w:val="baseline"/>
        <w:rPr>
          <w:rFonts w:ascii="方正小标宋简体" w:hAnsi="方正小标宋简体" w:eastAsia="方正小标宋简体"/>
          <w:b/>
          <w:color w:val="FF0000"/>
          <w:w w:val="90"/>
          <w:sz w:val="72"/>
        </w:rPr>
      </w:pPr>
      <w:r>
        <w:rPr>
          <w:rFonts w:hint="eastAsia" w:ascii="方正小标宋简体" w:hAnsi="方正小标宋简体" w:eastAsia="方正小标宋简体"/>
          <w:b/>
          <w:color w:val="FF0000"/>
          <w:w w:val="90"/>
          <w:sz w:val="72"/>
        </w:rPr>
        <w:t>岳阳市教育基金会</w:t>
      </w:r>
    </w:p>
    <w:p>
      <w:pPr>
        <w:spacing w:line="900" w:lineRule="exact"/>
        <w:jc w:val="distribute"/>
        <w:textAlignment w:val="baseline"/>
        <w:rPr>
          <w:rFonts w:ascii="方正小标宋简体" w:hAnsi="方正小标宋简体" w:eastAsia="方正小标宋简体"/>
          <w:b/>
          <w:color w:val="FF0000"/>
          <w:w w:val="90"/>
          <w:sz w:val="68"/>
        </w:rPr>
      </w:pPr>
      <w:r>
        <w:rPr>
          <w:rFonts w:hint="eastAsia" w:ascii="方正小标宋简体" w:hAnsi="方正小标宋简体" w:eastAsia="方正小标宋简体"/>
          <w:b/>
          <w:color w:val="FF0000"/>
          <w:w w:val="90"/>
          <w:sz w:val="72"/>
        </w:rPr>
        <w:t>岳阳市教育工会</w:t>
      </w:r>
    </w:p>
    <w:p>
      <w:pPr>
        <w:spacing w:line="700" w:lineRule="exact"/>
        <w:jc w:val="center"/>
        <w:textAlignment w:val="baseline"/>
        <w:rPr>
          <w:rFonts w:ascii="方正小标宋简体" w:hAnsi="方正小标宋简体" w:eastAsia="方正小标宋简体"/>
          <w:sz w:val="44"/>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144780</wp:posOffset>
                </wp:positionV>
                <wp:extent cx="5486400" cy="0"/>
                <wp:effectExtent l="0" t="28575" r="0" b="28575"/>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1.4pt;height:0pt;width:432pt;z-index:251658240;mso-width-relative:page;mso-height-relative:page;" filled="f" stroked="t" coordsize="21600,21600" o:gfxdata="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rbFOjTAAAABgEAAA8AAAAAAAAAAQAgAAAAIgAA&#10;AGRycy9kb3ducmV2LnhtbFBLAQIUABQAAAAIAIdO4kDBsFWO1AEAAJQDAAAOAAAAAAAAAAEAIAAA&#10;ACIBAABkcnMvZTJvRG9jLnhtbFBLBQYAAAAABgAGAFkBAABoBQAAAAA=&#10;">
                <v:fill on="f" focussize="0,0"/>
                <v:stroke weight="4.5pt" color="#FF0000" linestyle="thinThick" joinstyle="round"/>
                <v:imagedata o:title=""/>
                <o:lock v:ext="edit" aspectratio="f"/>
              </v:line>
            </w:pict>
          </mc:Fallback>
        </mc:AlternateContent>
      </w:r>
    </w:p>
    <w:p>
      <w:pPr>
        <w:spacing w:line="700" w:lineRule="exact"/>
        <w:jc w:val="right"/>
        <w:textAlignment w:val="baseline"/>
        <w:rPr>
          <w:rFonts w:ascii="楷体_GB2312" w:hAnsi="方正小标宋简体" w:eastAsia="楷体_GB2312"/>
          <w:sz w:val="32"/>
          <w:szCs w:val="32"/>
        </w:rPr>
      </w:pPr>
      <w:r>
        <w:rPr>
          <w:rFonts w:hint="eastAsia" w:ascii="楷体_GB2312" w:hAnsi="方正小标宋简体" w:eastAsia="楷体_GB2312"/>
          <w:sz w:val="32"/>
          <w:szCs w:val="32"/>
        </w:rPr>
        <w:t>岳教基通〔</w:t>
      </w:r>
      <w:r>
        <w:rPr>
          <w:rFonts w:ascii="楷体_GB2312" w:hAnsi="方正小标宋简体" w:eastAsia="楷体_GB2312"/>
          <w:sz w:val="32"/>
          <w:szCs w:val="32"/>
        </w:rPr>
        <w:t>2018</w:t>
      </w:r>
      <w:r>
        <w:rPr>
          <w:rFonts w:hint="eastAsia" w:ascii="楷体_GB2312" w:hAnsi="方正小标宋简体" w:eastAsia="楷体_GB2312"/>
          <w:sz w:val="32"/>
          <w:szCs w:val="32"/>
        </w:rPr>
        <w:t>〕</w:t>
      </w:r>
      <w:r>
        <w:rPr>
          <w:rFonts w:ascii="楷体_GB2312" w:hAnsi="方正小标宋简体" w:eastAsia="楷体_GB2312"/>
          <w:sz w:val="32"/>
          <w:szCs w:val="32"/>
        </w:rPr>
        <w:t>2</w:t>
      </w:r>
      <w:r>
        <w:rPr>
          <w:rFonts w:hint="eastAsia" w:ascii="楷体_GB2312" w:hAnsi="方正小标宋简体" w:eastAsia="楷体_GB2312"/>
          <w:sz w:val="32"/>
          <w:szCs w:val="32"/>
        </w:rPr>
        <w:t>号</w:t>
      </w:r>
    </w:p>
    <w:p>
      <w:pPr>
        <w:spacing w:line="680" w:lineRule="exact"/>
        <w:jc w:val="center"/>
        <w:textAlignment w:val="baseline"/>
        <w:rPr>
          <w:rFonts w:ascii="方正小标宋简体" w:hAnsi="方正小标宋简体" w:eastAsia="方正小标宋简体"/>
          <w:sz w:val="44"/>
        </w:rPr>
      </w:pPr>
    </w:p>
    <w:p>
      <w:pPr>
        <w:spacing w:line="560" w:lineRule="exact"/>
        <w:jc w:val="center"/>
        <w:textAlignment w:val="baseline"/>
        <w:rPr>
          <w:rFonts w:ascii="方正小标宋简体" w:hAnsi="方正小标宋简体" w:eastAsia="方正小标宋简体"/>
          <w:sz w:val="44"/>
        </w:rPr>
      </w:pPr>
      <w:r>
        <w:rPr>
          <w:rFonts w:hint="eastAsia" w:ascii="方正小标宋简体" w:hAnsi="方正小标宋简体" w:eastAsia="方正小标宋简体"/>
          <w:sz w:val="44"/>
        </w:rPr>
        <w:t>岳阳市教育基金会</w:t>
      </w:r>
      <w:r>
        <w:rPr>
          <w:rFonts w:ascii="方正小标宋简体" w:hAnsi="方正小标宋简体" w:eastAsia="方正小标宋简体"/>
          <w:sz w:val="44"/>
        </w:rPr>
        <w:t xml:space="preserve">  </w:t>
      </w:r>
      <w:r>
        <w:rPr>
          <w:rFonts w:hint="eastAsia" w:ascii="方正小标宋简体" w:hAnsi="方正小标宋简体" w:eastAsia="方正小标宋简体"/>
          <w:sz w:val="44"/>
        </w:rPr>
        <w:t>岳阳市教育工会</w:t>
      </w:r>
    </w:p>
    <w:p>
      <w:pPr>
        <w:spacing w:line="560" w:lineRule="exact"/>
        <w:jc w:val="center"/>
        <w:textAlignment w:val="baseline"/>
        <w:rPr>
          <w:rFonts w:ascii="方正小标宋简体" w:hAnsi="方正小标宋简体" w:eastAsia="方正小标宋简体"/>
          <w:sz w:val="44"/>
        </w:rPr>
      </w:pPr>
      <w:r>
        <w:rPr>
          <w:rFonts w:hint="eastAsia" w:ascii="方正小标宋简体" w:hAnsi="方正小标宋简体" w:eastAsia="方正小标宋简体"/>
          <w:sz w:val="44"/>
        </w:rPr>
        <w:t>关于做好</w:t>
      </w:r>
      <w:r>
        <w:rPr>
          <w:rFonts w:ascii="方正小标宋简体" w:hAnsi="方正小标宋简体" w:eastAsia="方正小标宋简体"/>
          <w:sz w:val="44"/>
        </w:rPr>
        <w:t>2018</w:t>
      </w:r>
      <w:r>
        <w:rPr>
          <w:rFonts w:hint="eastAsia" w:ascii="方正小标宋简体" w:hAnsi="方正小标宋简体" w:eastAsia="方正小标宋简体"/>
          <w:sz w:val="44"/>
        </w:rPr>
        <w:t>年教师节评选表彰工作的</w:t>
      </w:r>
    </w:p>
    <w:p>
      <w:pPr>
        <w:spacing w:line="560" w:lineRule="exact"/>
        <w:jc w:val="center"/>
        <w:textAlignment w:val="baseline"/>
        <w:rPr>
          <w:rFonts w:ascii="方正小标宋简体" w:hAnsi="方正小标宋简体" w:eastAsia="方正小标宋简体"/>
          <w:sz w:val="44"/>
        </w:rPr>
      </w:pPr>
      <w:r>
        <w:rPr>
          <w:rFonts w:hint="eastAsia" w:ascii="方正小标宋简体" w:hAnsi="方正小标宋简体" w:eastAsia="方正小标宋简体"/>
          <w:sz w:val="44"/>
        </w:rPr>
        <w:t>通</w:t>
      </w:r>
      <w:r>
        <w:rPr>
          <w:rFonts w:ascii="方正小标宋简体" w:hAnsi="方正小标宋简体" w:eastAsia="方正小标宋简体"/>
          <w:sz w:val="44"/>
        </w:rPr>
        <w:t xml:space="preserve">        </w:t>
      </w:r>
      <w:r>
        <w:rPr>
          <w:rFonts w:hint="eastAsia" w:ascii="方正小标宋简体" w:hAnsi="方正小标宋简体" w:eastAsia="方正小标宋简体"/>
          <w:sz w:val="44"/>
        </w:rPr>
        <w:t>知</w:t>
      </w:r>
    </w:p>
    <w:p>
      <w:pPr>
        <w:spacing w:line="560" w:lineRule="exact"/>
        <w:rPr>
          <w:rFonts w:ascii="仿宋_GB2312" w:eastAsia="仿宋_GB2312"/>
          <w:sz w:val="30"/>
        </w:rPr>
      </w:pPr>
    </w:p>
    <w:p>
      <w:pPr>
        <w:spacing w:line="560" w:lineRule="exact"/>
        <w:rPr>
          <w:rFonts w:ascii="仿宋_GB2312" w:hAnsi="仿宋" w:eastAsia="仿宋_GB2312"/>
          <w:spacing w:val="-6"/>
          <w:sz w:val="32"/>
          <w:szCs w:val="32"/>
        </w:rPr>
      </w:pPr>
      <w:r>
        <w:rPr>
          <w:rFonts w:hint="eastAsia" w:ascii="仿宋_GB2312" w:hAnsi="仿宋" w:eastAsia="仿宋_GB2312"/>
          <w:spacing w:val="-6"/>
          <w:sz w:val="32"/>
          <w:szCs w:val="32"/>
        </w:rPr>
        <w:t>各县市区教师奖励（教育）基金会（代表处）、教育工会，岳阳经济技术开发区、南湖新区、屈原管理区各有关单位，市直各教育体育单位（学校、幼儿园），相关民办学校：</w:t>
      </w:r>
    </w:p>
    <w:p>
      <w:pPr>
        <w:spacing w:line="56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为了进一步弘扬尊师重教的良好风尚，增强广大教师和教育工作者教书育人的荣誉感和责任感，激励更多优秀人才投身教育事业，不断推进教育事业发展，市教育基金会和市教育工会研究决定，在第</w:t>
      </w:r>
      <w:r>
        <w:rPr>
          <w:rFonts w:ascii="仿宋_GB2312" w:hAnsi="仿宋" w:eastAsia="仿宋_GB2312"/>
          <w:sz w:val="32"/>
          <w:szCs w:val="32"/>
        </w:rPr>
        <w:t>34</w:t>
      </w:r>
      <w:r>
        <w:rPr>
          <w:rFonts w:hint="eastAsia" w:ascii="仿宋_GB2312" w:hAnsi="仿宋" w:eastAsia="仿宋_GB2312"/>
          <w:sz w:val="32"/>
          <w:szCs w:val="32"/>
        </w:rPr>
        <w:t>个教师节来临之际，在全市开展</w:t>
      </w:r>
      <w:r>
        <w:rPr>
          <w:rFonts w:ascii="仿宋_GB2312" w:hAnsi="仿宋" w:eastAsia="仿宋_GB2312"/>
          <w:sz w:val="32"/>
          <w:szCs w:val="32"/>
        </w:rPr>
        <w:t>2018</w:t>
      </w:r>
      <w:r>
        <w:rPr>
          <w:rFonts w:hint="eastAsia" w:ascii="仿宋_GB2312" w:hAnsi="仿宋" w:eastAsia="仿宋_GB2312"/>
          <w:sz w:val="32"/>
          <w:szCs w:val="32"/>
        </w:rPr>
        <w:t>年岳阳市优秀校长（园长）、优秀班主任、师德标兵、优秀教师（幼师、教练员）、先进教育体育工作者、优秀支（援）教教师评选表彰活动。现将有关事项通知如下。</w:t>
      </w:r>
    </w:p>
    <w:p>
      <w:pPr>
        <w:spacing w:line="560" w:lineRule="exact"/>
        <w:ind w:firstLine="633" w:firstLineChars="198"/>
        <w:rPr>
          <w:rFonts w:ascii="黑体" w:hAnsi="黑体" w:eastAsia="黑体"/>
          <w:bCs/>
          <w:sz w:val="32"/>
          <w:szCs w:val="32"/>
        </w:rPr>
      </w:pPr>
      <w:r>
        <w:rPr>
          <w:rFonts w:hint="eastAsia" w:ascii="黑体" w:hAnsi="黑体" w:eastAsia="黑体"/>
          <w:bCs/>
          <w:sz w:val="32"/>
          <w:szCs w:val="32"/>
        </w:rPr>
        <w:t>一、评选范围</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全市教育体育系统从事教育教学、教育科研、管理服务等工作五年以上，工作量饱满且取得显著成绩的教师和教育体育工作者。</w:t>
      </w:r>
    </w:p>
    <w:p>
      <w:pPr>
        <w:spacing w:line="560" w:lineRule="exact"/>
        <w:ind w:firstLine="6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优秀校长（园长）的参评对象为全市各级各类学校（幼儿园）校长（园长）；优秀班主任的参评对象为全市各级各类学校班主任；优秀教师（幼师、教练员）的参评对象为全市各级各类学校（幼儿园）专任教师（幼师、教练员）；先进教育体育工作者的参评对象为全市各级各类学校（幼儿园）和教育体育管理机构管理人员和教育体育行政部门干部；优秀支（援）教教师的参评对象为全市</w:t>
      </w:r>
      <w:r>
        <w:rPr>
          <w:rFonts w:ascii="仿宋_GB2312" w:hAnsi="仿宋" w:eastAsia="仿宋_GB2312"/>
          <w:sz w:val="32"/>
          <w:szCs w:val="32"/>
        </w:rPr>
        <w:t>2017-2018</w:t>
      </w:r>
      <w:r>
        <w:rPr>
          <w:rFonts w:hint="eastAsia" w:ascii="仿宋_GB2312" w:hAnsi="仿宋" w:eastAsia="仿宋_GB2312"/>
          <w:sz w:val="32"/>
          <w:szCs w:val="32"/>
        </w:rPr>
        <w:t>年度“三区”支教教师。</w:t>
      </w:r>
      <w:r>
        <w:rPr>
          <w:rFonts w:ascii="仿宋_GB2312" w:hAnsi="仿宋" w:eastAsia="仿宋_GB2312"/>
          <w:sz w:val="32"/>
          <w:szCs w:val="32"/>
        </w:rPr>
        <w:tab/>
      </w:r>
    </w:p>
    <w:p>
      <w:pPr>
        <w:spacing w:line="560" w:lineRule="exact"/>
        <w:ind w:firstLine="758" w:firstLineChars="237"/>
        <w:rPr>
          <w:rFonts w:ascii="黑体" w:hAnsi="黑体" w:eastAsia="黑体"/>
          <w:sz w:val="32"/>
          <w:szCs w:val="32"/>
        </w:rPr>
      </w:pPr>
      <w:r>
        <w:rPr>
          <w:rFonts w:hint="eastAsia" w:ascii="黑体" w:hAnsi="黑体" w:eastAsia="黑体"/>
          <w:sz w:val="32"/>
          <w:szCs w:val="32"/>
        </w:rPr>
        <w:t>二、评选条件</w:t>
      </w:r>
    </w:p>
    <w:p>
      <w:pPr>
        <w:autoSpaceDN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基本条件：政治坚定、作风过硬、能力突出、业绩优良、爱岗敬业。参评对象除具备以上基本条件外，还须具备各参评项目的具体条件：</w:t>
      </w:r>
    </w:p>
    <w:p>
      <w:pPr>
        <w:spacing w:line="560" w:lineRule="exact"/>
        <w:ind w:firstLine="630" w:firstLineChars="196"/>
        <w:rPr>
          <w:rFonts w:ascii="楷体_GB2312" w:hAnsi="仿宋" w:eastAsia="楷体_GB2312"/>
          <w:bCs/>
          <w:sz w:val="32"/>
          <w:szCs w:val="32"/>
        </w:rPr>
      </w:pPr>
      <w:r>
        <w:rPr>
          <w:rFonts w:hint="eastAsia" w:ascii="楷体_GB2312" w:hAnsi="楷体" w:eastAsia="楷体_GB2312"/>
          <w:b/>
          <w:sz w:val="32"/>
          <w:szCs w:val="32"/>
        </w:rPr>
        <w:t>（一）优秀校长（园长）</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具有先进的教育理念，善于学习，善于运用现代教育技术及手段，学校品牌建设意识强。</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充分发扬民主集中制；秉公办事，清正廉洁；顾全大局，令行禁止。</w:t>
      </w:r>
    </w:p>
    <w:p>
      <w:pPr>
        <w:spacing w:line="560" w:lineRule="exact"/>
        <w:rPr>
          <w:rFonts w:ascii="仿宋_GB2312" w:hAnsi="仿宋" w:eastAsia="仿宋_GB2312"/>
          <w:sz w:val="32"/>
          <w:szCs w:val="32"/>
        </w:rPr>
      </w:pPr>
      <w:r>
        <w:rPr>
          <w:rFonts w:ascii="仿宋_GB2312" w:hAnsi="仿宋" w:eastAsia="仿宋_GB2312"/>
          <w:sz w:val="32"/>
          <w:szCs w:val="32"/>
        </w:rPr>
        <w:t xml:space="preserve">    3.</w:t>
      </w:r>
      <w:r>
        <w:rPr>
          <w:rFonts w:hint="eastAsia" w:ascii="仿宋_GB2312" w:hAnsi="仿宋" w:eastAsia="仿宋_GB2312"/>
          <w:sz w:val="32"/>
          <w:szCs w:val="32"/>
        </w:rPr>
        <w:t>真抓实干，务求实效；勇于改革，敢于创新；学校发展规划得到较好实施，在教育扶贫、教师交流轮岗、“三园”建设、教研教改、教育教学质量等各方面成效显著，办学效益社会公认、学生家长满意和教育主管部门认可。</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在学校（幼儿园）校长（园长）正职岗位连续工作三年以上，学校（幼儿园）近五年来被授予过县级综合性奖励或市级单项奖，学校（幼儿园）无重大责任事故，无乱收费、乱办班、乱补课，无集体上访、越级上访等非正常上访现象，无侮辱、体罚学生等行为。</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任校长（园长）以来，在市级及以上刊物上发表过不少于</w:t>
      </w:r>
      <w:r>
        <w:rPr>
          <w:rFonts w:ascii="仿宋_GB2312" w:hAnsi="仿宋" w:eastAsia="仿宋_GB2312"/>
          <w:sz w:val="32"/>
          <w:szCs w:val="32"/>
        </w:rPr>
        <w:t>2</w:t>
      </w:r>
      <w:r>
        <w:rPr>
          <w:rFonts w:hint="eastAsia" w:ascii="仿宋_GB2312" w:hAnsi="仿宋" w:eastAsia="仿宋_GB2312"/>
          <w:sz w:val="32"/>
          <w:szCs w:val="32"/>
        </w:rPr>
        <w:t>篇具有较高水平的教育教学论文、经验总结或研究报告（其中应有一篇教育管理论文），或公开出版具有较高应用价值的学术论著或教材，或获市级社科成果三等奖</w:t>
      </w:r>
      <w:r>
        <w:rPr>
          <w:rFonts w:ascii="仿宋_GB2312" w:hAnsi="仿宋" w:eastAsia="仿宋_GB2312"/>
          <w:sz w:val="32"/>
          <w:szCs w:val="32"/>
        </w:rPr>
        <w:t>(</w:t>
      </w:r>
      <w:r>
        <w:rPr>
          <w:rFonts w:hint="eastAsia" w:ascii="仿宋_GB2312" w:hAnsi="仿宋" w:eastAsia="仿宋_GB2312"/>
          <w:sz w:val="32"/>
          <w:szCs w:val="32"/>
        </w:rPr>
        <w:t>教育科研二等奖</w:t>
      </w:r>
      <w:r>
        <w:rPr>
          <w:rFonts w:ascii="仿宋_GB2312" w:hAnsi="仿宋" w:eastAsia="仿宋_GB2312"/>
          <w:sz w:val="32"/>
          <w:szCs w:val="32"/>
        </w:rPr>
        <w:t>)</w:t>
      </w:r>
      <w:r>
        <w:rPr>
          <w:rFonts w:hint="eastAsia" w:ascii="仿宋_GB2312" w:hAnsi="仿宋" w:eastAsia="仿宋_GB2312"/>
          <w:sz w:val="32"/>
          <w:szCs w:val="32"/>
        </w:rPr>
        <w:t>及以上表彰。</w:t>
      </w:r>
    </w:p>
    <w:p>
      <w:pPr>
        <w:spacing w:line="560" w:lineRule="exact"/>
        <w:ind w:firstLine="600"/>
        <w:rPr>
          <w:rFonts w:ascii="楷体_GB2312" w:hAnsi="楷体" w:eastAsia="楷体_GB2312"/>
          <w:b/>
          <w:sz w:val="32"/>
          <w:szCs w:val="32"/>
        </w:rPr>
      </w:pPr>
      <w:r>
        <w:rPr>
          <w:rFonts w:hint="eastAsia" w:ascii="楷体_GB2312" w:hAnsi="楷体" w:eastAsia="楷体_GB2312"/>
          <w:b/>
          <w:sz w:val="32"/>
          <w:szCs w:val="32"/>
        </w:rPr>
        <w:t>（二）优秀班主任</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具有先进的教育理念，善于学习，在班级管理中善于运用现代教育技术及手段。</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从事班主任工作连续三年以上，且近五年受过县级及以上政府或教育行政部门表彰的现任班主任。认真履行《中小学班主任工作规定》，结合单位和学生实际，认真开展班级管理工作。</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坚持以生为本，扎实开展家访活动；形成鲜明的班主任工作特色，深受学生、家长和同行好评。</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认真落实未成年人保护和思想道德建设工作要求，重视学生思想道德教育、社会实践教育、生命安全教育、心理健康教育以及行为习惯养成教育等。学校、家庭、社会三结合教育工作良好，德困生、学困生转化效果明显，所任班级曾被评为校级及以上先进集体。</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近五年来，至少参加一次县级及以上班主任工作研讨交流活动（班主任专题培训、班会公开课、班主任论坛、班主任学术报告会、经验总结交流等）。主持校级及以上有关班主任工作方面教育科研课题的研究，并获得县级及以上课题研究成果奖，或至少有</w:t>
      </w:r>
      <w:r>
        <w:rPr>
          <w:rFonts w:ascii="仿宋_GB2312" w:hAnsi="仿宋" w:eastAsia="仿宋_GB2312"/>
          <w:sz w:val="32"/>
          <w:szCs w:val="32"/>
        </w:rPr>
        <w:t>1</w:t>
      </w:r>
      <w:r>
        <w:rPr>
          <w:rFonts w:hint="eastAsia" w:ascii="仿宋_GB2312" w:hAnsi="仿宋" w:eastAsia="仿宋_GB2312"/>
          <w:sz w:val="32"/>
          <w:szCs w:val="32"/>
        </w:rPr>
        <w:t>篇论文在市级及以上正式刊物发表或获县级三等奖及以上表彰。辅导学生在县级以上学科竞赛、文艺展演等活动中获奖。</w:t>
      </w:r>
    </w:p>
    <w:p>
      <w:pPr>
        <w:spacing w:line="560" w:lineRule="exact"/>
        <w:ind w:firstLine="600"/>
        <w:rPr>
          <w:rFonts w:ascii="楷体_GB2312" w:hAnsi="楷体" w:eastAsia="楷体_GB2312"/>
          <w:b/>
          <w:sz w:val="32"/>
          <w:szCs w:val="32"/>
        </w:rPr>
      </w:pPr>
      <w:r>
        <w:rPr>
          <w:rFonts w:hint="eastAsia" w:ascii="楷体_GB2312" w:hAnsi="楷体" w:eastAsia="楷体_GB2312"/>
          <w:b/>
          <w:sz w:val="32"/>
          <w:szCs w:val="32"/>
        </w:rPr>
        <w:t>（三）优秀教师（幼师、教练员）</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具有先进的教育理念，善于学习，善于运用现代教育技术及手段。</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坚持在教学第一线，具有系统的专业知识和扎实的教学基本功，认真完成教育教学工作任务。廉洁从教、为人师表，扎实开展家访活动。</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刻苦钻研业务，致力于教育教学改革，近三年有教育教学论文在市级及以上获奖或发表，承担县级及以上公开课或示范课，教学方法有自己的特色，教学成绩和学术水平为同行所公认，在全市、全省乃至全国的本学科领域有较大影响，在全市“金鹗杯”教学比武或市级其他教学（体育）竞赛中获奖。辅导学生在县级及以上学科（体育）竞赛或文艺展演等活动中获奖。</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职业学校必须是“双师型”教师（国家政策限制的除外），所任教学科在省市可比性评价指标中成绩显著，所教学生对口就业率高，同等条件下，国家级骨干教师和省、市学科带头人优先。教练员所带学生获市级一等奖以上奖励。</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近五年受过县级及以上政府或教育体育行政部门表彰。</w:t>
      </w:r>
    </w:p>
    <w:p>
      <w:pPr>
        <w:spacing w:line="560" w:lineRule="exact"/>
        <w:rPr>
          <w:rFonts w:ascii="楷体_GB2312" w:hAnsi="楷体" w:eastAsia="楷体_GB2312"/>
          <w:b/>
          <w:sz w:val="32"/>
          <w:szCs w:val="32"/>
        </w:rPr>
      </w:pPr>
      <w:r>
        <w:rPr>
          <w:rFonts w:ascii="仿宋_GB2312" w:hAnsi="仿宋" w:eastAsia="仿宋_GB2312"/>
          <w:b/>
          <w:sz w:val="32"/>
          <w:szCs w:val="32"/>
        </w:rPr>
        <w:t xml:space="preserve">    </w:t>
      </w:r>
      <w:r>
        <w:rPr>
          <w:rFonts w:hint="eastAsia" w:ascii="楷体_GB2312" w:hAnsi="楷体" w:eastAsia="楷体_GB2312"/>
          <w:b/>
          <w:sz w:val="32"/>
          <w:szCs w:val="32"/>
        </w:rPr>
        <w:t>（四）先进教育体育工作者</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积极进取，开拓创新，管理到位，热心服务，深受尊重和信赖。</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在学校图书、实验室、财会、档案、卫生、保卫、文明创建、支教援教、生活后勤管理、创办特色、实施素质教育、竞技体育、群众性体育活动等方面取得显著成绩。</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廉洁从教，为人师表，顾全大局，协作互助，为提高教育教学质量和学校发展做出了突出贡献。</w:t>
      </w:r>
    </w:p>
    <w:p>
      <w:pPr>
        <w:spacing w:line="560" w:lineRule="exact"/>
        <w:rPr>
          <w:rFonts w:ascii="仿宋_GB2312" w:hAnsi="仿宋" w:eastAsia="仿宋_GB2312"/>
          <w:sz w:val="32"/>
          <w:szCs w:val="32"/>
        </w:rPr>
      </w:pPr>
      <w:r>
        <w:rPr>
          <w:rFonts w:ascii="仿宋_GB2312" w:hAnsi="仿宋" w:eastAsia="仿宋_GB2312"/>
          <w:sz w:val="32"/>
          <w:szCs w:val="32"/>
        </w:rPr>
        <w:t xml:space="preserve">    4.</w:t>
      </w:r>
      <w:r>
        <w:rPr>
          <w:rFonts w:hint="eastAsia" w:ascii="仿宋_GB2312" w:hAnsi="仿宋" w:eastAsia="仿宋_GB2312"/>
          <w:sz w:val="32"/>
          <w:szCs w:val="32"/>
        </w:rPr>
        <w:t>近五年受过县级及以上政府或教育体育行政部门表彰。</w:t>
      </w:r>
    </w:p>
    <w:p>
      <w:pPr>
        <w:spacing w:line="560" w:lineRule="exact"/>
        <w:rPr>
          <w:rFonts w:ascii="楷体_GB2312" w:hAnsi="楷体" w:eastAsia="楷体_GB2312"/>
          <w:b/>
          <w:sz w:val="32"/>
          <w:szCs w:val="32"/>
        </w:rPr>
      </w:pPr>
      <w:r>
        <w:rPr>
          <w:rFonts w:ascii="仿宋_GB2312" w:hAnsi="楷体" w:eastAsia="仿宋_GB2312"/>
          <w:b/>
          <w:sz w:val="32"/>
          <w:szCs w:val="32"/>
        </w:rPr>
        <w:t xml:space="preserve">   </w:t>
      </w:r>
      <w:r>
        <w:rPr>
          <w:rFonts w:hint="eastAsia" w:ascii="楷体_GB2312" w:hAnsi="楷体" w:eastAsia="楷体_GB2312"/>
          <w:b/>
          <w:sz w:val="32"/>
          <w:szCs w:val="32"/>
        </w:rPr>
        <w:t>（五）优秀支（援）教教师</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1.</w:t>
      </w:r>
      <w:r>
        <w:rPr>
          <w:rFonts w:hint="eastAsia" w:ascii="仿宋_GB2312" w:hAnsi="仿宋" w:eastAsia="仿宋_GB2312"/>
          <w:bCs/>
          <w:sz w:val="32"/>
          <w:szCs w:val="32"/>
        </w:rPr>
        <w:t>师德高尚，积极要求从事支教工作，服从组织分配。</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2.</w:t>
      </w:r>
      <w:r>
        <w:rPr>
          <w:rFonts w:hint="eastAsia" w:ascii="仿宋_GB2312" w:hAnsi="仿宋" w:eastAsia="仿宋_GB2312"/>
          <w:bCs/>
          <w:sz w:val="32"/>
          <w:szCs w:val="32"/>
        </w:rPr>
        <w:t>不畏艰苦、乐于奉献、勇挑重担，出色完成各项工作任务。</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3.</w:t>
      </w:r>
      <w:r>
        <w:rPr>
          <w:rFonts w:hint="eastAsia" w:ascii="仿宋_GB2312" w:hAnsi="仿宋" w:eastAsia="仿宋_GB2312"/>
          <w:bCs/>
          <w:sz w:val="32"/>
          <w:szCs w:val="32"/>
        </w:rPr>
        <w:t>全面实施素质教育，热爱受援学校，关心学生全面成长，团结同志，在受援单位和支教教师中有较高的威信，深受受援学校师生欢迎。</w:t>
      </w:r>
    </w:p>
    <w:p>
      <w:pPr>
        <w:spacing w:line="560" w:lineRule="exact"/>
        <w:ind w:firstLine="640" w:firstLineChars="200"/>
        <w:rPr>
          <w:rFonts w:ascii="仿宋_GB2312" w:hAnsi="仿宋" w:eastAsia="仿宋_GB2312"/>
          <w:bCs/>
          <w:sz w:val="32"/>
          <w:szCs w:val="32"/>
        </w:rPr>
      </w:pPr>
      <w:r>
        <w:rPr>
          <w:rFonts w:ascii="仿宋_GB2312" w:hAnsi="仿宋" w:eastAsia="仿宋_GB2312"/>
          <w:bCs/>
          <w:sz w:val="32"/>
          <w:szCs w:val="32"/>
        </w:rPr>
        <w:t>4.</w:t>
      </w:r>
      <w:r>
        <w:rPr>
          <w:rFonts w:hint="eastAsia" w:ascii="仿宋_GB2312" w:hAnsi="仿宋" w:eastAsia="仿宋_GB2312"/>
          <w:bCs/>
          <w:sz w:val="32"/>
          <w:szCs w:val="32"/>
        </w:rPr>
        <w:t>充分发挥骨干教师的引领和辐射作用，主动帮助受援学校教师提高教育教学水平。</w:t>
      </w:r>
    </w:p>
    <w:p>
      <w:pPr>
        <w:spacing w:line="560" w:lineRule="exact"/>
        <w:ind w:left="510" w:leftChars="243" w:firstLine="160" w:firstLineChars="50"/>
        <w:rPr>
          <w:rFonts w:ascii="黑体" w:hAnsi="黑体" w:eastAsia="黑体"/>
          <w:sz w:val="32"/>
          <w:szCs w:val="32"/>
        </w:rPr>
      </w:pPr>
      <w:r>
        <w:rPr>
          <w:rFonts w:hint="eastAsia" w:ascii="黑体" w:hAnsi="黑体" w:eastAsia="黑体"/>
          <w:sz w:val="32"/>
          <w:szCs w:val="32"/>
        </w:rPr>
        <w:t>三、奖励方式</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坚持精神奖励和物质奖励相结合，以精神奖励为主的原则，由市教育基金会和市教育工会联合发布表彰决定，并在教师节期间举行颁奖仪式，颁发证书和奖金，岳阳电视台、《岳阳日报》、《中小学素质教育》开辟专栏（刊）宣传部分获奖者的先进事迹。</w:t>
      </w:r>
    </w:p>
    <w:p>
      <w:pPr>
        <w:spacing w:line="560" w:lineRule="exact"/>
        <w:ind w:firstLine="633" w:firstLineChars="198"/>
        <w:rPr>
          <w:rFonts w:ascii="黑体" w:hAnsi="黑体" w:eastAsia="黑体"/>
          <w:b/>
          <w:sz w:val="32"/>
          <w:szCs w:val="32"/>
        </w:rPr>
      </w:pPr>
      <w:r>
        <w:rPr>
          <w:rFonts w:hint="eastAsia" w:ascii="黑体" w:hAnsi="黑体" w:eastAsia="黑体"/>
          <w:sz w:val="32"/>
          <w:szCs w:val="32"/>
        </w:rPr>
        <w:t>四、评选名额</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全市评选表彰“优秀校长（园长）</w:t>
      </w:r>
      <w:r>
        <w:rPr>
          <w:rFonts w:ascii="仿宋_GB2312" w:hAnsi="仿宋" w:eastAsia="仿宋_GB2312"/>
          <w:sz w:val="32"/>
          <w:szCs w:val="32"/>
        </w:rPr>
        <w:t>20</w:t>
      </w:r>
      <w:r>
        <w:rPr>
          <w:rFonts w:hint="eastAsia" w:ascii="仿宋_GB2312" w:hAnsi="仿宋" w:eastAsia="仿宋_GB2312"/>
          <w:sz w:val="32"/>
          <w:szCs w:val="32"/>
        </w:rPr>
        <w:t>名，“优秀班主任”</w:t>
      </w:r>
      <w:r>
        <w:rPr>
          <w:rFonts w:ascii="仿宋_GB2312" w:hAnsi="仿宋" w:eastAsia="仿宋_GB2312"/>
          <w:sz w:val="32"/>
          <w:szCs w:val="32"/>
        </w:rPr>
        <w:t>50</w:t>
      </w:r>
      <w:r>
        <w:rPr>
          <w:rFonts w:hint="eastAsia" w:ascii="仿宋_GB2312" w:hAnsi="仿宋" w:eastAsia="仿宋_GB2312"/>
          <w:sz w:val="32"/>
          <w:szCs w:val="32"/>
        </w:rPr>
        <w:t>名，“优秀教师（幼师、教练员）、先进教育体育工作者”</w:t>
      </w:r>
      <w:r>
        <w:rPr>
          <w:rFonts w:ascii="仿宋_GB2312" w:hAnsi="仿宋" w:eastAsia="仿宋_GB2312"/>
          <w:sz w:val="32"/>
          <w:szCs w:val="32"/>
        </w:rPr>
        <w:t>150</w:t>
      </w:r>
      <w:r>
        <w:rPr>
          <w:rFonts w:hint="eastAsia" w:ascii="仿宋_GB2312" w:hAnsi="仿宋" w:eastAsia="仿宋_GB2312"/>
          <w:sz w:val="32"/>
          <w:szCs w:val="32"/>
        </w:rPr>
        <w:t>名，优秀支（援）教教师</w:t>
      </w:r>
      <w:r>
        <w:rPr>
          <w:rFonts w:ascii="仿宋_GB2312" w:hAnsi="仿宋" w:eastAsia="仿宋_GB2312"/>
          <w:sz w:val="32"/>
          <w:szCs w:val="32"/>
        </w:rPr>
        <w:t>30</w:t>
      </w:r>
      <w:r>
        <w:rPr>
          <w:rFonts w:hint="eastAsia" w:ascii="仿宋_GB2312" w:hAnsi="仿宋" w:eastAsia="仿宋_GB2312"/>
          <w:sz w:val="32"/>
          <w:szCs w:val="32"/>
        </w:rPr>
        <w:t>名。（推荐名额分配见附件</w:t>
      </w:r>
      <w:r>
        <w:rPr>
          <w:rFonts w:ascii="仿宋_GB2312" w:hAnsi="仿宋" w:eastAsia="仿宋_GB2312"/>
          <w:sz w:val="32"/>
          <w:szCs w:val="32"/>
        </w:rPr>
        <w:t>1</w:t>
      </w:r>
      <w:r>
        <w:rPr>
          <w:rFonts w:hint="eastAsia" w:ascii="仿宋_GB2312" w:hAnsi="仿宋" w:eastAsia="仿宋_GB2312"/>
          <w:sz w:val="32"/>
          <w:szCs w:val="32"/>
        </w:rPr>
        <w:t>）。</w:t>
      </w:r>
    </w:p>
    <w:p>
      <w:pPr>
        <w:spacing w:line="560" w:lineRule="exact"/>
        <w:ind w:firstLine="633" w:firstLineChars="198"/>
        <w:rPr>
          <w:rFonts w:ascii="黑体" w:hAnsi="黑体" w:eastAsia="黑体"/>
          <w:sz w:val="32"/>
          <w:szCs w:val="32"/>
        </w:rPr>
      </w:pPr>
      <w:r>
        <w:rPr>
          <w:rFonts w:hint="eastAsia" w:ascii="黑体" w:hAnsi="黑体" w:eastAsia="黑体"/>
          <w:sz w:val="32"/>
          <w:szCs w:val="32"/>
        </w:rPr>
        <w:t>五、推荐、申报办法和工作要求</w:t>
      </w:r>
    </w:p>
    <w:p>
      <w:pPr>
        <w:spacing w:line="560" w:lineRule="exact"/>
        <w:ind w:firstLine="612" w:firstLineChars="200"/>
        <w:rPr>
          <w:rFonts w:ascii="仿宋_GB2312" w:hAnsi="仿宋" w:eastAsia="仿宋_GB2312"/>
          <w:spacing w:val="-7"/>
          <w:sz w:val="32"/>
          <w:szCs w:val="32"/>
        </w:rPr>
      </w:pPr>
      <w:r>
        <w:rPr>
          <w:rFonts w:ascii="仿宋_GB2312" w:hAnsi="仿宋" w:eastAsia="仿宋_GB2312"/>
          <w:spacing w:val="-7"/>
          <w:sz w:val="32"/>
          <w:szCs w:val="32"/>
        </w:rPr>
        <w:t>1.</w:t>
      </w:r>
      <w:r>
        <w:rPr>
          <w:rFonts w:hint="eastAsia" w:ascii="仿宋_GB2312" w:hAnsi="仿宋" w:eastAsia="仿宋_GB2312"/>
          <w:spacing w:val="-7"/>
          <w:sz w:val="32"/>
          <w:szCs w:val="32"/>
        </w:rPr>
        <w:t>表彰人选的评选推荐，采取自下而上、逐级审核申报方式。</w:t>
      </w:r>
    </w:p>
    <w:p>
      <w:pPr>
        <w:spacing w:line="560" w:lineRule="exact"/>
        <w:ind w:firstLine="640" w:firstLineChars="200"/>
        <w:rPr>
          <w:rFonts w:ascii="仿宋_GB2312" w:hAnsi="仿宋" w:eastAsia="仿宋_GB2312"/>
          <w:spacing w:val="-7"/>
          <w:sz w:val="32"/>
          <w:szCs w:val="32"/>
        </w:rPr>
      </w:pPr>
      <w:r>
        <w:rPr>
          <w:rFonts w:ascii="仿宋_GB2312" w:hAnsi="仿宋" w:eastAsia="仿宋_GB2312"/>
          <w:sz w:val="32"/>
          <w:szCs w:val="32"/>
        </w:rPr>
        <w:t>2.</w:t>
      </w:r>
      <w:r>
        <w:rPr>
          <w:rFonts w:hint="eastAsia" w:ascii="仿宋_GB2312" w:hAnsi="仿宋" w:eastAsia="仿宋_GB2312"/>
          <w:sz w:val="32"/>
          <w:szCs w:val="32"/>
        </w:rPr>
        <w:t>“优秀教师（幼师、教练员）和先进教育体育工作者”推荐名额两个以上（不含两个）的单位可申报</w:t>
      </w:r>
      <w:r>
        <w:rPr>
          <w:rFonts w:ascii="仿宋_GB2312" w:hAnsi="仿宋" w:eastAsia="仿宋_GB2312"/>
          <w:sz w:val="32"/>
          <w:szCs w:val="32"/>
        </w:rPr>
        <w:t>1</w:t>
      </w:r>
      <w:r>
        <w:rPr>
          <w:rFonts w:hint="eastAsia" w:ascii="仿宋_GB2312" w:hAnsi="仿宋" w:eastAsia="仿宋_GB2312"/>
          <w:sz w:val="32"/>
          <w:szCs w:val="32"/>
        </w:rPr>
        <w:t>名先进教育体育工作者。</w:t>
      </w:r>
    </w:p>
    <w:p>
      <w:pPr>
        <w:spacing w:line="560" w:lineRule="exact"/>
        <w:ind w:firstLine="6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各县市区确定推荐人选要统筹考虑基础教育、职业教育、成人教育、学前教育、特殊教育、民办教育等不同类型、不同层次的学校和教育机构所占份额，上报推荐人选必须包括各类型、各层次的学校和教育体育机构的人员。</w:t>
      </w:r>
    </w:p>
    <w:p>
      <w:pPr>
        <w:spacing w:line="560" w:lineRule="exact"/>
        <w:ind w:firstLine="6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推荐人选要注意向教学一线倾斜，向农村边远地区倾斜，向为教育教学作出了贡献的对象倾斜。各县市区县镇以下（不含县镇）教师应占推荐总名额的</w:t>
      </w:r>
      <w:r>
        <w:rPr>
          <w:rFonts w:ascii="仿宋_GB2312" w:hAnsi="仿宋" w:eastAsia="仿宋_GB2312"/>
          <w:sz w:val="32"/>
          <w:szCs w:val="32"/>
        </w:rPr>
        <w:t>60%</w:t>
      </w:r>
      <w:r>
        <w:rPr>
          <w:rFonts w:hint="eastAsia" w:ascii="仿宋_GB2312" w:hAnsi="仿宋" w:eastAsia="仿宋_GB2312"/>
          <w:sz w:val="32"/>
          <w:szCs w:val="32"/>
        </w:rPr>
        <w:t>以上，要充分考虑长期从事德育和思想政治工作的班主任、学生辅导员、团（队）专职干部、任课教师等人员，并使之在推荐人选中占一定比例。</w:t>
      </w:r>
    </w:p>
    <w:p>
      <w:pPr>
        <w:spacing w:line="560" w:lineRule="exact"/>
        <w:ind w:firstLine="6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评选工作要坚持实事求是、好中选优、宁缺勿滥的原则，严格评审，认真把关。各地在评选推荐人选时，要向教师和教育工作者广泛宣传评选条件和有关规定，充分依靠广大教职工，民主评选，公正推荐，保证评选推荐工作的公正性和透明度。推荐上报人选，应以适当的方式予以公示，接受群众监督。要通过评选推荐工作，进一步激发广大教师和教育工作者为人师表、爱岗敬业、无私奉献的精神，进一步弘扬尊师重教的社会风尚。</w:t>
      </w:r>
    </w:p>
    <w:p>
      <w:pPr>
        <w:spacing w:line="560" w:lineRule="exact"/>
        <w:ind w:firstLine="6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所有申报对象须经同级纪检监察部门进行廉洁性评估，并出具公函。凡有下列情况之一的，不得推荐或申报：体罚或变相体罚学生造成重大影响的；违反考试纪律，造成不良后果的；有偿家教家养的；向学生、家长索要或变相索要钱物的；有其他违纪违法行为的。</w:t>
      </w:r>
    </w:p>
    <w:p>
      <w:pPr>
        <w:spacing w:line="560" w:lineRule="exact"/>
        <w:ind w:firstLine="633" w:firstLineChars="198"/>
        <w:rPr>
          <w:rFonts w:ascii="黑体" w:hAnsi="黑体" w:eastAsia="黑体"/>
          <w:sz w:val="32"/>
          <w:szCs w:val="32"/>
        </w:rPr>
      </w:pPr>
      <w:r>
        <w:rPr>
          <w:rFonts w:hint="eastAsia" w:ascii="黑体" w:hAnsi="黑体" w:eastAsia="黑体"/>
          <w:sz w:val="32"/>
          <w:szCs w:val="32"/>
        </w:rPr>
        <w:t>六、评选表彰工作的组织领导</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市教育体育局、市教育基金会、市教育工会联合成立评选表彰工作领导小组，负责评选表彰的组织领导工作。王德华同志任组长，张诗文、童卓君、廖社华同志任副组长，陈泉生、陈映军、何坡根、周有年、方全胜、苏演璜、潘志扬、张斌、欧阳军等同志任成员。领导小组下设办公室，办公室设市教育体育局人事科，陈映军同志兼任</w:t>
      </w:r>
      <w:r>
        <w:rPr>
          <w:rFonts w:hint="eastAsia" w:ascii="仿宋_GB2312" w:hAnsi="仿宋" w:eastAsia="仿宋_GB2312"/>
          <w:spacing w:val="28"/>
          <w:sz w:val="32"/>
          <w:szCs w:val="32"/>
        </w:rPr>
        <w:t>办公室主任</w:t>
      </w:r>
      <w:r>
        <w:rPr>
          <w:rFonts w:hint="eastAsia" w:ascii="仿宋_GB2312" w:hAnsi="仿宋" w:eastAsia="仿宋_GB2312"/>
          <w:sz w:val="32"/>
          <w:szCs w:val="32"/>
        </w:rPr>
        <w:t>，石勇同志任副主任，具体负责评选表彰组织协调工作。</w:t>
      </w:r>
    </w:p>
    <w:p>
      <w:pPr>
        <w:spacing w:line="560" w:lineRule="exact"/>
        <w:ind w:firstLine="633" w:firstLineChars="198"/>
        <w:rPr>
          <w:rFonts w:ascii="黑体" w:hAnsi="黑体" w:eastAsia="黑体"/>
          <w:sz w:val="32"/>
          <w:szCs w:val="32"/>
        </w:rPr>
      </w:pPr>
      <w:r>
        <w:rPr>
          <w:rFonts w:hint="eastAsia" w:ascii="黑体" w:hAnsi="黑体" w:eastAsia="黑体"/>
          <w:sz w:val="32"/>
          <w:szCs w:val="32"/>
        </w:rPr>
        <w:t>七、申报材料要求</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为保证评选表彰工作顺利进行，请各单位于</w:t>
      </w:r>
      <w:r>
        <w:rPr>
          <w:rFonts w:ascii="仿宋_GB2312" w:hAnsi="仿宋" w:eastAsia="仿宋_GB2312"/>
          <w:sz w:val="32"/>
          <w:szCs w:val="32"/>
        </w:rPr>
        <w:t>2018</w:t>
      </w:r>
      <w:r>
        <w:rPr>
          <w:rFonts w:hint="eastAsia" w:ascii="仿宋_GB2312" w:hAnsi="仿宋" w:eastAsia="仿宋_GB2312"/>
          <w:sz w:val="32"/>
          <w:szCs w:val="32"/>
        </w:rPr>
        <w:t>年</w:t>
      </w:r>
      <w:r>
        <w:rPr>
          <w:rFonts w:ascii="仿宋_GB2312" w:hAnsi="仿宋" w:eastAsia="仿宋_GB2312"/>
          <w:sz w:val="32"/>
          <w:szCs w:val="32"/>
        </w:rPr>
        <w:t>8</w:t>
      </w:r>
      <w:r>
        <w:rPr>
          <w:rFonts w:hint="eastAsia" w:ascii="仿宋_GB2312" w:hAnsi="仿宋" w:eastAsia="仿宋_GB2312"/>
          <w:sz w:val="32"/>
          <w:szCs w:val="32"/>
        </w:rPr>
        <w:t>月</w:t>
      </w:r>
      <w:r>
        <w:rPr>
          <w:rFonts w:ascii="仿宋_GB2312" w:hAnsi="仿宋" w:eastAsia="仿宋_GB2312"/>
          <w:sz w:val="32"/>
          <w:szCs w:val="32"/>
        </w:rPr>
        <w:t>20-24</w:t>
      </w:r>
      <w:r>
        <w:rPr>
          <w:rFonts w:hint="eastAsia" w:ascii="仿宋_GB2312" w:hAnsi="仿宋" w:eastAsia="仿宋_GB2312"/>
          <w:sz w:val="32"/>
          <w:szCs w:val="32"/>
        </w:rPr>
        <w:t>日将下列材料（含电子文档）报市教育体育局人事科，逾期不予受理。</w:t>
      </w:r>
    </w:p>
    <w:p>
      <w:pPr>
        <w:spacing w:line="560" w:lineRule="exact"/>
        <w:ind w:firstLine="600"/>
        <w:rPr>
          <w:rFonts w:ascii="仿宋_GB2312" w:hAnsi="仿宋" w:eastAsia="仿宋_GB2312"/>
          <w:spacing w:val="-5"/>
          <w:sz w:val="32"/>
          <w:szCs w:val="32"/>
        </w:rPr>
      </w:pPr>
      <w:r>
        <w:rPr>
          <w:rFonts w:ascii="仿宋_GB2312" w:hAnsi="仿宋" w:eastAsia="仿宋_GB2312"/>
          <w:spacing w:val="-5"/>
          <w:sz w:val="32"/>
          <w:szCs w:val="32"/>
        </w:rPr>
        <w:t>1.</w:t>
      </w:r>
      <w:r>
        <w:rPr>
          <w:rFonts w:hint="eastAsia" w:ascii="仿宋_GB2312" w:hAnsi="仿宋" w:eastAsia="仿宋_GB2312"/>
          <w:spacing w:val="-5"/>
          <w:sz w:val="32"/>
          <w:szCs w:val="32"/>
        </w:rPr>
        <w:t>《</w:t>
      </w:r>
      <w:r>
        <w:rPr>
          <w:rFonts w:hint="eastAsia" w:ascii="仿宋_GB2312" w:hAnsi="仿宋" w:eastAsia="仿宋_GB2312"/>
          <w:sz w:val="32"/>
          <w:szCs w:val="32"/>
        </w:rPr>
        <w:t>岳阳市优秀校长（园长</w:t>
      </w:r>
      <w:r>
        <w:rPr>
          <w:rFonts w:hint="eastAsia" w:ascii="仿宋_GB2312" w:hAnsi="仿宋" w:eastAsia="仿宋_GB2312"/>
          <w:spacing w:val="-5"/>
          <w:sz w:val="32"/>
          <w:szCs w:val="32"/>
        </w:rPr>
        <w:t>）、</w:t>
      </w:r>
      <w:r>
        <w:rPr>
          <w:rFonts w:hint="eastAsia" w:ascii="仿宋_GB2312" w:hAnsi="仿宋" w:eastAsia="仿宋_GB2312"/>
          <w:sz w:val="32"/>
          <w:szCs w:val="32"/>
        </w:rPr>
        <w:t>优秀班主任</w:t>
      </w:r>
      <w:r>
        <w:rPr>
          <w:rFonts w:hint="eastAsia" w:ascii="仿宋_GB2312" w:hAnsi="仿宋" w:eastAsia="仿宋_GB2312"/>
          <w:spacing w:val="-5"/>
          <w:sz w:val="32"/>
          <w:szCs w:val="32"/>
        </w:rPr>
        <w:t>、</w:t>
      </w:r>
      <w:r>
        <w:rPr>
          <w:rFonts w:hint="eastAsia" w:ascii="仿宋_GB2312" w:hAnsi="仿宋" w:eastAsia="仿宋_GB2312"/>
          <w:sz w:val="32"/>
          <w:szCs w:val="32"/>
        </w:rPr>
        <w:t>优秀教师（幼师、教练员）、先进教育体育工作者、优秀支（援）教教师</w:t>
      </w:r>
      <w:r>
        <w:rPr>
          <w:rFonts w:hint="eastAsia" w:ascii="仿宋_GB2312" w:hAnsi="仿宋" w:eastAsia="仿宋_GB2312"/>
          <w:spacing w:val="-5"/>
          <w:sz w:val="32"/>
          <w:szCs w:val="32"/>
        </w:rPr>
        <w:t>申报表》（</w:t>
      </w:r>
      <w:r>
        <w:rPr>
          <w:rFonts w:ascii="仿宋_GB2312" w:hAnsi="仿宋" w:eastAsia="仿宋_GB2312"/>
          <w:spacing w:val="-5"/>
          <w:sz w:val="32"/>
          <w:szCs w:val="32"/>
        </w:rPr>
        <w:t>1</w:t>
      </w:r>
      <w:r>
        <w:rPr>
          <w:rFonts w:hint="eastAsia" w:ascii="仿宋_GB2312" w:hAnsi="仿宋" w:eastAsia="仿宋_GB2312"/>
          <w:spacing w:val="-5"/>
          <w:sz w:val="32"/>
          <w:szCs w:val="32"/>
        </w:rPr>
        <w:t>份，式样见附件</w:t>
      </w:r>
      <w:r>
        <w:rPr>
          <w:rFonts w:ascii="仿宋_GB2312" w:hAnsi="仿宋" w:eastAsia="仿宋_GB2312"/>
          <w:spacing w:val="-5"/>
          <w:sz w:val="32"/>
          <w:szCs w:val="32"/>
        </w:rPr>
        <w:t>2</w:t>
      </w:r>
      <w:r>
        <w:rPr>
          <w:rFonts w:hint="eastAsia" w:ascii="仿宋_GB2312" w:hAnsi="仿宋" w:eastAsia="仿宋_GB2312"/>
          <w:spacing w:val="-5"/>
          <w:sz w:val="32"/>
          <w:szCs w:val="32"/>
        </w:rPr>
        <w:t>）。</w:t>
      </w:r>
    </w:p>
    <w:p>
      <w:pPr>
        <w:spacing w:line="560" w:lineRule="exact"/>
        <w:ind w:firstLine="600"/>
        <w:rPr>
          <w:rFonts w:ascii="仿宋_GB2312" w:hAnsi="仿宋" w:eastAsia="仿宋_GB2312"/>
          <w:spacing w:val="-5"/>
          <w:sz w:val="32"/>
          <w:szCs w:val="32"/>
        </w:rPr>
      </w:pPr>
      <w:r>
        <w:rPr>
          <w:rFonts w:ascii="仿宋_GB2312" w:hAnsi="仿宋" w:eastAsia="仿宋_GB2312"/>
          <w:sz w:val="32"/>
          <w:szCs w:val="32"/>
        </w:rPr>
        <w:t>2.</w:t>
      </w:r>
      <w:r>
        <w:rPr>
          <w:rFonts w:hint="eastAsia" w:ascii="仿宋_GB2312" w:hAnsi="仿宋" w:eastAsia="仿宋_GB2312"/>
          <w:sz w:val="32"/>
          <w:szCs w:val="32"/>
        </w:rPr>
        <w:t>《岳阳市优秀校长（园长</w:t>
      </w:r>
      <w:r>
        <w:rPr>
          <w:rFonts w:hint="eastAsia" w:ascii="仿宋_GB2312" w:hAnsi="仿宋" w:eastAsia="仿宋_GB2312"/>
          <w:spacing w:val="-5"/>
          <w:sz w:val="32"/>
          <w:szCs w:val="32"/>
        </w:rPr>
        <w:t>）</w:t>
      </w:r>
      <w:r>
        <w:rPr>
          <w:rFonts w:hint="eastAsia" w:ascii="仿宋_GB2312" w:hAnsi="仿宋" w:eastAsia="仿宋_GB2312"/>
          <w:sz w:val="32"/>
          <w:szCs w:val="32"/>
        </w:rPr>
        <w:t>、优秀班主任、优秀教师（幼师、教练员）、先进教育体育工作者、优秀支（援）教教师推荐人选一览表》</w:t>
      </w:r>
      <w:r>
        <w:rPr>
          <w:rFonts w:hint="eastAsia" w:ascii="仿宋_GB2312" w:hAnsi="仿宋" w:eastAsia="仿宋_GB2312"/>
          <w:spacing w:val="-5"/>
          <w:sz w:val="32"/>
          <w:szCs w:val="32"/>
        </w:rPr>
        <w:t>（</w:t>
      </w:r>
      <w:r>
        <w:rPr>
          <w:rFonts w:ascii="仿宋_GB2312" w:hAnsi="仿宋" w:eastAsia="仿宋_GB2312"/>
          <w:spacing w:val="-5"/>
          <w:sz w:val="32"/>
          <w:szCs w:val="32"/>
        </w:rPr>
        <w:t>1</w:t>
      </w:r>
      <w:r>
        <w:rPr>
          <w:rFonts w:hint="eastAsia" w:ascii="仿宋_GB2312" w:hAnsi="仿宋" w:eastAsia="仿宋_GB2312"/>
          <w:spacing w:val="-5"/>
          <w:sz w:val="32"/>
          <w:szCs w:val="32"/>
        </w:rPr>
        <w:t>份，式样见附件</w:t>
      </w:r>
      <w:r>
        <w:rPr>
          <w:rFonts w:ascii="仿宋_GB2312" w:hAnsi="仿宋" w:eastAsia="仿宋_GB2312"/>
          <w:spacing w:val="-5"/>
          <w:sz w:val="32"/>
          <w:szCs w:val="32"/>
        </w:rPr>
        <w:t>3</w:t>
      </w:r>
      <w:r>
        <w:rPr>
          <w:rFonts w:hint="eastAsia" w:ascii="仿宋_GB2312" w:hAnsi="仿宋" w:eastAsia="仿宋_GB2312"/>
          <w:spacing w:val="-5"/>
          <w:sz w:val="32"/>
          <w:szCs w:val="32"/>
        </w:rPr>
        <w:t>）。</w:t>
      </w:r>
    </w:p>
    <w:p>
      <w:pPr>
        <w:spacing w:line="560" w:lineRule="exact"/>
        <w:ind w:firstLine="6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被推荐对象的典型事迹材料及相关佐证材料复印件（装订成册，</w:t>
      </w:r>
      <w:r>
        <w:rPr>
          <w:rFonts w:ascii="仿宋_GB2312" w:hAnsi="仿宋" w:eastAsia="仿宋_GB2312"/>
          <w:sz w:val="32"/>
          <w:szCs w:val="32"/>
        </w:rPr>
        <w:t>1</w:t>
      </w:r>
      <w:r>
        <w:rPr>
          <w:rFonts w:hint="eastAsia" w:ascii="仿宋_GB2312" w:hAnsi="仿宋" w:eastAsia="仿宋_GB2312"/>
          <w:sz w:val="32"/>
          <w:szCs w:val="32"/>
        </w:rPr>
        <w:t>份）。典型事迹材料要求准确、生动、翔实，具有代表性、典型性、时代感，字数控制在</w:t>
      </w:r>
      <w:r>
        <w:rPr>
          <w:rFonts w:ascii="仿宋_GB2312" w:hAnsi="仿宋" w:eastAsia="仿宋_GB2312"/>
          <w:sz w:val="32"/>
          <w:szCs w:val="32"/>
        </w:rPr>
        <w:t>2000</w:t>
      </w:r>
      <w:r>
        <w:rPr>
          <w:rFonts w:hint="eastAsia" w:ascii="仿宋_GB2312" w:hAnsi="仿宋" w:eastAsia="仿宋_GB2312"/>
          <w:sz w:val="32"/>
          <w:szCs w:val="32"/>
        </w:rPr>
        <w:t>左右；相关佐证材料须验证原件。</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联系人：石勇</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联系电话：</w:t>
      </w:r>
      <w:r>
        <w:rPr>
          <w:rFonts w:ascii="仿宋_GB2312" w:hAnsi="仿宋" w:eastAsia="仿宋_GB2312"/>
          <w:sz w:val="32"/>
          <w:szCs w:val="32"/>
        </w:rPr>
        <w:t>8805635</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邮箱地址：</w:t>
      </w:r>
      <w:r>
        <w:rPr>
          <w:rFonts w:ascii="仿宋_GB2312" w:hAnsi="仿宋" w:eastAsia="仿宋_GB2312"/>
          <w:sz w:val="32"/>
          <w:szCs w:val="32"/>
        </w:rPr>
        <w:t>56059411@qq.com</w:t>
      </w:r>
      <w:r>
        <w:rPr>
          <w:rFonts w:hint="eastAsia" w:ascii="仿宋_GB2312" w:hAnsi="仿宋" w:eastAsia="仿宋_GB2312"/>
          <w:sz w:val="32"/>
          <w:szCs w:val="32"/>
        </w:rPr>
        <w:t>。</w:t>
      </w:r>
    </w:p>
    <w:p>
      <w:pPr>
        <w:spacing w:line="560" w:lineRule="exact"/>
        <w:ind w:firstLine="600"/>
        <w:rPr>
          <w:rFonts w:ascii="仿宋_GB2312" w:hAnsi="仿宋" w:eastAsia="仿宋_GB2312"/>
          <w:sz w:val="32"/>
          <w:szCs w:val="32"/>
        </w:rPr>
      </w:pPr>
    </w:p>
    <w:p>
      <w:pPr>
        <w:spacing w:line="560" w:lineRule="exact"/>
        <w:ind w:firstLine="600"/>
        <w:rPr>
          <w:rFonts w:ascii="仿宋_GB2312" w:hAnsi="仿宋" w:eastAsia="仿宋_GB2312"/>
          <w:sz w:val="30"/>
          <w:szCs w:val="30"/>
        </w:rPr>
      </w:pPr>
      <w:r>
        <w:rPr>
          <w:rFonts w:hint="eastAsia" w:ascii="仿宋_GB2312" w:hAnsi="仿宋" w:eastAsia="仿宋_GB2312"/>
          <w:sz w:val="30"/>
          <w:szCs w:val="30"/>
        </w:rPr>
        <w:t>附件：</w:t>
      </w:r>
      <w:r>
        <w:rPr>
          <w:rFonts w:ascii="仿宋_GB2312" w:hAnsi="仿宋" w:eastAsia="仿宋_GB2312"/>
          <w:sz w:val="30"/>
          <w:szCs w:val="30"/>
        </w:rPr>
        <w:t>1.</w:t>
      </w:r>
      <w:r>
        <w:rPr>
          <w:rFonts w:hint="eastAsia" w:ascii="仿宋_GB2312" w:hAnsi="仿宋" w:eastAsia="仿宋_GB2312"/>
          <w:sz w:val="30"/>
          <w:szCs w:val="30"/>
        </w:rPr>
        <w:t>岳阳市教育体育系统评选表彰推荐名额分配表</w:t>
      </w:r>
    </w:p>
    <w:p>
      <w:pPr>
        <w:numPr>
          <w:ilvl w:val="0"/>
          <w:numId w:val="1"/>
        </w:numPr>
        <w:spacing w:line="560" w:lineRule="exact"/>
        <w:ind w:firstLine="1500" w:firstLineChars="500"/>
        <w:rPr>
          <w:rFonts w:ascii="仿宋_GB2312" w:hAnsi="仿宋" w:eastAsia="仿宋_GB2312"/>
          <w:sz w:val="30"/>
          <w:szCs w:val="30"/>
        </w:rPr>
      </w:pPr>
      <w:r>
        <w:rPr>
          <w:rFonts w:hint="eastAsia" w:ascii="仿宋_GB2312" w:hAnsi="仿宋" w:eastAsia="仿宋_GB2312"/>
          <w:sz w:val="30"/>
          <w:szCs w:val="30"/>
        </w:rPr>
        <w:t>岳阳市优秀校长（园长）、优秀班主任、优秀教师（幼</w:t>
      </w:r>
    </w:p>
    <w:p>
      <w:pPr>
        <w:spacing w:line="560" w:lineRule="exact"/>
        <w:rPr>
          <w:rFonts w:ascii="仿宋_GB2312" w:hAnsi="仿宋" w:eastAsia="仿宋_GB2312"/>
          <w:sz w:val="30"/>
          <w:szCs w:val="30"/>
        </w:rPr>
      </w:pPr>
      <w:r>
        <w:rPr>
          <w:rFonts w:ascii="仿宋_GB2312" w:hAnsi="仿宋" w:eastAsia="仿宋_GB2312"/>
          <w:sz w:val="30"/>
          <w:szCs w:val="30"/>
        </w:rPr>
        <w:t xml:space="preserve">            </w:t>
      </w:r>
      <w:r>
        <w:rPr>
          <w:rFonts w:hint="eastAsia" w:ascii="仿宋_GB2312" w:hAnsi="仿宋" w:eastAsia="仿宋_GB2312"/>
          <w:sz w:val="30"/>
          <w:szCs w:val="30"/>
        </w:rPr>
        <w:t>师、教练员）、先进教育体育工作者、优秀支（援）教</w:t>
      </w:r>
    </w:p>
    <w:p>
      <w:pPr>
        <w:spacing w:line="560" w:lineRule="exact"/>
        <w:rPr>
          <w:rFonts w:ascii="仿宋_GB2312" w:hAnsi="仿宋" w:eastAsia="仿宋_GB2312"/>
          <w:sz w:val="30"/>
          <w:szCs w:val="30"/>
        </w:rPr>
      </w:pPr>
      <w:r>
        <w:rPr>
          <w:rFonts w:ascii="仿宋_GB2312" w:hAnsi="仿宋" w:eastAsia="仿宋_GB2312"/>
          <w:sz w:val="30"/>
          <w:szCs w:val="30"/>
        </w:rPr>
        <w:t xml:space="preserve">            </w:t>
      </w:r>
      <w:r>
        <w:rPr>
          <w:rFonts w:hint="eastAsia" w:ascii="仿宋_GB2312" w:hAnsi="仿宋" w:eastAsia="仿宋_GB2312"/>
          <w:sz w:val="30"/>
          <w:szCs w:val="30"/>
        </w:rPr>
        <w:t>教师申报表</w:t>
      </w:r>
    </w:p>
    <w:p>
      <w:pPr>
        <w:spacing w:line="560" w:lineRule="exact"/>
        <w:ind w:left="1800" w:hanging="1800" w:hangingChars="600"/>
        <w:rPr>
          <w:rFonts w:ascii="仿宋_GB2312" w:hAnsi="仿宋" w:eastAsia="仿宋_GB2312"/>
          <w:sz w:val="30"/>
          <w:szCs w:val="30"/>
        </w:rPr>
      </w:pPr>
      <w:r>
        <w:rPr>
          <w:rFonts w:ascii="仿宋_GB2312" w:hAnsi="仿宋" w:eastAsia="仿宋_GB2312"/>
          <w:sz w:val="30"/>
          <w:szCs w:val="30"/>
        </w:rPr>
        <w:t xml:space="preserve">          3.</w:t>
      </w:r>
      <w:r>
        <w:rPr>
          <w:rFonts w:hint="eastAsia" w:ascii="仿宋_GB2312" w:hAnsi="仿宋" w:eastAsia="仿宋_GB2312"/>
          <w:sz w:val="30"/>
          <w:szCs w:val="30"/>
        </w:rPr>
        <w:t>岳阳市优秀校长（园长）、优秀班主任、优秀教师（幼师、教练员）、先进教育体育工作者、优秀支（援）教教师推荐人选一览表</w:t>
      </w:r>
      <w:r>
        <w:rPr>
          <w:rFonts w:ascii="仿宋_GB2312" w:hAnsi="仿宋" w:eastAsia="仿宋_GB2312"/>
          <w:sz w:val="30"/>
          <w:szCs w:val="30"/>
        </w:rPr>
        <w:t xml:space="preserve"> </w:t>
      </w:r>
    </w:p>
    <w:p>
      <w:pPr>
        <w:spacing w:line="560" w:lineRule="exact"/>
        <w:ind w:left="2560" w:hanging="2560" w:hangingChars="800"/>
        <w:rPr>
          <w:rFonts w:ascii="仿宋_GB2312" w:hAnsi="仿宋" w:eastAsia="仿宋_GB2312"/>
          <w:sz w:val="32"/>
          <w:szCs w:val="32"/>
        </w:rPr>
      </w:pPr>
      <w:r>
        <w:rPr>
          <w:rFonts w:ascii="仿宋_GB2312" w:hAnsi="仿宋" w:eastAsia="仿宋_GB2312"/>
          <w:sz w:val="32"/>
          <w:szCs w:val="32"/>
        </w:rPr>
        <w:t xml:space="preserve">       </w:t>
      </w:r>
    </w:p>
    <w:p>
      <w:pPr>
        <w:spacing w:line="560" w:lineRule="exact"/>
        <w:ind w:left="2560" w:hanging="2560" w:hangingChars="800"/>
        <w:rPr>
          <w:rFonts w:ascii="仿宋_GB2312" w:hAnsi="仿宋" w:eastAsia="仿宋_GB2312"/>
          <w:sz w:val="32"/>
          <w:szCs w:val="32"/>
        </w:rPr>
      </w:pPr>
    </w:p>
    <w:p>
      <w:pPr>
        <w:spacing w:line="560" w:lineRule="exact"/>
        <w:ind w:left="2560" w:hanging="2560" w:hangingChars="80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岳阳市教育基金会</w:t>
      </w:r>
      <w:r>
        <w:rPr>
          <w:rFonts w:ascii="仿宋_GB2312" w:hAnsi="仿宋" w:eastAsia="仿宋_GB2312"/>
          <w:sz w:val="32"/>
          <w:szCs w:val="32"/>
        </w:rPr>
        <w:t xml:space="preserve">             </w:t>
      </w:r>
      <w:r>
        <w:rPr>
          <w:rFonts w:hint="eastAsia" w:ascii="仿宋_GB2312" w:hAnsi="仿宋" w:eastAsia="仿宋_GB2312"/>
          <w:sz w:val="32"/>
          <w:szCs w:val="32"/>
        </w:rPr>
        <w:t>岳阳市教育工会</w:t>
      </w:r>
      <w:r>
        <w:rPr>
          <w:rFonts w:ascii="仿宋_GB2312" w:hAnsi="仿宋" w:eastAsia="仿宋_GB2312"/>
          <w:sz w:val="32"/>
          <w:szCs w:val="32"/>
        </w:rPr>
        <w:t xml:space="preserve"> </w:t>
      </w:r>
    </w:p>
    <w:p>
      <w:pPr>
        <w:spacing w:line="560" w:lineRule="exact"/>
        <w:rPr>
          <w:rFonts w:ascii="仿宋_GB2312" w:hAnsi="仿宋" w:eastAsia="仿宋_GB2312"/>
          <w:sz w:val="32"/>
          <w:szCs w:val="32"/>
        </w:rPr>
      </w:pPr>
      <w:r>
        <w:rPr>
          <w:rFonts w:ascii="仿宋_GB2312" w:hAnsi="仿宋" w:eastAsia="仿宋_GB2312"/>
          <w:sz w:val="32"/>
          <w:szCs w:val="32"/>
        </w:rPr>
        <w:t xml:space="preserve">               </w:t>
      </w:r>
    </w:p>
    <w:p>
      <w:pPr>
        <w:spacing w:line="580" w:lineRule="exact"/>
        <w:rPr>
          <w:rFonts w:ascii="仿宋" w:hAnsi="仿宋" w:eastAsia="仿宋"/>
          <w:sz w:val="32"/>
        </w:rPr>
      </w:pPr>
      <w:r>
        <w:rPr>
          <w:rFonts w:ascii="仿宋_GB2312" w:hAnsi="仿宋" w:eastAsia="仿宋_GB2312"/>
          <w:sz w:val="32"/>
          <w:szCs w:val="32"/>
        </w:rPr>
        <w:t xml:space="preserve">                       2018</w:t>
      </w:r>
      <w:r>
        <w:rPr>
          <w:rFonts w:hint="eastAsia" w:ascii="仿宋_GB2312" w:hAnsi="仿宋" w:eastAsia="仿宋_GB2312"/>
          <w:sz w:val="32"/>
          <w:szCs w:val="32"/>
        </w:rPr>
        <w:t>年</w:t>
      </w:r>
      <w:r>
        <w:rPr>
          <w:rFonts w:ascii="仿宋_GB2312" w:hAnsi="仿宋" w:eastAsia="仿宋_GB2312"/>
          <w:sz w:val="32"/>
          <w:szCs w:val="32"/>
        </w:rPr>
        <w:t>7</w:t>
      </w:r>
      <w:r>
        <w:rPr>
          <w:rFonts w:hint="eastAsia" w:ascii="仿宋_GB2312" w:hAnsi="仿宋" w:eastAsia="仿宋_GB2312"/>
          <w:sz w:val="32"/>
          <w:szCs w:val="32"/>
        </w:rPr>
        <w:t>月</w:t>
      </w:r>
      <w:r>
        <w:rPr>
          <w:rFonts w:ascii="仿宋_GB2312" w:hAnsi="仿宋" w:eastAsia="仿宋_GB2312"/>
          <w:sz w:val="32"/>
          <w:szCs w:val="32"/>
        </w:rPr>
        <w:t>19</w:t>
      </w:r>
      <w:r>
        <w:rPr>
          <w:rFonts w:hint="eastAsia" w:ascii="仿宋_GB2312" w:hAnsi="仿宋" w:eastAsia="仿宋_GB2312"/>
          <w:sz w:val="32"/>
          <w:szCs w:val="32"/>
        </w:rPr>
        <w:t>日</w:t>
      </w:r>
    </w:p>
    <w:p>
      <w:pPr>
        <w:rPr>
          <w:rFonts w:ascii="黑体" w:hAnsi="黑体" w:eastAsia="黑体"/>
          <w:sz w:val="32"/>
        </w:rPr>
      </w:pPr>
    </w:p>
    <w:p>
      <w:pPr>
        <w:rPr>
          <w:rFonts w:ascii="黑体" w:hAnsi="黑体" w:eastAsia="黑体"/>
          <w:sz w:val="32"/>
        </w:rPr>
      </w:pPr>
    </w:p>
    <w:p>
      <w:pPr>
        <w:rPr>
          <w:rFonts w:ascii="黑体" w:hAnsi="黑体" w:eastAsia="黑体"/>
          <w:sz w:val="32"/>
        </w:rPr>
      </w:pPr>
    </w:p>
    <w:p>
      <w:pPr>
        <w:rPr>
          <w:rFonts w:ascii="黑体" w:hAnsi="黑体" w:eastAsia="黑体"/>
          <w:sz w:val="32"/>
        </w:rPr>
      </w:pPr>
    </w:p>
    <w:p>
      <w:pPr>
        <w:rPr>
          <w:rFonts w:ascii="黑体" w:hAnsi="黑体" w:eastAsia="黑体"/>
          <w:sz w:val="32"/>
        </w:rPr>
      </w:pPr>
      <w:r>
        <w:rPr>
          <w:rFonts w:hint="eastAsia" w:ascii="黑体" w:hAnsi="黑体" w:eastAsia="黑体"/>
          <w:sz w:val="32"/>
        </w:rPr>
        <w:t>附件</w:t>
      </w:r>
      <w:r>
        <w:rPr>
          <w:rFonts w:ascii="黑体" w:hAnsi="黑体" w:eastAsia="黑体"/>
          <w:sz w:val="32"/>
        </w:rPr>
        <w:t>1</w:t>
      </w:r>
    </w:p>
    <w:p>
      <w:pPr>
        <w:jc w:val="center"/>
        <w:rPr>
          <w:rFonts w:ascii="方正小标宋简体" w:hAnsi="方正小标宋简体" w:eastAsia="方正小标宋简体"/>
          <w:sz w:val="36"/>
        </w:rPr>
      </w:pPr>
      <w:r>
        <w:rPr>
          <w:rFonts w:ascii="方正小标宋简体" w:hAnsi="方正小标宋简体" w:eastAsia="方正小标宋简体"/>
          <w:b/>
          <w:sz w:val="36"/>
        </w:rPr>
        <w:t xml:space="preserve">  </w:t>
      </w:r>
      <w:r>
        <w:rPr>
          <w:rFonts w:hint="eastAsia" w:ascii="方正小标宋简体" w:hAnsi="方正小标宋简体" w:eastAsia="方正小标宋简体"/>
          <w:sz w:val="36"/>
        </w:rPr>
        <w:t>岳阳市教育体育系统评选表彰推荐名额分配表</w:t>
      </w:r>
    </w:p>
    <w:tbl>
      <w:tblPr>
        <w:tblStyle w:val="11"/>
        <w:tblpPr w:leftFromText="180" w:rightFromText="180" w:vertAnchor="text" w:horzAnchor="margin" w:tblpX="-693" w:tblpY="470"/>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1399"/>
        <w:gridCol w:w="2238"/>
        <w:gridCol w:w="223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2279" w:type="dxa"/>
          </w:tcPr>
          <w:p>
            <w:pPr>
              <w:jc w:val="center"/>
              <w:rPr>
                <w:rFonts w:ascii="宋体"/>
                <w:sz w:val="18"/>
              </w:rPr>
            </w:pPr>
            <w:r>
              <w:rPr>
                <w:rFonts w:ascii="宋体" w:hAnsi="宋体"/>
                <w:sz w:val="18"/>
              </w:rPr>
              <w:t xml:space="preserve">   </w:t>
            </w:r>
          </w:p>
          <w:p>
            <w:pPr>
              <w:jc w:val="center"/>
              <w:rPr>
                <w:rFonts w:ascii="宋体"/>
                <w:sz w:val="18"/>
              </w:rPr>
            </w:pPr>
            <w:r>
              <w:rPr>
                <w:rFonts w:hint="eastAsia" w:ascii="宋体" w:hAnsi="宋体"/>
                <w:sz w:val="18"/>
              </w:rPr>
              <w:t>项目</w:t>
            </w:r>
          </w:p>
          <w:p>
            <w:pPr>
              <w:jc w:val="center"/>
              <w:rPr>
                <w:rFonts w:ascii="宋体"/>
                <w:sz w:val="18"/>
              </w:rPr>
            </w:pPr>
            <w:r>
              <w:rPr>
                <w:rFonts w:hint="eastAsia" w:ascii="宋体" w:hAnsi="宋体"/>
                <w:sz w:val="18"/>
              </w:rPr>
              <w:t>申报单位</w:t>
            </w:r>
          </w:p>
        </w:tc>
        <w:tc>
          <w:tcPr>
            <w:tcW w:w="1399" w:type="dxa"/>
            <w:vAlign w:val="center"/>
          </w:tcPr>
          <w:p>
            <w:pPr>
              <w:ind w:right="71" w:rightChars="34"/>
              <w:jc w:val="center"/>
              <w:rPr>
                <w:rFonts w:ascii="宋体"/>
                <w:sz w:val="18"/>
              </w:rPr>
            </w:pPr>
            <w:r>
              <w:rPr>
                <w:rFonts w:hint="eastAsia" w:ascii="宋体" w:hAnsi="宋体"/>
                <w:sz w:val="18"/>
              </w:rPr>
              <w:t>优秀校长（园长）</w:t>
            </w:r>
            <w:r>
              <w:rPr>
                <w:rFonts w:ascii="宋体" w:hAnsi="宋体"/>
                <w:sz w:val="18"/>
              </w:rPr>
              <w:t xml:space="preserve">   </w:t>
            </w:r>
          </w:p>
        </w:tc>
        <w:tc>
          <w:tcPr>
            <w:tcW w:w="2238" w:type="dxa"/>
            <w:vAlign w:val="center"/>
          </w:tcPr>
          <w:p>
            <w:pPr>
              <w:jc w:val="center"/>
              <w:rPr>
                <w:rFonts w:ascii="宋体"/>
                <w:sz w:val="18"/>
              </w:rPr>
            </w:pPr>
            <w:r>
              <w:rPr>
                <w:rFonts w:hint="eastAsia" w:ascii="宋体" w:hAnsi="宋体"/>
                <w:sz w:val="18"/>
              </w:rPr>
              <w:t>优秀班主任</w:t>
            </w:r>
          </w:p>
        </w:tc>
        <w:tc>
          <w:tcPr>
            <w:tcW w:w="2237" w:type="dxa"/>
            <w:vAlign w:val="center"/>
          </w:tcPr>
          <w:p>
            <w:pPr>
              <w:jc w:val="center"/>
              <w:rPr>
                <w:rFonts w:ascii="宋体"/>
                <w:sz w:val="18"/>
              </w:rPr>
            </w:pPr>
            <w:r>
              <w:rPr>
                <w:rFonts w:hint="eastAsia" w:ascii="宋体" w:hAnsi="宋体"/>
                <w:sz w:val="18"/>
              </w:rPr>
              <w:t>优秀教师（幼师、教练员）</w:t>
            </w:r>
          </w:p>
          <w:p>
            <w:pPr>
              <w:jc w:val="center"/>
              <w:rPr>
                <w:sz w:val="18"/>
              </w:rPr>
            </w:pPr>
            <w:r>
              <w:rPr>
                <w:rFonts w:hint="eastAsia" w:ascii="宋体" w:hAnsi="宋体"/>
                <w:sz w:val="18"/>
              </w:rPr>
              <w:t>先进教育体育工作者</w:t>
            </w:r>
          </w:p>
        </w:tc>
        <w:tc>
          <w:tcPr>
            <w:tcW w:w="1687" w:type="dxa"/>
            <w:vAlign w:val="center"/>
          </w:tcPr>
          <w:p>
            <w:pPr>
              <w:jc w:val="center"/>
              <w:rPr>
                <w:sz w:val="18"/>
              </w:rPr>
            </w:pPr>
            <w:r>
              <w:rPr>
                <w:rFonts w:hint="eastAsia"/>
                <w:sz w:val="18"/>
              </w:rPr>
              <w:t>优秀支（援）教教师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平江县</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8</w:t>
            </w:r>
          </w:p>
        </w:tc>
        <w:tc>
          <w:tcPr>
            <w:tcW w:w="2237" w:type="dxa"/>
            <w:vAlign w:val="center"/>
          </w:tcPr>
          <w:p>
            <w:pPr>
              <w:autoSpaceDN w:val="0"/>
              <w:jc w:val="center"/>
              <w:textAlignment w:val="center"/>
              <w:rPr>
                <w:sz w:val="18"/>
              </w:rPr>
            </w:pPr>
            <w:r>
              <w:rPr>
                <w:rFonts w:ascii="宋体" w:hAnsi="宋体"/>
                <w:color w:val="000000"/>
                <w:sz w:val="18"/>
              </w:rPr>
              <w:t>19</w:t>
            </w:r>
          </w:p>
        </w:tc>
        <w:tc>
          <w:tcPr>
            <w:tcW w:w="1687" w:type="dxa"/>
            <w:vMerge w:val="restart"/>
            <w:vAlign w:val="center"/>
          </w:tcPr>
          <w:p>
            <w:pPr>
              <w:jc w:val="left"/>
              <w:rPr>
                <w:sz w:val="18"/>
              </w:rPr>
            </w:pPr>
            <w:r>
              <w:rPr>
                <w:rFonts w:hint="eastAsia"/>
                <w:sz w:val="18"/>
              </w:rPr>
              <w:t>推荐名额由各支（援）教队根据支（援）教情况提出。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岳阳县</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6</w:t>
            </w:r>
          </w:p>
        </w:tc>
        <w:tc>
          <w:tcPr>
            <w:tcW w:w="2237" w:type="dxa"/>
            <w:vAlign w:val="center"/>
          </w:tcPr>
          <w:p>
            <w:pPr>
              <w:jc w:val="center"/>
              <w:rPr>
                <w:sz w:val="18"/>
              </w:rPr>
            </w:pPr>
            <w:r>
              <w:rPr>
                <w:rFonts w:ascii="宋体" w:hAnsi="宋体"/>
                <w:sz w:val="18"/>
              </w:rPr>
              <w:t>17</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华容县</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6</w:t>
            </w:r>
          </w:p>
        </w:tc>
        <w:tc>
          <w:tcPr>
            <w:tcW w:w="2237" w:type="dxa"/>
            <w:vAlign w:val="center"/>
          </w:tcPr>
          <w:p>
            <w:pPr>
              <w:jc w:val="center"/>
              <w:rPr>
                <w:sz w:val="18"/>
              </w:rPr>
            </w:pPr>
            <w:r>
              <w:rPr>
                <w:rFonts w:ascii="宋体" w:hAnsi="宋体"/>
                <w:sz w:val="18"/>
              </w:rPr>
              <w:t>17</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湘阴县</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6</w:t>
            </w:r>
          </w:p>
        </w:tc>
        <w:tc>
          <w:tcPr>
            <w:tcW w:w="2237" w:type="dxa"/>
            <w:vAlign w:val="center"/>
          </w:tcPr>
          <w:p>
            <w:pPr>
              <w:jc w:val="center"/>
              <w:rPr>
                <w:sz w:val="18"/>
              </w:rPr>
            </w:pPr>
            <w:r>
              <w:rPr>
                <w:rFonts w:ascii="宋体" w:hAnsi="宋体"/>
                <w:sz w:val="18"/>
              </w:rPr>
              <w:t>17</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2279" w:type="dxa"/>
            <w:vAlign w:val="center"/>
          </w:tcPr>
          <w:p>
            <w:pPr>
              <w:jc w:val="center"/>
              <w:rPr>
                <w:rFonts w:ascii="宋体"/>
                <w:sz w:val="18"/>
              </w:rPr>
            </w:pPr>
            <w:r>
              <w:rPr>
                <w:rFonts w:hint="eastAsia" w:ascii="宋体" w:hAnsi="宋体"/>
                <w:sz w:val="18"/>
              </w:rPr>
              <w:t>汨罗市</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6</w:t>
            </w:r>
          </w:p>
        </w:tc>
        <w:tc>
          <w:tcPr>
            <w:tcW w:w="2237" w:type="dxa"/>
            <w:vAlign w:val="center"/>
          </w:tcPr>
          <w:p>
            <w:pPr>
              <w:jc w:val="center"/>
              <w:rPr>
                <w:sz w:val="18"/>
              </w:rPr>
            </w:pPr>
            <w:r>
              <w:rPr>
                <w:rFonts w:ascii="宋体" w:hAnsi="宋体"/>
                <w:sz w:val="18"/>
              </w:rPr>
              <w:t>17</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临湘市</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5</w:t>
            </w:r>
          </w:p>
        </w:tc>
        <w:tc>
          <w:tcPr>
            <w:tcW w:w="2237" w:type="dxa"/>
            <w:vAlign w:val="center"/>
          </w:tcPr>
          <w:p>
            <w:pPr>
              <w:jc w:val="center"/>
              <w:rPr>
                <w:sz w:val="18"/>
              </w:rPr>
            </w:pPr>
            <w:r>
              <w:rPr>
                <w:rFonts w:ascii="宋体" w:hAnsi="宋体"/>
                <w:sz w:val="18"/>
              </w:rPr>
              <w:t>15</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岳阳楼区</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r>
              <w:rPr>
                <w:sz w:val="18"/>
              </w:rPr>
              <w:t>5</w:t>
            </w:r>
          </w:p>
        </w:tc>
        <w:tc>
          <w:tcPr>
            <w:tcW w:w="2237" w:type="dxa"/>
            <w:vAlign w:val="center"/>
          </w:tcPr>
          <w:p>
            <w:pPr>
              <w:jc w:val="center"/>
              <w:rPr>
                <w:sz w:val="18"/>
              </w:rPr>
            </w:pPr>
            <w:r>
              <w:rPr>
                <w:rFonts w:ascii="宋体" w:hAnsi="宋体"/>
                <w:sz w:val="18"/>
              </w:rPr>
              <w:t>15</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2279" w:type="dxa"/>
            <w:vAlign w:val="center"/>
          </w:tcPr>
          <w:p>
            <w:pPr>
              <w:jc w:val="center"/>
              <w:rPr>
                <w:rFonts w:ascii="宋体"/>
                <w:sz w:val="18"/>
              </w:rPr>
            </w:pPr>
            <w:r>
              <w:rPr>
                <w:rFonts w:hint="eastAsia" w:ascii="宋体" w:hAnsi="宋体"/>
                <w:sz w:val="18"/>
              </w:rPr>
              <w:t>云溪区</w:t>
            </w:r>
          </w:p>
        </w:tc>
        <w:tc>
          <w:tcPr>
            <w:tcW w:w="1399" w:type="dxa"/>
            <w:vAlign w:val="center"/>
          </w:tcPr>
          <w:p>
            <w:pPr>
              <w:jc w:val="center"/>
              <w:rPr>
                <w:rFonts w:ascii="宋体"/>
                <w:sz w:val="18"/>
              </w:rPr>
            </w:pPr>
            <w:r>
              <w:rPr>
                <w:rFonts w:ascii="宋体" w:hAnsi="宋体"/>
                <w:sz w:val="18"/>
              </w:rPr>
              <w:t>1</w:t>
            </w:r>
          </w:p>
        </w:tc>
        <w:tc>
          <w:tcPr>
            <w:tcW w:w="2238" w:type="dxa"/>
            <w:vAlign w:val="center"/>
          </w:tcPr>
          <w:p>
            <w:pPr>
              <w:jc w:val="center"/>
              <w:rPr>
                <w:sz w:val="18"/>
              </w:rPr>
            </w:pPr>
            <w:r>
              <w:rPr>
                <w:sz w:val="18"/>
              </w:rPr>
              <w:t>3</w:t>
            </w:r>
          </w:p>
        </w:tc>
        <w:tc>
          <w:tcPr>
            <w:tcW w:w="2237" w:type="dxa"/>
            <w:vAlign w:val="center"/>
          </w:tcPr>
          <w:p>
            <w:pPr>
              <w:jc w:val="center"/>
              <w:rPr>
                <w:sz w:val="18"/>
              </w:rPr>
            </w:pPr>
            <w:r>
              <w:rPr>
                <w:rFonts w:ascii="宋体" w:hAnsi="宋体"/>
                <w:sz w:val="18"/>
              </w:rPr>
              <w:t>6</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279" w:type="dxa"/>
            <w:vAlign w:val="center"/>
          </w:tcPr>
          <w:p>
            <w:pPr>
              <w:jc w:val="center"/>
              <w:rPr>
                <w:rFonts w:ascii="宋体"/>
                <w:sz w:val="18"/>
              </w:rPr>
            </w:pPr>
            <w:r>
              <w:rPr>
                <w:rFonts w:hint="eastAsia" w:ascii="宋体" w:hAnsi="宋体"/>
                <w:sz w:val="18"/>
              </w:rPr>
              <w:t>君山区</w:t>
            </w:r>
          </w:p>
        </w:tc>
        <w:tc>
          <w:tcPr>
            <w:tcW w:w="1399" w:type="dxa"/>
            <w:vAlign w:val="center"/>
          </w:tcPr>
          <w:p>
            <w:pPr>
              <w:jc w:val="center"/>
              <w:rPr>
                <w:rFonts w:ascii="宋体"/>
                <w:sz w:val="18"/>
              </w:rPr>
            </w:pPr>
            <w:r>
              <w:rPr>
                <w:rFonts w:ascii="宋体" w:hAnsi="宋体"/>
                <w:sz w:val="18"/>
              </w:rPr>
              <w:t>1</w:t>
            </w:r>
          </w:p>
        </w:tc>
        <w:tc>
          <w:tcPr>
            <w:tcW w:w="2238" w:type="dxa"/>
            <w:vAlign w:val="center"/>
          </w:tcPr>
          <w:p>
            <w:pPr>
              <w:jc w:val="center"/>
              <w:rPr>
                <w:sz w:val="18"/>
              </w:rPr>
            </w:pPr>
            <w:r>
              <w:rPr>
                <w:sz w:val="18"/>
              </w:rPr>
              <w:t>3</w:t>
            </w:r>
          </w:p>
        </w:tc>
        <w:tc>
          <w:tcPr>
            <w:tcW w:w="2237" w:type="dxa"/>
            <w:vAlign w:val="center"/>
          </w:tcPr>
          <w:p>
            <w:pPr>
              <w:jc w:val="center"/>
              <w:rPr>
                <w:sz w:val="18"/>
              </w:rPr>
            </w:pPr>
            <w:r>
              <w:rPr>
                <w:rFonts w:ascii="宋体" w:hAnsi="宋体"/>
                <w:sz w:val="18"/>
              </w:rPr>
              <w:t>7</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79" w:type="dxa"/>
            <w:vAlign w:val="center"/>
          </w:tcPr>
          <w:p>
            <w:pPr>
              <w:jc w:val="center"/>
              <w:rPr>
                <w:rFonts w:ascii="宋体"/>
                <w:sz w:val="18"/>
              </w:rPr>
            </w:pPr>
            <w:r>
              <w:rPr>
                <w:rFonts w:hint="eastAsia" w:ascii="宋体" w:hAnsi="宋体"/>
                <w:sz w:val="18"/>
              </w:rPr>
              <w:t>屈原管理区</w:t>
            </w:r>
          </w:p>
        </w:tc>
        <w:tc>
          <w:tcPr>
            <w:tcW w:w="1399" w:type="dxa"/>
            <w:vAlign w:val="center"/>
          </w:tcPr>
          <w:p>
            <w:pPr>
              <w:jc w:val="center"/>
              <w:rPr>
                <w:rFonts w:ascii="宋体"/>
                <w:sz w:val="18"/>
              </w:rPr>
            </w:pPr>
            <w:r>
              <w:rPr>
                <w:rFonts w:ascii="宋体" w:hAnsi="宋体"/>
                <w:sz w:val="18"/>
              </w:rPr>
              <w:t>1</w:t>
            </w:r>
          </w:p>
        </w:tc>
        <w:tc>
          <w:tcPr>
            <w:tcW w:w="2238" w:type="dxa"/>
            <w:vAlign w:val="center"/>
          </w:tcPr>
          <w:p>
            <w:pPr>
              <w:jc w:val="center"/>
              <w:rPr>
                <w:sz w:val="18"/>
              </w:rPr>
            </w:pPr>
            <w:r>
              <w:rPr>
                <w:sz w:val="18"/>
              </w:rPr>
              <w:t>2</w:t>
            </w:r>
          </w:p>
        </w:tc>
        <w:tc>
          <w:tcPr>
            <w:tcW w:w="2237" w:type="dxa"/>
            <w:vAlign w:val="center"/>
          </w:tcPr>
          <w:p>
            <w:pPr>
              <w:jc w:val="center"/>
              <w:rPr>
                <w:sz w:val="18"/>
              </w:rPr>
            </w:pPr>
            <w:r>
              <w:rPr>
                <w:rFonts w:ascii="宋体" w:hAnsi="宋体"/>
                <w:sz w:val="18"/>
              </w:rPr>
              <w:t>4</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279" w:type="dxa"/>
            <w:vAlign w:val="center"/>
          </w:tcPr>
          <w:p>
            <w:pPr>
              <w:jc w:val="center"/>
              <w:rPr>
                <w:rFonts w:ascii="宋体"/>
                <w:sz w:val="18"/>
              </w:rPr>
            </w:pPr>
            <w:r>
              <w:rPr>
                <w:rFonts w:hint="eastAsia" w:ascii="宋体" w:hAnsi="宋体"/>
                <w:sz w:val="18"/>
              </w:rPr>
              <w:t>岳阳经济技术开发区</w:t>
            </w:r>
          </w:p>
        </w:tc>
        <w:tc>
          <w:tcPr>
            <w:tcW w:w="1399" w:type="dxa"/>
            <w:vAlign w:val="center"/>
          </w:tcPr>
          <w:p>
            <w:pPr>
              <w:jc w:val="center"/>
              <w:rPr>
                <w:rFonts w:ascii="宋体"/>
                <w:sz w:val="18"/>
              </w:rPr>
            </w:pPr>
            <w:r>
              <w:rPr>
                <w:rFonts w:ascii="宋体" w:hAnsi="宋体"/>
                <w:sz w:val="18"/>
              </w:rPr>
              <w:t>1</w:t>
            </w:r>
          </w:p>
        </w:tc>
        <w:tc>
          <w:tcPr>
            <w:tcW w:w="2238" w:type="dxa"/>
            <w:vAlign w:val="center"/>
          </w:tcPr>
          <w:p>
            <w:pPr>
              <w:jc w:val="center"/>
              <w:rPr>
                <w:sz w:val="18"/>
              </w:rPr>
            </w:pPr>
            <w:r>
              <w:rPr>
                <w:sz w:val="18"/>
              </w:rPr>
              <w:t>3</w:t>
            </w:r>
          </w:p>
        </w:tc>
        <w:tc>
          <w:tcPr>
            <w:tcW w:w="2237" w:type="dxa"/>
            <w:vAlign w:val="center"/>
          </w:tcPr>
          <w:p>
            <w:pPr>
              <w:jc w:val="center"/>
              <w:rPr>
                <w:sz w:val="18"/>
              </w:rPr>
            </w:pPr>
            <w:r>
              <w:rPr>
                <w:rFonts w:ascii="宋体" w:hAnsi="宋体"/>
                <w:sz w:val="18"/>
              </w:rPr>
              <w:t>5</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279" w:type="dxa"/>
            <w:vAlign w:val="center"/>
          </w:tcPr>
          <w:p>
            <w:pPr>
              <w:jc w:val="center"/>
              <w:rPr>
                <w:rFonts w:ascii="宋体"/>
                <w:sz w:val="18"/>
              </w:rPr>
            </w:pPr>
            <w:r>
              <w:rPr>
                <w:rFonts w:hint="eastAsia" w:ascii="宋体" w:hAnsi="宋体"/>
                <w:sz w:val="18"/>
              </w:rPr>
              <w:t>南湖新区</w:t>
            </w:r>
          </w:p>
        </w:tc>
        <w:tc>
          <w:tcPr>
            <w:tcW w:w="1399" w:type="dxa"/>
            <w:vAlign w:val="center"/>
          </w:tcPr>
          <w:p>
            <w:pPr>
              <w:jc w:val="center"/>
              <w:rPr>
                <w:rFonts w:ascii="宋体"/>
                <w:sz w:val="18"/>
              </w:rPr>
            </w:pPr>
            <w:r>
              <w:rPr>
                <w:rFonts w:ascii="宋体" w:hAnsi="宋体"/>
                <w:sz w:val="18"/>
              </w:rPr>
              <w:t>1</w:t>
            </w:r>
          </w:p>
        </w:tc>
        <w:tc>
          <w:tcPr>
            <w:tcW w:w="2238" w:type="dxa"/>
            <w:vAlign w:val="center"/>
          </w:tcPr>
          <w:p>
            <w:pPr>
              <w:jc w:val="center"/>
              <w:rPr>
                <w:sz w:val="18"/>
              </w:rPr>
            </w:pPr>
            <w:r>
              <w:rPr>
                <w:sz w:val="18"/>
              </w:rPr>
              <w:t>2</w:t>
            </w:r>
          </w:p>
        </w:tc>
        <w:tc>
          <w:tcPr>
            <w:tcW w:w="2237" w:type="dxa"/>
            <w:vAlign w:val="center"/>
          </w:tcPr>
          <w:p>
            <w:pPr>
              <w:jc w:val="center"/>
              <w:rPr>
                <w:sz w:val="18"/>
              </w:rPr>
            </w:pPr>
            <w:r>
              <w:rPr>
                <w:rFonts w:ascii="宋体" w:hAnsi="宋体"/>
                <w:sz w:val="18"/>
              </w:rPr>
              <w:t>3</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2279" w:type="dxa"/>
            <w:vAlign w:val="center"/>
          </w:tcPr>
          <w:p>
            <w:pPr>
              <w:jc w:val="center"/>
              <w:rPr>
                <w:rFonts w:ascii="宋体"/>
                <w:sz w:val="18"/>
              </w:rPr>
            </w:pPr>
            <w:r>
              <w:rPr>
                <w:rFonts w:hint="eastAsia" w:ascii="宋体" w:hAnsi="宋体"/>
                <w:sz w:val="18"/>
              </w:rPr>
              <w:t>市直学校</w:t>
            </w:r>
          </w:p>
          <w:p>
            <w:pPr>
              <w:jc w:val="center"/>
              <w:rPr>
                <w:rFonts w:ascii="宋体"/>
                <w:sz w:val="18"/>
              </w:rPr>
            </w:pPr>
            <w:r>
              <w:rPr>
                <w:rFonts w:hint="eastAsia" w:ascii="宋体" w:hAnsi="宋体"/>
                <w:sz w:val="18"/>
              </w:rPr>
              <w:t>（幼儿园）</w:t>
            </w:r>
          </w:p>
        </w:tc>
        <w:tc>
          <w:tcPr>
            <w:tcW w:w="1399" w:type="dxa"/>
            <w:vAlign w:val="center"/>
          </w:tcPr>
          <w:p>
            <w:pPr>
              <w:jc w:val="center"/>
              <w:rPr>
                <w:rFonts w:ascii="宋体"/>
                <w:sz w:val="18"/>
              </w:rPr>
            </w:pPr>
            <w:r>
              <w:rPr>
                <w:rFonts w:ascii="宋体" w:hAnsi="宋体"/>
                <w:sz w:val="18"/>
              </w:rPr>
              <w:t>2</w:t>
            </w:r>
          </w:p>
        </w:tc>
        <w:tc>
          <w:tcPr>
            <w:tcW w:w="2238" w:type="dxa"/>
            <w:vAlign w:val="center"/>
          </w:tcPr>
          <w:p>
            <w:pPr>
              <w:jc w:val="center"/>
              <w:rPr>
                <w:sz w:val="18"/>
              </w:rPr>
            </w:pPr>
          </w:p>
        </w:tc>
        <w:tc>
          <w:tcPr>
            <w:tcW w:w="2237" w:type="dxa"/>
            <w:vAlign w:val="center"/>
          </w:tcPr>
          <w:p>
            <w:pPr>
              <w:jc w:val="center"/>
              <w:rPr>
                <w:sz w:val="18"/>
              </w:rPr>
            </w:pPr>
            <w:r>
              <w:rPr>
                <w:rFonts w:ascii="宋体" w:hAnsi="宋体"/>
                <w:sz w:val="18"/>
              </w:rPr>
              <w:t>19</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279" w:type="dxa"/>
            <w:vAlign w:val="center"/>
          </w:tcPr>
          <w:p>
            <w:pPr>
              <w:jc w:val="center"/>
              <w:rPr>
                <w:rFonts w:ascii="宋体"/>
                <w:spacing w:val="-15"/>
                <w:sz w:val="18"/>
              </w:rPr>
            </w:pPr>
            <w:r>
              <w:rPr>
                <w:rFonts w:hint="eastAsia" w:ascii="宋体" w:hAnsi="宋体"/>
                <w:spacing w:val="-15"/>
                <w:sz w:val="18"/>
              </w:rPr>
              <w:t>市直民办学校</w:t>
            </w:r>
          </w:p>
        </w:tc>
        <w:tc>
          <w:tcPr>
            <w:tcW w:w="1399" w:type="dxa"/>
            <w:vAlign w:val="center"/>
          </w:tcPr>
          <w:p>
            <w:pPr>
              <w:jc w:val="center"/>
              <w:rPr>
                <w:rFonts w:ascii="宋体"/>
                <w:spacing w:val="-15"/>
                <w:sz w:val="18"/>
              </w:rPr>
            </w:pPr>
            <w:r>
              <w:rPr>
                <w:rFonts w:ascii="宋体" w:hAnsi="宋体"/>
                <w:spacing w:val="-15"/>
                <w:sz w:val="18"/>
              </w:rPr>
              <w:t>1</w:t>
            </w:r>
          </w:p>
        </w:tc>
        <w:tc>
          <w:tcPr>
            <w:tcW w:w="2238" w:type="dxa"/>
            <w:vAlign w:val="center"/>
          </w:tcPr>
          <w:p>
            <w:pPr>
              <w:jc w:val="center"/>
              <w:rPr>
                <w:sz w:val="18"/>
              </w:rPr>
            </w:pPr>
          </w:p>
        </w:tc>
        <w:tc>
          <w:tcPr>
            <w:tcW w:w="2237" w:type="dxa"/>
            <w:vAlign w:val="center"/>
          </w:tcPr>
          <w:p>
            <w:pPr>
              <w:jc w:val="center"/>
              <w:rPr>
                <w:sz w:val="18"/>
              </w:rPr>
            </w:pPr>
            <w:r>
              <w:rPr>
                <w:rFonts w:ascii="宋体" w:hAnsi="宋体"/>
                <w:sz w:val="18"/>
              </w:rPr>
              <w:t>3</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2279" w:type="dxa"/>
            <w:vAlign w:val="center"/>
          </w:tcPr>
          <w:p>
            <w:pPr>
              <w:jc w:val="center"/>
              <w:rPr>
                <w:rFonts w:ascii="宋体"/>
                <w:sz w:val="18"/>
              </w:rPr>
            </w:pPr>
            <w:r>
              <w:rPr>
                <w:rFonts w:hint="eastAsia" w:ascii="宋体" w:hAnsi="宋体"/>
                <w:sz w:val="18"/>
              </w:rPr>
              <w:t>市直职业学校</w:t>
            </w:r>
            <w:r>
              <w:rPr>
                <w:rFonts w:ascii="宋体" w:hAnsi="宋体"/>
                <w:sz w:val="18"/>
              </w:rPr>
              <w:t>(</w:t>
            </w:r>
            <w:r>
              <w:rPr>
                <w:rFonts w:hint="eastAsia" w:ascii="宋体" w:hAnsi="宋体"/>
                <w:sz w:val="18"/>
              </w:rPr>
              <w:t>含电大</w:t>
            </w:r>
            <w:r>
              <w:rPr>
                <w:rFonts w:ascii="宋体" w:hAnsi="宋体"/>
                <w:sz w:val="18"/>
              </w:rPr>
              <w:t>)</w:t>
            </w:r>
          </w:p>
        </w:tc>
        <w:tc>
          <w:tcPr>
            <w:tcW w:w="1399" w:type="dxa"/>
            <w:vAlign w:val="center"/>
          </w:tcPr>
          <w:p>
            <w:pPr>
              <w:jc w:val="center"/>
              <w:rPr>
                <w:rFonts w:ascii="宋体"/>
                <w:sz w:val="18"/>
              </w:rPr>
            </w:pPr>
          </w:p>
        </w:tc>
        <w:tc>
          <w:tcPr>
            <w:tcW w:w="2238" w:type="dxa"/>
            <w:vAlign w:val="center"/>
          </w:tcPr>
          <w:p>
            <w:pPr>
              <w:jc w:val="center"/>
              <w:rPr>
                <w:sz w:val="18"/>
              </w:rPr>
            </w:pPr>
          </w:p>
        </w:tc>
        <w:tc>
          <w:tcPr>
            <w:tcW w:w="2237" w:type="dxa"/>
            <w:vAlign w:val="center"/>
          </w:tcPr>
          <w:p>
            <w:pPr>
              <w:jc w:val="center"/>
              <w:rPr>
                <w:sz w:val="18"/>
              </w:rPr>
            </w:pPr>
            <w:r>
              <w:rPr>
                <w:rFonts w:ascii="宋体" w:hAnsi="宋体"/>
                <w:sz w:val="18"/>
              </w:rPr>
              <w:t>1</w:t>
            </w:r>
          </w:p>
        </w:tc>
        <w:tc>
          <w:tcPr>
            <w:tcW w:w="1687" w:type="dxa"/>
            <w:vMerge w:val="continue"/>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279" w:type="dxa"/>
            <w:vAlign w:val="center"/>
          </w:tcPr>
          <w:p>
            <w:pPr>
              <w:jc w:val="center"/>
              <w:rPr>
                <w:rFonts w:ascii="宋体"/>
                <w:sz w:val="18"/>
              </w:rPr>
            </w:pPr>
            <w:r>
              <w:rPr>
                <w:rFonts w:hint="eastAsia" w:ascii="宋体" w:hAnsi="宋体"/>
                <w:b/>
                <w:sz w:val="18"/>
              </w:rPr>
              <w:t>合计</w:t>
            </w:r>
          </w:p>
        </w:tc>
        <w:tc>
          <w:tcPr>
            <w:tcW w:w="1399" w:type="dxa"/>
            <w:vAlign w:val="center"/>
          </w:tcPr>
          <w:p>
            <w:pPr>
              <w:jc w:val="center"/>
              <w:rPr>
                <w:rFonts w:ascii="宋体"/>
                <w:b/>
                <w:sz w:val="18"/>
              </w:rPr>
            </w:pPr>
            <w:r>
              <w:rPr>
                <w:rFonts w:ascii="宋体" w:hAnsi="宋体"/>
                <w:b/>
                <w:sz w:val="18"/>
              </w:rPr>
              <w:t>22</w:t>
            </w:r>
          </w:p>
        </w:tc>
        <w:tc>
          <w:tcPr>
            <w:tcW w:w="2238" w:type="dxa"/>
            <w:vAlign w:val="center"/>
          </w:tcPr>
          <w:p>
            <w:pPr>
              <w:jc w:val="center"/>
              <w:rPr>
                <w:b/>
                <w:sz w:val="18"/>
              </w:rPr>
            </w:pPr>
            <w:r>
              <w:rPr>
                <w:b/>
                <w:sz w:val="18"/>
              </w:rPr>
              <w:t>55</w:t>
            </w:r>
          </w:p>
        </w:tc>
        <w:tc>
          <w:tcPr>
            <w:tcW w:w="2237" w:type="dxa"/>
            <w:vAlign w:val="center"/>
          </w:tcPr>
          <w:p>
            <w:pPr>
              <w:jc w:val="center"/>
              <w:rPr>
                <w:b/>
                <w:sz w:val="18"/>
              </w:rPr>
            </w:pPr>
            <w:r>
              <w:rPr>
                <w:b/>
                <w:sz w:val="18"/>
              </w:rPr>
              <w:t>165</w:t>
            </w:r>
          </w:p>
        </w:tc>
        <w:tc>
          <w:tcPr>
            <w:tcW w:w="1687" w:type="dxa"/>
            <w:vAlign w:val="center"/>
          </w:tcPr>
          <w:p>
            <w:pPr>
              <w:jc w:val="center"/>
              <w:rPr>
                <w:b/>
                <w:sz w:val="18"/>
              </w:rPr>
            </w:pPr>
            <w:r>
              <w:rPr>
                <w:b/>
                <w:sz w:val="18"/>
              </w:rPr>
              <w:t>30</w:t>
            </w:r>
          </w:p>
        </w:tc>
      </w:tr>
    </w:tbl>
    <w:p>
      <w:pPr>
        <w:spacing w:line="520" w:lineRule="exact"/>
        <w:rPr>
          <w:rFonts w:ascii="黑体" w:hAnsi="黑体" w:eastAsia="黑体"/>
          <w:sz w:val="32"/>
        </w:rPr>
      </w:pPr>
      <w:r>
        <w:rPr>
          <w:rFonts w:hint="eastAsia" w:ascii="黑体" w:hAnsi="黑体" w:eastAsia="黑体"/>
          <w:sz w:val="32"/>
        </w:rPr>
        <w:t>附件</w:t>
      </w:r>
      <w:r>
        <w:rPr>
          <w:rFonts w:ascii="黑体" w:hAnsi="黑体" w:eastAsia="黑体"/>
          <w:sz w:val="32"/>
        </w:rPr>
        <w:t>2</w:t>
      </w:r>
    </w:p>
    <w:p>
      <w:pPr>
        <w:spacing w:line="240" w:lineRule="exact"/>
        <w:rPr>
          <w:rFonts w:ascii="黑体" w:hAnsi="黑体" w:eastAsia="黑体"/>
          <w:sz w:val="32"/>
        </w:rPr>
      </w:pPr>
    </w:p>
    <w:p>
      <w:pPr>
        <w:spacing w:line="520" w:lineRule="exact"/>
        <w:jc w:val="center"/>
        <w:rPr>
          <w:rFonts w:ascii="方正小标宋简体" w:hAnsi="宋体" w:eastAsia="方正小标宋简体"/>
          <w:w w:val="90"/>
          <w:sz w:val="36"/>
          <w:szCs w:val="36"/>
        </w:rPr>
      </w:pPr>
      <w:r>
        <w:rPr>
          <w:rFonts w:hint="eastAsia" w:ascii="方正小标宋简体" w:hAnsi="宋体" w:eastAsia="方正小标宋简体"/>
          <w:w w:val="90"/>
          <w:sz w:val="36"/>
          <w:szCs w:val="36"/>
        </w:rPr>
        <w:t>岳阳市优秀校长（园长）、优秀班主任、优秀教师（幼师、教练员）、先进教育体育工作者、优秀支（援）教教师申报表</w:t>
      </w:r>
    </w:p>
    <w:p>
      <w:pPr>
        <w:spacing w:line="520" w:lineRule="exact"/>
        <w:jc w:val="center"/>
        <w:rPr>
          <w:rFonts w:ascii="宋体"/>
          <w:w w:val="85"/>
          <w:sz w:val="28"/>
        </w:rPr>
      </w:pPr>
    </w:p>
    <w:p>
      <w:pPr>
        <w:spacing w:line="240" w:lineRule="exact"/>
        <w:jc w:val="left"/>
        <w:rPr>
          <w:rFonts w:ascii="宋体"/>
          <w:b/>
          <w:w w:val="85"/>
          <w:sz w:val="24"/>
        </w:rPr>
      </w:pPr>
      <w:r>
        <w:rPr>
          <w:rFonts w:hint="eastAsia" w:ascii="宋体" w:hAnsi="宋体"/>
          <w:b/>
          <w:w w:val="85"/>
          <w:sz w:val="24"/>
        </w:rPr>
        <w:t>申报单位：（签章）</w:t>
      </w:r>
    </w:p>
    <w:tbl>
      <w:tblPr>
        <w:tblStyle w:val="1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12"/>
        <w:gridCol w:w="939"/>
        <w:gridCol w:w="481"/>
        <w:gridCol w:w="1420"/>
        <w:gridCol w:w="1420"/>
        <w:gridCol w:w="1232"/>
        <w:gridCol w:w="189"/>
        <w:gridCol w:w="313"/>
        <w:gridCol w:w="56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20" w:type="dxa"/>
            <w:gridSpan w:val="2"/>
            <w:vAlign w:val="center"/>
          </w:tcPr>
          <w:p>
            <w:pPr>
              <w:spacing w:line="480" w:lineRule="exact"/>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420" w:type="dxa"/>
            <w:gridSpan w:val="2"/>
            <w:vAlign w:val="center"/>
          </w:tcPr>
          <w:p>
            <w:pPr>
              <w:spacing w:line="480" w:lineRule="exact"/>
              <w:jc w:val="center"/>
              <w:rPr>
                <w:rFonts w:ascii="宋体"/>
              </w:rPr>
            </w:pPr>
          </w:p>
        </w:tc>
        <w:tc>
          <w:tcPr>
            <w:tcW w:w="1420" w:type="dxa"/>
            <w:vAlign w:val="center"/>
          </w:tcPr>
          <w:p>
            <w:pPr>
              <w:spacing w:line="480" w:lineRule="exact"/>
              <w:jc w:val="center"/>
              <w:rPr>
                <w:rFonts w:ascii="宋体"/>
              </w:rPr>
            </w:pPr>
            <w:r>
              <w:rPr>
                <w:rFonts w:hint="eastAsia" w:ascii="宋体" w:hAnsi="宋体"/>
              </w:rPr>
              <w:t>性</w:t>
            </w:r>
            <w:r>
              <w:rPr>
                <w:rFonts w:ascii="宋体" w:hAnsi="宋体"/>
              </w:rPr>
              <w:t xml:space="preserve">    </w:t>
            </w:r>
            <w:r>
              <w:rPr>
                <w:rFonts w:hint="eastAsia" w:ascii="宋体" w:hAnsi="宋体"/>
              </w:rPr>
              <w:t>别</w:t>
            </w:r>
          </w:p>
        </w:tc>
        <w:tc>
          <w:tcPr>
            <w:tcW w:w="1420" w:type="dxa"/>
            <w:vAlign w:val="center"/>
          </w:tcPr>
          <w:p>
            <w:pPr>
              <w:spacing w:line="480" w:lineRule="exact"/>
              <w:jc w:val="center"/>
              <w:rPr>
                <w:rFonts w:ascii="宋体"/>
              </w:rPr>
            </w:pPr>
          </w:p>
        </w:tc>
        <w:tc>
          <w:tcPr>
            <w:tcW w:w="1421" w:type="dxa"/>
            <w:gridSpan w:val="2"/>
            <w:vAlign w:val="center"/>
          </w:tcPr>
          <w:p>
            <w:pPr>
              <w:spacing w:line="480" w:lineRule="exact"/>
              <w:jc w:val="center"/>
              <w:rPr>
                <w:rFonts w:ascii="宋体"/>
              </w:rPr>
            </w:pPr>
            <w:r>
              <w:rPr>
                <w:rFonts w:hint="eastAsia" w:ascii="宋体" w:hAnsi="宋体"/>
              </w:rPr>
              <w:t>民</w:t>
            </w:r>
            <w:r>
              <w:rPr>
                <w:rFonts w:ascii="宋体" w:hAnsi="宋体"/>
              </w:rPr>
              <w:t xml:space="preserve">    </w:t>
            </w:r>
            <w:r>
              <w:rPr>
                <w:rFonts w:hint="eastAsia" w:ascii="宋体" w:hAnsi="宋体"/>
              </w:rPr>
              <w:t>族</w:t>
            </w:r>
          </w:p>
        </w:tc>
        <w:tc>
          <w:tcPr>
            <w:tcW w:w="1963" w:type="dxa"/>
            <w:gridSpan w:val="3"/>
            <w:vAlign w:val="center"/>
          </w:tcPr>
          <w:p>
            <w:pPr>
              <w:spacing w:line="4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20" w:type="dxa"/>
            <w:gridSpan w:val="2"/>
            <w:vAlign w:val="center"/>
          </w:tcPr>
          <w:p>
            <w:pPr>
              <w:spacing w:line="480" w:lineRule="exact"/>
              <w:jc w:val="center"/>
              <w:rPr>
                <w:rFonts w:ascii="宋体"/>
              </w:rPr>
            </w:pPr>
            <w:r>
              <w:rPr>
                <w:rFonts w:hint="eastAsia" w:ascii="宋体" w:hAnsi="宋体"/>
              </w:rPr>
              <w:t>政治面貌</w:t>
            </w:r>
          </w:p>
        </w:tc>
        <w:tc>
          <w:tcPr>
            <w:tcW w:w="1420" w:type="dxa"/>
            <w:gridSpan w:val="2"/>
            <w:vAlign w:val="center"/>
          </w:tcPr>
          <w:p>
            <w:pPr>
              <w:spacing w:line="480" w:lineRule="exact"/>
              <w:jc w:val="center"/>
              <w:rPr>
                <w:rFonts w:ascii="宋体"/>
              </w:rPr>
            </w:pPr>
          </w:p>
        </w:tc>
        <w:tc>
          <w:tcPr>
            <w:tcW w:w="1420" w:type="dxa"/>
            <w:vAlign w:val="center"/>
          </w:tcPr>
          <w:p>
            <w:pPr>
              <w:spacing w:line="480" w:lineRule="exact"/>
              <w:jc w:val="center"/>
              <w:rPr>
                <w:rFonts w:ascii="宋体"/>
              </w:rPr>
            </w:pPr>
            <w:r>
              <w:rPr>
                <w:rFonts w:hint="eastAsia" w:ascii="宋体" w:hAnsi="宋体"/>
              </w:rPr>
              <w:t>出生年月</w:t>
            </w:r>
          </w:p>
        </w:tc>
        <w:tc>
          <w:tcPr>
            <w:tcW w:w="1420" w:type="dxa"/>
            <w:vAlign w:val="center"/>
          </w:tcPr>
          <w:p>
            <w:pPr>
              <w:spacing w:line="480" w:lineRule="exact"/>
              <w:jc w:val="center"/>
              <w:rPr>
                <w:rFonts w:ascii="宋体"/>
              </w:rPr>
            </w:pPr>
          </w:p>
        </w:tc>
        <w:tc>
          <w:tcPr>
            <w:tcW w:w="1421" w:type="dxa"/>
            <w:gridSpan w:val="2"/>
            <w:vAlign w:val="center"/>
          </w:tcPr>
          <w:p>
            <w:pPr>
              <w:spacing w:line="480" w:lineRule="exact"/>
              <w:jc w:val="center"/>
              <w:rPr>
                <w:rFonts w:ascii="宋体"/>
              </w:rPr>
            </w:pPr>
            <w:r>
              <w:rPr>
                <w:rFonts w:hint="eastAsia" w:ascii="宋体" w:hAnsi="宋体"/>
              </w:rPr>
              <w:t>文化程度</w:t>
            </w:r>
          </w:p>
        </w:tc>
        <w:tc>
          <w:tcPr>
            <w:tcW w:w="1963" w:type="dxa"/>
            <w:gridSpan w:val="3"/>
            <w:vAlign w:val="center"/>
          </w:tcPr>
          <w:p>
            <w:pPr>
              <w:spacing w:line="4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gridSpan w:val="2"/>
            <w:vAlign w:val="center"/>
          </w:tcPr>
          <w:p>
            <w:pPr>
              <w:spacing w:line="280" w:lineRule="exact"/>
              <w:jc w:val="center"/>
              <w:rPr>
                <w:rFonts w:ascii="宋体"/>
              </w:rPr>
            </w:pPr>
            <w:r>
              <w:rPr>
                <w:rFonts w:hint="eastAsia" w:ascii="宋体" w:hAnsi="宋体"/>
              </w:rPr>
              <w:t>工作单位</w:t>
            </w:r>
          </w:p>
        </w:tc>
        <w:tc>
          <w:tcPr>
            <w:tcW w:w="2840" w:type="dxa"/>
            <w:gridSpan w:val="3"/>
            <w:vAlign w:val="center"/>
          </w:tcPr>
          <w:p>
            <w:pPr>
              <w:spacing w:line="280" w:lineRule="exact"/>
              <w:jc w:val="center"/>
              <w:rPr>
                <w:rFonts w:ascii="宋体"/>
              </w:rPr>
            </w:pPr>
          </w:p>
        </w:tc>
        <w:tc>
          <w:tcPr>
            <w:tcW w:w="1420" w:type="dxa"/>
            <w:vAlign w:val="center"/>
          </w:tcPr>
          <w:p>
            <w:pPr>
              <w:spacing w:line="280" w:lineRule="exact"/>
              <w:jc w:val="center"/>
              <w:rPr>
                <w:rFonts w:ascii="宋体"/>
              </w:rPr>
            </w:pPr>
            <w:r>
              <w:rPr>
                <w:rFonts w:hint="eastAsia" w:ascii="宋体" w:hAnsi="宋体"/>
              </w:rPr>
              <w:t>参加工作</w:t>
            </w:r>
          </w:p>
          <w:p>
            <w:pPr>
              <w:spacing w:line="280" w:lineRule="exact"/>
              <w:jc w:val="center"/>
              <w:rPr>
                <w:rFonts w:ascii="宋体"/>
              </w:rPr>
            </w:pPr>
            <w:r>
              <w:rPr>
                <w:rFonts w:hint="eastAsia" w:ascii="宋体" w:hAnsi="宋体"/>
              </w:rPr>
              <w:t>时</w:t>
            </w:r>
            <w:r>
              <w:rPr>
                <w:rFonts w:ascii="宋体" w:hAnsi="宋体"/>
              </w:rPr>
              <w:t xml:space="preserve">    </w:t>
            </w:r>
            <w:r>
              <w:rPr>
                <w:rFonts w:hint="eastAsia" w:ascii="宋体" w:hAnsi="宋体"/>
              </w:rPr>
              <w:t>间</w:t>
            </w:r>
          </w:p>
        </w:tc>
        <w:tc>
          <w:tcPr>
            <w:tcW w:w="1232" w:type="dxa"/>
            <w:vAlign w:val="center"/>
          </w:tcPr>
          <w:p>
            <w:pPr>
              <w:spacing w:line="280" w:lineRule="exact"/>
              <w:jc w:val="center"/>
              <w:rPr>
                <w:rFonts w:ascii="宋体"/>
              </w:rPr>
            </w:pPr>
          </w:p>
        </w:tc>
        <w:tc>
          <w:tcPr>
            <w:tcW w:w="1065" w:type="dxa"/>
            <w:gridSpan w:val="3"/>
            <w:vAlign w:val="center"/>
          </w:tcPr>
          <w:p>
            <w:pPr>
              <w:spacing w:line="280" w:lineRule="exact"/>
              <w:jc w:val="center"/>
              <w:rPr>
                <w:rFonts w:ascii="宋体"/>
              </w:rPr>
            </w:pPr>
            <w:r>
              <w:rPr>
                <w:rFonts w:hint="eastAsia" w:ascii="宋体" w:hAnsi="宋体"/>
              </w:rPr>
              <w:t>教</w:t>
            </w:r>
            <w:r>
              <w:rPr>
                <w:rFonts w:ascii="宋体" w:hAnsi="宋体"/>
              </w:rPr>
              <w:t xml:space="preserve">    </w:t>
            </w:r>
            <w:r>
              <w:rPr>
                <w:rFonts w:hint="eastAsia" w:ascii="宋体" w:hAnsi="宋体"/>
              </w:rPr>
              <w:t>龄</w:t>
            </w:r>
          </w:p>
        </w:tc>
        <w:tc>
          <w:tcPr>
            <w:tcW w:w="1087" w:type="dxa"/>
            <w:vAlign w:val="center"/>
          </w:tcPr>
          <w:p>
            <w:pPr>
              <w:spacing w:line="2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gridSpan w:val="2"/>
            <w:vAlign w:val="center"/>
          </w:tcPr>
          <w:p>
            <w:pPr>
              <w:spacing w:line="320" w:lineRule="exact"/>
              <w:jc w:val="center"/>
              <w:rPr>
                <w:rFonts w:ascii="宋体"/>
              </w:rPr>
            </w:pPr>
            <w:r>
              <w:rPr>
                <w:rFonts w:hint="eastAsia" w:ascii="宋体" w:hAnsi="宋体"/>
              </w:rPr>
              <w:t>职</w:t>
            </w:r>
            <w:r>
              <w:rPr>
                <w:rFonts w:ascii="宋体" w:hAnsi="宋体"/>
              </w:rPr>
              <w:t xml:space="preserve">  </w:t>
            </w:r>
            <w:r>
              <w:rPr>
                <w:rFonts w:hint="eastAsia" w:ascii="宋体" w:hAnsi="宋体"/>
              </w:rPr>
              <w:t>称</w:t>
            </w:r>
          </w:p>
        </w:tc>
        <w:tc>
          <w:tcPr>
            <w:tcW w:w="939" w:type="dxa"/>
            <w:vAlign w:val="center"/>
          </w:tcPr>
          <w:p>
            <w:pPr>
              <w:spacing w:line="320" w:lineRule="exact"/>
              <w:jc w:val="center"/>
              <w:rPr>
                <w:rFonts w:ascii="宋体"/>
              </w:rPr>
            </w:pPr>
          </w:p>
        </w:tc>
        <w:tc>
          <w:tcPr>
            <w:tcW w:w="1901" w:type="dxa"/>
            <w:gridSpan w:val="2"/>
            <w:vAlign w:val="center"/>
          </w:tcPr>
          <w:p>
            <w:pPr>
              <w:spacing w:line="320" w:lineRule="exact"/>
              <w:jc w:val="center"/>
              <w:rPr>
                <w:rFonts w:ascii="宋体"/>
              </w:rPr>
            </w:pPr>
            <w:r>
              <w:rPr>
                <w:rFonts w:hint="eastAsia" w:ascii="宋体" w:hAnsi="宋体"/>
              </w:rPr>
              <w:t>现任行政职务</w:t>
            </w:r>
          </w:p>
        </w:tc>
        <w:tc>
          <w:tcPr>
            <w:tcW w:w="1420" w:type="dxa"/>
            <w:vAlign w:val="center"/>
          </w:tcPr>
          <w:p>
            <w:pPr>
              <w:spacing w:line="320" w:lineRule="exact"/>
              <w:jc w:val="center"/>
              <w:rPr>
                <w:rFonts w:ascii="宋体"/>
              </w:rPr>
            </w:pPr>
          </w:p>
        </w:tc>
        <w:tc>
          <w:tcPr>
            <w:tcW w:w="1734" w:type="dxa"/>
            <w:gridSpan w:val="3"/>
            <w:vAlign w:val="center"/>
          </w:tcPr>
          <w:p>
            <w:pPr>
              <w:spacing w:line="320" w:lineRule="exact"/>
              <w:jc w:val="center"/>
              <w:rPr>
                <w:rFonts w:ascii="宋体"/>
              </w:rPr>
            </w:pPr>
            <w:r>
              <w:rPr>
                <w:rFonts w:hint="eastAsia" w:ascii="宋体" w:hAnsi="宋体"/>
              </w:rPr>
              <w:t>连续担任现任</w:t>
            </w:r>
          </w:p>
          <w:p>
            <w:pPr>
              <w:spacing w:line="320" w:lineRule="exact"/>
              <w:jc w:val="center"/>
              <w:rPr>
                <w:rFonts w:ascii="宋体"/>
              </w:rPr>
            </w:pPr>
            <w:r>
              <w:rPr>
                <w:rFonts w:hint="eastAsia" w:ascii="宋体" w:hAnsi="宋体"/>
              </w:rPr>
              <w:t>行政职务年限</w:t>
            </w:r>
          </w:p>
        </w:tc>
        <w:tc>
          <w:tcPr>
            <w:tcW w:w="1650" w:type="dxa"/>
            <w:gridSpan w:val="2"/>
            <w:vAlign w:val="center"/>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2840" w:type="dxa"/>
            <w:gridSpan w:val="4"/>
            <w:vAlign w:val="center"/>
          </w:tcPr>
          <w:p>
            <w:pPr>
              <w:spacing w:line="480" w:lineRule="exact"/>
              <w:jc w:val="center"/>
              <w:rPr>
                <w:rFonts w:ascii="宋体"/>
              </w:rPr>
            </w:pPr>
            <w:r>
              <w:rPr>
                <w:rFonts w:hint="eastAsia" w:ascii="宋体" w:hAnsi="宋体"/>
              </w:rPr>
              <w:t>申报荣誉称号</w:t>
            </w:r>
          </w:p>
        </w:tc>
        <w:tc>
          <w:tcPr>
            <w:tcW w:w="6224" w:type="dxa"/>
            <w:gridSpan w:val="7"/>
            <w:vAlign w:val="center"/>
          </w:tcPr>
          <w:p>
            <w:pPr>
              <w:spacing w:line="4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480" w:lineRule="exact"/>
              <w:jc w:val="center"/>
              <w:rPr>
                <w:rFonts w:ascii="宋体"/>
              </w:rPr>
            </w:pPr>
          </w:p>
          <w:p>
            <w:pPr>
              <w:spacing w:line="480" w:lineRule="exact"/>
              <w:jc w:val="center"/>
              <w:rPr>
                <w:rFonts w:ascii="宋体"/>
              </w:rPr>
            </w:pPr>
            <w:r>
              <w:rPr>
                <w:rFonts w:hint="eastAsia" w:ascii="宋体" w:hAnsi="宋体"/>
              </w:rPr>
              <w:t>工</w:t>
            </w:r>
          </w:p>
          <w:p>
            <w:pPr>
              <w:spacing w:line="480" w:lineRule="exact"/>
              <w:jc w:val="center"/>
              <w:rPr>
                <w:rFonts w:ascii="宋体"/>
              </w:rPr>
            </w:pPr>
            <w:r>
              <w:rPr>
                <w:rFonts w:hint="eastAsia" w:ascii="宋体" w:hAnsi="宋体"/>
              </w:rPr>
              <w:t>作</w:t>
            </w:r>
          </w:p>
          <w:p>
            <w:pPr>
              <w:spacing w:line="480" w:lineRule="exact"/>
              <w:jc w:val="center"/>
              <w:rPr>
                <w:rFonts w:ascii="宋体"/>
              </w:rPr>
            </w:pPr>
            <w:r>
              <w:rPr>
                <w:rFonts w:hint="eastAsia" w:ascii="宋体" w:hAnsi="宋体"/>
              </w:rPr>
              <w:t>简</w:t>
            </w:r>
          </w:p>
          <w:p>
            <w:pPr>
              <w:spacing w:line="480" w:lineRule="exact"/>
              <w:jc w:val="center"/>
              <w:rPr>
                <w:rFonts w:ascii="宋体"/>
              </w:rPr>
            </w:pPr>
            <w:r>
              <w:rPr>
                <w:rFonts w:hint="eastAsia" w:ascii="宋体" w:hAnsi="宋体"/>
              </w:rPr>
              <w:t>历</w:t>
            </w:r>
          </w:p>
          <w:p>
            <w:pPr>
              <w:spacing w:line="480" w:lineRule="exact"/>
              <w:jc w:val="center"/>
              <w:rPr>
                <w:rFonts w:ascii="宋体"/>
              </w:rPr>
            </w:pPr>
          </w:p>
        </w:tc>
        <w:tc>
          <w:tcPr>
            <w:tcW w:w="8056" w:type="dxa"/>
            <w:gridSpan w:val="10"/>
            <w:vAlign w:val="center"/>
          </w:tcPr>
          <w:p>
            <w:pPr>
              <w:spacing w:line="48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trPr>
        <w:tc>
          <w:tcPr>
            <w:tcW w:w="1008" w:type="dxa"/>
            <w:vAlign w:val="center"/>
          </w:tcPr>
          <w:p>
            <w:pPr>
              <w:jc w:val="center"/>
              <w:rPr>
                <w:rFonts w:ascii="宋体"/>
              </w:rPr>
            </w:pPr>
            <w:r>
              <w:rPr>
                <w:rFonts w:hint="eastAsia" w:ascii="宋体" w:hAnsi="宋体"/>
              </w:rPr>
              <w:t>主</w:t>
            </w:r>
          </w:p>
          <w:p>
            <w:pPr>
              <w:jc w:val="center"/>
              <w:rPr>
                <w:rFonts w:ascii="宋体"/>
              </w:rPr>
            </w:pPr>
          </w:p>
          <w:p>
            <w:pPr>
              <w:jc w:val="center"/>
              <w:rPr>
                <w:rFonts w:ascii="宋体"/>
              </w:rPr>
            </w:pPr>
            <w:r>
              <w:rPr>
                <w:rFonts w:hint="eastAsia" w:ascii="宋体" w:hAnsi="宋体"/>
              </w:rPr>
              <w:t>要</w:t>
            </w:r>
          </w:p>
          <w:p>
            <w:pPr>
              <w:jc w:val="center"/>
              <w:rPr>
                <w:rFonts w:ascii="宋体"/>
              </w:rPr>
            </w:pPr>
          </w:p>
          <w:p>
            <w:pPr>
              <w:jc w:val="center"/>
              <w:rPr>
                <w:rFonts w:ascii="宋体"/>
              </w:rPr>
            </w:pPr>
            <w:r>
              <w:rPr>
                <w:rFonts w:hint="eastAsia" w:ascii="宋体" w:hAnsi="宋体"/>
              </w:rPr>
              <w:t>事</w:t>
            </w:r>
          </w:p>
          <w:p>
            <w:pPr>
              <w:jc w:val="center"/>
              <w:rPr>
                <w:rFonts w:ascii="宋体"/>
              </w:rPr>
            </w:pPr>
          </w:p>
          <w:p>
            <w:pPr>
              <w:jc w:val="center"/>
              <w:rPr>
                <w:rFonts w:ascii="宋体"/>
              </w:rPr>
            </w:pPr>
            <w:r>
              <w:rPr>
                <w:rFonts w:hint="eastAsia" w:ascii="宋体" w:hAnsi="宋体"/>
              </w:rPr>
              <w:t>迹</w:t>
            </w:r>
          </w:p>
        </w:tc>
        <w:tc>
          <w:tcPr>
            <w:tcW w:w="8056" w:type="dxa"/>
            <w:gridSpan w:val="1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3" w:hRule="atLeast"/>
        </w:trPr>
        <w:tc>
          <w:tcPr>
            <w:tcW w:w="1008" w:type="dxa"/>
            <w:vAlign w:val="center"/>
          </w:tcPr>
          <w:p>
            <w:pPr>
              <w:jc w:val="center"/>
              <w:rPr>
                <w:rFonts w:ascii="宋体"/>
              </w:rPr>
            </w:pPr>
            <w:r>
              <w:rPr>
                <w:rFonts w:hint="eastAsia" w:ascii="宋体" w:hAnsi="宋体"/>
              </w:rPr>
              <w:t>主</w:t>
            </w:r>
          </w:p>
          <w:p>
            <w:pPr>
              <w:jc w:val="center"/>
              <w:rPr>
                <w:rFonts w:ascii="宋体"/>
              </w:rPr>
            </w:pPr>
          </w:p>
          <w:p>
            <w:pPr>
              <w:jc w:val="center"/>
              <w:rPr>
                <w:rFonts w:ascii="宋体"/>
              </w:rPr>
            </w:pPr>
            <w:r>
              <w:rPr>
                <w:rFonts w:hint="eastAsia" w:ascii="宋体" w:hAnsi="宋体"/>
              </w:rPr>
              <w:t>要</w:t>
            </w:r>
          </w:p>
          <w:p>
            <w:pPr>
              <w:jc w:val="center"/>
              <w:rPr>
                <w:rFonts w:ascii="宋体"/>
              </w:rPr>
            </w:pPr>
          </w:p>
          <w:p>
            <w:pPr>
              <w:jc w:val="center"/>
              <w:rPr>
                <w:rFonts w:ascii="宋体"/>
              </w:rPr>
            </w:pPr>
            <w:r>
              <w:rPr>
                <w:rFonts w:hint="eastAsia" w:ascii="宋体" w:hAnsi="宋体"/>
              </w:rPr>
              <w:t>事</w:t>
            </w:r>
          </w:p>
          <w:p>
            <w:pPr>
              <w:jc w:val="center"/>
              <w:rPr>
                <w:rFonts w:ascii="宋体"/>
              </w:rPr>
            </w:pPr>
          </w:p>
          <w:p>
            <w:pPr>
              <w:jc w:val="center"/>
              <w:rPr>
                <w:rFonts w:ascii="宋体"/>
              </w:rPr>
            </w:pPr>
            <w:r>
              <w:rPr>
                <w:rFonts w:hint="eastAsia" w:ascii="宋体" w:hAnsi="宋体"/>
              </w:rPr>
              <w:t>迹</w:t>
            </w:r>
          </w:p>
        </w:tc>
        <w:tc>
          <w:tcPr>
            <w:tcW w:w="8056" w:type="dxa"/>
            <w:gridSpan w:val="1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3" w:hRule="atLeast"/>
        </w:trPr>
        <w:tc>
          <w:tcPr>
            <w:tcW w:w="1008" w:type="dxa"/>
            <w:textDirection w:val="tbRlV"/>
            <w:vAlign w:val="center"/>
          </w:tcPr>
          <w:p>
            <w:pPr>
              <w:spacing w:line="320" w:lineRule="exact"/>
              <w:ind w:left="113" w:right="113"/>
              <w:jc w:val="center"/>
              <w:rPr>
                <w:rFonts w:ascii="宋体"/>
              </w:rPr>
            </w:pPr>
            <w:r>
              <w:rPr>
                <w:rFonts w:hint="eastAsia" w:ascii="宋体" w:hAnsi="宋体"/>
              </w:rPr>
              <w:t>县︵市、区︶级教育行政部门推荐意见</w:t>
            </w:r>
          </w:p>
        </w:tc>
        <w:tc>
          <w:tcPr>
            <w:tcW w:w="8056" w:type="dxa"/>
            <w:gridSpan w:val="10"/>
            <w:vAlign w:val="bottom"/>
          </w:tcPr>
          <w:p>
            <w:pPr>
              <w:ind w:right="450"/>
              <w:jc w:val="left"/>
              <w:rPr>
                <w:rFonts w:ascii="宋体"/>
              </w:rPr>
            </w:pPr>
            <w:r>
              <w:rPr>
                <w:rFonts w:ascii="宋体" w:hAnsi="宋体"/>
              </w:rPr>
              <w:t xml:space="preserve">                                                         </w:t>
            </w:r>
            <w:r>
              <w:rPr>
                <w:rFonts w:hint="eastAsia" w:ascii="宋体" w:hAnsi="宋体"/>
              </w:rPr>
              <w:t>（盖</w:t>
            </w:r>
            <w:r>
              <w:rPr>
                <w:rFonts w:ascii="宋体" w:hAnsi="宋体"/>
              </w:rPr>
              <w:t xml:space="preserve"> </w:t>
            </w:r>
            <w:r>
              <w:rPr>
                <w:rFonts w:hint="eastAsia" w:ascii="宋体" w:hAnsi="宋体"/>
              </w:rPr>
              <w:t>章）</w:t>
            </w:r>
          </w:p>
          <w:p>
            <w:pPr>
              <w:jc w:val="right"/>
              <w:rPr>
                <w:rFonts w:ascii="宋体"/>
              </w:rPr>
            </w:pPr>
          </w:p>
          <w:p>
            <w:pPr>
              <w:jc w:val="left"/>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jc w:val="left"/>
              <w:rPr>
                <w:rFonts w:ascii="宋体"/>
              </w:rPr>
            </w:pP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4" w:hRule="atLeast"/>
        </w:trPr>
        <w:tc>
          <w:tcPr>
            <w:tcW w:w="1008" w:type="dxa"/>
            <w:textDirection w:val="tbRlV"/>
            <w:vAlign w:val="center"/>
          </w:tcPr>
          <w:p>
            <w:pPr>
              <w:spacing w:line="480" w:lineRule="exact"/>
              <w:ind w:left="113" w:right="113"/>
              <w:jc w:val="center"/>
              <w:rPr>
                <w:rFonts w:ascii="宋体"/>
              </w:rPr>
            </w:pPr>
            <w:r>
              <w:rPr>
                <w:rFonts w:hint="eastAsia" w:ascii="宋体" w:hAnsi="宋体"/>
              </w:rPr>
              <w:t>市评选表彰工作领导小组审批意见</w:t>
            </w:r>
          </w:p>
        </w:tc>
        <w:tc>
          <w:tcPr>
            <w:tcW w:w="8056" w:type="dxa"/>
            <w:gridSpan w:val="10"/>
            <w:vAlign w:val="bottom"/>
          </w:tcPr>
          <w:p>
            <w:pPr>
              <w:ind w:right="450"/>
              <w:jc w:val="left"/>
              <w:rPr>
                <w:rFonts w:ascii="宋体"/>
              </w:rPr>
            </w:pPr>
            <w:r>
              <w:rPr>
                <w:rFonts w:ascii="宋体" w:hAnsi="宋体"/>
              </w:rPr>
              <w:t xml:space="preserve">                                                       </w:t>
            </w:r>
            <w:r>
              <w:rPr>
                <w:rFonts w:hint="eastAsia" w:ascii="宋体" w:hAnsi="宋体"/>
              </w:rPr>
              <w:t>（盖</w:t>
            </w:r>
            <w:r>
              <w:rPr>
                <w:rFonts w:ascii="宋体" w:hAnsi="宋体"/>
              </w:rPr>
              <w:t xml:space="preserve"> </w:t>
            </w:r>
            <w:r>
              <w:rPr>
                <w:rFonts w:hint="eastAsia" w:ascii="宋体" w:hAnsi="宋体"/>
              </w:rPr>
              <w:t>章）</w:t>
            </w:r>
          </w:p>
          <w:p>
            <w:pPr>
              <w:ind w:right="450"/>
              <w:jc w:val="right"/>
              <w:rPr>
                <w:rFonts w:ascii="宋体"/>
              </w:rPr>
            </w:pPr>
          </w:p>
          <w:p>
            <w:pPr>
              <w:jc w:val="left"/>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jc w:val="left"/>
              <w:rPr>
                <w:rFonts w:ascii="宋体"/>
              </w:rPr>
            </w:pPr>
          </w:p>
        </w:tc>
      </w:tr>
    </w:tbl>
    <w:p>
      <w:pPr>
        <w:rPr>
          <w:rFonts w:ascii="宋体"/>
        </w:rPr>
        <w:sectPr>
          <w:footerReference r:id="rId5" w:type="default"/>
          <w:pgSz w:w="11907" w:h="16840" w:orient="landscape"/>
          <w:pgMar w:top="1588" w:right="1588" w:bottom="1588" w:left="1588" w:header="851" w:footer="992" w:gutter="0"/>
          <w:cols w:space="720" w:num="1"/>
          <w:titlePg/>
          <w:docGrid w:type="lines" w:linePitch="312" w:charSpace="0"/>
        </w:sectPr>
      </w:pPr>
    </w:p>
    <w:p>
      <w:pPr>
        <w:rPr>
          <w:rFonts w:ascii="黑体" w:hAnsi="黑体" w:eastAsia="黑体"/>
          <w:sz w:val="32"/>
        </w:rPr>
      </w:pPr>
      <w:r>
        <w:rPr>
          <w:rFonts w:hint="eastAsia" w:ascii="黑体" w:hAnsi="黑体" w:eastAsia="黑体"/>
          <w:sz w:val="32"/>
        </w:rPr>
        <w:t>附件</w:t>
      </w:r>
      <w:r>
        <w:rPr>
          <w:rFonts w:ascii="黑体" w:hAnsi="黑体" w:eastAsia="黑体"/>
          <w:sz w:val="32"/>
        </w:rPr>
        <w:t>3</w:t>
      </w:r>
    </w:p>
    <w:p>
      <w:pPr>
        <w:jc w:val="center"/>
        <w:rPr>
          <w:rFonts w:ascii="方正小标宋简体" w:hAnsi="宋体" w:eastAsia="方正小标宋简体"/>
          <w:w w:val="95"/>
          <w:sz w:val="36"/>
          <w:szCs w:val="36"/>
        </w:rPr>
      </w:pPr>
      <w:r>
        <w:rPr>
          <w:rFonts w:hint="eastAsia" w:ascii="方正小标宋简体" w:hAnsi="宋体" w:eastAsia="方正小标宋简体"/>
          <w:w w:val="95"/>
          <w:sz w:val="36"/>
          <w:szCs w:val="36"/>
        </w:rPr>
        <w:t>岳阳市优秀校长（园长）、优秀班主任、优秀教师（幼师、教练员）、</w:t>
      </w:r>
    </w:p>
    <w:p>
      <w:pPr>
        <w:jc w:val="center"/>
        <w:rPr>
          <w:rFonts w:ascii="方正小标宋简体" w:hAnsi="宋体" w:eastAsia="方正小标宋简体"/>
          <w:w w:val="95"/>
          <w:sz w:val="36"/>
          <w:szCs w:val="36"/>
        </w:rPr>
      </w:pPr>
      <w:r>
        <w:rPr>
          <w:rFonts w:hint="eastAsia" w:ascii="方正小标宋简体" w:hAnsi="宋体" w:eastAsia="方正小标宋简体"/>
          <w:w w:val="95"/>
          <w:sz w:val="36"/>
          <w:szCs w:val="36"/>
        </w:rPr>
        <w:t>先进教育体育工作者、优秀支（援）教教师、推荐人选一览表</w:t>
      </w:r>
    </w:p>
    <w:p>
      <w:pPr>
        <w:spacing w:line="240" w:lineRule="exact"/>
        <w:jc w:val="center"/>
        <w:rPr>
          <w:rFonts w:ascii="宋体"/>
          <w:b/>
          <w:w w:val="90"/>
        </w:rPr>
      </w:pPr>
    </w:p>
    <w:p>
      <w:pPr>
        <w:rPr>
          <w:rFonts w:ascii="仿宋_GB2312" w:eastAsia="仿宋_GB2312"/>
          <w:sz w:val="24"/>
        </w:rPr>
      </w:pPr>
      <w:r>
        <w:rPr>
          <w:rFonts w:hint="eastAsia" w:ascii="宋体" w:hAnsi="宋体"/>
        </w:rPr>
        <w:t>（制表单位盖章）</w:t>
      </w:r>
      <w:r>
        <w:rPr>
          <w:rFonts w:ascii="宋体" w:hAnsi="宋体"/>
        </w:rPr>
        <w:t xml:space="preserve">  </w:t>
      </w:r>
      <w:r>
        <w:rPr>
          <w:rFonts w:ascii="仿宋_GB2312" w:eastAsia="仿宋_GB2312"/>
          <w:sz w:val="24"/>
        </w:rPr>
        <w:t xml:space="preserve">                                                                    </w:t>
      </w:r>
      <w:r>
        <w:rPr>
          <w:rFonts w:ascii="宋体" w:hAnsi="宋体"/>
        </w:rPr>
        <w:t xml:space="preserve">  </w:t>
      </w:r>
      <w:r>
        <w:rPr>
          <w:rFonts w:hint="eastAsia" w:ascii="宋体" w:hAnsi="宋体"/>
        </w:rPr>
        <w:t>制表日期：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bl>
      <w:tblPr>
        <w:tblStyle w:val="11"/>
        <w:tblW w:w="14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025"/>
        <w:gridCol w:w="1887"/>
        <w:gridCol w:w="539"/>
        <w:gridCol w:w="540"/>
        <w:gridCol w:w="943"/>
        <w:gridCol w:w="818"/>
        <w:gridCol w:w="580"/>
        <w:gridCol w:w="1242"/>
        <w:gridCol w:w="660"/>
        <w:gridCol w:w="1539"/>
        <w:gridCol w:w="1069"/>
        <w:gridCol w:w="150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517" w:type="dxa"/>
            <w:vAlign w:val="center"/>
          </w:tcPr>
          <w:p>
            <w:pPr>
              <w:jc w:val="center"/>
              <w:rPr>
                <w:rFonts w:ascii="宋体"/>
              </w:rPr>
            </w:pPr>
            <w:r>
              <w:rPr>
                <w:rFonts w:hint="eastAsia" w:ascii="宋体" w:hAnsi="宋体"/>
              </w:rPr>
              <w:t>序号</w:t>
            </w:r>
          </w:p>
        </w:tc>
        <w:tc>
          <w:tcPr>
            <w:tcW w:w="1025" w:type="dxa"/>
            <w:vAlign w:val="center"/>
          </w:tcPr>
          <w:p>
            <w:pPr>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887" w:type="dxa"/>
            <w:vAlign w:val="center"/>
          </w:tcPr>
          <w:p>
            <w:pPr>
              <w:jc w:val="center"/>
              <w:rPr>
                <w:rFonts w:ascii="宋体"/>
              </w:rPr>
            </w:pPr>
            <w:r>
              <w:rPr>
                <w:rFonts w:hint="eastAsia" w:ascii="宋体" w:hAnsi="宋体"/>
              </w:rPr>
              <w:t>工作单位</w:t>
            </w:r>
          </w:p>
        </w:tc>
        <w:tc>
          <w:tcPr>
            <w:tcW w:w="539" w:type="dxa"/>
            <w:vAlign w:val="center"/>
          </w:tcPr>
          <w:p>
            <w:pPr>
              <w:jc w:val="center"/>
              <w:rPr>
                <w:rFonts w:ascii="宋体"/>
              </w:rPr>
            </w:pPr>
            <w:r>
              <w:rPr>
                <w:rFonts w:hint="eastAsia" w:ascii="宋体" w:hAnsi="宋体"/>
              </w:rPr>
              <w:t>性别</w:t>
            </w:r>
          </w:p>
        </w:tc>
        <w:tc>
          <w:tcPr>
            <w:tcW w:w="540" w:type="dxa"/>
            <w:vAlign w:val="center"/>
          </w:tcPr>
          <w:p>
            <w:pPr>
              <w:jc w:val="center"/>
              <w:rPr>
                <w:rFonts w:ascii="宋体"/>
              </w:rPr>
            </w:pPr>
            <w:r>
              <w:rPr>
                <w:rFonts w:hint="eastAsia" w:ascii="宋体" w:hAnsi="宋体"/>
              </w:rPr>
              <w:t>民族</w:t>
            </w:r>
          </w:p>
        </w:tc>
        <w:tc>
          <w:tcPr>
            <w:tcW w:w="943" w:type="dxa"/>
            <w:vAlign w:val="center"/>
          </w:tcPr>
          <w:p>
            <w:pPr>
              <w:jc w:val="center"/>
              <w:rPr>
                <w:rFonts w:ascii="宋体"/>
              </w:rPr>
            </w:pPr>
            <w:r>
              <w:rPr>
                <w:rFonts w:hint="eastAsia" w:ascii="宋体" w:hAnsi="宋体"/>
              </w:rPr>
              <w:t>出生年月</w:t>
            </w:r>
          </w:p>
        </w:tc>
        <w:tc>
          <w:tcPr>
            <w:tcW w:w="818" w:type="dxa"/>
            <w:vAlign w:val="center"/>
          </w:tcPr>
          <w:p>
            <w:pPr>
              <w:jc w:val="center"/>
              <w:rPr>
                <w:rFonts w:ascii="宋体"/>
              </w:rPr>
            </w:pPr>
            <w:r>
              <w:rPr>
                <w:rFonts w:hint="eastAsia" w:ascii="宋体" w:hAnsi="宋体"/>
              </w:rPr>
              <w:t>政治</w:t>
            </w:r>
          </w:p>
          <w:p>
            <w:pPr>
              <w:jc w:val="center"/>
              <w:rPr>
                <w:rFonts w:ascii="宋体"/>
              </w:rPr>
            </w:pPr>
            <w:r>
              <w:rPr>
                <w:rFonts w:hint="eastAsia" w:ascii="宋体" w:hAnsi="宋体"/>
              </w:rPr>
              <w:t>面貌</w:t>
            </w:r>
          </w:p>
        </w:tc>
        <w:tc>
          <w:tcPr>
            <w:tcW w:w="580" w:type="dxa"/>
            <w:vAlign w:val="center"/>
          </w:tcPr>
          <w:p>
            <w:pPr>
              <w:jc w:val="center"/>
              <w:rPr>
                <w:rFonts w:ascii="宋体"/>
              </w:rPr>
            </w:pPr>
            <w:r>
              <w:rPr>
                <w:rFonts w:hint="eastAsia" w:ascii="宋体" w:hAnsi="宋体"/>
              </w:rPr>
              <w:t>职称</w:t>
            </w:r>
          </w:p>
        </w:tc>
        <w:tc>
          <w:tcPr>
            <w:tcW w:w="1242" w:type="dxa"/>
            <w:vAlign w:val="center"/>
          </w:tcPr>
          <w:p>
            <w:pPr>
              <w:jc w:val="center"/>
              <w:rPr>
                <w:rFonts w:ascii="宋体"/>
              </w:rPr>
            </w:pPr>
            <w:r>
              <w:rPr>
                <w:rFonts w:hint="eastAsia" w:ascii="宋体" w:hAnsi="宋体"/>
              </w:rPr>
              <w:t>现任行政职务</w:t>
            </w:r>
          </w:p>
        </w:tc>
        <w:tc>
          <w:tcPr>
            <w:tcW w:w="660" w:type="dxa"/>
            <w:vAlign w:val="center"/>
          </w:tcPr>
          <w:p>
            <w:pPr>
              <w:jc w:val="center"/>
              <w:rPr>
                <w:rFonts w:ascii="宋体"/>
              </w:rPr>
            </w:pPr>
            <w:r>
              <w:rPr>
                <w:rFonts w:hint="eastAsia" w:ascii="宋体" w:hAnsi="宋体"/>
              </w:rPr>
              <w:t>教龄</w:t>
            </w:r>
          </w:p>
        </w:tc>
        <w:tc>
          <w:tcPr>
            <w:tcW w:w="1539" w:type="dxa"/>
            <w:vAlign w:val="center"/>
          </w:tcPr>
          <w:p>
            <w:pPr>
              <w:jc w:val="center"/>
              <w:rPr>
                <w:rFonts w:ascii="宋体"/>
              </w:rPr>
            </w:pPr>
            <w:r>
              <w:rPr>
                <w:rFonts w:hint="eastAsia" w:ascii="宋体" w:hAnsi="宋体"/>
              </w:rPr>
              <w:t>拟</w:t>
            </w:r>
            <w:r>
              <w:rPr>
                <w:rFonts w:ascii="宋体" w:hAnsi="宋体"/>
              </w:rPr>
              <w:t xml:space="preserve">    </w:t>
            </w:r>
            <w:r>
              <w:rPr>
                <w:rFonts w:hint="eastAsia" w:ascii="宋体" w:hAnsi="宋体"/>
              </w:rPr>
              <w:t>授</w:t>
            </w:r>
          </w:p>
          <w:p>
            <w:pPr>
              <w:jc w:val="center"/>
              <w:rPr>
                <w:rFonts w:ascii="宋体"/>
              </w:rPr>
            </w:pPr>
            <w:r>
              <w:rPr>
                <w:rFonts w:hint="eastAsia" w:ascii="宋体" w:hAnsi="宋体"/>
              </w:rPr>
              <w:t>奖励名称</w:t>
            </w:r>
          </w:p>
        </w:tc>
        <w:tc>
          <w:tcPr>
            <w:tcW w:w="1069" w:type="dxa"/>
            <w:vAlign w:val="center"/>
          </w:tcPr>
          <w:p>
            <w:pPr>
              <w:jc w:val="center"/>
              <w:rPr>
                <w:rFonts w:ascii="宋体"/>
              </w:rPr>
            </w:pPr>
            <w:r>
              <w:rPr>
                <w:rFonts w:hint="eastAsia" w:ascii="宋体" w:hAnsi="宋体"/>
              </w:rPr>
              <w:t>人选</w:t>
            </w:r>
          </w:p>
          <w:p>
            <w:pPr>
              <w:jc w:val="center"/>
              <w:rPr>
                <w:rFonts w:ascii="宋体"/>
              </w:rPr>
            </w:pPr>
            <w:r>
              <w:rPr>
                <w:rFonts w:hint="eastAsia" w:ascii="宋体" w:hAnsi="宋体"/>
              </w:rPr>
              <w:t>类型</w:t>
            </w:r>
          </w:p>
        </w:tc>
        <w:tc>
          <w:tcPr>
            <w:tcW w:w="1509" w:type="dxa"/>
            <w:vAlign w:val="center"/>
          </w:tcPr>
          <w:p>
            <w:pPr>
              <w:jc w:val="center"/>
              <w:rPr>
                <w:rFonts w:ascii="宋体"/>
              </w:rPr>
            </w:pPr>
            <w:r>
              <w:rPr>
                <w:rFonts w:hint="eastAsia" w:ascii="宋体" w:hAnsi="宋体"/>
              </w:rPr>
              <w:t>联系电话</w:t>
            </w:r>
          </w:p>
        </w:tc>
        <w:tc>
          <w:tcPr>
            <w:tcW w:w="1177" w:type="dxa"/>
            <w:vAlign w:val="center"/>
          </w:tcPr>
          <w:p>
            <w:pPr>
              <w:jc w:val="center"/>
              <w:rPr>
                <w:rFonts w:ascii="宋体"/>
              </w:rPr>
            </w:pPr>
            <w:r>
              <w:rPr>
                <w:rFonts w:hint="eastAsia" w:ascii="宋体" w:hAnsi="宋体"/>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517" w:type="dxa"/>
            <w:vAlign w:val="center"/>
          </w:tcPr>
          <w:p>
            <w:pPr>
              <w:jc w:val="center"/>
              <w:rPr>
                <w:rFonts w:ascii="宋体"/>
              </w:rPr>
            </w:pPr>
          </w:p>
        </w:tc>
        <w:tc>
          <w:tcPr>
            <w:tcW w:w="1025" w:type="dxa"/>
            <w:vAlign w:val="center"/>
          </w:tcPr>
          <w:p>
            <w:pPr>
              <w:jc w:val="center"/>
              <w:rPr>
                <w:rFonts w:ascii="宋体"/>
              </w:rPr>
            </w:pPr>
          </w:p>
        </w:tc>
        <w:tc>
          <w:tcPr>
            <w:tcW w:w="1887" w:type="dxa"/>
            <w:vAlign w:val="center"/>
          </w:tcPr>
          <w:p>
            <w:pPr>
              <w:jc w:val="center"/>
              <w:rPr>
                <w:rFonts w:ascii="宋体"/>
              </w:rPr>
            </w:pPr>
          </w:p>
        </w:tc>
        <w:tc>
          <w:tcPr>
            <w:tcW w:w="539" w:type="dxa"/>
            <w:vAlign w:val="center"/>
          </w:tcPr>
          <w:p>
            <w:pPr>
              <w:jc w:val="center"/>
              <w:rPr>
                <w:rFonts w:ascii="宋体"/>
              </w:rPr>
            </w:pPr>
          </w:p>
        </w:tc>
        <w:tc>
          <w:tcPr>
            <w:tcW w:w="540" w:type="dxa"/>
            <w:vAlign w:val="center"/>
          </w:tcPr>
          <w:p>
            <w:pPr>
              <w:jc w:val="center"/>
              <w:rPr>
                <w:rFonts w:ascii="宋体"/>
              </w:rPr>
            </w:pPr>
          </w:p>
        </w:tc>
        <w:tc>
          <w:tcPr>
            <w:tcW w:w="943" w:type="dxa"/>
            <w:vAlign w:val="center"/>
          </w:tcPr>
          <w:p>
            <w:pPr>
              <w:jc w:val="center"/>
              <w:rPr>
                <w:rFonts w:ascii="宋体"/>
              </w:rPr>
            </w:pPr>
          </w:p>
        </w:tc>
        <w:tc>
          <w:tcPr>
            <w:tcW w:w="818" w:type="dxa"/>
            <w:vAlign w:val="center"/>
          </w:tcPr>
          <w:p>
            <w:pPr>
              <w:jc w:val="center"/>
              <w:rPr>
                <w:rFonts w:ascii="宋体"/>
              </w:rPr>
            </w:pPr>
          </w:p>
        </w:tc>
        <w:tc>
          <w:tcPr>
            <w:tcW w:w="580" w:type="dxa"/>
            <w:vAlign w:val="center"/>
          </w:tcPr>
          <w:p>
            <w:pPr>
              <w:jc w:val="center"/>
              <w:rPr>
                <w:rFonts w:ascii="宋体"/>
              </w:rPr>
            </w:pPr>
          </w:p>
        </w:tc>
        <w:tc>
          <w:tcPr>
            <w:tcW w:w="1242" w:type="dxa"/>
            <w:vAlign w:val="center"/>
          </w:tcPr>
          <w:p>
            <w:pPr>
              <w:jc w:val="center"/>
              <w:rPr>
                <w:rFonts w:ascii="宋体"/>
              </w:rPr>
            </w:pPr>
          </w:p>
        </w:tc>
        <w:tc>
          <w:tcPr>
            <w:tcW w:w="660" w:type="dxa"/>
            <w:vAlign w:val="center"/>
          </w:tcPr>
          <w:p>
            <w:pPr>
              <w:jc w:val="center"/>
              <w:rPr>
                <w:rFonts w:ascii="宋体"/>
              </w:rPr>
            </w:pPr>
          </w:p>
        </w:tc>
        <w:tc>
          <w:tcPr>
            <w:tcW w:w="1539" w:type="dxa"/>
            <w:vAlign w:val="center"/>
          </w:tcPr>
          <w:p>
            <w:pPr>
              <w:jc w:val="center"/>
              <w:rPr>
                <w:rFonts w:ascii="宋体"/>
              </w:rPr>
            </w:pPr>
          </w:p>
        </w:tc>
        <w:tc>
          <w:tcPr>
            <w:tcW w:w="1069" w:type="dxa"/>
            <w:vAlign w:val="center"/>
          </w:tcPr>
          <w:p>
            <w:pPr>
              <w:jc w:val="center"/>
              <w:rPr>
                <w:rFonts w:ascii="宋体"/>
              </w:rPr>
            </w:pPr>
          </w:p>
        </w:tc>
        <w:tc>
          <w:tcPr>
            <w:tcW w:w="1509" w:type="dxa"/>
            <w:vAlign w:val="center"/>
          </w:tcPr>
          <w:p>
            <w:pPr>
              <w:jc w:val="center"/>
              <w:rPr>
                <w:rFonts w:ascii="宋体"/>
              </w:rPr>
            </w:pPr>
          </w:p>
        </w:tc>
        <w:tc>
          <w:tcPr>
            <w:tcW w:w="117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517" w:type="dxa"/>
            <w:vAlign w:val="center"/>
          </w:tcPr>
          <w:p>
            <w:pPr>
              <w:jc w:val="center"/>
              <w:rPr>
                <w:rFonts w:ascii="宋体"/>
              </w:rPr>
            </w:pPr>
          </w:p>
        </w:tc>
        <w:tc>
          <w:tcPr>
            <w:tcW w:w="1025" w:type="dxa"/>
            <w:vAlign w:val="center"/>
          </w:tcPr>
          <w:p>
            <w:pPr>
              <w:jc w:val="center"/>
              <w:rPr>
                <w:rFonts w:ascii="宋体"/>
              </w:rPr>
            </w:pPr>
          </w:p>
        </w:tc>
        <w:tc>
          <w:tcPr>
            <w:tcW w:w="1887" w:type="dxa"/>
            <w:vAlign w:val="center"/>
          </w:tcPr>
          <w:p>
            <w:pPr>
              <w:jc w:val="center"/>
              <w:rPr>
                <w:rFonts w:ascii="宋体"/>
              </w:rPr>
            </w:pPr>
          </w:p>
        </w:tc>
        <w:tc>
          <w:tcPr>
            <w:tcW w:w="539" w:type="dxa"/>
            <w:vAlign w:val="center"/>
          </w:tcPr>
          <w:p>
            <w:pPr>
              <w:jc w:val="center"/>
              <w:rPr>
                <w:rFonts w:ascii="宋体"/>
              </w:rPr>
            </w:pPr>
          </w:p>
        </w:tc>
        <w:tc>
          <w:tcPr>
            <w:tcW w:w="540" w:type="dxa"/>
            <w:vAlign w:val="center"/>
          </w:tcPr>
          <w:p>
            <w:pPr>
              <w:jc w:val="center"/>
              <w:rPr>
                <w:rFonts w:ascii="宋体"/>
              </w:rPr>
            </w:pPr>
          </w:p>
        </w:tc>
        <w:tc>
          <w:tcPr>
            <w:tcW w:w="943" w:type="dxa"/>
            <w:vAlign w:val="center"/>
          </w:tcPr>
          <w:p>
            <w:pPr>
              <w:jc w:val="center"/>
              <w:rPr>
                <w:rFonts w:ascii="宋体"/>
              </w:rPr>
            </w:pPr>
          </w:p>
        </w:tc>
        <w:tc>
          <w:tcPr>
            <w:tcW w:w="818" w:type="dxa"/>
            <w:vAlign w:val="center"/>
          </w:tcPr>
          <w:p>
            <w:pPr>
              <w:jc w:val="center"/>
              <w:rPr>
                <w:rFonts w:ascii="宋体"/>
              </w:rPr>
            </w:pPr>
          </w:p>
        </w:tc>
        <w:tc>
          <w:tcPr>
            <w:tcW w:w="580" w:type="dxa"/>
            <w:vAlign w:val="center"/>
          </w:tcPr>
          <w:p>
            <w:pPr>
              <w:jc w:val="center"/>
              <w:rPr>
                <w:rFonts w:ascii="宋体"/>
              </w:rPr>
            </w:pPr>
          </w:p>
        </w:tc>
        <w:tc>
          <w:tcPr>
            <w:tcW w:w="1242" w:type="dxa"/>
            <w:vAlign w:val="center"/>
          </w:tcPr>
          <w:p>
            <w:pPr>
              <w:jc w:val="center"/>
              <w:rPr>
                <w:rFonts w:ascii="宋体"/>
              </w:rPr>
            </w:pPr>
          </w:p>
        </w:tc>
        <w:tc>
          <w:tcPr>
            <w:tcW w:w="660" w:type="dxa"/>
            <w:vAlign w:val="center"/>
          </w:tcPr>
          <w:p>
            <w:pPr>
              <w:jc w:val="center"/>
              <w:rPr>
                <w:rFonts w:ascii="宋体"/>
              </w:rPr>
            </w:pPr>
          </w:p>
        </w:tc>
        <w:tc>
          <w:tcPr>
            <w:tcW w:w="1539" w:type="dxa"/>
            <w:vAlign w:val="center"/>
          </w:tcPr>
          <w:p>
            <w:pPr>
              <w:jc w:val="center"/>
              <w:rPr>
                <w:rFonts w:ascii="宋体"/>
              </w:rPr>
            </w:pPr>
          </w:p>
        </w:tc>
        <w:tc>
          <w:tcPr>
            <w:tcW w:w="1069" w:type="dxa"/>
            <w:vAlign w:val="center"/>
          </w:tcPr>
          <w:p>
            <w:pPr>
              <w:jc w:val="center"/>
              <w:rPr>
                <w:rFonts w:ascii="宋体"/>
              </w:rPr>
            </w:pPr>
          </w:p>
        </w:tc>
        <w:tc>
          <w:tcPr>
            <w:tcW w:w="1509" w:type="dxa"/>
            <w:vAlign w:val="center"/>
          </w:tcPr>
          <w:p>
            <w:pPr>
              <w:jc w:val="center"/>
              <w:rPr>
                <w:rFonts w:ascii="宋体"/>
              </w:rPr>
            </w:pPr>
          </w:p>
        </w:tc>
        <w:tc>
          <w:tcPr>
            <w:tcW w:w="117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517" w:type="dxa"/>
            <w:vAlign w:val="center"/>
          </w:tcPr>
          <w:p>
            <w:pPr>
              <w:jc w:val="center"/>
              <w:rPr>
                <w:rFonts w:ascii="宋体"/>
              </w:rPr>
            </w:pPr>
          </w:p>
        </w:tc>
        <w:tc>
          <w:tcPr>
            <w:tcW w:w="1025" w:type="dxa"/>
            <w:vAlign w:val="center"/>
          </w:tcPr>
          <w:p>
            <w:pPr>
              <w:jc w:val="center"/>
              <w:rPr>
                <w:rFonts w:ascii="宋体"/>
              </w:rPr>
            </w:pPr>
          </w:p>
        </w:tc>
        <w:tc>
          <w:tcPr>
            <w:tcW w:w="1887" w:type="dxa"/>
            <w:vAlign w:val="center"/>
          </w:tcPr>
          <w:p>
            <w:pPr>
              <w:jc w:val="center"/>
              <w:rPr>
                <w:rFonts w:ascii="宋体"/>
              </w:rPr>
            </w:pPr>
          </w:p>
        </w:tc>
        <w:tc>
          <w:tcPr>
            <w:tcW w:w="539" w:type="dxa"/>
            <w:vAlign w:val="center"/>
          </w:tcPr>
          <w:p>
            <w:pPr>
              <w:jc w:val="center"/>
              <w:rPr>
                <w:rFonts w:ascii="宋体"/>
              </w:rPr>
            </w:pPr>
          </w:p>
        </w:tc>
        <w:tc>
          <w:tcPr>
            <w:tcW w:w="540" w:type="dxa"/>
            <w:vAlign w:val="center"/>
          </w:tcPr>
          <w:p>
            <w:pPr>
              <w:jc w:val="center"/>
              <w:rPr>
                <w:rFonts w:ascii="宋体"/>
              </w:rPr>
            </w:pPr>
          </w:p>
        </w:tc>
        <w:tc>
          <w:tcPr>
            <w:tcW w:w="943" w:type="dxa"/>
            <w:vAlign w:val="center"/>
          </w:tcPr>
          <w:p>
            <w:pPr>
              <w:jc w:val="center"/>
              <w:rPr>
                <w:rFonts w:ascii="宋体"/>
              </w:rPr>
            </w:pPr>
          </w:p>
        </w:tc>
        <w:tc>
          <w:tcPr>
            <w:tcW w:w="818" w:type="dxa"/>
            <w:vAlign w:val="center"/>
          </w:tcPr>
          <w:p>
            <w:pPr>
              <w:jc w:val="center"/>
              <w:rPr>
                <w:rFonts w:ascii="宋体"/>
              </w:rPr>
            </w:pPr>
          </w:p>
        </w:tc>
        <w:tc>
          <w:tcPr>
            <w:tcW w:w="580" w:type="dxa"/>
            <w:vAlign w:val="center"/>
          </w:tcPr>
          <w:p>
            <w:pPr>
              <w:jc w:val="center"/>
              <w:rPr>
                <w:rFonts w:ascii="宋体"/>
              </w:rPr>
            </w:pPr>
          </w:p>
        </w:tc>
        <w:tc>
          <w:tcPr>
            <w:tcW w:w="1242" w:type="dxa"/>
            <w:vAlign w:val="center"/>
          </w:tcPr>
          <w:p>
            <w:pPr>
              <w:jc w:val="center"/>
              <w:rPr>
                <w:rFonts w:ascii="宋体"/>
              </w:rPr>
            </w:pPr>
          </w:p>
        </w:tc>
        <w:tc>
          <w:tcPr>
            <w:tcW w:w="660" w:type="dxa"/>
            <w:vAlign w:val="center"/>
          </w:tcPr>
          <w:p>
            <w:pPr>
              <w:jc w:val="center"/>
              <w:rPr>
                <w:rFonts w:ascii="宋体"/>
              </w:rPr>
            </w:pPr>
          </w:p>
        </w:tc>
        <w:tc>
          <w:tcPr>
            <w:tcW w:w="1539" w:type="dxa"/>
            <w:vAlign w:val="center"/>
          </w:tcPr>
          <w:p>
            <w:pPr>
              <w:jc w:val="center"/>
              <w:rPr>
                <w:rFonts w:ascii="宋体"/>
              </w:rPr>
            </w:pPr>
          </w:p>
        </w:tc>
        <w:tc>
          <w:tcPr>
            <w:tcW w:w="1069" w:type="dxa"/>
            <w:vAlign w:val="center"/>
          </w:tcPr>
          <w:p>
            <w:pPr>
              <w:jc w:val="center"/>
              <w:rPr>
                <w:rFonts w:ascii="宋体"/>
              </w:rPr>
            </w:pPr>
          </w:p>
        </w:tc>
        <w:tc>
          <w:tcPr>
            <w:tcW w:w="1509" w:type="dxa"/>
            <w:vAlign w:val="center"/>
          </w:tcPr>
          <w:p>
            <w:pPr>
              <w:jc w:val="center"/>
              <w:rPr>
                <w:rFonts w:ascii="宋体"/>
              </w:rPr>
            </w:pPr>
          </w:p>
        </w:tc>
        <w:tc>
          <w:tcPr>
            <w:tcW w:w="117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517" w:type="dxa"/>
            <w:vAlign w:val="center"/>
          </w:tcPr>
          <w:p>
            <w:pPr>
              <w:jc w:val="center"/>
              <w:rPr>
                <w:rFonts w:ascii="宋体"/>
              </w:rPr>
            </w:pPr>
          </w:p>
        </w:tc>
        <w:tc>
          <w:tcPr>
            <w:tcW w:w="1025" w:type="dxa"/>
            <w:vAlign w:val="center"/>
          </w:tcPr>
          <w:p>
            <w:pPr>
              <w:jc w:val="center"/>
              <w:rPr>
                <w:rFonts w:ascii="宋体"/>
              </w:rPr>
            </w:pPr>
          </w:p>
        </w:tc>
        <w:tc>
          <w:tcPr>
            <w:tcW w:w="1887" w:type="dxa"/>
            <w:vAlign w:val="center"/>
          </w:tcPr>
          <w:p>
            <w:pPr>
              <w:jc w:val="center"/>
              <w:rPr>
                <w:rFonts w:ascii="宋体"/>
              </w:rPr>
            </w:pPr>
          </w:p>
        </w:tc>
        <w:tc>
          <w:tcPr>
            <w:tcW w:w="539" w:type="dxa"/>
            <w:vAlign w:val="center"/>
          </w:tcPr>
          <w:p>
            <w:pPr>
              <w:jc w:val="center"/>
              <w:rPr>
                <w:rFonts w:ascii="宋体"/>
              </w:rPr>
            </w:pPr>
          </w:p>
        </w:tc>
        <w:tc>
          <w:tcPr>
            <w:tcW w:w="540" w:type="dxa"/>
            <w:vAlign w:val="center"/>
          </w:tcPr>
          <w:p>
            <w:pPr>
              <w:jc w:val="center"/>
              <w:rPr>
                <w:rFonts w:ascii="宋体"/>
              </w:rPr>
            </w:pPr>
          </w:p>
        </w:tc>
        <w:tc>
          <w:tcPr>
            <w:tcW w:w="943" w:type="dxa"/>
            <w:vAlign w:val="center"/>
          </w:tcPr>
          <w:p>
            <w:pPr>
              <w:jc w:val="center"/>
              <w:rPr>
                <w:rFonts w:ascii="宋体"/>
              </w:rPr>
            </w:pPr>
          </w:p>
        </w:tc>
        <w:tc>
          <w:tcPr>
            <w:tcW w:w="818" w:type="dxa"/>
            <w:vAlign w:val="center"/>
          </w:tcPr>
          <w:p>
            <w:pPr>
              <w:jc w:val="center"/>
              <w:rPr>
                <w:rFonts w:ascii="宋体"/>
              </w:rPr>
            </w:pPr>
          </w:p>
        </w:tc>
        <w:tc>
          <w:tcPr>
            <w:tcW w:w="580" w:type="dxa"/>
            <w:vAlign w:val="center"/>
          </w:tcPr>
          <w:p>
            <w:pPr>
              <w:jc w:val="center"/>
              <w:rPr>
                <w:rFonts w:ascii="宋体"/>
              </w:rPr>
            </w:pPr>
          </w:p>
        </w:tc>
        <w:tc>
          <w:tcPr>
            <w:tcW w:w="1242" w:type="dxa"/>
            <w:vAlign w:val="center"/>
          </w:tcPr>
          <w:p>
            <w:pPr>
              <w:jc w:val="center"/>
              <w:rPr>
                <w:rFonts w:ascii="宋体"/>
              </w:rPr>
            </w:pPr>
          </w:p>
        </w:tc>
        <w:tc>
          <w:tcPr>
            <w:tcW w:w="660" w:type="dxa"/>
            <w:vAlign w:val="center"/>
          </w:tcPr>
          <w:p>
            <w:pPr>
              <w:jc w:val="center"/>
              <w:rPr>
                <w:rFonts w:ascii="宋体"/>
              </w:rPr>
            </w:pPr>
          </w:p>
        </w:tc>
        <w:tc>
          <w:tcPr>
            <w:tcW w:w="1539" w:type="dxa"/>
            <w:vAlign w:val="center"/>
          </w:tcPr>
          <w:p>
            <w:pPr>
              <w:jc w:val="center"/>
              <w:rPr>
                <w:rFonts w:ascii="宋体"/>
              </w:rPr>
            </w:pPr>
          </w:p>
        </w:tc>
        <w:tc>
          <w:tcPr>
            <w:tcW w:w="1069" w:type="dxa"/>
            <w:vAlign w:val="center"/>
          </w:tcPr>
          <w:p>
            <w:pPr>
              <w:jc w:val="center"/>
              <w:rPr>
                <w:rFonts w:ascii="宋体"/>
              </w:rPr>
            </w:pPr>
          </w:p>
        </w:tc>
        <w:tc>
          <w:tcPr>
            <w:tcW w:w="1509" w:type="dxa"/>
            <w:vAlign w:val="center"/>
          </w:tcPr>
          <w:p>
            <w:pPr>
              <w:jc w:val="center"/>
              <w:rPr>
                <w:rFonts w:ascii="宋体"/>
              </w:rPr>
            </w:pPr>
          </w:p>
        </w:tc>
        <w:tc>
          <w:tcPr>
            <w:tcW w:w="117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517" w:type="dxa"/>
            <w:vAlign w:val="center"/>
          </w:tcPr>
          <w:p>
            <w:pPr>
              <w:jc w:val="center"/>
              <w:rPr>
                <w:rFonts w:ascii="宋体"/>
              </w:rPr>
            </w:pPr>
          </w:p>
        </w:tc>
        <w:tc>
          <w:tcPr>
            <w:tcW w:w="1025" w:type="dxa"/>
            <w:vAlign w:val="center"/>
          </w:tcPr>
          <w:p>
            <w:pPr>
              <w:jc w:val="center"/>
              <w:rPr>
                <w:rFonts w:ascii="宋体"/>
              </w:rPr>
            </w:pPr>
          </w:p>
        </w:tc>
        <w:tc>
          <w:tcPr>
            <w:tcW w:w="1887" w:type="dxa"/>
            <w:vAlign w:val="center"/>
          </w:tcPr>
          <w:p>
            <w:pPr>
              <w:jc w:val="center"/>
              <w:rPr>
                <w:rFonts w:ascii="宋体"/>
              </w:rPr>
            </w:pPr>
          </w:p>
        </w:tc>
        <w:tc>
          <w:tcPr>
            <w:tcW w:w="539" w:type="dxa"/>
            <w:vAlign w:val="center"/>
          </w:tcPr>
          <w:p>
            <w:pPr>
              <w:jc w:val="center"/>
              <w:rPr>
                <w:rFonts w:ascii="宋体"/>
              </w:rPr>
            </w:pPr>
          </w:p>
        </w:tc>
        <w:tc>
          <w:tcPr>
            <w:tcW w:w="540" w:type="dxa"/>
            <w:vAlign w:val="center"/>
          </w:tcPr>
          <w:p>
            <w:pPr>
              <w:jc w:val="center"/>
              <w:rPr>
                <w:rFonts w:ascii="宋体"/>
              </w:rPr>
            </w:pPr>
          </w:p>
        </w:tc>
        <w:tc>
          <w:tcPr>
            <w:tcW w:w="943" w:type="dxa"/>
            <w:vAlign w:val="center"/>
          </w:tcPr>
          <w:p>
            <w:pPr>
              <w:jc w:val="center"/>
              <w:rPr>
                <w:rFonts w:ascii="宋体"/>
              </w:rPr>
            </w:pPr>
          </w:p>
        </w:tc>
        <w:tc>
          <w:tcPr>
            <w:tcW w:w="818" w:type="dxa"/>
            <w:vAlign w:val="center"/>
          </w:tcPr>
          <w:p>
            <w:pPr>
              <w:jc w:val="center"/>
              <w:rPr>
                <w:rFonts w:ascii="宋体"/>
              </w:rPr>
            </w:pPr>
          </w:p>
        </w:tc>
        <w:tc>
          <w:tcPr>
            <w:tcW w:w="580" w:type="dxa"/>
            <w:vAlign w:val="center"/>
          </w:tcPr>
          <w:p>
            <w:pPr>
              <w:jc w:val="center"/>
              <w:rPr>
                <w:rFonts w:ascii="宋体"/>
              </w:rPr>
            </w:pPr>
          </w:p>
        </w:tc>
        <w:tc>
          <w:tcPr>
            <w:tcW w:w="1242" w:type="dxa"/>
            <w:vAlign w:val="center"/>
          </w:tcPr>
          <w:p>
            <w:pPr>
              <w:jc w:val="center"/>
              <w:rPr>
                <w:rFonts w:ascii="宋体"/>
              </w:rPr>
            </w:pPr>
          </w:p>
        </w:tc>
        <w:tc>
          <w:tcPr>
            <w:tcW w:w="660" w:type="dxa"/>
            <w:vAlign w:val="center"/>
          </w:tcPr>
          <w:p>
            <w:pPr>
              <w:jc w:val="center"/>
              <w:rPr>
                <w:rFonts w:ascii="宋体"/>
              </w:rPr>
            </w:pPr>
          </w:p>
        </w:tc>
        <w:tc>
          <w:tcPr>
            <w:tcW w:w="1539" w:type="dxa"/>
            <w:vAlign w:val="center"/>
          </w:tcPr>
          <w:p>
            <w:pPr>
              <w:jc w:val="center"/>
              <w:rPr>
                <w:rFonts w:ascii="宋体"/>
              </w:rPr>
            </w:pPr>
          </w:p>
        </w:tc>
        <w:tc>
          <w:tcPr>
            <w:tcW w:w="1069" w:type="dxa"/>
            <w:vAlign w:val="center"/>
          </w:tcPr>
          <w:p>
            <w:pPr>
              <w:jc w:val="center"/>
              <w:rPr>
                <w:rFonts w:ascii="宋体"/>
              </w:rPr>
            </w:pPr>
          </w:p>
        </w:tc>
        <w:tc>
          <w:tcPr>
            <w:tcW w:w="1509" w:type="dxa"/>
            <w:vAlign w:val="center"/>
          </w:tcPr>
          <w:p>
            <w:pPr>
              <w:jc w:val="center"/>
              <w:rPr>
                <w:rFonts w:ascii="宋体"/>
              </w:rPr>
            </w:pPr>
          </w:p>
        </w:tc>
        <w:tc>
          <w:tcPr>
            <w:tcW w:w="1177" w:type="dxa"/>
            <w:vAlign w:val="center"/>
          </w:tcPr>
          <w:p>
            <w:pPr>
              <w:jc w:val="center"/>
              <w:rPr>
                <w:rFonts w:ascii="宋体"/>
              </w:rPr>
            </w:pPr>
          </w:p>
        </w:tc>
      </w:tr>
    </w:tbl>
    <w:p>
      <w:pPr>
        <w:rPr>
          <w:rFonts w:ascii="仿宋_GB2312" w:eastAsia="仿宋_GB2312"/>
          <w:sz w:val="24"/>
        </w:rPr>
      </w:pPr>
    </w:p>
    <w:p>
      <w:pPr>
        <w:rPr>
          <w:rFonts w:ascii="宋体"/>
        </w:rPr>
      </w:pPr>
      <w:r>
        <w:rPr>
          <w:rFonts w:hint="eastAsia" w:ascii="宋体" w:hAnsi="宋体"/>
          <w:b/>
        </w:rPr>
        <w:t>填写说明：</w:t>
      </w:r>
      <w:r>
        <w:rPr>
          <w:rFonts w:ascii="宋体" w:hAnsi="宋体"/>
        </w:rPr>
        <w:t>1.</w:t>
      </w:r>
      <w:r>
        <w:rPr>
          <w:rFonts w:hint="eastAsia" w:ascii="宋体" w:hAnsi="宋体"/>
        </w:rPr>
        <w:t>采用</w:t>
      </w:r>
      <w:r>
        <w:rPr>
          <w:rFonts w:ascii="宋体" w:hAnsi="宋体"/>
        </w:rPr>
        <w:t>Microsoft Excel</w:t>
      </w:r>
      <w:r>
        <w:rPr>
          <w:rFonts w:hint="eastAsia" w:ascii="宋体" w:hAnsi="宋体"/>
        </w:rPr>
        <w:t>格式制作表格。</w:t>
      </w:r>
    </w:p>
    <w:p>
      <w:pPr>
        <w:rPr>
          <w:rFonts w:ascii="宋体"/>
        </w:rPr>
      </w:pPr>
      <w:r>
        <w:rPr>
          <w:rFonts w:ascii="宋体" w:hAnsi="宋体"/>
        </w:rPr>
        <w:t xml:space="preserve">          2.</w:t>
      </w:r>
      <w:r>
        <w:rPr>
          <w:rFonts w:hint="eastAsia" w:ascii="宋体" w:hAnsi="宋体"/>
        </w:rPr>
        <w:t>“工作单位”栏：填写工作单位的全称，如××市（县）第×中学。如是民办学校，请在备注栏注明“民办学校”。</w:t>
      </w:r>
      <w:r>
        <w:rPr>
          <w:rFonts w:ascii="宋体" w:hAnsi="宋体"/>
        </w:rPr>
        <w:t xml:space="preserve">          </w:t>
      </w:r>
    </w:p>
    <w:p>
      <w:pPr>
        <w:rPr>
          <w:rFonts w:ascii="宋体"/>
        </w:rPr>
      </w:pPr>
      <w:r>
        <w:rPr>
          <w:rFonts w:ascii="宋体" w:hAnsi="宋体"/>
        </w:rPr>
        <w:t xml:space="preserve">          3.</w:t>
      </w:r>
      <w:r>
        <w:rPr>
          <w:rFonts w:hint="eastAsia" w:ascii="宋体" w:hAnsi="宋体"/>
        </w:rPr>
        <w:t>原则上各县（市）区奖项推荐名额两个以上（不含两个）须有不同类别申报对象。</w:t>
      </w:r>
    </w:p>
    <w:p>
      <w:pPr>
        <w:rPr>
          <w:rFonts w:ascii="宋体"/>
        </w:rPr>
      </w:pPr>
      <w:r>
        <w:rPr>
          <w:rFonts w:ascii="宋体" w:hAnsi="宋体"/>
        </w:rPr>
        <w:t xml:space="preserve">          4.</w:t>
      </w:r>
      <w:r>
        <w:rPr>
          <w:rFonts w:hint="eastAsia" w:ascii="宋体" w:hAnsi="宋体"/>
        </w:rPr>
        <w:t>“优秀教师（幼师）和先进教育工作者”推荐名额两个以上（不含两个）的单位可申报</w:t>
      </w:r>
      <w:r>
        <w:rPr>
          <w:rFonts w:ascii="宋体" w:hAnsi="宋体"/>
        </w:rPr>
        <w:t>1</w:t>
      </w:r>
      <w:r>
        <w:rPr>
          <w:rFonts w:hint="eastAsia" w:ascii="宋体" w:hAnsi="宋体"/>
        </w:rPr>
        <w:t>名先进教育工作者。</w:t>
      </w:r>
    </w:p>
    <w:p>
      <w:pPr>
        <w:rPr>
          <w:rFonts w:ascii="宋体"/>
        </w:rPr>
      </w:pPr>
      <w:r>
        <w:rPr>
          <w:rFonts w:ascii="宋体" w:hAnsi="宋体"/>
        </w:rPr>
        <w:t xml:space="preserve">          5.</w:t>
      </w:r>
      <w:r>
        <w:rPr>
          <w:rFonts w:hint="eastAsia" w:ascii="宋体" w:hAnsi="宋体"/>
        </w:rPr>
        <w:t>“拟授奖励名称”栏：选择填写“岳阳市优秀校长（园长）”或“岳阳市优秀班主任”等。</w:t>
      </w:r>
    </w:p>
    <w:p>
      <w:pPr>
        <w:rPr>
          <w:rFonts w:ascii="宋体"/>
        </w:rPr>
      </w:pPr>
      <w:r>
        <w:rPr>
          <w:rFonts w:ascii="宋体" w:hAnsi="宋体"/>
        </w:rPr>
        <w:t xml:space="preserve">          6.</w:t>
      </w:r>
      <w:r>
        <w:rPr>
          <w:rFonts w:hint="eastAsia" w:ascii="宋体" w:hAnsi="宋体"/>
        </w:rPr>
        <w:t>“人选类型”栏：请注明基础教育、高等教育、中等职业教育、成人教育等类型。</w:t>
      </w:r>
    </w:p>
    <w:sectPr>
      <w:pgSz w:w="16838" w:h="11906" w:orient="landscape"/>
      <w:pgMar w:top="1246" w:right="1440" w:bottom="1246"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6"/>
      </w:rPr>
    </w:pPr>
    <w:r>
      <w:rPr>
        <w:sz w:val="26"/>
      </w:rPr>
      <w:t>-</w:t>
    </w:r>
    <w:r>
      <w:rPr>
        <w:sz w:val="26"/>
      </w:rPr>
      <w:fldChar w:fldCharType="begin"/>
    </w:r>
    <w:r>
      <w:rPr>
        <w:sz w:val="26"/>
      </w:rPr>
      <w:instrText xml:space="preserve"> page </w:instrText>
    </w:r>
    <w:r>
      <w:rPr>
        <w:sz w:val="26"/>
      </w:rPr>
      <w:fldChar w:fldCharType="separate"/>
    </w:r>
    <w:r>
      <w:rPr>
        <w:sz w:val="26"/>
      </w:rPr>
      <w:t>6</w:t>
    </w:r>
    <w:r>
      <w:rPr>
        <w:sz w:val="26"/>
      </w:rPr>
      <w:fldChar w:fldCharType="end"/>
    </w:r>
    <w:r>
      <w:rPr>
        <w:sz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6"/>
      </w:rPr>
    </w:pPr>
    <w:r>
      <w:rPr>
        <w:sz w:val="26"/>
      </w:rPr>
      <w:t>-</w:t>
    </w:r>
    <w:r>
      <w:rPr>
        <w:sz w:val="26"/>
      </w:rPr>
      <w:fldChar w:fldCharType="begin"/>
    </w:r>
    <w:r>
      <w:rPr>
        <w:sz w:val="26"/>
      </w:rPr>
      <w:instrText xml:space="preserve"> page </w:instrText>
    </w:r>
    <w:r>
      <w:rPr>
        <w:sz w:val="26"/>
      </w:rPr>
      <w:fldChar w:fldCharType="separate"/>
    </w:r>
    <w:r>
      <w:rPr>
        <w:sz w:val="26"/>
      </w:rPr>
      <w:t>7</w:t>
    </w:r>
    <w:r>
      <w:rPr>
        <w:sz w:val="26"/>
      </w:rPr>
      <w:fldChar w:fldCharType="end"/>
    </w:r>
    <w:r>
      <w:rPr>
        <w:sz w:val="2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pPr>
    <w:r>
      <w:rPr>
        <w:rStyle w:val="9"/>
      </w:rPr>
      <w:fldChar w:fldCharType="begin"/>
    </w:r>
    <w:r>
      <w:rPr>
        <w:rStyle w:val="9"/>
      </w:rPr>
      <w:instrText xml:space="preserve"> PAGE  </w:instrText>
    </w:r>
    <w:r>
      <w:rPr>
        <w:rStyle w:val="9"/>
      </w:rPr>
      <w:fldChar w:fldCharType="separate"/>
    </w:r>
    <w:r>
      <w:rPr>
        <w:rStyle w:val="9"/>
      </w:rPr>
      <w:t>18</w:t>
    </w:r>
    <w:r>
      <w:rPr>
        <w:rStyle w:val="9"/>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593"/>
    <w:rsid w:val="000711D4"/>
    <w:rsid w:val="00081756"/>
    <w:rsid w:val="0008732C"/>
    <w:rsid w:val="000A2272"/>
    <w:rsid w:val="000A6E35"/>
    <w:rsid w:val="000B6DF8"/>
    <w:rsid w:val="000C5561"/>
    <w:rsid w:val="000E6FC6"/>
    <w:rsid w:val="0010213F"/>
    <w:rsid w:val="0010697B"/>
    <w:rsid w:val="00115683"/>
    <w:rsid w:val="001263EB"/>
    <w:rsid w:val="001408A0"/>
    <w:rsid w:val="00145124"/>
    <w:rsid w:val="00166162"/>
    <w:rsid w:val="00172A27"/>
    <w:rsid w:val="001C0935"/>
    <w:rsid w:val="001E6431"/>
    <w:rsid w:val="0020488F"/>
    <w:rsid w:val="002123C0"/>
    <w:rsid w:val="00212EF3"/>
    <w:rsid w:val="00222766"/>
    <w:rsid w:val="002446B8"/>
    <w:rsid w:val="00256384"/>
    <w:rsid w:val="00271459"/>
    <w:rsid w:val="00275E43"/>
    <w:rsid w:val="0027695A"/>
    <w:rsid w:val="00297035"/>
    <w:rsid w:val="0029788A"/>
    <w:rsid w:val="002C1550"/>
    <w:rsid w:val="002E3597"/>
    <w:rsid w:val="002E5943"/>
    <w:rsid w:val="00311B14"/>
    <w:rsid w:val="00314E01"/>
    <w:rsid w:val="003229EC"/>
    <w:rsid w:val="003402E6"/>
    <w:rsid w:val="00391E75"/>
    <w:rsid w:val="003947D9"/>
    <w:rsid w:val="003D3F5F"/>
    <w:rsid w:val="003D7C5C"/>
    <w:rsid w:val="003E0199"/>
    <w:rsid w:val="003E2FD4"/>
    <w:rsid w:val="00406765"/>
    <w:rsid w:val="00412B16"/>
    <w:rsid w:val="00412F5E"/>
    <w:rsid w:val="004464FC"/>
    <w:rsid w:val="00483777"/>
    <w:rsid w:val="004B5E52"/>
    <w:rsid w:val="004C13AA"/>
    <w:rsid w:val="004D225D"/>
    <w:rsid w:val="004E0EB7"/>
    <w:rsid w:val="00511AD9"/>
    <w:rsid w:val="0052379A"/>
    <w:rsid w:val="00524FC1"/>
    <w:rsid w:val="00544C3D"/>
    <w:rsid w:val="005540E2"/>
    <w:rsid w:val="005558BB"/>
    <w:rsid w:val="00565B7F"/>
    <w:rsid w:val="005C3346"/>
    <w:rsid w:val="005D1471"/>
    <w:rsid w:val="00600B9D"/>
    <w:rsid w:val="00640A19"/>
    <w:rsid w:val="006A77F6"/>
    <w:rsid w:val="006C0859"/>
    <w:rsid w:val="006C7B79"/>
    <w:rsid w:val="006E1A83"/>
    <w:rsid w:val="00733A5E"/>
    <w:rsid w:val="007353B4"/>
    <w:rsid w:val="007362F1"/>
    <w:rsid w:val="007375EC"/>
    <w:rsid w:val="00737DF1"/>
    <w:rsid w:val="007473C3"/>
    <w:rsid w:val="00756D9B"/>
    <w:rsid w:val="007738DB"/>
    <w:rsid w:val="00774DE0"/>
    <w:rsid w:val="007771DF"/>
    <w:rsid w:val="007C0B07"/>
    <w:rsid w:val="007E1EAC"/>
    <w:rsid w:val="00811247"/>
    <w:rsid w:val="00846115"/>
    <w:rsid w:val="00893A89"/>
    <w:rsid w:val="008B1303"/>
    <w:rsid w:val="008B3571"/>
    <w:rsid w:val="008C6EC8"/>
    <w:rsid w:val="008D7F64"/>
    <w:rsid w:val="00910749"/>
    <w:rsid w:val="00925EC1"/>
    <w:rsid w:val="00934EE4"/>
    <w:rsid w:val="00943F1B"/>
    <w:rsid w:val="009442AE"/>
    <w:rsid w:val="009453FB"/>
    <w:rsid w:val="00945520"/>
    <w:rsid w:val="00953025"/>
    <w:rsid w:val="0095530C"/>
    <w:rsid w:val="00997C69"/>
    <w:rsid w:val="009A4BA2"/>
    <w:rsid w:val="009A6ED2"/>
    <w:rsid w:val="009C39CB"/>
    <w:rsid w:val="009D01EB"/>
    <w:rsid w:val="009E10C3"/>
    <w:rsid w:val="009E6837"/>
    <w:rsid w:val="00A04003"/>
    <w:rsid w:val="00A17746"/>
    <w:rsid w:val="00A306EE"/>
    <w:rsid w:val="00A33517"/>
    <w:rsid w:val="00A367D6"/>
    <w:rsid w:val="00A459A8"/>
    <w:rsid w:val="00A5524B"/>
    <w:rsid w:val="00A557A4"/>
    <w:rsid w:val="00AA0023"/>
    <w:rsid w:val="00AA4432"/>
    <w:rsid w:val="00AA4CBE"/>
    <w:rsid w:val="00AA54B7"/>
    <w:rsid w:val="00AB4B0A"/>
    <w:rsid w:val="00AF1734"/>
    <w:rsid w:val="00AF4939"/>
    <w:rsid w:val="00B07D25"/>
    <w:rsid w:val="00B605E5"/>
    <w:rsid w:val="00B6340C"/>
    <w:rsid w:val="00B70BD1"/>
    <w:rsid w:val="00B71EE7"/>
    <w:rsid w:val="00B83283"/>
    <w:rsid w:val="00B84705"/>
    <w:rsid w:val="00B94300"/>
    <w:rsid w:val="00BB2E7B"/>
    <w:rsid w:val="00BC3B9E"/>
    <w:rsid w:val="00BD7EDB"/>
    <w:rsid w:val="00C03F2B"/>
    <w:rsid w:val="00C55A60"/>
    <w:rsid w:val="00C64DA6"/>
    <w:rsid w:val="00C83795"/>
    <w:rsid w:val="00C960AB"/>
    <w:rsid w:val="00CC738D"/>
    <w:rsid w:val="00CD7F62"/>
    <w:rsid w:val="00CE5629"/>
    <w:rsid w:val="00CF2007"/>
    <w:rsid w:val="00D028EB"/>
    <w:rsid w:val="00D1023F"/>
    <w:rsid w:val="00D63475"/>
    <w:rsid w:val="00D77643"/>
    <w:rsid w:val="00D815AC"/>
    <w:rsid w:val="00D859C1"/>
    <w:rsid w:val="00D8661C"/>
    <w:rsid w:val="00D95594"/>
    <w:rsid w:val="00D97ADF"/>
    <w:rsid w:val="00DA20CE"/>
    <w:rsid w:val="00DA72DD"/>
    <w:rsid w:val="00DC30C7"/>
    <w:rsid w:val="00DD1E9F"/>
    <w:rsid w:val="00DD553E"/>
    <w:rsid w:val="00DE771C"/>
    <w:rsid w:val="00DF02F1"/>
    <w:rsid w:val="00E02805"/>
    <w:rsid w:val="00E25921"/>
    <w:rsid w:val="00E35085"/>
    <w:rsid w:val="00E3567D"/>
    <w:rsid w:val="00E37771"/>
    <w:rsid w:val="00E437B2"/>
    <w:rsid w:val="00E463B4"/>
    <w:rsid w:val="00E544CC"/>
    <w:rsid w:val="00E7411A"/>
    <w:rsid w:val="00E74284"/>
    <w:rsid w:val="00E76363"/>
    <w:rsid w:val="00E862E1"/>
    <w:rsid w:val="00E9397B"/>
    <w:rsid w:val="00E974D0"/>
    <w:rsid w:val="00EC754E"/>
    <w:rsid w:val="00ED1034"/>
    <w:rsid w:val="00ED6AD3"/>
    <w:rsid w:val="00EE2346"/>
    <w:rsid w:val="00EE6703"/>
    <w:rsid w:val="00EF328E"/>
    <w:rsid w:val="00F01ECE"/>
    <w:rsid w:val="00F304BD"/>
    <w:rsid w:val="00F35F7B"/>
    <w:rsid w:val="00F6545A"/>
    <w:rsid w:val="00F702F4"/>
    <w:rsid w:val="00F73E43"/>
    <w:rsid w:val="00F95DCD"/>
    <w:rsid w:val="00FA1276"/>
    <w:rsid w:val="00FA2A2A"/>
    <w:rsid w:val="00FD06D6"/>
    <w:rsid w:val="00FD3FB1"/>
    <w:rsid w:val="00FF6D62"/>
    <w:rsid w:val="13E94B98"/>
    <w:rsid w:val="7A2F6C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8"/>
    <w:qFormat/>
    <w:uiPriority w:val="99"/>
    <w:pPr>
      <w:adjustRightInd w:val="0"/>
      <w:snapToGrid w:val="0"/>
      <w:spacing w:line="324" w:lineRule="auto"/>
      <w:jc w:val="center"/>
    </w:pPr>
    <w:rPr>
      <w:b/>
      <w:bCs/>
      <w:spacing w:val="-8"/>
      <w:w w:val="90"/>
      <w:sz w:val="44"/>
    </w:rPr>
  </w:style>
  <w:style w:type="paragraph" w:styleId="3">
    <w:name w:val="Body Text Indent"/>
    <w:basedOn w:val="1"/>
    <w:link w:val="13"/>
    <w:uiPriority w:val="99"/>
    <w:pPr>
      <w:adjustRightInd w:val="0"/>
      <w:snapToGrid w:val="0"/>
      <w:spacing w:line="324" w:lineRule="auto"/>
      <w:ind w:firstLine="560" w:firstLineChars="200"/>
    </w:pPr>
    <w:rPr>
      <w:rFonts w:ascii="仿宋_GB2312" w:eastAsia="仿宋_GB2312"/>
      <w:sz w:val="28"/>
    </w:rPr>
  </w:style>
  <w:style w:type="paragraph" w:styleId="4">
    <w:name w:val="Body Text Indent 2"/>
    <w:basedOn w:val="1"/>
    <w:link w:val="15"/>
    <w:qFormat/>
    <w:uiPriority w:val="99"/>
    <w:pPr>
      <w:adjustRightInd w:val="0"/>
      <w:snapToGrid w:val="0"/>
      <w:spacing w:line="324" w:lineRule="auto"/>
      <w:ind w:firstLine="640" w:firstLineChars="200"/>
    </w:pPr>
    <w:rPr>
      <w:rFonts w:ascii="仿宋_GB2312" w:eastAsia="仿宋_GB2312"/>
      <w:sz w:val="32"/>
    </w:rPr>
  </w:style>
  <w:style w:type="paragraph" w:styleId="5">
    <w:name w:val="Balloon Text"/>
    <w:basedOn w:val="1"/>
    <w:link w:val="17"/>
    <w:qFormat/>
    <w:uiPriority w:val="99"/>
    <w:rPr>
      <w:sz w:val="18"/>
      <w:szCs w:val="18"/>
    </w:rPr>
  </w:style>
  <w:style w:type="paragraph" w:styleId="6">
    <w:name w:val="footer"/>
    <w:basedOn w:val="1"/>
    <w:link w:val="16"/>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99"/>
    <w:rPr>
      <w:rFonts w:cs="Times New Roman"/>
    </w:rPr>
  </w:style>
  <w:style w:type="character" w:styleId="10">
    <w:name w:val="Hyperlink"/>
    <w:basedOn w:val="8"/>
    <w:uiPriority w:val="99"/>
    <w:rPr>
      <w:rFonts w:cs="Times New Roman"/>
      <w:color w:val="0000FF"/>
      <w:u w:val="single"/>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Body Text Indent Char"/>
    <w:basedOn w:val="8"/>
    <w:link w:val="3"/>
    <w:semiHidden/>
    <w:qFormat/>
    <w:locked/>
    <w:uiPriority w:val="99"/>
    <w:rPr>
      <w:rFonts w:cs="Times New Roman"/>
      <w:sz w:val="24"/>
      <w:szCs w:val="24"/>
    </w:rPr>
  </w:style>
  <w:style w:type="character" w:customStyle="1" w:styleId="14">
    <w:name w:val="Header Char"/>
    <w:basedOn w:val="8"/>
    <w:link w:val="7"/>
    <w:semiHidden/>
    <w:qFormat/>
    <w:locked/>
    <w:uiPriority w:val="99"/>
    <w:rPr>
      <w:rFonts w:cs="Times New Roman"/>
      <w:sz w:val="18"/>
      <w:szCs w:val="18"/>
    </w:rPr>
  </w:style>
  <w:style w:type="character" w:customStyle="1" w:styleId="15">
    <w:name w:val="Body Text Indent 2 Char"/>
    <w:basedOn w:val="8"/>
    <w:link w:val="4"/>
    <w:semiHidden/>
    <w:qFormat/>
    <w:locked/>
    <w:uiPriority w:val="99"/>
    <w:rPr>
      <w:rFonts w:cs="Times New Roman"/>
      <w:sz w:val="24"/>
      <w:szCs w:val="24"/>
    </w:rPr>
  </w:style>
  <w:style w:type="character" w:customStyle="1" w:styleId="16">
    <w:name w:val="Footer Char"/>
    <w:basedOn w:val="8"/>
    <w:link w:val="6"/>
    <w:semiHidden/>
    <w:qFormat/>
    <w:locked/>
    <w:uiPriority w:val="99"/>
    <w:rPr>
      <w:rFonts w:cs="Times New Roman"/>
      <w:sz w:val="18"/>
      <w:szCs w:val="18"/>
    </w:rPr>
  </w:style>
  <w:style w:type="character" w:customStyle="1" w:styleId="17">
    <w:name w:val="Balloon Text Char"/>
    <w:basedOn w:val="8"/>
    <w:link w:val="5"/>
    <w:semiHidden/>
    <w:locked/>
    <w:uiPriority w:val="99"/>
    <w:rPr>
      <w:rFonts w:cs="Times New Roman"/>
      <w:sz w:val="2"/>
    </w:rPr>
  </w:style>
  <w:style w:type="character" w:customStyle="1" w:styleId="18">
    <w:name w:val="Body Text Char"/>
    <w:basedOn w:val="8"/>
    <w:link w:val="2"/>
    <w:semiHidden/>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1264</Words>
  <Characters>7209</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2018-07-02T05:04:00Z</dcterms:created>
  <dc:creator>your name</dc:creator>
  <cp:lastModifiedBy>武帝1410950862</cp:lastModifiedBy>
  <cp:lastPrinted>2018-07-31T08:12:00Z</cp:lastPrinted>
  <dcterms:modified xsi:type="dcterms:W3CDTF">2018-07-31T08:51:23Z</dcterms:modified>
  <dc:title>华容县教育局</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