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48" w:rsidRDefault="00302048" w:rsidP="00302048">
      <w:pPr>
        <w:snapToGrid w:val="0"/>
        <w:spacing w:line="336" w:lineRule="auto"/>
        <w:jc w:val="center"/>
        <w:rPr>
          <w:rFonts w:ascii="宋体" w:hAnsi="宋体"/>
          <w:b/>
          <w:sz w:val="44"/>
          <w:szCs w:val="44"/>
        </w:rPr>
      </w:pPr>
    </w:p>
    <w:p w:rsidR="00302048" w:rsidRPr="00302048" w:rsidRDefault="00302048" w:rsidP="00302048">
      <w:pPr>
        <w:snapToGrid w:val="0"/>
        <w:spacing w:line="336" w:lineRule="auto"/>
        <w:jc w:val="center"/>
        <w:rPr>
          <w:rFonts w:ascii="宋体" w:hAnsi="宋体"/>
          <w:b/>
          <w:sz w:val="44"/>
          <w:szCs w:val="44"/>
        </w:rPr>
      </w:pPr>
      <w:r w:rsidRPr="00302048">
        <w:rPr>
          <w:rFonts w:ascii="宋体" w:hAnsi="宋体" w:hint="eastAsia"/>
          <w:b/>
          <w:sz w:val="44"/>
          <w:szCs w:val="44"/>
        </w:rPr>
        <w:t>华容县支持学前教育发展专项项目</w:t>
      </w:r>
    </w:p>
    <w:p w:rsidR="00302048" w:rsidRPr="00302048" w:rsidRDefault="00302048" w:rsidP="00302048">
      <w:pPr>
        <w:snapToGrid w:val="0"/>
        <w:spacing w:line="336" w:lineRule="auto"/>
        <w:jc w:val="center"/>
        <w:rPr>
          <w:rFonts w:ascii="宋体" w:hAnsi="宋体"/>
          <w:b/>
          <w:sz w:val="44"/>
          <w:szCs w:val="44"/>
        </w:rPr>
      </w:pPr>
      <w:r w:rsidRPr="00302048">
        <w:rPr>
          <w:rFonts w:ascii="宋体" w:hAnsi="宋体" w:hint="eastAsia"/>
          <w:b/>
          <w:sz w:val="44"/>
          <w:szCs w:val="44"/>
        </w:rPr>
        <w:t>绩效评价报告</w:t>
      </w:r>
    </w:p>
    <w:p w:rsidR="00302048" w:rsidRPr="00302048" w:rsidRDefault="00302048" w:rsidP="00302048">
      <w:pPr>
        <w:snapToGrid w:val="0"/>
        <w:spacing w:line="336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302048" w:rsidRPr="00302048" w:rsidRDefault="00302048" w:rsidP="00302048">
      <w:pPr>
        <w:snapToGrid w:val="0"/>
        <w:spacing w:line="384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02048">
        <w:rPr>
          <w:rFonts w:ascii="仿宋_GB2312" w:eastAsia="仿宋_GB2312" w:hint="eastAsia"/>
          <w:b/>
          <w:sz w:val="32"/>
          <w:szCs w:val="32"/>
        </w:rPr>
        <w:t>一、项目基本概况</w:t>
      </w:r>
    </w:p>
    <w:p w:rsidR="00302048" w:rsidRPr="00302048" w:rsidRDefault="00302048" w:rsidP="00302048">
      <w:pPr>
        <w:snapToGrid w:val="0"/>
        <w:spacing w:line="384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02048">
        <w:rPr>
          <w:rFonts w:ascii="仿宋_GB2312" w:eastAsia="仿宋_GB2312" w:hint="eastAsia"/>
          <w:sz w:val="32"/>
          <w:szCs w:val="32"/>
        </w:rPr>
        <w:t>我县2016年</w:t>
      </w:r>
      <w:r w:rsidRPr="00302048">
        <w:rPr>
          <w:rFonts w:ascii="仿宋_GB2312" w:eastAsia="仿宋_GB2312" w:hAnsi="宋体" w:hint="eastAsia"/>
          <w:sz w:val="32"/>
          <w:szCs w:val="32"/>
        </w:rPr>
        <w:t>支持学前教育发展专项</w:t>
      </w:r>
      <w:r w:rsidRPr="00302048">
        <w:rPr>
          <w:rFonts w:ascii="仿宋_GB2312" w:eastAsia="仿宋_GB2312" w:hint="eastAsia"/>
          <w:sz w:val="32"/>
          <w:szCs w:val="32"/>
        </w:rPr>
        <w:t>工程于2016年3月开始实施，先后新建、改造机关幼儿园、桑联、老垱、插旗中心、幸福中心、胜峰中心、华兴、治河中心、业谟、太平幼儿园、操军南华幼儿园、终南中心幼儿园等19所公办幼儿园，总建筑面积4146平方米，其中活动及辅助用房2896平方米，生活用房1250平方米；对华容县40所民办普惠园进行资金奖补添置教玩具30万元，于2016年11月30日全部完工。</w:t>
      </w:r>
    </w:p>
    <w:p w:rsidR="00302048" w:rsidRPr="00302048" w:rsidRDefault="00302048" w:rsidP="00302048">
      <w:pPr>
        <w:snapToGrid w:val="0"/>
        <w:spacing w:line="384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02048">
        <w:rPr>
          <w:rFonts w:ascii="仿宋_GB2312" w:eastAsia="仿宋_GB2312" w:hint="eastAsia"/>
          <w:b/>
          <w:sz w:val="32"/>
          <w:szCs w:val="32"/>
        </w:rPr>
        <w:t>二、项目资金使用及管理情况</w:t>
      </w:r>
    </w:p>
    <w:p w:rsidR="00302048" w:rsidRPr="00302048" w:rsidRDefault="00302048" w:rsidP="00302048">
      <w:pPr>
        <w:snapToGrid w:val="0"/>
        <w:spacing w:line="384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02048">
        <w:rPr>
          <w:rFonts w:ascii="仿宋_GB2312" w:eastAsia="仿宋_GB2312" w:hint="eastAsia"/>
          <w:sz w:val="32"/>
          <w:szCs w:val="32"/>
        </w:rPr>
        <w:t>我县2016年</w:t>
      </w:r>
      <w:r w:rsidRPr="00302048">
        <w:rPr>
          <w:rFonts w:ascii="仿宋_GB2312" w:eastAsia="仿宋_GB2312" w:hAnsi="宋体" w:hint="eastAsia"/>
          <w:sz w:val="32"/>
          <w:szCs w:val="32"/>
        </w:rPr>
        <w:t>支持学前教育发展专项</w:t>
      </w:r>
      <w:r w:rsidRPr="00302048">
        <w:rPr>
          <w:rFonts w:ascii="仿宋_GB2312" w:eastAsia="仿宋_GB2312" w:hint="eastAsia"/>
          <w:sz w:val="32"/>
          <w:szCs w:val="32"/>
        </w:rPr>
        <w:t>工程实际投入资金713万元，用于幼儿园新建、改建活动用房及辅助用房等主体工程建设等土建工程683万元，</w:t>
      </w:r>
      <w:r w:rsidRPr="00302048">
        <w:rPr>
          <w:rFonts w:ascii="仿宋_GB2312" w:eastAsia="仿宋_GB2312" w:hAnsi="宋体" w:cs="宋体" w:hint="eastAsia"/>
          <w:sz w:val="32"/>
          <w:szCs w:val="32"/>
        </w:rPr>
        <w:t>购置各类</w:t>
      </w:r>
      <w:r w:rsidRPr="00302048">
        <w:rPr>
          <w:rFonts w:ascii="仿宋_GB2312" w:eastAsia="仿宋_GB2312" w:hAnsi="宋体" w:hint="eastAsia"/>
          <w:sz w:val="32"/>
          <w:szCs w:val="32"/>
        </w:rPr>
        <w:t>玩教具、室外活动器材和卫生保健、床具</w:t>
      </w:r>
      <w:r w:rsidRPr="00302048">
        <w:rPr>
          <w:rFonts w:ascii="仿宋_GB2312" w:eastAsia="仿宋_GB2312" w:hAnsi="宋体" w:cs="宋体" w:hint="eastAsia"/>
          <w:sz w:val="32"/>
          <w:szCs w:val="32"/>
        </w:rPr>
        <w:t>生活用设施设备30万元</w:t>
      </w:r>
      <w:r w:rsidRPr="00302048">
        <w:rPr>
          <w:rFonts w:ascii="仿宋_GB2312" w:eastAsia="仿宋_GB2312" w:hint="eastAsia"/>
          <w:sz w:val="32"/>
          <w:szCs w:val="32"/>
        </w:rPr>
        <w:t>。所有收支建立专帐，严格按合同和项目进度付款，并通过国库集中支付，确保专款专用。项目资金使用及管理的具体情况见附</w:t>
      </w:r>
      <w:r w:rsidRPr="00302048">
        <w:rPr>
          <w:rFonts w:ascii="仿宋_GB2312" w:eastAsia="仿宋_GB2312" w:hint="eastAsia"/>
          <w:sz w:val="32"/>
          <w:szCs w:val="32"/>
        </w:rPr>
        <w:lastRenderedPageBreak/>
        <w:t>表1、2华容县2016年学前教育专项资金支持公、民办幼儿园情况表</w:t>
      </w:r>
    </w:p>
    <w:p w:rsidR="00302048" w:rsidRPr="00302048" w:rsidRDefault="00302048" w:rsidP="00302048">
      <w:pPr>
        <w:snapToGrid w:val="0"/>
        <w:spacing w:line="336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02048">
        <w:rPr>
          <w:rFonts w:ascii="仿宋_GB2312" w:eastAsia="仿宋_GB2312" w:hint="eastAsia"/>
          <w:b/>
          <w:sz w:val="32"/>
          <w:szCs w:val="32"/>
        </w:rPr>
        <w:t>三、项目组织实施情况</w:t>
      </w:r>
    </w:p>
    <w:p w:rsidR="00302048" w:rsidRPr="00302048" w:rsidRDefault="00302048" w:rsidP="00302048">
      <w:pPr>
        <w:snapToGrid w:val="0"/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02048">
        <w:rPr>
          <w:rFonts w:ascii="仿宋_GB2312" w:eastAsia="仿宋_GB2312" w:hint="eastAsia"/>
          <w:sz w:val="32"/>
          <w:szCs w:val="32"/>
        </w:rPr>
        <w:t>所有项目单位全部按规定履行完成各项建设管理程序，按照项目法人责任制、招投标制，合同管理制和工程监理制等建设管理法规进行严格管理。所有项目均通过了上级相关职能部门的立项审批、预算、设计、报建、招标、监理、验收、审计等一系列法定程序。项目建设符合《建筑工程抗震设防分类标准》，建筑设计符合幼儿教育需要，保障了学校的实际需求。</w:t>
      </w:r>
    </w:p>
    <w:p w:rsidR="00302048" w:rsidRPr="00302048" w:rsidRDefault="00302048" w:rsidP="00302048">
      <w:pPr>
        <w:snapToGrid w:val="0"/>
        <w:spacing w:line="336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02048">
        <w:rPr>
          <w:rFonts w:ascii="仿宋_GB2312" w:eastAsia="仿宋_GB2312" w:hint="eastAsia"/>
          <w:b/>
          <w:sz w:val="32"/>
          <w:szCs w:val="32"/>
        </w:rPr>
        <w:t>四、综合评价情况及评价结论</w:t>
      </w:r>
    </w:p>
    <w:p w:rsidR="00302048" w:rsidRPr="00302048" w:rsidRDefault="00302048" w:rsidP="00302048">
      <w:pPr>
        <w:snapToGrid w:val="0"/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02048">
        <w:rPr>
          <w:rFonts w:ascii="仿宋_GB2312" w:eastAsia="仿宋_GB2312" w:hint="eastAsia"/>
          <w:sz w:val="32"/>
          <w:szCs w:val="32"/>
        </w:rPr>
        <w:t>本次中央投资713万元主要用于幼儿园活动、生活、辅助用房和户外活动场地等土建工程以及必备玩教具、室外活动器材和卫生保健、床具、主要厨具等生活设备购置，扩大了农村普惠性学前教育资源，提高了学前教育普及率。</w:t>
      </w:r>
    </w:p>
    <w:p w:rsidR="00302048" w:rsidRPr="00302048" w:rsidRDefault="00302048" w:rsidP="00302048">
      <w:pPr>
        <w:snapToGrid w:val="0"/>
        <w:spacing w:line="336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02048">
        <w:rPr>
          <w:rFonts w:ascii="仿宋_GB2312" w:eastAsia="仿宋_GB2312" w:hint="eastAsia"/>
          <w:b/>
          <w:sz w:val="32"/>
          <w:szCs w:val="32"/>
        </w:rPr>
        <w:t>五、项目主要绩效情况分析</w:t>
      </w:r>
    </w:p>
    <w:p w:rsidR="00302048" w:rsidRPr="00302048" w:rsidRDefault="00302048" w:rsidP="00302048">
      <w:pPr>
        <w:snapToGrid w:val="0"/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02048">
        <w:rPr>
          <w:rFonts w:ascii="仿宋_GB2312" w:eastAsia="仿宋_GB2312" w:hint="eastAsia"/>
          <w:sz w:val="32"/>
          <w:szCs w:val="32"/>
        </w:rPr>
        <w:t>我县原有幼儿园办学规模小，且比较分散，入园幼儿的活动、生活场所极不符合相关要求，甚至存在安全隐患。支持学前教育发展专项实施后，解决了全县近2500多名幼儿的入园问题，社会满意度较高。</w:t>
      </w:r>
    </w:p>
    <w:p w:rsidR="00302048" w:rsidRPr="00302048" w:rsidRDefault="00302048" w:rsidP="00302048">
      <w:pPr>
        <w:snapToGrid w:val="0"/>
        <w:spacing w:line="336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02048">
        <w:rPr>
          <w:rFonts w:ascii="仿宋_GB2312" w:eastAsia="仿宋_GB2312" w:hint="eastAsia"/>
          <w:b/>
          <w:sz w:val="32"/>
          <w:szCs w:val="32"/>
        </w:rPr>
        <w:t>六、存在的问题和建议</w:t>
      </w:r>
    </w:p>
    <w:p w:rsidR="00302048" w:rsidRPr="00302048" w:rsidRDefault="00302048" w:rsidP="00302048">
      <w:pPr>
        <w:snapToGrid w:val="0"/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02048">
        <w:rPr>
          <w:rFonts w:ascii="仿宋_GB2312" w:eastAsia="仿宋_GB2312" w:hint="eastAsia"/>
          <w:sz w:val="32"/>
          <w:szCs w:val="32"/>
        </w:rPr>
        <w:t>1、由于缺乏配套资金，部分公办幼儿园场地小，功能室缺乏；部分公办幼儿园食堂、园内软化没有配套建设；部分公办幼儿园师资短缺，难以适应新的学前教育发展形势，</w:t>
      </w:r>
      <w:r w:rsidRPr="00302048">
        <w:rPr>
          <w:rFonts w:ascii="仿宋_GB2312" w:eastAsia="仿宋_GB2312" w:hint="eastAsia"/>
          <w:sz w:val="32"/>
          <w:szCs w:val="32"/>
        </w:rPr>
        <w:lastRenderedPageBreak/>
        <w:t>不利于公办幼儿园可持续发展。</w:t>
      </w:r>
    </w:p>
    <w:p w:rsidR="00302048" w:rsidRPr="00302048" w:rsidRDefault="00302048" w:rsidP="00302048">
      <w:pPr>
        <w:snapToGrid w:val="0"/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02048">
        <w:rPr>
          <w:rFonts w:ascii="仿宋_GB2312" w:eastAsia="仿宋_GB2312" w:hint="eastAsia"/>
          <w:sz w:val="32"/>
          <w:szCs w:val="32"/>
        </w:rPr>
        <w:t>2、幼儿园建设应统筹规划、合理布局，先规划后建设。应建立幼儿园建设方案会商制度，保证新建、改建后的幼儿园环境符合安全、友好的要求。</w:t>
      </w:r>
    </w:p>
    <w:p w:rsidR="00302048" w:rsidRPr="00302048" w:rsidRDefault="00302048" w:rsidP="00302048">
      <w:pPr>
        <w:snapToGrid w:val="0"/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02048">
        <w:rPr>
          <w:rFonts w:ascii="仿宋_GB2312" w:eastAsia="仿宋_GB2312" w:hint="eastAsia"/>
          <w:sz w:val="32"/>
          <w:szCs w:val="32"/>
        </w:rPr>
        <w:t>3、部分民办幼儿园由于规模小，条件简陋，资金短缺，办园品味有待进一步提升。</w:t>
      </w:r>
    </w:p>
    <w:p w:rsidR="00147DAA" w:rsidRPr="00302048" w:rsidRDefault="00147DAA">
      <w:pPr>
        <w:rPr>
          <w:sz w:val="32"/>
          <w:szCs w:val="32"/>
        </w:rPr>
      </w:pPr>
    </w:p>
    <w:sectPr w:rsidR="00147DAA" w:rsidRPr="00302048" w:rsidSect="0014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1F4" w:rsidRDefault="005811F4" w:rsidP="005525D9">
      <w:r>
        <w:separator/>
      </w:r>
    </w:p>
  </w:endnote>
  <w:endnote w:type="continuationSeparator" w:id="1">
    <w:p w:rsidR="005811F4" w:rsidRDefault="005811F4" w:rsidP="0055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1F4" w:rsidRDefault="005811F4" w:rsidP="005525D9">
      <w:r>
        <w:separator/>
      </w:r>
    </w:p>
  </w:footnote>
  <w:footnote w:type="continuationSeparator" w:id="1">
    <w:p w:rsidR="005811F4" w:rsidRDefault="005811F4" w:rsidP="00552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048"/>
    <w:rsid w:val="00147DAA"/>
    <w:rsid w:val="00302048"/>
    <w:rsid w:val="005525D9"/>
    <w:rsid w:val="005811F4"/>
    <w:rsid w:val="00AF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5D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5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880</Characters>
  <Application>Microsoft Office Word</Application>
  <DocSecurity>0</DocSecurity>
  <Lines>7</Lines>
  <Paragraphs>2</Paragraphs>
  <ScaleCrop>false</ScaleCrop>
  <Company>Sky123.Org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2017-12-19T02:12:00Z</dcterms:created>
  <dcterms:modified xsi:type="dcterms:W3CDTF">2017-12-20T07:49:00Z</dcterms:modified>
</cp:coreProperties>
</file>