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064" w:rsidRPr="00436064" w:rsidRDefault="00436064" w:rsidP="00436064">
      <w:pPr>
        <w:widowControl/>
        <w:jc w:val="left"/>
        <w:rPr>
          <w:rFonts w:asciiTheme="minorEastAsia" w:hAnsiTheme="minorEastAsia"/>
          <w:color w:val="404040"/>
          <w:szCs w:val="21"/>
          <w:shd w:val="clear" w:color="auto" w:fill="FFFFFF"/>
        </w:rPr>
      </w:pPr>
      <w:r w:rsidRPr="00436064">
        <w:rPr>
          <w:rFonts w:ascii="宋体" w:eastAsia="宋体" w:hAnsi="宋体" w:cs="宋体" w:hint="eastAsia"/>
          <w:color w:val="000000"/>
          <w:kern w:val="0"/>
          <w:szCs w:val="21"/>
          <w:shd w:val="clear" w:color="auto" w:fill="FFFFFF"/>
        </w:rPr>
        <w:t xml:space="preserve">　　</w:t>
      </w:r>
      <w:r w:rsidRPr="00436064">
        <w:rPr>
          <w:rFonts w:ascii="宋体" w:eastAsia="宋体" w:hAnsi="宋体" w:cs="宋体" w:hint="eastAsia"/>
          <w:b/>
          <w:bCs/>
          <w:color w:val="000000"/>
          <w:kern w:val="0"/>
        </w:rPr>
        <w:t>前言：</w:t>
      </w:r>
      <w:r w:rsidRPr="00436064">
        <w:rPr>
          <w:rFonts w:ascii="宋体" w:eastAsia="宋体" w:hAnsi="宋体" w:cs="宋体" w:hint="eastAsia"/>
          <w:b/>
          <w:bCs/>
          <w:color w:val="000000"/>
          <w:kern w:val="0"/>
          <w:szCs w:val="21"/>
          <w:shd w:val="clear" w:color="auto" w:fill="FFFFFF"/>
        </w:rPr>
        <w:br/>
      </w:r>
      <w:r w:rsidRPr="00436064">
        <w:rPr>
          <w:rFonts w:ascii="宋体" w:eastAsia="宋体" w:hAnsi="宋体" w:cs="宋体" w:hint="eastAsia"/>
          <w:color w:val="000000"/>
          <w:kern w:val="0"/>
          <w:szCs w:val="21"/>
          <w:shd w:val="clear" w:color="auto" w:fill="FFFFFF"/>
        </w:rPr>
        <w:t xml:space="preserve">　</w:t>
      </w:r>
      <w:r w:rsidRPr="00436064">
        <w:rPr>
          <w:rFonts w:asciiTheme="minorEastAsia" w:hAnsiTheme="minorEastAsia" w:cs="宋体" w:hint="eastAsia"/>
          <w:color w:val="000000"/>
          <w:kern w:val="0"/>
          <w:szCs w:val="21"/>
          <w:shd w:val="clear" w:color="auto" w:fill="FFFFFF"/>
        </w:rPr>
        <w:t xml:space="preserve">　</w:t>
      </w:r>
      <w:r w:rsidR="003927D7" w:rsidRPr="001756F1">
        <w:rPr>
          <w:rFonts w:asciiTheme="minorEastAsia" w:hAnsiTheme="minorEastAsia" w:hint="eastAsia"/>
          <w:color w:val="404040"/>
          <w:szCs w:val="21"/>
          <w:shd w:val="clear" w:color="auto" w:fill="FFFFFF"/>
        </w:rPr>
        <w:t>2010之前</w:t>
      </w:r>
      <w:r w:rsidRPr="001756F1">
        <w:rPr>
          <w:rFonts w:asciiTheme="minorEastAsia" w:hAnsiTheme="minorEastAsia"/>
          <w:color w:val="404040"/>
          <w:szCs w:val="21"/>
          <w:shd w:val="clear" w:color="auto" w:fill="FFFFFF"/>
        </w:rPr>
        <w:t>，</w:t>
      </w:r>
      <w:r w:rsidR="003927D7" w:rsidRPr="001756F1">
        <w:rPr>
          <w:rFonts w:asciiTheme="minorEastAsia" w:hAnsiTheme="minorEastAsia" w:hint="eastAsia"/>
          <w:color w:val="252525"/>
          <w:szCs w:val="21"/>
          <w:shd w:val="clear" w:color="auto" w:fill="FFFFFF"/>
        </w:rPr>
        <w:t>农村解放出数以亿计的劳动力，他们乘着火车或者骑着摩托从内地远赴</w:t>
      </w:r>
      <w:r w:rsidR="003927D7" w:rsidRPr="001756F1">
        <w:rPr>
          <w:rFonts w:asciiTheme="minorEastAsia" w:hAnsiTheme="minorEastAsia" w:hint="eastAsia"/>
        </w:rPr>
        <w:t>沿海</w:t>
      </w:r>
      <w:r w:rsidR="003927D7" w:rsidRPr="001756F1">
        <w:rPr>
          <w:rFonts w:asciiTheme="minorEastAsia" w:hAnsiTheme="minorEastAsia" w:hint="eastAsia"/>
          <w:color w:val="252525"/>
          <w:szCs w:val="21"/>
          <w:shd w:val="clear" w:color="auto" w:fill="FFFFFF"/>
        </w:rPr>
        <w:t>寻找工作机会，支撑起中国制造业的昨天；</w:t>
      </w:r>
      <w:r w:rsidR="008F234E" w:rsidRPr="001756F1">
        <w:rPr>
          <w:rFonts w:asciiTheme="minorEastAsia" w:hAnsiTheme="minorEastAsia" w:hint="eastAsia"/>
          <w:color w:val="252525"/>
          <w:szCs w:val="21"/>
          <w:shd w:val="clear" w:color="auto" w:fill="FFFFFF"/>
        </w:rPr>
        <w:t>2015年以后</w:t>
      </w:r>
      <w:r w:rsidR="003927D7" w:rsidRPr="001756F1">
        <w:rPr>
          <w:rFonts w:asciiTheme="minorEastAsia" w:hAnsiTheme="minorEastAsia" w:hint="eastAsia"/>
          <w:color w:val="252525"/>
          <w:szCs w:val="21"/>
          <w:shd w:val="clear" w:color="auto" w:fill="FFFFFF"/>
        </w:rPr>
        <w:t>，沿海制造业尤其是其中的代工产业正在迎来一场</w:t>
      </w:r>
      <w:r w:rsidR="003927D7" w:rsidRPr="001756F1">
        <w:rPr>
          <w:rFonts w:asciiTheme="minorEastAsia" w:hAnsiTheme="minorEastAsia" w:hint="eastAsia"/>
        </w:rPr>
        <w:t>世纪</w:t>
      </w:r>
      <w:r w:rsidR="003927D7" w:rsidRPr="001756F1">
        <w:rPr>
          <w:rFonts w:asciiTheme="minorEastAsia" w:hAnsiTheme="minorEastAsia" w:hint="eastAsia"/>
          <w:color w:val="252525"/>
          <w:szCs w:val="21"/>
          <w:shd w:val="clear" w:color="auto" w:fill="FFFFFF"/>
        </w:rPr>
        <w:t>变迁：纵深向内陆地区腾挪，或者干脆远涉重洋。这一场世纪的</w:t>
      </w:r>
      <w:r w:rsidR="003927D7" w:rsidRPr="001756F1">
        <w:rPr>
          <w:rFonts w:asciiTheme="minorEastAsia" w:hAnsiTheme="minorEastAsia" w:hint="eastAsia"/>
        </w:rPr>
        <w:t>迁徙</w:t>
      </w:r>
      <w:r w:rsidR="003927D7" w:rsidRPr="001756F1">
        <w:rPr>
          <w:rFonts w:asciiTheme="minorEastAsia" w:hAnsiTheme="minorEastAsia" w:hint="eastAsia"/>
          <w:color w:val="252525"/>
          <w:szCs w:val="21"/>
          <w:shd w:val="clear" w:color="auto" w:fill="FFFFFF"/>
        </w:rPr>
        <w:t>，将重塑中国</w:t>
      </w:r>
      <w:r w:rsidR="008F234E" w:rsidRPr="001756F1">
        <w:rPr>
          <w:rFonts w:asciiTheme="minorEastAsia" w:hAnsiTheme="minorEastAsia" w:hint="eastAsia"/>
          <w:color w:val="252525"/>
          <w:szCs w:val="21"/>
          <w:shd w:val="clear" w:color="auto" w:fill="FFFFFF"/>
        </w:rPr>
        <w:t>服装</w:t>
      </w:r>
      <w:r w:rsidR="003927D7" w:rsidRPr="001756F1">
        <w:rPr>
          <w:rFonts w:asciiTheme="minorEastAsia" w:hAnsiTheme="minorEastAsia" w:hint="eastAsia"/>
          <w:color w:val="252525"/>
          <w:szCs w:val="21"/>
          <w:shd w:val="clear" w:color="auto" w:fill="FFFFFF"/>
        </w:rPr>
        <w:t>制造产业格局。而做为服装产业</w:t>
      </w:r>
      <w:r w:rsidRPr="001756F1">
        <w:rPr>
          <w:rFonts w:asciiTheme="minorEastAsia" w:hAnsiTheme="minorEastAsia"/>
          <w:color w:val="404040"/>
          <w:szCs w:val="21"/>
          <w:shd w:val="clear" w:color="auto" w:fill="FFFFFF"/>
        </w:rPr>
        <w:t>已经进入融合创新发展阶段，由沿海向内地转移趋势明显，</w:t>
      </w:r>
      <w:r w:rsidR="008F234E" w:rsidRPr="001756F1">
        <w:rPr>
          <w:rFonts w:asciiTheme="minorEastAsia" w:hAnsiTheme="minorEastAsia" w:hint="eastAsia"/>
          <w:color w:val="404040"/>
          <w:szCs w:val="21"/>
          <w:shd w:val="clear" w:color="auto" w:fill="FFFFFF"/>
        </w:rPr>
        <w:t>已经立体呈现"老板跟着工人内迁,品牌跟着工厂内迁的"真实现状.</w:t>
      </w:r>
      <w:r w:rsidRPr="001756F1">
        <w:rPr>
          <w:rFonts w:asciiTheme="minorEastAsia" w:hAnsiTheme="minorEastAsia"/>
          <w:color w:val="404040"/>
          <w:szCs w:val="21"/>
          <w:shd w:val="clear" w:color="auto" w:fill="FFFFFF"/>
        </w:rPr>
        <w:t>而</w:t>
      </w:r>
      <w:r w:rsidR="003927D7" w:rsidRPr="001756F1">
        <w:rPr>
          <w:rFonts w:asciiTheme="minorEastAsia" w:hAnsiTheme="minorEastAsia" w:hint="eastAsia"/>
          <w:color w:val="404040"/>
          <w:szCs w:val="21"/>
          <w:shd w:val="clear" w:color="auto" w:fill="FFFFFF"/>
        </w:rPr>
        <w:t>湘阴</w:t>
      </w:r>
      <w:r w:rsidRPr="001756F1">
        <w:rPr>
          <w:rFonts w:asciiTheme="minorEastAsia" w:hAnsiTheme="minorEastAsia"/>
          <w:color w:val="404040"/>
          <w:szCs w:val="21"/>
          <w:shd w:val="clear" w:color="auto" w:fill="FFFFFF"/>
        </w:rPr>
        <w:t>具有对接沿海、承接西</w:t>
      </w:r>
      <w:r w:rsidR="003927D7" w:rsidRPr="001756F1">
        <w:rPr>
          <w:rFonts w:asciiTheme="minorEastAsia" w:hAnsiTheme="minorEastAsia" w:hint="eastAsia"/>
          <w:color w:val="404040"/>
          <w:szCs w:val="21"/>
          <w:shd w:val="clear" w:color="auto" w:fill="FFFFFF"/>
        </w:rPr>
        <w:t>南</w:t>
      </w:r>
      <w:r w:rsidRPr="001756F1">
        <w:rPr>
          <w:rFonts w:asciiTheme="minorEastAsia" w:hAnsiTheme="minorEastAsia"/>
          <w:color w:val="404040"/>
          <w:szCs w:val="21"/>
          <w:shd w:val="clear" w:color="auto" w:fill="FFFFFF"/>
        </w:rPr>
        <w:t>部的区位优势，</w:t>
      </w:r>
      <w:r w:rsidR="003927D7" w:rsidRPr="001756F1">
        <w:rPr>
          <w:rFonts w:asciiTheme="minorEastAsia" w:hAnsiTheme="minorEastAsia" w:hint="eastAsia"/>
          <w:color w:val="404040"/>
          <w:szCs w:val="21"/>
          <w:shd w:val="clear" w:color="auto" w:fill="FFFFFF"/>
        </w:rPr>
        <w:t>无论土地使用空间,及</w:t>
      </w:r>
      <w:r w:rsidR="008F234E" w:rsidRPr="001756F1">
        <w:rPr>
          <w:rFonts w:asciiTheme="minorEastAsia" w:hAnsiTheme="minorEastAsia" w:hint="eastAsia"/>
          <w:color w:val="404040"/>
          <w:szCs w:val="21"/>
          <w:shd w:val="clear" w:color="auto" w:fill="FFFFFF"/>
        </w:rPr>
        <w:t>交通地理位置,都</w:t>
      </w:r>
      <w:r w:rsidRPr="001756F1">
        <w:rPr>
          <w:rFonts w:asciiTheme="minorEastAsia" w:hAnsiTheme="minorEastAsia"/>
          <w:color w:val="404040"/>
          <w:szCs w:val="21"/>
          <w:shd w:val="clear" w:color="auto" w:fill="FFFFFF"/>
        </w:rPr>
        <w:t>有着很好的服饰商贸和加工配套基础及浓厚的发展氛围</w:t>
      </w:r>
      <w:r w:rsidR="008F234E" w:rsidRPr="001756F1">
        <w:rPr>
          <w:rFonts w:asciiTheme="minorEastAsia" w:hAnsiTheme="minorEastAsia" w:hint="eastAsia"/>
          <w:color w:val="404040"/>
          <w:szCs w:val="21"/>
          <w:shd w:val="clear" w:color="auto" w:fill="FFFFFF"/>
        </w:rPr>
        <w:t>!</w:t>
      </w:r>
      <w:r w:rsidRPr="00436064">
        <w:rPr>
          <w:rFonts w:asciiTheme="minorEastAsia" w:hAnsiTheme="minorEastAsia" w:cs="宋体" w:hint="eastAsia"/>
          <w:color w:val="000000"/>
          <w:kern w:val="0"/>
          <w:szCs w:val="21"/>
        </w:rPr>
        <w:br/>
      </w:r>
      <w:r w:rsidRPr="00436064">
        <w:rPr>
          <w:rFonts w:asciiTheme="minorEastAsia" w:hAnsiTheme="minorEastAsia" w:cs="宋体" w:hint="eastAsia"/>
          <w:color w:val="000000"/>
          <w:kern w:val="0"/>
          <w:szCs w:val="21"/>
          <w:shd w:val="clear" w:color="auto" w:fill="FFFFFF"/>
        </w:rPr>
        <w:t xml:space="preserve">　　</w:t>
      </w:r>
      <w:r w:rsidRPr="00436064">
        <w:rPr>
          <w:rFonts w:asciiTheme="minorEastAsia" w:hAnsiTheme="minorEastAsia" w:cs="宋体" w:hint="eastAsia"/>
          <w:color w:val="000000"/>
          <w:kern w:val="0"/>
          <w:szCs w:val="21"/>
        </w:rPr>
        <w:br/>
      </w:r>
      <w:r w:rsidRPr="00436064">
        <w:rPr>
          <w:rFonts w:asciiTheme="minorEastAsia" w:hAnsiTheme="minorEastAsia" w:cs="宋体" w:hint="eastAsia"/>
          <w:color w:val="000000"/>
          <w:kern w:val="0"/>
          <w:szCs w:val="21"/>
          <w:shd w:val="clear" w:color="auto" w:fill="FFFFFF"/>
        </w:rPr>
        <w:t xml:space="preserve">　　</w:t>
      </w:r>
      <w:r w:rsidRPr="00436064">
        <w:rPr>
          <w:rFonts w:asciiTheme="minorEastAsia" w:hAnsiTheme="minorEastAsia" w:cs="宋体" w:hint="eastAsia"/>
          <w:color w:val="000000"/>
          <w:kern w:val="0"/>
          <w:szCs w:val="21"/>
        </w:rPr>
        <w:br/>
      </w:r>
      <w:r w:rsidRPr="00436064">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bCs/>
          <w:color w:val="000000"/>
          <w:kern w:val="0"/>
        </w:rPr>
        <w:t xml:space="preserve">　一．服装行业现状分析</w:t>
      </w:r>
      <w:r w:rsidRPr="00436064">
        <w:rPr>
          <w:rFonts w:asciiTheme="minorEastAsia" w:hAnsiTheme="minorEastAsia" w:cs="宋体" w:hint="eastAsia"/>
          <w:bCs/>
          <w:color w:val="000000"/>
          <w:kern w:val="0"/>
          <w:szCs w:val="21"/>
          <w:shd w:val="clear" w:color="auto" w:fill="FFFFFF"/>
        </w:rPr>
        <w:br/>
      </w:r>
      <w:r w:rsidRPr="00436064">
        <w:rPr>
          <w:rFonts w:asciiTheme="minorEastAsia" w:hAnsiTheme="minorEastAsia" w:cs="宋体" w:hint="eastAsia"/>
          <w:color w:val="000000"/>
          <w:kern w:val="0"/>
          <w:szCs w:val="21"/>
          <w:shd w:val="clear" w:color="auto" w:fill="FFFFFF"/>
        </w:rPr>
        <w:t xml:space="preserve">　　</w:t>
      </w:r>
      <w:r w:rsidRPr="00436064">
        <w:rPr>
          <w:rFonts w:asciiTheme="minorEastAsia" w:hAnsiTheme="minorEastAsia" w:cs="宋体" w:hint="eastAsia"/>
          <w:color w:val="000000"/>
          <w:kern w:val="0"/>
          <w:szCs w:val="21"/>
        </w:rPr>
        <w:br/>
      </w:r>
      <w:r w:rsidRPr="00436064">
        <w:rPr>
          <w:rFonts w:asciiTheme="minorEastAsia" w:hAnsiTheme="minorEastAsia" w:cs="宋体" w:hint="eastAsia"/>
          <w:color w:val="000000"/>
          <w:kern w:val="0"/>
          <w:szCs w:val="21"/>
          <w:shd w:val="clear" w:color="auto" w:fill="FFFFFF"/>
        </w:rPr>
        <w:t xml:space="preserve">　　衣、食、住、行，永远是每个社会乃至每个社会单元个体最常提及的生活基础，而“衣”排在第一位。服装产业的发展前景是极为诱人的，堪称“永不衰落的产业”！</w:t>
      </w:r>
      <w:r w:rsidRPr="00436064">
        <w:rPr>
          <w:rFonts w:asciiTheme="minorEastAsia" w:hAnsiTheme="minorEastAsia" w:cs="宋体" w:hint="eastAsia"/>
          <w:color w:val="000000"/>
          <w:kern w:val="0"/>
          <w:szCs w:val="21"/>
        </w:rPr>
        <w:br/>
      </w:r>
      <w:r w:rsidRPr="00436064">
        <w:rPr>
          <w:rFonts w:asciiTheme="minorEastAsia" w:hAnsiTheme="minorEastAsia" w:cs="宋体" w:hint="eastAsia"/>
          <w:color w:val="000000"/>
          <w:kern w:val="0"/>
          <w:szCs w:val="21"/>
          <w:shd w:val="clear" w:color="auto" w:fill="FFFFFF"/>
        </w:rPr>
        <w:t xml:space="preserve">　　</w:t>
      </w:r>
      <w:r w:rsidRPr="00436064">
        <w:rPr>
          <w:rFonts w:asciiTheme="minorEastAsia" w:hAnsiTheme="minorEastAsia" w:cs="宋体" w:hint="eastAsia"/>
          <w:color w:val="000000"/>
          <w:kern w:val="0"/>
          <w:szCs w:val="21"/>
        </w:rPr>
        <w:br/>
      </w:r>
      <w:r w:rsidRPr="00436064">
        <w:rPr>
          <w:rFonts w:asciiTheme="minorEastAsia" w:hAnsiTheme="minorEastAsia" w:cs="宋体" w:hint="eastAsia"/>
          <w:color w:val="000000"/>
          <w:kern w:val="0"/>
          <w:szCs w:val="21"/>
          <w:shd w:val="clear" w:color="auto" w:fill="FFFFFF"/>
        </w:rPr>
        <w:t xml:space="preserve">　　近年来，伴随着经济全球化的步伐，制造业的竞争已从单纯的企业战略逐步向全方位的集聚地战略演变，在我国服装产业分布上表现出来的突出特点就是产业集聚。</w:t>
      </w:r>
    </w:p>
    <w:tbl>
      <w:tblPr>
        <w:tblpPr w:leftFromText="45" w:rightFromText="45" w:vertAnchor="text"/>
        <w:tblW w:w="0" w:type="auto"/>
        <w:tblCellSpacing w:w="0" w:type="dxa"/>
        <w:tblCellMar>
          <w:left w:w="0" w:type="dxa"/>
          <w:right w:w="0" w:type="dxa"/>
        </w:tblCellMar>
        <w:tblLook w:val="04A0"/>
      </w:tblPr>
      <w:tblGrid>
        <w:gridCol w:w="6"/>
      </w:tblGrid>
      <w:tr w:rsidR="00436064" w:rsidRPr="00436064" w:rsidTr="00436064">
        <w:trPr>
          <w:tblCellSpacing w:w="0" w:type="dxa"/>
        </w:trPr>
        <w:tc>
          <w:tcPr>
            <w:tcW w:w="0" w:type="auto"/>
            <w:vAlign w:val="center"/>
            <w:hideMark/>
          </w:tcPr>
          <w:p w:rsidR="00436064" w:rsidRPr="00436064" w:rsidRDefault="00436064" w:rsidP="00436064">
            <w:pPr>
              <w:widowControl/>
              <w:spacing w:line="300" w:lineRule="atLeast"/>
              <w:jc w:val="left"/>
              <w:rPr>
                <w:rFonts w:asciiTheme="minorEastAsia" w:hAnsiTheme="minorEastAsia" w:cs="宋体"/>
                <w:color w:val="000000"/>
                <w:kern w:val="0"/>
                <w:sz w:val="18"/>
                <w:szCs w:val="18"/>
              </w:rPr>
            </w:pPr>
          </w:p>
        </w:tc>
      </w:tr>
    </w:tbl>
    <w:p w:rsidR="00436064" w:rsidRPr="001756F1" w:rsidRDefault="00436064">
      <w:pPr>
        <w:rPr>
          <w:rFonts w:asciiTheme="minorEastAsia" w:hAnsiTheme="minorEastAsia" w:cs="宋体" w:hint="eastAsia"/>
          <w:color w:val="000000"/>
          <w:kern w:val="0"/>
          <w:szCs w:val="21"/>
          <w:shd w:val="clear" w:color="auto" w:fill="FFFFFF"/>
        </w:rPr>
      </w:pPr>
      <w:r w:rsidRPr="001756F1">
        <w:rPr>
          <w:rFonts w:asciiTheme="minorEastAsia" w:hAnsiTheme="minorEastAsia" w:cs="宋体" w:hint="eastAsia"/>
          <w:color w:val="000000"/>
          <w:kern w:val="0"/>
          <w:szCs w:val="21"/>
          <w:shd w:val="clear" w:color="auto" w:fill="FFFFFF"/>
        </w:rPr>
        <w:t>根据中国服装协会的调查，全国现有39个服装产业集聚地，主要分布在珠江三角洲、长江三角洲、渤海地区和东南沿海地区。经初步推算，我国服装产业有近70%的生产能力集中在服装产业集聚地，而服装产业集聚地的生产发展速度明显高于其他地区。具体呈现以下四种模式：</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A、产业集聚模式一</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以服装文化、商贸、时尚为主要特征，成为以大城市为载体的产业集聚地。北京、上海、大连、深圳等大都市是这种模式的代表。这类集聚地大多是在老的服装工业基地基础上形成，利用大都市的信息流、人才流、现代物流、资金流等优势资源，在服装文化、商贸和设计方面有着极大的优势，成为中国乃至世界时尚服装展演的窗口和舞台。</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B、产业集聚模式二</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以产业配套齐整为主要特征，市场信息反应敏锐，以生产中高档品牌服装的企业为主体。温州、宁波、晋江等地是这种模式的代表。这种集聚地一般都有着悠久的制衣历史和深厚的服装文化底蕴，依靠得天独厚的人文地缘优势，在改革开放初期争得发展先机，以著名服装品牌企业或大企业为核心，在一定区域内形成了品牌企业集聚。这些地区以资讯和销售网络发达、产业链配套齐全为特征，如温州、宁波、晋江等地，成为中国品牌服装制造中心。</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C、产业集聚模式三</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以外向型经济为特征，形成以大型出口服装生产企业为主体的多层次服装产业群。浙江平湖、江苏常州、广东潮州等地是这种模式的代表。还有一些以出口为主的集聚地，是在原来"三来一补"方式的基础上，引进了国外的资金、设备、管理、技术，或是利用侨乡的优势，通过分布在世界各地的亲属关系形成的出口加工基地。如广东省的服装产业集聚地就是依靠邻港、澳自由贸易区，在人文、地域、交通方面拥有千丝万缕的联系的优势，从而成为港、澳地区的服装加工基地。</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lastRenderedPageBreak/>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D、产业集聚模式四</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以中小企业为依托，以单一产品或专业服装生产为特色，形成以中小城镇为载体的产业集聚地。东莞虎门（女装、休闲装）、大朗（毛织）、浙江嵊州（领带）、湖州织里（童装）等地是这种模式的代表。</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在农村城市化进程中，因加工一种产品获利，吸引大家模仿跟进而形成的以这类产品为主的产业集聚，这种集聚往往会得到当地政府的引导和政策支持；还有一种情况是围绕专业化市场形成的产业集聚，市场接纳集聚区内生产的大量产品，自然而然形成生产某种服装产品的特色城镇，发展到一定程度时并形成了比较完整的产业链。这种集聚地多以中小企业为主，甚至是一家一户的加工作坊，量多面广，具有低成本和产业链的优势，分布在广大乡镇和批发市场的周边。</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bCs/>
          <w:color w:val="000000"/>
          <w:kern w:val="0"/>
        </w:rPr>
        <w:t>二、城市现状分析</w:t>
      </w:r>
      <w:r w:rsidRPr="001756F1">
        <w:rPr>
          <w:rFonts w:asciiTheme="minorEastAsia" w:hAnsiTheme="minorEastAsia" w:cs="宋体" w:hint="eastAsia"/>
          <w:bCs/>
          <w:color w:val="000000"/>
          <w:kern w:val="0"/>
          <w:szCs w:val="21"/>
          <w:shd w:val="clear" w:color="auto" w:fill="FFFFFF"/>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众所周知，湘阴县源自春秋罗国，建于南宋朝，自古为湖湘要地，“楚南首治”。位于湖南省东北部，紧靠省会长沙，居湘、资两水尾闾，濒南洞庭湖，总面积1581.5平方公里，辖37个乡镇（管区），总人口78万余人。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湘阴交通十分便利，新修的长湘公路拉近了湘阴到长沙的距离，最南部距长沙仅20公里。南行20公里至长沙市外环线，进入高速公路网。县内公路四通八达。湘汨公路紧接107国道及京珠高速公路，两路与县城距离不过30公里。京广铁路紧靠东部，省道308线贯穿东西与长常高速公路相接。湘江一桥和临资口大桥以及即将施工建设的湘江二桥将全县紧紧联成一体，使湘阴位居“长沙、岳阳、益阳”三市“一小时经济圈”之间。水运条件优越，湘、资两水入洞庭湖，通长江。湘阴航空运输也比较便利，县城距黄花飞机场不过70公里，行车时间不到1个小时。</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湘阴工业基础较好。全县现有机械、冶炼、造纸、纺织、化工、建材、陶瓷、轻工、食品、饲料等多种行业，湘阴开发潜力巨大。第一，文化底蕴深厚，旅游资源丰富。县内众多的自然景观、名胜古迹构成了一幅绚丽多彩的画卷。第二，有相当一部分工业企业生产厂房和设备闲置，这些企业涉及到机械、化工、冶金、饲料等行业，如能通过资产重组，将大有可为。第三，期望大的上市公司或企业集团与县内优势食品加工企业的强强联合。第四，全县丘岗可利用率还有79%，可开发湖洲利用率还有60%，可开发水面利用率还有55%。第五，城镇建设发展前景广阔。第六，长湘公路两侧经济走廊地区开发建设的洋沙湖工业园为企业的落户和发展提供了十分广阔的平台。</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据了解，如今，湘阴公路、桥梁、电网、供水等基础设施大大改善，县委、县政府把招商引资作为谋求发展的“第一举措”，确定了“开放兴县”战略，“基础优先”战略和“主体培植”战略，并相继出台了集资办厂、征地用地、税费减免、优化服务等优惠政策，以推进全方位，高标准的改革开放。</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充分接合我湘阴县的固有的地理位置、现有行业前景、市场空间、辐射强度、剩余劳动力数量、城市规划、资讯信息传播力度等各方面情况，将原始积累、逐步形成的各种具备合理性、必要性、科学性、实用性、可操作性的产业运作机制和行业模式等进行系统的规划和提升，使其逐步趋向于明确和完善，于实践中不断强化！从而建立一种能全面体现出产业特色和独特的行业先驱性！</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p>
    <w:p w:rsidR="008F234E" w:rsidRPr="001756F1" w:rsidRDefault="00436064">
      <w:pPr>
        <w:rPr>
          <w:rFonts w:asciiTheme="minorEastAsia" w:hAnsiTheme="minorEastAsia" w:cs="宋体" w:hint="eastAsia"/>
          <w:color w:val="000000"/>
          <w:kern w:val="0"/>
          <w:szCs w:val="21"/>
          <w:shd w:val="clear" w:color="auto" w:fill="FFFFFF"/>
        </w:rPr>
      </w:pP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lastRenderedPageBreak/>
        <w:t xml:space="preserve">　　</w:t>
      </w:r>
    </w:p>
    <w:p w:rsidR="008F234E" w:rsidRPr="001756F1" w:rsidRDefault="008F234E">
      <w:pPr>
        <w:rPr>
          <w:rFonts w:asciiTheme="minorEastAsia" w:hAnsiTheme="minorEastAsia" w:cs="宋体" w:hint="eastAsia"/>
          <w:color w:val="000000"/>
          <w:kern w:val="0"/>
          <w:szCs w:val="21"/>
          <w:shd w:val="clear" w:color="auto" w:fill="FFFFFF"/>
        </w:rPr>
      </w:pPr>
    </w:p>
    <w:p w:rsidR="00436064" w:rsidRPr="001756F1" w:rsidRDefault="00436064">
      <w:pPr>
        <w:rPr>
          <w:rFonts w:asciiTheme="minorEastAsia" w:hAnsiTheme="minorEastAsia" w:cs="宋体" w:hint="eastAsia"/>
          <w:color w:val="000000"/>
          <w:kern w:val="0"/>
          <w:szCs w:val="21"/>
          <w:shd w:val="clear" w:color="auto" w:fill="FFFFFF"/>
        </w:rPr>
      </w:pPr>
      <w:r w:rsidRPr="001756F1">
        <w:rPr>
          <w:rFonts w:asciiTheme="minorEastAsia" w:hAnsiTheme="minorEastAsia" w:cs="宋体" w:hint="eastAsia"/>
          <w:color w:val="000000"/>
          <w:kern w:val="0"/>
          <w:szCs w:val="21"/>
          <w:shd w:val="clear" w:color="auto" w:fill="FFFFFF"/>
        </w:rPr>
        <w:t>如果我们提倡发展服装产业兴县的规划，我们必须承认，湘阴县正处于经济发展整合前期阶段，初期“综合症”充分表现在：服装产业管理机制不完善、行业发展现有组织结构不合理等！如果我们给湘阴注入一种全新的服装产业内涵，并将这种崭新的元素延伸到城市形象、城市认同和城市定位中,以核心产业文化来强化经济竞争力！但，我们怎么样给湘阴导入新的产业内涵基因呢？我们必须清楚的认识到：目前我湘阴所应具备的有关产业文化体系的建立和导入的各项基本前提因素来看，存在诸多问题，如：产业核心竞争力不突出、产业政策支持力度不完善、行业规划创新不力等情况。故此，在前期整合的的过程中，必须全面结合城市现状，有效针对各类问题，进行系统、科学的分析，以致全新的产业文化能够全面蕴涵市场导向、有效传播、网络辐射等功能，并将其外树产业形象、内增凝聚力、扩大市场影响、强化核心产业竞争力的作用发挥得淋漓尽致！整合分析如下：</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SWOT（优势/劣势/机会/威胁）分析：</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S.(优势):</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1.产业市场定位合理，目标受众准确，经营模式先进科学；</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2.地理位置优越，信息资源相对发达，可利用资源丰富；</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3.对现有城市资源的利用趋向于合理化、明朗化；</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4.能较好的把握市场规律、注重时间观念、讲究效率观念、具备竞争意识；</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W.（劣势）：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1.产业成长周期较短，缺乏个性化的产业定位，产业文化底蕴浅化；</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2.县委县政府自身缺乏有系统、有规划、有力度的产业发展模式定位；</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3.产业建立经验欠缺，缺乏长远发展规划等</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O．(机会)：</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1.赋予湘阴全新的服装产业定位，制订长远的产业发展策略；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2.制订和规划营产业战略系统的合理结构体系；</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3.致力产业创新，组建以县委县政府为主体的服装产业战略发展小组；</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4.组织外出调查学习，赋予湘阴正确、有效、合理的产业定位。等</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T．（威胁）：</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1.服装产业文化内涵趋于表象化、空泛化；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2.服装产业规划渗透力度不够，整体实施脱节；</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3.忽略服装产业本身特性，注重“包装推广”功效；</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4.忽视产业建设实质，侧重点不突出；等</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bCs/>
          <w:color w:val="000000"/>
          <w:kern w:val="0"/>
        </w:rPr>
        <w:t>三、湘阴服装产业规划阐述</w:t>
      </w:r>
      <w:r w:rsidRPr="001756F1">
        <w:rPr>
          <w:rFonts w:asciiTheme="minorEastAsia" w:hAnsiTheme="minorEastAsia" w:cs="宋体" w:hint="eastAsia"/>
          <w:bCs/>
          <w:color w:val="000000"/>
          <w:kern w:val="0"/>
          <w:szCs w:val="21"/>
          <w:shd w:val="clear" w:color="auto" w:fill="FFFFFF"/>
        </w:rPr>
        <w:br/>
      </w:r>
      <w:r w:rsidRPr="001756F1">
        <w:rPr>
          <w:rFonts w:asciiTheme="minorEastAsia" w:hAnsiTheme="minorEastAsia" w:cs="宋体" w:hint="eastAsia"/>
          <w:color w:val="000000"/>
          <w:kern w:val="0"/>
          <w:szCs w:val="21"/>
          <w:shd w:val="clear" w:color="auto" w:fill="FFFFFF"/>
        </w:rPr>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如湘阴立足服装于产业发展的话，必然经历四个阶段：即萌芽阶段、雏形阶段、发展阶段和壮大阶段。服装产业发展从政府行为的角度看，同时必须经历“自发、引导、扶持、推进”的过程；从经营者的角度看，必须经历“练地摊、摆街巷、进商场、建工厂”的过程；从市场发展角度看，必须经历“服装小集市、服装专业县、全国著名服装生产基地”的过程；从服装自身发展过程看，必须经历“无牌、贴牌、创牌、名牌”的过程。</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lastRenderedPageBreak/>
        <w:t xml:space="preserve">　　</w:t>
      </w:r>
      <w:r w:rsidRPr="001756F1">
        <w:rPr>
          <w:rFonts w:asciiTheme="minorEastAsia" w:hAnsiTheme="minorEastAsia" w:cs="宋体" w:hint="eastAsia"/>
          <w:color w:val="000000"/>
          <w:kern w:val="0"/>
          <w:szCs w:val="21"/>
        </w:rPr>
        <w:br/>
      </w:r>
      <w:r w:rsidRPr="001756F1">
        <w:rPr>
          <w:rFonts w:asciiTheme="minorEastAsia" w:hAnsiTheme="minorEastAsia" w:cs="宋体" w:hint="eastAsia"/>
          <w:color w:val="000000"/>
          <w:kern w:val="0"/>
          <w:szCs w:val="21"/>
          <w:shd w:val="clear" w:color="auto" w:fill="FFFFFF"/>
        </w:rPr>
        <w:t xml:space="preserve">　　</w:t>
      </w:r>
    </w:p>
    <w:p w:rsidR="001756F1" w:rsidRPr="001756F1" w:rsidRDefault="008F234E" w:rsidP="001756F1">
      <w:pPr>
        <w:rPr>
          <w:rFonts w:asciiTheme="minorEastAsia" w:hAnsiTheme="minorEastAsia" w:cs="宋体" w:hint="eastAsia"/>
          <w:kern w:val="0"/>
          <w:szCs w:val="21"/>
        </w:rPr>
      </w:pPr>
      <w:r w:rsidRPr="001756F1">
        <w:rPr>
          <w:rFonts w:asciiTheme="minorEastAsia" w:hAnsiTheme="minorEastAsia" w:cs="宋体" w:hint="eastAsia"/>
          <w:color w:val="000000"/>
          <w:kern w:val="0"/>
          <w:szCs w:val="21"/>
          <w:shd w:val="clear" w:color="auto" w:fill="FFFFFF"/>
        </w:rPr>
        <w:t xml:space="preserve">    </w:t>
      </w:r>
      <w:r w:rsidR="00436064" w:rsidRPr="001756F1">
        <w:rPr>
          <w:rFonts w:asciiTheme="minorEastAsia" w:hAnsiTheme="minorEastAsia" w:cs="宋体" w:hint="eastAsia"/>
          <w:color w:val="000000"/>
          <w:kern w:val="0"/>
          <w:szCs w:val="21"/>
          <w:shd w:val="clear" w:color="auto" w:fill="FFFFFF"/>
        </w:rPr>
        <w:t>湘阴城市服装产业发展前期将存在着发展战略和发展目标不够清晰和明确；产业链延伸不够，产业配套能力较差，资源整合和地区产业分工协作不够充分，企业核心竞争力还比较弱；从业人员整体素质偏低，人才流失严重，高级设计人才缺乏等问题。针对上述问题，省委、省政府和岳阳市市委、市政府以及湘阴县县委、县政府应将加快纺织服装产业发展作为湘阴城市圈产业一体化的重要内容，加大支持和扶持力度，推动圈内纺织服装产业对接，打造现代湘派纺织服装品牌，增强国际、国内竞争力，使之尽快成为湖南东部崛起的重要支柱产业之一。为此，应在以下几方面加大工作力度：</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一、尽快制定湘阴城市圈纺织服装工业中长期发展规划，形成布局合理的产业体系</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根据纺织服装工业发展的阶段、层次和特色，明确指导思想和发展目标，以国内外市场为导向，以有效整合区域内资源为手段，坚持政府推动、市场运作、企业主导，实施分工合作，优势互补，体现功能差别，充分发挥服装企业集群优势，建设湘东服装产业带，以一批优势企业为重点，建设省内一流、国内知名的大型棉纺织品加工基地和可替代进口的面料基地，以及在国际、国内有一定影响的纺织深加工的特色经济区，大力开发科技量高、附加值高的家用和产业用纺织品，着力将纺织服装工业建设成为湘阴城市圈的支柱产业。</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二、大力支持圈内纺织服装龙头企业做大做强，精心打造湘派服装航母</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对应在资金技改、外资出口、土地配置等方面给予较优惠的政策，支持龙头企业进一步做大做强。可通过设立品牌奖励基金，鼓励企业全力打造国内、国际品牌。湖南城市圈媒体应注重对本地企业品牌的宣传，增大品牌影响力，引导消费潮流。应充分发挥服装品牌的影响力和附加值高的优势，提倡和推动圈内的贴牌加工，推动圈内同行向品牌集中。对现有的名牌产品要加大支持、保护的力度，有关部门应积极协助圈内服装企业争创省级、国家级名牌。</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三、着力培养圈内纺织服装专业大市场，不断延伸产业链</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要打破大而全、小而全的产业现状，尽快完善纺织服装产业链，形成种植、纺织、印染、面料、辅料、成衣加工等生产环节分工细化、联系紧密的产业链条。对区域性产业集群，进一步扶持其上规模、上水平，促进产业集聚。一方面政府应尽快出台相应措施，鼓励面辅料项目进驻，鼓励纺织服装上下游生产企业、工商企业布局相对集中，形成专业化分工协作的企业群落；同时服装业界也应立足自身发展，在产业链缺环中寻找商机，通过“补缺”拉动上下游企业，带动行业发展。同时，湘阴城市圈还应依托良好的区位优势和交通等基础优势，合理布局，建立和发展区域性的大型纺织品专业市场，进一步增强辐射能力。规划和建设大型的面料辅料市场，通过各种渠道向外招商，既引进生产服装的原材料，也引进与服装产业配套的各类经营公司。还要发挥已有市场资源等专业市场的作用，促进工贸结合，使湘阴城市圈各市服装工业的发展得到稳定、便宜、高质的原料供应的有力支撑，增加产业发展的后劲。</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四、建议组建湘阴县纺织服装行业协会，为全省乃至全国纺织服装工业发展提供信息交流和咨询服务的平台</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以现有的各市纺织协会为基础，组建湘阴城市圈纺织服装行业协会，吸纳湘阴本土及外地投资企业等行业内符合条件的纺织服装企业成为会员，邀请圈内纺织服装行业主管部门领导和相关人员参加。行业协会应发挥好推进行业自律和规范发展的作用，针对配额取消的新形势，建立长效应对机制；推动业界交流，加强对外交往；及时准确地向企业发布有关行业信息，正确引导企业进行产品结构、经营方向、投资方向的调整，使企业能够适时调整经营</w:t>
      </w:r>
      <w:r w:rsidR="00436064" w:rsidRPr="001756F1">
        <w:rPr>
          <w:rFonts w:asciiTheme="minorEastAsia" w:hAnsiTheme="minorEastAsia" w:cs="宋体" w:hint="eastAsia"/>
          <w:color w:val="000000"/>
          <w:kern w:val="0"/>
          <w:szCs w:val="21"/>
          <w:shd w:val="clear" w:color="auto" w:fill="FFFFFF"/>
        </w:rPr>
        <w:lastRenderedPageBreak/>
        <w:t>策略；采取切实手段避免行业恶性竞争，推动品牌出口和新技术开发。还应发挥专业网站、期刊的作用，建立健全城市圈内纺织服装业信息交流制度，以“湘阴纺织服装网”等专业网站为平台，及时收集、整理、发布信息。要以信息流引导资金流和物流，明确产业发展空间和协作领域，为城市圈内的纺织服装企业提供更为完善的信息服务。</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五、探索在行业内成立湘派服装研究院和技术创业中心，切实加强纺织服装人才队伍建设</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振兴湘派服装的根本动力在于技术创新和人才兴业。应着眼于国内以至世界前沿水平，加大技术改造力度，积极实施技术创新工程，重视利用先进技术进行设计开发，在城市圈内加强技术合作与交流，组织好重大科技攻关活动，提高纺织服装业整体技术水平。要重视服装行业人才的培养，一是加快高级技术人才如服装设计师、工艺师等的队伍建设，通过引进或专业院校培养，集中一批服装高级技术人才为产业服务；二是注重对经营管理人才的培养，突出加快职业经理人队伍建设，提高服装企业的经营管理水平；三是重视技能型人才的培养，提高一线操作人员的技能水平，努力提高企业产品的质量。企业要建立良好的用人机制，省、市、县劳动和社会保障部门应重视对纺织服装技能工人的劳资和社会保障政策的研究，提高他们的生活待遇。四是通过举办服装行业技术比赛，不断发掘和推介专业人才。</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w:t>
      </w:r>
      <w:r w:rsidR="002D4124" w:rsidRPr="001756F1">
        <w:rPr>
          <w:rFonts w:asciiTheme="minorEastAsia" w:hAnsiTheme="minorEastAsia" w:cs="宋体" w:hint="eastAsia"/>
          <w:color w:val="000000"/>
          <w:kern w:val="0"/>
          <w:szCs w:val="21"/>
          <w:shd w:val="clear" w:color="auto" w:fill="FFFFFF"/>
        </w:rPr>
        <w:t xml:space="preserve"> 习近平主席,李克强总理在十九大前后所强调的互联网+的大前提,大前景的</w:t>
      </w:r>
      <w:r w:rsidR="001756F1" w:rsidRPr="001756F1">
        <w:rPr>
          <w:rFonts w:asciiTheme="minorEastAsia" w:hAnsiTheme="minorEastAsia" w:cs="宋体" w:hint="eastAsia"/>
          <w:color w:val="000000"/>
          <w:kern w:val="0"/>
          <w:szCs w:val="21"/>
          <w:shd w:val="clear" w:color="auto" w:fill="FFFFFF"/>
        </w:rPr>
        <w:t>经济环境和产业环境下.湘阴县政府应</w:t>
      </w:r>
      <w:r w:rsidR="002D4124" w:rsidRPr="002D4124">
        <w:rPr>
          <w:rFonts w:asciiTheme="minorEastAsia" w:hAnsiTheme="minorEastAsia" w:cs="宋体" w:hint="eastAsia"/>
          <w:color w:val="414446"/>
          <w:kern w:val="0"/>
          <w:szCs w:val="21"/>
          <w:shd w:val="clear" w:color="auto" w:fill="FFFFFF"/>
        </w:rPr>
        <w:t>将通过“转思维、创模式、改机制、建平台”四个维度和“找准转型方向，明晰转型路径，辅导落地实现”三步骤，切实帮助</w:t>
      </w:r>
      <w:r w:rsidR="001756F1" w:rsidRPr="001756F1">
        <w:rPr>
          <w:rFonts w:asciiTheme="minorEastAsia" w:hAnsiTheme="minorEastAsia" w:cs="宋体" w:hint="eastAsia"/>
          <w:color w:val="414446"/>
          <w:kern w:val="0"/>
          <w:szCs w:val="21"/>
          <w:shd w:val="clear" w:color="auto" w:fill="FFFFFF"/>
        </w:rPr>
        <w:t>进驻湘阴的服装</w:t>
      </w:r>
      <w:r w:rsidR="002D4124" w:rsidRPr="002D4124">
        <w:rPr>
          <w:rFonts w:asciiTheme="minorEastAsia" w:hAnsiTheme="minorEastAsia" w:cs="宋体" w:hint="eastAsia"/>
          <w:color w:val="414446"/>
          <w:kern w:val="0"/>
          <w:szCs w:val="21"/>
          <w:shd w:val="clear" w:color="auto" w:fill="FFFFFF"/>
        </w:rPr>
        <w:t>企业进行互联网转型规划和落地。</w:t>
      </w:r>
    </w:p>
    <w:p w:rsidR="001756F1" w:rsidRPr="001756F1" w:rsidRDefault="001756F1" w:rsidP="001756F1">
      <w:pPr>
        <w:rPr>
          <w:rFonts w:asciiTheme="minorEastAsia" w:hAnsiTheme="minorEastAsia" w:cs="宋体" w:hint="eastAsia"/>
          <w:color w:val="414446"/>
          <w:kern w:val="0"/>
          <w:szCs w:val="21"/>
        </w:rPr>
      </w:pPr>
      <w:r w:rsidRPr="001756F1">
        <w:rPr>
          <w:rFonts w:asciiTheme="minorEastAsia" w:hAnsiTheme="minorEastAsia" w:cs="宋体" w:hint="eastAsia"/>
          <w:kern w:val="0"/>
          <w:szCs w:val="21"/>
        </w:rPr>
        <w:t xml:space="preserve">  </w:t>
      </w:r>
      <w:r w:rsidR="002D4124" w:rsidRPr="002D4124">
        <w:rPr>
          <w:rFonts w:asciiTheme="minorEastAsia" w:hAnsiTheme="minorEastAsia" w:cs="宋体" w:hint="eastAsia"/>
          <w:color w:val="414446"/>
          <w:kern w:val="0"/>
          <w:szCs w:val="21"/>
        </w:rPr>
        <w:t>1、</w:t>
      </w:r>
      <w:r w:rsidR="002D4124" w:rsidRPr="001756F1">
        <w:rPr>
          <w:rFonts w:asciiTheme="minorEastAsia" w:hAnsiTheme="minorEastAsia" w:cs="宋体" w:hint="eastAsia"/>
          <w:bCs/>
          <w:color w:val="414446"/>
          <w:kern w:val="0"/>
          <w:szCs w:val="21"/>
        </w:rPr>
        <w:t>转思维</w:t>
      </w:r>
      <w:r w:rsidR="002D4124" w:rsidRPr="001756F1">
        <w:rPr>
          <w:rFonts w:asciiTheme="minorEastAsia" w:hAnsiTheme="minorEastAsia" w:cs="宋体" w:hint="eastAsia"/>
          <w:color w:val="414446"/>
          <w:kern w:val="0"/>
          <w:szCs w:val="21"/>
        </w:rPr>
        <w:t>：传统企业互联网转型，首先是理念思维的转型.湘阴县</w:t>
      </w:r>
      <w:r w:rsidRPr="001756F1">
        <w:rPr>
          <w:rFonts w:asciiTheme="minorEastAsia" w:hAnsiTheme="minorEastAsia" w:cs="宋体" w:hint="eastAsia"/>
          <w:color w:val="414446"/>
          <w:kern w:val="0"/>
          <w:szCs w:val="21"/>
        </w:rPr>
        <w:t>政府成立服装产业行业协会,安排专业人才,</w:t>
      </w:r>
      <w:r w:rsidR="002D4124" w:rsidRPr="002D4124">
        <w:rPr>
          <w:rFonts w:asciiTheme="minorEastAsia" w:hAnsiTheme="minorEastAsia" w:cs="宋体" w:hint="eastAsia"/>
          <w:color w:val="414446"/>
          <w:kern w:val="0"/>
          <w:szCs w:val="21"/>
        </w:rPr>
        <w:t>将通过互联网思维和企业行业及业务特性相结合，建立起适合</w:t>
      </w:r>
      <w:r w:rsidRPr="001756F1">
        <w:rPr>
          <w:rFonts w:asciiTheme="minorEastAsia" w:hAnsiTheme="minorEastAsia" w:cs="宋体" w:hint="eastAsia"/>
          <w:color w:val="414446"/>
          <w:kern w:val="0"/>
          <w:szCs w:val="21"/>
        </w:rPr>
        <w:t>服装</w:t>
      </w:r>
      <w:r w:rsidR="002D4124" w:rsidRPr="002D4124">
        <w:rPr>
          <w:rFonts w:asciiTheme="minorEastAsia" w:hAnsiTheme="minorEastAsia" w:cs="宋体" w:hint="eastAsia"/>
          <w:color w:val="414446"/>
          <w:kern w:val="0"/>
          <w:szCs w:val="21"/>
        </w:rPr>
        <w:t>企业发展转型</w:t>
      </w:r>
      <w:r w:rsidRPr="001756F1">
        <w:rPr>
          <w:rFonts w:asciiTheme="minorEastAsia" w:hAnsiTheme="minorEastAsia" w:cs="宋体" w:hint="eastAsia"/>
          <w:color w:val="414446"/>
          <w:kern w:val="0"/>
          <w:szCs w:val="21"/>
        </w:rPr>
        <w:t>内迁进驻要求的互联网文化理念，并通过各种培训研讨、行动式学习引导，发布招商政策,抓住机遇,立体引流品牌\工厂进驻;</w:t>
      </w:r>
    </w:p>
    <w:p w:rsidR="001756F1" w:rsidRPr="001756F1" w:rsidRDefault="002D4124" w:rsidP="001756F1">
      <w:pPr>
        <w:rPr>
          <w:rFonts w:asciiTheme="minorEastAsia" w:hAnsiTheme="minorEastAsia" w:cs="宋体" w:hint="eastAsia"/>
          <w:kern w:val="0"/>
          <w:szCs w:val="21"/>
        </w:rPr>
      </w:pPr>
      <w:r w:rsidRPr="002D4124">
        <w:rPr>
          <w:rFonts w:asciiTheme="minorEastAsia" w:hAnsiTheme="minorEastAsia" w:cs="宋体" w:hint="eastAsia"/>
          <w:color w:val="414446"/>
          <w:kern w:val="0"/>
          <w:szCs w:val="21"/>
        </w:rPr>
        <w:t>2、</w:t>
      </w:r>
      <w:r w:rsidRPr="001756F1">
        <w:rPr>
          <w:rFonts w:asciiTheme="minorEastAsia" w:hAnsiTheme="minorEastAsia" w:cs="宋体" w:hint="eastAsia"/>
          <w:bCs/>
          <w:color w:val="414446"/>
          <w:kern w:val="0"/>
          <w:szCs w:val="21"/>
        </w:rPr>
        <w:t>创模式</w:t>
      </w:r>
      <w:r w:rsidRPr="002D4124">
        <w:rPr>
          <w:rFonts w:asciiTheme="minorEastAsia" w:hAnsiTheme="minorEastAsia" w:cs="宋体" w:hint="eastAsia"/>
          <w:color w:val="414446"/>
          <w:kern w:val="0"/>
          <w:szCs w:val="21"/>
        </w:rPr>
        <w:t>：通过对</w:t>
      </w:r>
      <w:r w:rsidR="001756F1" w:rsidRPr="001756F1">
        <w:rPr>
          <w:rFonts w:asciiTheme="minorEastAsia" w:hAnsiTheme="minorEastAsia" w:cs="宋体" w:hint="eastAsia"/>
          <w:color w:val="414446"/>
          <w:kern w:val="0"/>
          <w:szCs w:val="21"/>
        </w:rPr>
        <w:t>湘阴县整体</w:t>
      </w:r>
      <w:r w:rsidRPr="002D4124">
        <w:rPr>
          <w:rFonts w:asciiTheme="minorEastAsia" w:hAnsiTheme="minorEastAsia" w:cs="宋体" w:hint="eastAsia"/>
          <w:color w:val="414446"/>
          <w:kern w:val="0"/>
          <w:szCs w:val="21"/>
        </w:rPr>
        <w:t>现状能力/资源调研分析，</w:t>
      </w:r>
      <w:r w:rsidR="001756F1" w:rsidRPr="001756F1">
        <w:rPr>
          <w:rFonts w:asciiTheme="minorEastAsia" w:hAnsiTheme="minorEastAsia" w:cs="宋体" w:hint="eastAsia"/>
          <w:color w:val="414446"/>
          <w:kern w:val="0"/>
          <w:szCs w:val="21"/>
        </w:rPr>
        <w:t>结合</w:t>
      </w:r>
      <w:r w:rsidRPr="002D4124">
        <w:rPr>
          <w:rFonts w:asciiTheme="minorEastAsia" w:hAnsiTheme="minorEastAsia" w:cs="宋体" w:hint="eastAsia"/>
          <w:color w:val="414446"/>
          <w:kern w:val="0"/>
          <w:szCs w:val="21"/>
        </w:rPr>
        <w:t>行业趋势及产业链利益相关方价值发现，互联网转型案例商业模式剖析，互联网技术驱动商业模式创新等领域的深入探讨，</w:t>
      </w:r>
      <w:r w:rsidR="001756F1" w:rsidRPr="001756F1">
        <w:rPr>
          <w:rFonts w:asciiTheme="minorEastAsia" w:hAnsiTheme="minorEastAsia" w:cs="宋体" w:hint="eastAsia"/>
          <w:color w:val="414446"/>
          <w:kern w:val="0"/>
          <w:szCs w:val="21"/>
        </w:rPr>
        <w:t>对招商方式\招商渠道\招商政策]招商团队</w:t>
      </w:r>
      <w:r w:rsidRPr="002D4124">
        <w:rPr>
          <w:rFonts w:asciiTheme="minorEastAsia" w:hAnsiTheme="minorEastAsia" w:cs="宋体" w:hint="eastAsia"/>
          <w:color w:val="414446"/>
          <w:kern w:val="0"/>
          <w:szCs w:val="21"/>
        </w:rPr>
        <w:t>进行商业模式创新设计，为</w:t>
      </w:r>
      <w:r w:rsidR="001756F1" w:rsidRPr="001756F1">
        <w:rPr>
          <w:rFonts w:asciiTheme="minorEastAsia" w:hAnsiTheme="minorEastAsia" w:cs="宋体" w:hint="eastAsia"/>
          <w:color w:val="414446"/>
          <w:kern w:val="0"/>
          <w:szCs w:val="21"/>
        </w:rPr>
        <w:t>内迁进驻</w:t>
      </w:r>
      <w:r w:rsidRPr="002D4124">
        <w:rPr>
          <w:rFonts w:asciiTheme="minorEastAsia" w:hAnsiTheme="minorEastAsia" w:cs="宋体" w:hint="eastAsia"/>
          <w:color w:val="414446"/>
          <w:kern w:val="0"/>
          <w:szCs w:val="21"/>
        </w:rPr>
        <w:t>企业设计独特、高价值的发展之路。</w:t>
      </w:r>
      <w:r w:rsidRPr="002D4124">
        <w:rPr>
          <w:rFonts w:asciiTheme="minorEastAsia" w:hAnsiTheme="minorEastAsia" w:cs="宋体" w:hint="eastAsia"/>
          <w:color w:val="414446"/>
          <w:kern w:val="0"/>
          <w:szCs w:val="21"/>
        </w:rPr>
        <w:br/>
        <w:t>3、</w:t>
      </w:r>
      <w:r w:rsidRPr="001756F1">
        <w:rPr>
          <w:rFonts w:asciiTheme="minorEastAsia" w:hAnsiTheme="minorEastAsia" w:cs="宋体" w:hint="eastAsia"/>
          <w:bCs/>
          <w:color w:val="414446"/>
          <w:kern w:val="0"/>
          <w:szCs w:val="21"/>
        </w:rPr>
        <w:t>改机制</w:t>
      </w:r>
      <w:r w:rsidRPr="002D4124">
        <w:rPr>
          <w:rFonts w:asciiTheme="minorEastAsia" w:hAnsiTheme="minorEastAsia" w:cs="宋体" w:hint="eastAsia"/>
          <w:color w:val="414446"/>
          <w:kern w:val="0"/>
          <w:szCs w:val="21"/>
        </w:rPr>
        <w:t>：互联网下新型商业模式的实现必须和组织管理机制相适应。</w:t>
      </w:r>
      <w:r w:rsidR="001756F1" w:rsidRPr="001756F1">
        <w:rPr>
          <w:rFonts w:asciiTheme="minorEastAsia" w:hAnsiTheme="minorEastAsia" w:cs="宋体" w:hint="eastAsia"/>
          <w:color w:val="414446"/>
          <w:kern w:val="0"/>
          <w:szCs w:val="21"/>
        </w:rPr>
        <w:t>湘阴县</w:t>
      </w:r>
      <w:r w:rsidRPr="002D4124">
        <w:rPr>
          <w:rFonts w:asciiTheme="minorEastAsia" w:hAnsiTheme="minorEastAsia" w:cs="宋体" w:hint="eastAsia"/>
          <w:color w:val="414446"/>
          <w:kern w:val="0"/>
          <w:szCs w:val="21"/>
        </w:rPr>
        <w:t>将帮助</w:t>
      </w:r>
      <w:r w:rsidR="001756F1" w:rsidRPr="001756F1">
        <w:rPr>
          <w:rFonts w:asciiTheme="minorEastAsia" w:hAnsiTheme="minorEastAsia" w:cs="宋体" w:hint="eastAsia"/>
          <w:color w:val="414446"/>
          <w:kern w:val="0"/>
          <w:szCs w:val="21"/>
        </w:rPr>
        <w:t>进驻工厂\公司</w:t>
      </w:r>
      <w:r w:rsidRPr="002D4124">
        <w:rPr>
          <w:rFonts w:asciiTheme="minorEastAsia" w:hAnsiTheme="minorEastAsia" w:cs="宋体" w:hint="eastAsia"/>
          <w:color w:val="414446"/>
          <w:kern w:val="0"/>
          <w:szCs w:val="21"/>
        </w:rPr>
        <w:t>建立和商业模式相匹配的组织管理机制（如事业合伙人机制、阿米巴模式、股权激励、内部创业机制等），从而最大化的激发组织创新活力。</w:t>
      </w:r>
      <w:r w:rsidRPr="002D4124">
        <w:rPr>
          <w:rFonts w:asciiTheme="minorEastAsia" w:hAnsiTheme="minorEastAsia" w:cs="宋体" w:hint="eastAsia"/>
          <w:color w:val="414446"/>
          <w:kern w:val="0"/>
          <w:szCs w:val="21"/>
        </w:rPr>
        <w:br/>
        <w:t>4、</w:t>
      </w:r>
      <w:r w:rsidRPr="001756F1">
        <w:rPr>
          <w:rFonts w:asciiTheme="minorEastAsia" w:hAnsiTheme="minorEastAsia" w:cs="宋体" w:hint="eastAsia"/>
          <w:bCs/>
          <w:color w:val="414446"/>
          <w:kern w:val="0"/>
          <w:szCs w:val="21"/>
        </w:rPr>
        <w:t>建平台</w:t>
      </w:r>
      <w:r w:rsidRPr="002D4124">
        <w:rPr>
          <w:rFonts w:asciiTheme="minorEastAsia" w:hAnsiTheme="minorEastAsia" w:cs="宋体" w:hint="eastAsia"/>
          <w:color w:val="414446"/>
          <w:kern w:val="0"/>
          <w:szCs w:val="21"/>
        </w:rPr>
        <w:t>：互联网下新型运作模式的实现必须有相应的IT平台支撑（如网上商城、O2O平台、移动APP、微信平台、大数据分析等）才能得以落地实现。</w:t>
      </w:r>
      <w:r w:rsidR="001756F1" w:rsidRPr="001756F1">
        <w:rPr>
          <w:rFonts w:asciiTheme="minorEastAsia" w:hAnsiTheme="minorEastAsia" w:cs="宋体" w:hint="eastAsia"/>
          <w:color w:val="414446"/>
          <w:kern w:val="0"/>
          <w:szCs w:val="21"/>
        </w:rPr>
        <w:t>湘阴县政府成立专业机构</w:t>
      </w:r>
      <w:r w:rsidRPr="002D4124">
        <w:rPr>
          <w:rFonts w:asciiTheme="minorEastAsia" w:hAnsiTheme="minorEastAsia" w:cs="宋体" w:hint="eastAsia"/>
          <w:color w:val="414446"/>
          <w:kern w:val="0"/>
          <w:szCs w:val="21"/>
        </w:rPr>
        <w:t>将帮助企业进行快速的规划设计，开发和不断的迭代优化，实现和业务运作的无缝对接。</w:t>
      </w:r>
      <w:r w:rsidR="001756F1" w:rsidRPr="001756F1">
        <w:rPr>
          <w:rFonts w:asciiTheme="minorEastAsia" w:hAnsiTheme="minorEastAsia" w:cs="宋体" w:hint="eastAsia"/>
          <w:kern w:val="0"/>
          <w:szCs w:val="21"/>
        </w:rPr>
        <w:t xml:space="preserve">    </w:t>
      </w:r>
    </w:p>
    <w:p w:rsidR="00DD1BE6" w:rsidRPr="001756F1" w:rsidRDefault="001756F1">
      <w:pPr>
        <w:rPr>
          <w:rFonts w:asciiTheme="minorEastAsia" w:hAnsiTheme="minorEastAsia" w:cs="宋体" w:hint="eastAsia"/>
          <w:kern w:val="0"/>
          <w:szCs w:val="21"/>
        </w:rPr>
      </w:pPr>
      <w:r w:rsidRPr="001756F1">
        <w:rPr>
          <w:rFonts w:asciiTheme="minorEastAsia" w:hAnsiTheme="minorEastAsia" w:cs="宋体" w:hint="eastAsia"/>
          <w:kern w:val="0"/>
          <w:szCs w:val="21"/>
        </w:rPr>
        <w:t xml:space="preserve">   </w:t>
      </w:r>
      <w:r w:rsidR="002D4124" w:rsidRPr="001756F1">
        <w:rPr>
          <w:rFonts w:asciiTheme="minorEastAsia" w:hAnsiTheme="minorEastAsia" w:cs="宋体" w:hint="eastAsia"/>
          <w:bCs/>
          <w:color w:val="414446"/>
          <w:kern w:val="0"/>
          <w:szCs w:val="21"/>
        </w:rPr>
        <w:t>找准转型方向</w:t>
      </w:r>
      <w:r w:rsidR="002D4124" w:rsidRPr="002D4124">
        <w:rPr>
          <w:rFonts w:asciiTheme="minorEastAsia" w:hAnsiTheme="minorEastAsia" w:cs="宋体" w:hint="eastAsia"/>
          <w:color w:val="414446"/>
          <w:kern w:val="0"/>
          <w:szCs w:val="21"/>
        </w:rPr>
        <w:t>：通过企业资源/能力现状全面调研、行业趋势及利益相关方需求深入分析，互联网思维及技术创新引导，商业模式标杆借鉴，驱动企业</w:t>
      </w:r>
      <w:r w:rsidRPr="001756F1">
        <w:rPr>
          <w:rFonts w:asciiTheme="minorEastAsia" w:hAnsiTheme="minorEastAsia" w:cs="宋体" w:hint="eastAsia"/>
          <w:color w:val="414446"/>
          <w:kern w:val="0"/>
          <w:szCs w:val="21"/>
        </w:rPr>
        <w:t>老板</w:t>
      </w:r>
      <w:r w:rsidR="002D4124" w:rsidRPr="002D4124">
        <w:rPr>
          <w:rFonts w:asciiTheme="minorEastAsia" w:hAnsiTheme="minorEastAsia" w:cs="宋体" w:hint="eastAsia"/>
          <w:color w:val="414446"/>
          <w:kern w:val="0"/>
          <w:szCs w:val="21"/>
        </w:rPr>
        <w:t>群策群力和转型共识，找到适合企业</w:t>
      </w:r>
      <w:r w:rsidRPr="001756F1">
        <w:rPr>
          <w:rFonts w:asciiTheme="minorEastAsia" w:hAnsiTheme="minorEastAsia" w:cs="宋体" w:hint="eastAsia"/>
          <w:color w:val="414446"/>
          <w:kern w:val="0"/>
          <w:szCs w:val="21"/>
        </w:rPr>
        <w:t>内迁</w:t>
      </w:r>
      <w:r w:rsidR="002D4124" w:rsidRPr="002D4124">
        <w:rPr>
          <w:rFonts w:asciiTheme="minorEastAsia" w:hAnsiTheme="minorEastAsia" w:cs="宋体" w:hint="eastAsia"/>
          <w:color w:val="414446"/>
          <w:kern w:val="0"/>
          <w:szCs w:val="21"/>
        </w:rPr>
        <w:t>的互联网转型方向。</w:t>
      </w:r>
      <w:r w:rsidR="002D4124" w:rsidRPr="002D4124">
        <w:rPr>
          <w:rFonts w:asciiTheme="minorEastAsia" w:hAnsiTheme="minorEastAsia" w:cs="宋体" w:hint="eastAsia"/>
          <w:color w:val="414446"/>
          <w:kern w:val="0"/>
          <w:szCs w:val="21"/>
        </w:rPr>
        <w:br/>
        <w:t>•</w:t>
      </w:r>
      <w:r w:rsidRPr="001756F1">
        <w:rPr>
          <w:rFonts w:asciiTheme="minorEastAsia" w:hAnsiTheme="minorEastAsia" w:cs="宋体" w:hint="eastAsia"/>
          <w:color w:val="414446"/>
          <w:kern w:val="0"/>
          <w:szCs w:val="21"/>
        </w:rPr>
        <w:t xml:space="preserve">   </w:t>
      </w:r>
      <w:r w:rsidR="002D4124" w:rsidRPr="001756F1">
        <w:rPr>
          <w:rFonts w:asciiTheme="minorEastAsia" w:hAnsiTheme="minorEastAsia" w:cs="宋体" w:hint="eastAsia"/>
          <w:bCs/>
          <w:color w:val="414446"/>
          <w:kern w:val="0"/>
          <w:szCs w:val="21"/>
        </w:rPr>
        <w:t>明晰转型路径</w:t>
      </w:r>
      <w:r w:rsidR="002D4124" w:rsidRPr="002D4124">
        <w:rPr>
          <w:rFonts w:asciiTheme="minorEastAsia" w:hAnsiTheme="minorEastAsia" w:cs="宋体" w:hint="eastAsia"/>
          <w:color w:val="414446"/>
          <w:kern w:val="0"/>
          <w:szCs w:val="21"/>
        </w:rPr>
        <w:t>：结合环境和资源要求，考虑现实的可操作性，将转型目标分解为具体的阶段目标和行动计划，形成清晰的转型路径图，使转型落地有的放矢。</w:t>
      </w:r>
      <w:r w:rsidR="00436064" w:rsidRPr="001756F1">
        <w:rPr>
          <w:rFonts w:asciiTheme="minorEastAsia" w:hAnsiTheme="minorEastAsia" w:cs="宋体" w:hint="eastAsia"/>
          <w:color w:val="000000"/>
          <w:kern w:val="0"/>
          <w:szCs w:val="21"/>
        </w:rPr>
        <w:br/>
      </w:r>
      <w:r w:rsidR="00436064" w:rsidRPr="001756F1">
        <w:rPr>
          <w:rFonts w:asciiTheme="minorEastAsia" w:hAnsiTheme="minorEastAsia" w:cs="宋体" w:hint="eastAsia"/>
          <w:color w:val="000000"/>
          <w:kern w:val="0"/>
          <w:szCs w:val="21"/>
          <w:shd w:val="clear" w:color="auto" w:fill="FFFFFF"/>
        </w:rPr>
        <w:t xml:space="preserve">　　在撰写此提案时，本人所阐述的诸些内容，主要以振兴湘阴经济，发展家乡支柱产业，产业兴县为出发点！具体实施方案望各级领导审阅探讨</w:t>
      </w:r>
    </w:p>
    <w:sectPr w:rsidR="00DD1BE6" w:rsidRPr="001756F1" w:rsidSect="00DD1BE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36064"/>
    <w:rsid w:val="001756F1"/>
    <w:rsid w:val="002D4124"/>
    <w:rsid w:val="003927D7"/>
    <w:rsid w:val="00436064"/>
    <w:rsid w:val="008F234E"/>
    <w:rsid w:val="00DD1B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B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36064"/>
    <w:rPr>
      <w:b/>
      <w:bCs/>
    </w:rPr>
  </w:style>
  <w:style w:type="paragraph" w:styleId="a4">
    <w:name w:val="Balloon Text"/>
    <w:basedOn w:val="a"/>
    <w:link w:val="Char"/>
    <w:uiPriority w:val="99"/>
    <w:semiHidden/>
    <w:unhideWhenUsed/>
    <w:rsid w:val="00436064"/>
    <w:rPr>
      <w:sz w:val="18"/>
      <w:szCs w:val="18"/>
    </w:rPr>
  </w:style>
  <w:style w:type="character" w:customStyle="1" w:styleId="Char">
    <w:name w:val="批注框文本 Char"/>
    <w:basedOn w:val="a0"/>
    <w:link w:val="a4"/>
    <w:uiPriority w:val="99"/>
    <w:semiHidden/>
    <w:rsid w:val="00436064"/>
    <w:rPr>
      <w:sz w:val="18"/>
      <w:szCs w:val="18"/>
    </w:rPr>
  </w:style>
  <w:style w:type="character" w:styleId="a5">
    <w:name w:val="Hyperlink"/>
    <w:basedOn w:val="a0"/>
    <w:uiPriority w:val="99"/>
    <w:semiHidden/>
    <w:unhideWhenUsed/>
    <w:rsid w:val="003927D7"/>
    <w:rPr>
      <w:color w:val="0000FF"/>
      <w:u w:val="single"/>
    </w:rPr>
  </w:style>
  <w:style w:type="paragraph" w:styleId="a6">
    <w:name w:val="Normal (Web)"/>
    <w:basedOn w:val="a"/>
    <w:uiPriority w:val="99"/>
    <w:semiHidden/>
    <w:unhideWhenUsed/>
    <w:rsid w:val="002D412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D4124"/>
  </w:style>
</w:styles>
</file>

<file path=word/webSettings.xml><?xml version="1.0" encoding="utf-8"?>
<w:webSettings xmlns:r="http://schemas.openxmlformats.org/officeDocument/2006/relationships" xmlns:w="http://schemas.openxmlformats.org/wordprocessingml/2006/main">
  <w:divs>
    <w:div w:id="696083982">
      <w:bodyDiv w:val="1"/>
      <w:marLeft w:val="0"/>
      <w:marRight w:val="0"/>
      <w:marTop w:val="0"/>
      <w:marBottom w:val="0"/>
      <w:divBdr>
        <w:top w:val="none" w:sz="0" w:space="0" w:color="auto"/>
        <w:left w:val="none" w:sz="0" w:space="0" w:color="auto"/>
        <w:bottom w:val="none" w:sz="0" w:space="0" w:color="auto"/>
        <w:right w:val="none" w:sz="0" w:space="0" w:color="auto"/>
      </w:divBdr>
    </w:div>
    <w:div w:id="1276059378">
      <w:bodyDiv w:val="1"/>
      <w:marLeft w:val="0"/>
      <w:marRight w:val="0"/>
      <w:marTop w:val="0"/>
      <w:marBottom w:val="0"/>
      <w:divBdr>
        <w:top w:val="none" w:sz="0" w:space="0" w:color="auto"/>
        <w:left w:val="none" w:sz="0" w:space="0" w:color="auto"/>
        <w:bottom w:val="none" w:sz="0" w:space="0" w:color="auto"/>
        <w:right w:val="none" w:sz="0" w:space="0" w:color="auto"/>
      </w:divBdr>
    </w:div>
    <w:div w:id="13952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5</Pages>
  <Words>975</Words>
  <Characters>5562</Characters>
  <Application>Microsoft Office Word</Application>
  <DocSecurity>0</DocSecurity>
  <Lines>46</Lines>
  <Paragraphs>13</Paragraphs>
  <ScaleCrop>false</ScaleCrop>
  <Company>Microsoft</Company>
  <LinksUpToDate>false</LinksUpToDate>
  <CharactersWithSpaces>6524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2017-12-12T03:00:00Z</dcterms:created>
  <dcterms:modified xsi:type="dcterms:W3CDTF">2017-12-12T03:45:00Z</dcterms:modified>
</cp:coreProperties>
</file>