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eastAsia="宋体" w:cs="Times New Roman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华容县商务粮食局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2023年政府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信息公开工作年度报告</w:t>
      </w:r>
    </w:p>
    <w:p>
      <w:pPr>
        <w:rPr>
          <w:rFonts w:hint="eastAsia" w:ascii="等线" w:hAnsi="等线" w:eastAsia="等线" w:cs="Times New Roman"/>
          <w:sz w:val="36"/>
          <w:szCs w:val="36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keepNext w:val="0"/>
        <w:keepLines w:val="0"/>
        <w:widowControl/>
        <w:suppressLineNumbers w:val="0"/>
        <w:spacing w:before="240" w:beforeAutospacing="0" w:after="0" w:afterAutospacing="0" w:line="26" w:lineRule="atLeast"/>
        <w:ind w:left="0" w:firstLine="420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年，在县委、县政府的统一部署下，商务粮食局严格按照《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中华人民共和国政府信息公开条例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》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、《湖南政府信息公开办法》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要求，着力提升政府信息公开质量，加强政府信息公开发布的力度和时效，全面推进政府信息公开工作。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本年报中所列数据的统计期限自2023年1月1日起至2023年12月31日止。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据统计：我局及时公开了国家、省、市、县政府有关政策法规、规范性文件等其他文件。全年共主动公开信息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62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条。没有收到和处理政府信息公开申请，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举报、投诉、行政复议等事件。</w:t>
      </w:r>
    </w:p>
    <w:p>
      <w:pPr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9"/>
        <w:tblW w:w="85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5"/>
        <w:gridCol w:w="2165"/>
        <w:gridCol w:w="2165"/>
        <w:gridCol w:w="2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5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2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制发件数</w:t>
            </w:r>
          </w:p>
        </w:tc>
        <w:tc>
          <w:tcPr>
            <w:tcW w:w="2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20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等线" w:eastAsia="等线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sz w:val="28"/>
                <w:szCs w:val="3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sz w:val="28"/>
                <w:szCs w:val="3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等线" w:eastAsia="等线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52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3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63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等线" w:eastAsia="等线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52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b/>
                <w:bCs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35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63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sz w:val="28"/>
                <w:szCs w:val="3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63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Times New Roman"/>
                <w:sz w:val="28"/>
                <w:szCs w:val="32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852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635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635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等线" w:eastAsia="等线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9"/>
        <w:tblW w:w="85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3"/>
        <w:gridCol w:w="897"/>
        <w:gridCol w:w="2897"/>
        <w:gridCol w:w="619"/>
        <w:gridCol w:w="630"/>
        <w:gridCol w:w="647"/>
        <w:gridCol w:w="558"/>
        <w:gridCol w:w="574"/>
        <w:gridCol w:w="632"/>
        <w:gridCol w:w="5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6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 w:val="28"/>
                <w:szCs w:val="32"/>
              </w:rPr>
            </w:pPr>
            <w:r>
              <w:rPr>
                <w:rFonts w:ascii="楷体" w:hAnsi="楷体" w:eastAsia="楷体" w:cs="楷体"/>
                <w:b/>
                <w:bCs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43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0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0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36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5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Times New Roman"/>
                <w:b/>
                <w:bCs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0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89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3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436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ascii="等线" w:hAnsi="等线" w:eastAsia="等线" w:cs="Times New Roman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9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4"/>
        <w:gridCol w:w="596"/>
        <w:gridCol w:w="596"/>
        <w:gridCol w:w="596"/>
        <w:gridCol w:w="603"/>
        <w:gridCol w:w="596"/>
        <w:gridCol w:w="596"/>
        <w:gridCol w:w="597"/>
        <w:gridCol w:w="597"/>
        <w:gridCol w:w="601"/>
        <w:gridCol w:w="597"/>
        <w:gridCol w:w="597"/>
        <w:gridCol w:w="597"/>
        <w:gridCol w:w="597"/>
        <w:gridCol w:w="6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  <w:jc w:val="center"/>
        </w:trPr>
        <w:tc>
          <w:tcPr>
            <w:tcW w:w="1663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审结</w:t>
            </w:r>
          </w:p>
        </w:tc>
        <w:tc>
          <w:tcPr>
            <w:tcW w:w="336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  <w:tc>
          <w:tcPr>
            <w:tcW w:w="16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未经复议直接起诉</w:t>
            </w:r>
          </w:p>
        </w:tc>
        <w:tc>
          <w:tcPr>
            <w:tcW w:w="167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4" w:hRule="atLeast"/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32"/>
                <w:szCs w:val="32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32"/>
                <w:szCs w:val="32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32"/>
                <w:szCs w:val="32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32"/>
                <w:szCs w:val="32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32"/>
                <w:szCs w:val="32"/>
              </w:rPr>
            </w:pP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审结</w:t>
            </w:r>
          </w:p>
        </w:tc>
        <w:tc>
          <w:tcPr>
            <w:tcW w:w="3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等线" w:hAnsi="等线" w:eastAsia="等线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33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6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等线" w:eastAsia="等线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3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等线" w:eastAsia="等线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widowControl/>
        <w:ind w:firstLine="48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存在的问题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</w:rPr>
        <w:t>一是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信息公开相关工作制度和规程有待进一步完善，公开内容有待进一步深化。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二是加强商贸流通和粮食有关政策的解读。</w:t>
      </w:r>
    </w:p>
    <w:p>
      <w:pPr>
        <w:widowControl/>
        <w:ind w:firstLine="48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改进措施：坚持“公开是原则，不公开是例外”的原则，进一步规范信息审批发布流程，及时完善更新我局工作信息，定期或不定期梳理业务流程，确保政府信息公开工作能按科学合理的工作流程有效运作，提高信息公开质量和公开实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widowControl/>
        <w:ind w:firstLine="1195" w:firstLineChars="427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无其他需要报告的事项。</w:t>
      </w:r>
    </w:p>
    <w:p>
      <w:pPr>
        <w:widowControl/>
        <w:ind w:firstLine="1195" w:firstLineChars="427"/>
        <w:jc w:val="both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2024年2月6日</w:t>
      </w:r>
    </w:p>
    <w:sectPr>
      <w:pgSz w:w="11906" w:h="16838"/>
      <w:pgMar w:top="110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20991F"/>
    <w:multiLevelType w:val="singleLevel"/>
    <w:tmpl w:val="E92099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jgyOWNlZDk3ZGNkNDBjMzNkYTY5YTUyMDNkNWQifQ=="/>
    <w:docVar w:name="KSO_WPS_MARK_KEY" w:val="6a3ca09c-0f87-4025-a012-f505336f691d"/>
  </w:docVars>
  <w:rsids>
    <w:rsidRoot w:val="006A63C1"/>
    <w:rsid w:val="001840A9"/>
    <w:rsid w:val="002E3C8D"/>
    <w:rsid w:val="00413273"/>
    <w:rsid w:val="005563B3"/>
    <w:rsid w:val="00646173"/>
    <w:rsid w:val="006A63C1"/>
    <w:rsid w:val="007468F8"/>
    <w:rsid w:val="00756132"/>
    <w:rsid w:val="007D6A53"/>
    <w:rsid w:val="00860B91"/>
    <w:rsid w:val="008A6907"/>
    <w:rsid w:val="008D7CCA"/>
    <w:rsid w:val="00901530"/>
    <w:rsid w:val="00907475"/>
    <w:rsid w:val="009B6A58"/>
    <w:rsid w:val="00A054DB"/>
    <w:rsid w:val="00A2497F"/>
    <w:rsid w:val="00A537FC"/>
    <w:rsid w:val="00A55CC3"/>
    <w:rsid w:val="00AA033B"/>
    <w:rsid w:val="00AB36B5"/>
    <w:rsid w:val="00BD158D"/>
    <w:rsid w:val="00C4556A"/>
    <w:rsid w:val="00DB4B72"/>
    <w:rsid w:val="00E24646"/>
    <w:rsid w:val="00E94D62"/>
    <w:rsid w:val="00F02D2B"/>
    <w:rsid w:val="00F07B94"/>
    <w:rsid w:val="027F7E3D"/>
    <w:rsid w:val="053A10CA"/>
    <w:rsid w:val="0680104B"/>
    <w:rsid w:val="071D3B4E"/>
    <w:rsid w:val="091C2672"/>
    <w:rsid w:val="0CD45858"/>
    <w:rsid w:val="10C34956"/>
    <w:rsid w:val="11997E25"/>
    <w:rsid w:val="12F1334D"/>
    <w:rsid w:val="13B54A2A"/>
    <w:rsid w:val="14140A10"/>
    <w:rsid w:val="18C41E1C"/>
    <w:rsid w:val="1C314685"/>
    <w:rsid w:val="24F4198B"/>
    <w:rsid w:val="263E265D"/>
    <w:rsid w:val="27ED0675"/>
    <w:rsid w:val="2B5A0E0E"/>
    <w:rsid w:val="301A4B50"/>
    <w:rsid w:val="34B11552"/>
    <w:rsid w:val="36B954ED"/>
    <w:rsid w:val="3BAB0E91"/>
    <w:rsid w:val="3E227490"/>
    <w:rsid w:val="44B01BFD"/>
    <w:rsid w:val="47FB61A8"/>
    <w:rsid w:val="51DA73B8"/>
    <w:rsid w:val="541128AF"/>
    <w:rsid w:val="5BCF1086"/>
    <w:rsid w:val="5C270EC2"/>
    <w:rsid w:val="62AC2121"/>
    <w:rsid w:val="65112F26"/>
    <w:rsid w:val="65A64D76"/>
    <w:rsid w:val="664435C2"/>
    <w:rsid w:val="674D6C36"/>
    <w:rsid w:val="688651C2"/>
    <w:rsid w:val="6A312140"/>
    <w:rsid w:val="6C2D16A6"/>
    <w:rsid w:val="6E471D6F"/>
    <w:rsid w:val="708826B2"/>
    <w:rsid w:val="725D6F93"/>
    <w:rsid w:val="726017CC"/>
    <w:rsid w:val="7A90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9"/>
    <w:pPr>
      <w:keepNext/>
      <w:keepLines/>
      <w:spacing w:before="120" w:after="120"/>
      <w:jc w:val="center"/>
      <w:outlineLvl w:val="1"/>
    </w:pPr>
    <w:rPr>
      <w:rFonts w:ascii="Cambria" w:hAnsi="Cambria" w:eastAsia="方正小标宋简体" w:cs="Cambria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semiHidden/>
    <w:qFormat/>
    <w:uiPriority w:val="99"/>
    <w:rPr>
      <w:color w:val="0000FF"/>
      <w:u w:val="single"/>
    </w:rPr>
  </w:style>
  <w:style w:type="character" w:customStyle="1" w:styleId="12">
    <w:name w:val="标题 1 字符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3">
    <w:name w:val="标题 2 字符"/>
    <w:link w:val="3"/>
    <w:qFormat/>
    <w:locked/>
    <w:uiPriority w:val="99"/>
    <w:rPr>
      <w:rFonts w:ascii="Cambria" w:hAnsi="Cambria" w:eastAsia="方正小标宋简体" w:cs="Cambria"/>
      <w:sz w:val="36"/>
      <w:szCs w:val="36"/>
    </w:rPr>
  </w:style>
  <w:style w:type="character" w:customStyle="1" w:styleId="14">
    <w:name w:val="日期 字符"/>
    <w:link w:val="4"/>
    <w:semiHidden/>
    <w:qFormat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5">
    <w:name w:val="页眉 字符"/>
    <w:link w:val="7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页脚 字符"/>
    <w:link w:val="6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批注框文本 字符"/>
    <w:link w:val="5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font"/>
    <w:basedOn w:val="10"/>
    <w:qFormat/>
    <w:uiPriority w:val="99"/>
  </w:style>
  <w:style w:type="character" w:customStyle="1" w:styleId="19">
    <w:name w:val="bigger"/>
    <w:basedOn w:val="10"/>
    <w:qFormat/>
    <w:uiPriority w:val="99"/>
  </w:style>
  <w:style w:type="character" w:customStyle="1" w:styleId="20">
    <w:name w:val="medium"/>
    <w:basedOn w:val="10"/>
    <w:qFormat/>
    <w:uiPriority w:val="99"/>
  </w:style>
  <w:style w:type="character" w:customStyle="1" w:styleId="21">
    <w:name w:val="smaller"/>
    <w:basedOn w:val="10"/>
    <w:qFormat/>
    <w:uiPriority w:val="99"/>
  </w:style>
  <w:style w:type="character" w:customStyle="1" w:styleId="22">
    <w:name w:val="gwds_more"/>
    <w:basedOn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1184</Words>
  <Characters>1222</Characters>
  <Lines>9</Lines>
  <Paragraphs>2</Paragraphs>
  <TotalTime>9</TotalTime>
  <ScaleCrop>false</ScaleCrop>
  <LinksUpToDate>false</LinksUpToDate>
  <CharactersWithSpaces>1222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2019-12-03T02:47:00Z</dcterms:created>
  <dc:creator>undefined</dc:creator>
  <cp:lastModifiedBy>Administrator</cp:lastModifiedBy>
  <cp:lastPrinted>2024-02-06T00:52:00Z</cp:lastPrinted>
  <dcterms:modified xsi:type="dcterms:W3CDTF">2024-02-06T01:27:18Z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AEB6AA0682514B549965B0562FA77A7C</vt:lpwstr>
  </property>
</Properties>
</file>