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/>
          <w:szCs w:val="32"/>
        </w:rPr>
      </w:pPr>
    </w:p>
    <w:p>
      <w:pPr>
        <w:jc w:val="center"/>
        <w:rPr>
          <w:rFonts w:hint="eastAsia"/>
          <w:szCs w:val="32"/>
        </w:rPr>
      </w:pPr>
      <w:r>
        <w:rPr>
          <w:rFonts w:hint="eastAsia"/>
          <w:szCs w:val="32"/>
        </w:rPr>
        <w:t>插发</w:t>
      </w:r>
      <w:r>
        <w:rPr>
          <w:rFonts w:hint="eastAsia" w:ascii="仿宋_GB2312" w:hAnsi="仿宋_GB2312" w:eastAsia="仿宋_GB2312" w:cs="仿宋_GB2312"/>
          <w:szCs w:val="32"/>
        </w:rPr>
        <w:t>〔20</w:t>
      </w: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2</w:t>
      </w:r>
      <w:r>
        <w:rPr>
          <w:rFonts w:hint="eastAsia" w:ascii="仿宋_GB2312" w:hAnsi="仿宋_GB2312" w:cs="仿宋_GB231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Cs w:val="32"/>
        </w:rPr>
        <w:t>〕</w:t>
      </w:r>
      <w:r>
        <w:rPr>
          <w:rFonts w:hint="eastAsia" w:ascii="仿宋_GB2312" w:hAnsi="仿宋_GB2312" w:cs="仿宋_GB2312"/>
          <w:szCs w:val="32"/>
          <w:lang w:val="en-US" w:eastAsia="zh-CN"/>
        </w:rPr>
        <w:t>15</w:t>
      </w:r>
      <w:r>
        <w:rPr>
          <w:rFonts w:hint="eastAsia"/>
          <w:szCs w:val="32"/>
        </w:rPr>
        <w:t>号</w:t>
      </w:r>
    </w:p>
    <w:p>
      <w:pPr>
        <w:rPr>
          <w:rFonts w:hint="eastAsia"/>
          <w:szCs w:val="32"/>
        </w:rPr>
      </w:pPr>
    </w:p>
    <w:p>
      <w:pPr>
        <w:spacing w:line="0" w:lineRule="atLeast"/>
        <w:jc w:val="center"/>
        <w:rPr>
          <w:rFonts w:hint="eastAsia" w:ascii="方正小标宋简体" w:eastAsia="方正小标宋简体"/>
          <w:spacing w:val="20"/>
          <w:sz w:val="44"/>
          <w:szCs w:val="44"/>
        </w:rPr>
      </w:pPr>
      <w:r>
        <w:rPr>
          <w:rFonts w:hint="eastAsia" w:ascii="方正小标宋简体" w:eastAsia="方正小标宋简体"/>
          <w:spacing w:val="20"/>
          <w:sz w:val="44"/>
          <w:szCs w:val="44"/>
        </w:rPr>
        <w:t>中共插旗镇委员会</w:t>
      </w:r>
    </w:p>
    <w:p>
      <w:pPr>
        <w:spacing w:line="0" w:lineRule="atLeast"/>
        <w:jc w:val="center"/>
        <w:rPr>
          <w:rFonts w:hint="eastAsia" w:ascii="方正小标宋简体" w:eastAsia="方正小标宋简体"/>
          <w:spacing w:val="-10"/>
          <w:w w:val="95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w w:val="95"/>
          <w:sz w:val="44"/>
          <w:szCs w:val="44"/>
        </w:rPr>
        <w:t>关于</w:t>
      </w:r>
      <w:r>
        <w:rPr>
          <w:rFonts w:hint="eastAsia" w:ascii="方正小标宋简体" w:eastAsia="方正小标宋简体"/>
          <w:w w:val="95"/>
          <w:sz w:val="44"/>
          <w:szCs w:val="44"/>
          <w:lang w:eastAsia="zh-CN"/>
        </w:rPr>
        <w:t>同意</w:t>
      </w:r>
      <w:r>
        <w:rPr>
          <w:rFonts w:hint="eastAsia" w:ascii="方正小标宋简体" w:eastAsia="方正小标宋简体"/>
          <w:w w:val="95"/>
          <w:sz w:val="44"/>
          <w:szCs w:val="44"/>
          <w:lang w:val="en-US" w:eastAsia="zh-CN"/>
        </w:rPr>
        <w:t>朱慧丽</w:t>
      </w:r>
      <w:r>
        <w:rPr>
          <w:rFonts w:hint="eastAsia" w:ascii="方正小标宋简体" w:eastAsia="方正小标宋简体"/>
          <w:w w:val="95"/>
          <w:sz w:val="44"/>
          <w:szCs w:val="44"/>
        </w:rPr>
        <w:t>等</w:t>
      </w:r>
      <w:r>
        <w:rPr>
          <w:rFonts w:hint="eastAsia" w:ascii="方正小标宋简体" w:eastAsia="方正小标宋简体"/>
          <w:w w:val="95"/>
          <w:sz w:val="44"/>
          <w:szCs w:val="44"/>
          <w:lang w:val="en-US" w:eastAsia="zh-CN"/>
        </w:rPr>
        <w:t>三</w:t>
      </w:r>
      <w:r>
        <w:rPr>
          <w:rFonts w:hint="eastAsia" w:ascii="方正小标宋简体" w:eastAsia="方正小标宋简体"/>
          <w:w w:val="95"/>
          <w:sz w:val="44"/>
          <w:szCs w:val="44"/>
        </w:rPr>
        <w:t>位同志</w:t>
      </w:r>
      <w:r>
        <w:rPr>
          <w:rFonts w:hint="eastAsia" w:ascii="方正小标宋简体" w:eastAsia="方正小标宋简体"/>
          <w:w w:val="95"/>
          <w:sz w:val="44"/>
          <w:szCs w:val="44"/>
          <w:lang w:eastAsia="zh-CN"/>
        </w:rPr>
        <w:t>按期转正</w:t>
      </w:r>
      <w:r>
        <w:rPr>
          <w:rFonts w:hint="eastAsia" w:ascii="方正小标宋简体" w:eastAsia="方正小标宋简体"/>
          <w:w w:val="95"/>
          <w:sz w:val="44"/>
          <w:szCs w:val="44"/>
        </w:rPr>
        <w:t>的</w:t>
      </w:r>
      <w:r>
        <w:rPr>
          <w:rFonts w:hint="eastAsia" w:ascii="方正小标宋简体" w:eastAsia="方正小标宋简体"/>
          <w:spacing w:val="-10"/>
          <w:w w:val="95"/>
          <w:sz w:val="44"/>
          <w:szCs w:val="44"/>
        </w:rPr>
        <w:t>批复</w:t>
      </w:r>
    </w:p>
    <w:p>
      <w:pPr>
        <w:rPr>
          <w:rFonts w:hint="eastAsia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基层党组织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本人申请、</w:t>
      </w:r>
      <w:r>
        <w:rPr>
          <w:rFonts w:hint="eastAsia" w:ascii="仿宋_GB2312" w:hAnsi="仿宋_GB2312" w:eastAsia="仿宋_GB2312" w:cs="仿宋_GB2312"/>
          <w:sz w:val="32"/>
          <w:szCs w:val="32"/>
        </w:rPr>
        <w:t>支部考察培养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、支部大会讨论通过、</w:t>
      </w:r>
      <w:r>
        <w:rPr>
          <w:rFonts w:hint="eastAsia" w:ascii="仿宋_GB2312" w:hAnsi="仿宋_GB2312" w:eastAsia="仿宋_GB2312" w:cs="仿宋_GB2312"/>
          <w:sz w:val="32"/>
          <w:szCs w:val="32"/>
        </w:rPr>
        <w:t>镇党委研究，同意下列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七</w:t>
      </w:r>
      <w:r>
        <w:rPr>
          <w:rFonts w:hint="eastAsia" w:ascii="仿宋_GB2312" w:hAnsi="仿宋_GB2312" w:eastAsia="仿宋_GB2312" w:cs="仿宋_GB2312"/>
          <w:sz w:val="32"/>
          <w:szCs w:val="32"/>
        </w:rPr>
        <w:t>位同志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按期转</w:t>
      </w:r>
      <w:r>
        <w:rPr>
          <w:rFonts w:hint="eastAsia" w:ascii="仿宋_GB2312" w:hAnsi="仿宋_GB2312" w:eastAsia="仿宋_GB2312" w:cs="仿宋_GB2312"/>
          <w:sz w:val="32"/>
          <w:szCs w:val="32"/>
        </w:rPr>
        <w:t>为中共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正式</w:t>
      </w:r>
      <w:r>
        <w:rPr>
          <w:rFonts w:hint="eastAsia" w:ascii="仿宋_GB2312" w:hAnsi="仿宋_GB2312" w:eastAsia="仿宋_GB2312" w:cs="仿宋_GB2312"/>
          <w:sz w:val="32"/>
          <w:szCs w:val="32"/>
        </w:rPr>
        <w:t>党员：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机关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党</w:t>
      </w:r>
      <w:r>
        <w:rPr>
          <w:rFonts w:hint="eastAsia" w:ascii="仿宋_GB2312" w:hAnsi="仿宋_GB2312" w:eastAsia="仿宋_GB2312" w:cs="仿宋_GB2312"/>
          <w:sz w:val="32"/>
          <w:szCs w:val="32"/>
        </w:rPr>
        <w:t>支部：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朱慧丽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非公企业联合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党支部：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兰  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插旗菜业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党支部：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吴颖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以上同志的党龄从预备期满转为正式党员之日起计算。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特此批复！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3" w:rightChars="-1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中共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华容县</w:t>
      </w:r>
      <w:r>
        <w:rPr>
          <w:rFonts w:hint="eastAsia" w:ascii="仿宋_GB2312" w:hAnsi="仿宋_GB2312" w:eastAsia="仿宋_GB2312" w:cs="仿宋_GB2312"/>
          <w:sz w:val="32"/>
          <w:szCs w:val="32"/>
        </w:rPr>
        <w:t>插旗镇委员会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3" w:rightChars="-1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29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/>
    <w:sectPr>
      <w:footerReference r:id="rId3" w:type="default"/>
      <w:footerReference r:id="rId4" w:type="even"/>
      <w:pgSz w:w="11906" w:h="16838"/>
      <w:pgMar w:top="2155" w:right="1474" w:bottom="1985" w:left="1588" w:header="2098" w:footer="1191" w:gutter="0"/>
      <w:cols w:space="720" w:num="1"/>
      <w:docGrid w:type="linesAndChars" w:linePitch="577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wMzRiZWNlMzBhMzU3MTc2MGFlOWZiMDdlOTAyZTEifQ=="/>
    <w:docVar w:name="KSO_WPS_MARK_KEY" w:val="8dbdf4b0-ffec-4f85-96a9-af22ad7f1e35"/>
  </w:docVars>
  <w:rsids>
    <w:rsidRoot w:val="22D87264"/>
    <w:rsid w:val="22D87264"/>
    <w:rsid w:val="50864726"/>
    <w:rsid w:val="53F83EED"/>
    <w:rsid w:val="6DAA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240" w:lineRule="auto"/>
      <w:jc w:val="center"/>
      <w:outlineLvl w:val="0"/>
    </w:pPr>
    <w:rPr>
      <w:rFonts w:ascii="Times New Roman" w:hAnsi="Times New Roman" w:eastAsia="方正小标宋简体" w:cs="Times New Roman"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165</Words>
  <Characters>174</Characters>
  <Lines>0</Lines>
  <Paragraphs>0</Paragraphs>
  <TotalTime>1</TotalTime>
  <ScaleCrop>false</ScaleCrop>
  <LinksUpToDate>false</LinksUpToDate>
  <CharactersWithSpaces>235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2023-12-29T07:09:00Z</dcterms:created>
  <dc:creator>Administrator</dc:creator>
  <cp:lastModifiedBy>陈宇</cp:lastModifiedBy>
  <dcterms:modified xsi:type="dcterms:W3CDTF">2024-01-15T03:51:27Z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1F31B5CB1EA04534ABAA6A130012E19D</vt:lpwstr>
  </property>
</Properties>
</file>