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w:t>
      </w:r>
      <w:r>
        <w:rPr>
          <w:rFonts w:hint="eastAsia" w:eastAsia="仿宋_GB2312"/>
          <w:sz w:val="32"/>
          <w:szCs w:val="32"/>
          <w:lang w:eastAsia="zh-CN"/>
        </w:rPr>
        <w:t>□</w:t>
      </w:r>
      <w:r>
        <w:rPr>
          <w:rFonts w:hint="eastAsia" w:eastAsia="仿宋_GB2312"/>
          <w:sz w:val="32"/>
          <w:szCs w:val="32"/>
        </w:rPr>
        <w:t xml:space="preserve">   项目完成结果评价□</w:t>
      </w:r>
    </w:p>
    <w:p>
      <w:pPr>
        <w:spacing w:before="156" w:beforeLines="50" w:line="760" w:lineRule="exact"/>
        <w:ind w:firstLine="480" w:firstLineChars="150"/>
        <w:rPr>
          <w:rFonts w:hint="eastAsia" w:eastAsia="仿宋_GB2312"/>
          <w:w w:val="90"/>
          <w:sz w:val="32"/>
          <w:u w:val="single"/>
        </w:rPr>
      </w:pPr>
      <w:r>
        <w:rPr>
          <w:rFonts w:hint="eastAsia" w:eastAsia="仿宋_GB2312"/>
          <w:sz w:val="32"/>
        </w:rPr>
        <w:t>项目名称：</w:t>
      </w:r>
      <w:r>
        <w:rPr>
          <w:rFonts w:hint="eastAsia" w:eastAsia="仿宋_GB2312"/>
          <w:w w:val="89"/>
          <w:sz w:val="32"/>
          <w:u w:val="single"/>
          <w:lang w:eastAsia="zh-CN"/>
        </w:rPr>
        <w:t>华容县东湖综合治理（大乘港生态修复）建设项目</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华容县禹山镇人民政府</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r>
        <w:rPr>
          <w:rFonts w:hint="eastAsia" w:eastAsia="仿宋_GB2312"/>
          <w:sz w:val="32"/>
          <w:u w:val="single"/>
          <w:lang w:eastAsia="zh-CN"/>
        </w:rPr>
        <w:t>岳阳市生态环境局华容分局</w:t>
      </w:r>
      <w:r>
        <w:rPr>
          <w:rFonts w:hint="eastAsia" w:eastAsia="仿宋_GB2312"/>
          <w:sz w:val="32"/>
          <w:u w:val="single"/>
          <w:lang w:val="en-US" w:eastAsia="zh-CN"/>
        </w:rPr>
        <w:t xml:space="preserve">   </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10</w:t>
      </w:r>
      <w:r>
        <w:rPr>
          <w:rFonts w:hint="eastAsia" w:eastAsia="仿宋_GB2312"/>
          <w:sz w:val="32"/>
        </w:rPr>
        <w:t xml:space="preserve">月 </w:t>
      </w:r>
      <w:r>
        <w:rPr>
          <w:rFonts w:hint="eastAsia" w:eastAsia="仿宋_GB2312"/>
          <w:sz w:val="32"/>
          <w:lang w:val="en-US" w:eastAsia="zh-CN"/>
        </w:rPr>
        <w:t>10</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6"/>
        <w:tblW w:w="98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91"/>
        <w:gridCol w:w="600"/>
        <w:gridCol w:w="118"/>
        <w:gridCol w:w="1247"/>
        <w:gridCol w:w="384"/>
        <w:gridCol w:w="1020"/>
        <w:gridCol w:w="1216"/>
        <w:gridCol w:w="464"/>
        <w:gridCol w:w="812"/>
        <w:gridCol w:w="1620"/>
        <w:gridCol w:w="437"/>
        <w:gridCol w:w="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761" w:hRule="atLeast"/>
          <w:jc w:val="center"/>
        </w:trPr>
        <w:tc>
          <w:tcPr>
            <w:tcW w:w="9582" w:type="dxa"/>
            <w:gridSpan w:val="12"/>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624" w:hRule="atLeast"/>
          <w:jc w:val="center"/>
        </w:trPr>
        <w:tc>
          <w:tcPr>
            <w:tcW w:w="1664" w:type="dxa"/>
            <w:gridSpan w:val="2"/>
            <w:noWrap w:val="0"/>
            <w:vAlign w:val="center"/>
          </w:tcPr>
          <w:p>
            <w:pPr>
              <w:rPr>
                <w:rFonts w:hint="eastAsia" w:eastAsia="仿宋_GB2312"/>
                <w:sz w:val="24"/>
              </w:rPr>
            </w:pPr>
            <w:r>
              <w:rPr>
                <w:rFonts w:hint="eastAsia" w:eastAsia="仿宋_GB2312"/>
                <w:sz w:val="24"/>
              </w:rPr>
              <w:t>项目负责人</w:t>
            </w:r>
          </w:p>
        </w:tc>
        <w:tc>
          <w:tcPr>
            <w:tcW w:w="3369" w:type="dxa"/>
            <w:gridSpan w:val="5"/>
            <w:noWrap w:val="0"/>
            <w:vAlign w:val="center"/>
          </w:tcPr>
          <w:p>
            <w:pPr>
              <w:jc w:val="center"/>
              <w:rPr>
                <w:rFonts w:hint="eastAsia" w:eastAsia="仿宋_GB2312"/>
                <w:sz w:val="24"/>
                <w:lang w:eastAsia="zh-CN"/>
              </w:rPr>
            </w:pPr>
            <w:r>
              <w:rPr>
                <w:rFonts w:hint="eastAsia" w:eastAsia="仿宋_GB2312"/>
                <w:sz w:val="24"/>
                <w:lang w:eastAsia="zh-CN"/>
              </w:rPr>
              <w:t>董飞雄</w:t>
            </w:r>
          </w:p>
        </w:tc>
        <w:tc>
          <w:tcPr>
            <w:tcW w:w="1216" w:type="dxa"/>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jc w:val="center"/>
              <w:rPr>
                <w:rFonts w:hint="default" w:eastAsia="仿宋_GB2312"/>
                <w:sz w:val="24"/>
                <w:lang w:val="en-US" w:eastAsia="zh-CN"/>
              </w:rPr>
            </w:pPr>
            <w:r>
              <w:rPr>
                <w:rFonts w:hint="eastAsia" w:eastAsia="仿宋_GB2312"/>
                <w:sz w:val="24"/>
                <w:lang w:val="en-US" w:eastAsia="zh-CN"/>
              </w:rPr>
              <w:t>07304780053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624" w:hRule="atLeast"/>
          <w:jc w:val="center"/>
        </w:trPr>
        <w:tc>
          <w:tcPr>
            <w:tcW w:w="1664" w:type="dxa"/>
            <w:gridSpan w:val="2"/>
            <w:noWrap w:val="0"/>
            <w:vAlign w:val="center"/>
          </w:tcPr>
          <w:p>
            <w:pPr>
              <w:rPr>
                <w:rFonts w:hint="eastAsia" w:eastAsia="仿宋_GB2312"/>
                <w:sz w:val="24"/>
              </w:rPr>
            </w:pPr>
            <w:r>
              <w:rPr>
                <w:rFonts w:hint="eastAsia" w:eastAsia="仿宋_GB2312"/>
                <w:sz w:val="24"/>
              </w:rPr>
              <w:t>项目地址</w:t>
            </w:r>
          </w:p>
        </w:tc>
        <w:tc>
          <w:tcPr>
            <w:tcW w:w="3369" w:type="dxa"/>
            <w:gridSpan w:val="5"/>
            <w:noWrap w:val="0"/>
            <w:vAlign w:val="center"/>
          </w:tcPr>
          <w:p>
            <w:pPr>
              <w:jc w:val="center"/>
              <w:rPr>
                <w:rFonts w:hint="eastAsia" w:eastAsia="仿宋_GB2312"/>
                <w:sz w:val="24"/>
                <w:lang w:eastAsia="zh-CN"/>
              </w:rPr>
            </w:pPr>
            <w:r>
              <w:rPr>
                <w:rFonts w:hint="eastAsia" w:eastAsia="仿宋_GB2312"/>
                <w:sz w:val="24"/>
                <w:lang w:eastAsia="zh-CN"/>
              </w:rPr>
              <w:t>华容县禹山镇大乘寺社区</w:t>
            </w:r>
          </w:p>
        </w:tc>
        <w:tc>
          <w:tcPr>
            <w:tcW w:w="1216" w:type="dxa"/>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jc w:val="center"/>
              <w:rPr>
                <w:rFonts w:hint="default" w:eastAsia="仿宋_GB2312"/>
                <w:sz w:val="24"/>
                <w:lang w:val="en-US" w:eastAsia="zh-CN"/>
              </w:rPr>
            </w:pPr>
            <w:r>
              <w:rPr>
                <w:rFonts w:hint="eastAsia" w:eastAsia="仿宋_GB2312"/>
                <w:sz w:val="24"/>
                <w:lang w:val="en-US" w:eastAsia="zh-CN"/>
              </w:rPr>
              <w:t>414206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624" w:hRule="atLeast"/>
          <w:jc w:val="center"/>
        </w:trPr>
        <w:tc>
          <w:tcPr>
            <w:tcW w:w="1664" w:type="dxa"/>
            <w:gridSpan w:val="2"/>
            <w:noWrap w:val="0"/>
            <w:vAlign w:val="center"/>
          </w:tcPr>
          <w:p>
            <w:pPr>
              <w:rPr>
                <w:rFonts w:hint="eastAsia" w:eastAsia="仿宋_GB2312"/>
                <w:sz w:val="24"/>
              </w:rPr>
            </w:pPr>
            <w:r>
              <w:rPr>
                <w:rFonts w:hint="eastAsia" w:eastAsia="仿宋_GB2312"/>
                <w:sz w:val="24"/>
              </w:rPr>
              <w:t>项目起止时间</w:t>
            </w:r>
          </w:p>
        </w:tc>
        <w:tc>
          <w:tcPr>
            <w:tcW w:w="7918" w:type="dxa"/>
            <w:gridSpan w:val="10"/>
            <w:noWrap w:val="0"/>
            <w:vAlign w:val="center"/>
          </w:tcPr>
          <w:p>
            <w:pPr>
              <w:jc w:val="center"/>
              <w:rPr>
                <w:rFonts w:hint="eastAsia" w:eastAsia="仿宋_GB2312"/>
                <w:sz w:val="24"/>
              </w:rPr>
            </w:pPr>
            <w:r>
              <w:rPr>
                <w:rFonts w:hint="eastAsia" w:eastAsia="仿宋_GB2312"/>
                <w:sz w:val="24"/>
                <w:lang w:val="en-US" w:eastAsia="zh-CN"/>
              </w:rPr>
              <w:t>2021</w:t>
            </w:r>
            <w:r>
              <w:rPr>
                <w:rFonts w:hint="eastAsia" w:eastAsia="仿宋_GB2312"/>
                <w:sz w:val="24"/>
              </w:rPr>
              <w:t>年</w:t>
            </w:r>
            <w:r>
              <w:rPr>
                <w:rFonts w:hint="eastAsia" w:eastAsia="仿宋_GB2312"/>
                <w:sz w:val="24"/>
                <w:lang w:val="en-US" w:eastAsia="zh-CN"/>
              </w:rPr>
              <w:t>6</w:t>
            </w:r>
            <w:r>
              <w:rPr>
                <w:rFonts w:hint="eastAsia" w:eastAsia="仿宋_GB2312"/>
                <w:sz w:val="24"/>
              </w:rPr>
              <w:t>月起至</w:t>
            </w:r>
            <w:r>
              <w:rPr>
                <w:rFonts w:hint="eastAsia" w:eastAsia="仿宋_GB2312"/>
                <w:sz w:val="24"/>
                <w:lang w:val="en-US" w:eastAsia="zh-CN"/>
              </w:rPr>
              <w:t>2021</w:t>
            </w:r>
            <w:r>
              <w:rPr>
                <w:rFonts w:hint="eastAsia" w:eastAsia="仿宋_GB2312"/>
                <w:sz w:val="24"/>
              </w:rPr>
              <w:t>年</w:t>
            </w:r>
            <w:r>
              <w:rPr>
                <w:rFonts w:hint="eastAsia" w:eastAsia="仿宋_GB2312"/>
                <w:sz w:val="24"/>
                <w:lang w:val="en-US" w:eastAsia="zh-CN"/>
              </w:rPr>
              <w:t>12</w:t>
            </w:r>
            <w:r>
              <w:rPr>
                <w:rFonts w:hint="eastAsia" w:eastAsia="仿宋_GB2312"/>
                <w:sz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664"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18"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18"/>
                <w:szCs w:val="18"/>
                <w:lang w:val="en-US" w:eastAsia="zh-CN"/>
              </w:rPr>
              <w:t>116.3</w:t>
            </w:r>
          </w:p>
        </w:tc>
        <w:tc>
          <w:tcPr>
            <w:tcW w:w="1631"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1020" w:type="dxa"/>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116.3</w:t>
            </w:r>
          </w:p>
        </w:tc>
        <w:tc>
          <w:tcPr>
            <w:tcW w:w="1680"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812" w:type="dxa"/>
            <w:tcBorders>
              <w:bottom w:val="single" w:color="auto" w:sz="4" w:space="0"/>
            </w:tcBorders>
            <w:noWrap w:val="0"/>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116.3</w:t>
            </w: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gridSpan w:val="2"/>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4"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18" w:type="dxa"/>
            <w:gridSpan w:val="2"/>
            <w:tcBorders>
              <w:bottom w:val="single" w:color="auto" w:sz="4" w:space="0"/>
            </w:tcBorders>
            <w:noWrap w:val="0"/>
            <w:vAlign w:val="center"/>
          </w:tcPr>
          <w:p>
            <w:pPr>
              <w:rPr>
                <w:rFonts w:hint="eastAsia" w:eastAsia="仿宋_GB2312"/>
                <w:spacing w:val="-6"/>
                <w:sz w:val="24"/>
              </w:rPr>
            </w:pPr>
          </w:p>
        </w:tc>
        <w:tc>
          <w:tcPr>
            <w:tcW w:w="1631" w:type="dxa"/>
            <w:gridSpan w:val="2"/>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1020" w:type="dxa"/>
            <w:tcBorders>
              <w:bottom w:val="single" w:color="auto" w:sz="4" w:space="0"/>
            </w:tcBorders>
            <w:noWrap w:val="0"/>
            <w:vAlign w:val="center"/>
          </w:tcPr>
          <w:p>
            <w:pPr>
              <w:rPr>
                <w:rFonts w:hint="eastAsia" w:eastAsia="仿宋_GB2312"/>
                <w:spacing w:val="-6"/>
                <w:sz w:val="24"/>
              </w:rPr>
            </w:pPr>
          </w:p>
        </w:tc>
        <w:tc>
          <w:tcPr>
            <w:tcW w:w="1680" w:type="dxa"/>
            <w:gridSpan w:val="2"/>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812" w:type="dxa"/>
            <w:tcBorders>
              <w:bottom w:val="single" w:color="auto" w:sz="4" w:space="0"/>
            </w:tcBorders>
            <w:noWrap w:val="0"/>
            <w:vAlign w:val="center"/>
          </w:tcPr>
          <w:p>
            <w:pPr>
              <w:rPr>
                <w:rFonts w:hint="eastAsia" w:eastAsia="仿宋_GB2312"/>
                <w:spacing w:val="-6"/>
                <w:sz w:val="24"/>
              </w:rPr>
            </w:pP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gridSpan w:val="2"/>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4"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18" w:type="dxa"/>
            <w:gridSpan w:val="2"/>
            <w:tcBorders>
              <w:bottom w:val="single" w:color="auto" w:sz="4" w:space="0"/>
            </w:tcBorders>
            <w:noWrap w:val="0"/>
            <w:vAlign w:val="center"/>
          </w:tcPr>
          <w:p>
            <w:pPr>
              <w:rPr>
                <w:rFonts w:hint="eastAsia" w:eastAsia="仿宋_GB2312"/>
                <w:sz w:val="24"/>
              </w:rPr>
            </w:pPr>
          </w:p>
        </w:tc>
        <w:tc>
          <w:tcPr>
            <w:tcW w:w="1631"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1020" w:type="dxa"/>
            <w:tcBorders>
              <w:bottom w:val="single" w:color="auto" w:sz="4" w:space="0"/>
            </w:tcBorders>
            <w:noWrap w:val="0"/>
            <w:vAlign w:val="center"/>
          </w:tcPr>
          <w:p>
            <w:pPr>
              <w:rPr>
                <w:rFonts w:hint="eastAsia" w:eastAsia="仿宋_GB2312"/>
                <w:sz w:val="24"/>
              </w:rPr>
            </w:pPr>
          </w:p>
        </w:tc>
        <w:tc>
          <w:tcPr>
            <w:tcW w:w="168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812"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gridSpan w:val="2"/>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4"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18" w:type="dxa"/>
            <w:gridSpan w:val="2"/>
            <w:tcBorders>
              <w:bottom w:val="single" w:color="auto" w:sz="4" w:space="0"/>
            </w:tcBorders>
            <w:noWrap w:val="0"/>
            <w:vAlign w:val="center"/>
          </w:tcPr>
          <w:p>
            <w:pPr>
              <w:rPr>
                <w:rFonts w:hint="eastAsia" w:eastAsia="仿宋_GB2312"/>
                <w:sz w:val="24"/>
              </w:rPr>
            </w:pPr>
          </w:p>
        </w:tc>
        <w:tc>
          <w:tcPr>
            <w:tcW w:w="1631"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1020" w:type="dxa"/>
            <w:tcBorders>
              <w:bottom w:val="single" w:color="auto" w:sz="4" w:space="0"/>
            </w:tcBorders>
            <w:noWrap w:val="0"/>
            <w:vAlign w:val="center"/>
          </w:tcPr>
          <w:p>
            <w:pPr>
              <w:rPr>
                <w:rFonts w:hint="eastAsia" w:eastAsia="仿宋_GB2312"/>
                <w:sz w:val="24"/>
              </w:rPr>
            </w:pPr>
          </w:p>
        </w:tc>
        <w:tc>
          <w:tcPr>
            <w:tcW w:w="168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812"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gridSpan w:val="2"/>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4"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18" w:type="dxa"/>
            <w:gridSpan w:val="2"/>
            <w:tcBorders>
              <w:bottom w:val="single" w:color="auto" w:sz="4" w:space="0"/>
            </w:tcBorders>
            <w:noWrap w:val="0"/>
            <w:vAlign w:val="center"/>
          </w:tcPr>
          <w:p>
            <w:pPr>
              <w:rPr>
                <w:rFonts w:hint="eastAsia" w:eastAsia="仿宋_GB2312"/>
                <w:sz w:val="24"/>
              </w:rPr>
            </w:pPr>
          </w:p>
        </w:tc>
        <w:tc>
          <w:tcPr>
            <w:tcW w:w="1631"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1020" w:type="dxa"/>
            <w:tcBorders>
              <w:bottom w:val="single" w:color="auto" w:sz="4" w:space="0"/>
            </w:tcBorders>
            <w:noWrap w:val="0"/>
            <w:vAlign w:val="center"/>
          </w:tcPr>
          <w:p>
            <w:pPr>
              <w:rPr>
                <w:rFonts w:hint="eastAsia" w:eastAsia="仿宋_GB2312"/>
                <w:sz w:val="24"/>
              </w:rPr>
            </w:pPr>
          </w:p>
        </w:tc>
        <w:tc>
          <w:tcPr>
            <w:tcW w:w="168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812"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gridSpan w:val="2"/>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4"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18" w:type="dxa"/>
            <w:gridSpan w:val="2"/>
            <w:tcBorders>
              <w:bottom w:val="single" w:color="auto" w:sz="4" w:space="0"/>
            </w:tcBorders>
            <w:noWrap w:val="0"/>
            <w:vAlign w:val="center"/>
          </w:tcPr>
          <w:p>
            <w:pPr>
              <w:rPr>
                <w:rFonts w:hint="eastAsia" w:eastAsia="仿宋_GB2312"/>
                <w:sz w:val="24"/>
              </w:rPr>
            </w:pPr>
          </w:p>
        </w:tc>
        <w:tc>
          <w:tcPr>
            <w:tcW w:w="1631"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1020" w:type="dxa"/>
            <w:tcBorders>
              <w:bottom w:val="single" w:color="auto" w:sz="4" w:space="0"/>
            </w:tcBorders>
            <w:noWrap w:val="0"/>
            <w:vAlign w:val="center"/>
          </w:tcPr>
          <w:p>
            <w:pPr>
              <w:rPr>
                <w:rFonts w:hint="eastAsia" w:eastAsia="仿宋_GB2312"/>
                <w:sz w:val="24"/>
              </w:rPr>
            </w:pPr>
          </w:p>
        </w:tc>
        <w:tc>
          <w:tcPr>
            <w:tcW w:w="168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812"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gridSpan w:val="2"/>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748" w:hRule="atLeast"/>
          <w:jc w:val="center"/>
        </w:trPr>
        <w:tc>
          <w:tcPr>
            <w:tcW w:w="9582" w:type="dxa"/>
            <w:gridSpan w:val="12"/>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247" w:type="dxa"/>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3084"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2869"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大乘港生态修复项目</w:t>
            </w:r>
          </w:p>
        </w:tc>
        <w:tc>
          <w:tcPr>
            <w:tcW w:w="1247"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116.3</w:t>
            </w:r>
          </w:p>
        </w:tc>
        <w:tc>
          <w:tcPr>
            <w:tcW w:w="3084" w:type="dxa"/>
            <w:gridSpan w:val="4"/>
            <w:tcBorders>
              <w:bottom w:val="single" w:color="auto" w:sz="4" w:space="0"/>
            </w:tcBorders>
            <w:noWrap w:val="0"/>
            <w:vAlign w:val="center"/>
          </w:tcPr>
          <w:p>
            <w:pPr>
              <w:jc w:val="center"/>
              <w:rPr>
                <w:rFonts w:hint="eastAsia" w:eastAsia="仿宋_GB2312"/>
                <w:sz w:val="24"/>
              </w:rPr>
            </w:pPr>
          </w:p>
        </w:tc>
        <w:tc>
          <w:tcPr>
            <w:tcW w:w="2869"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247" w:type="dxa"/>
            <w:tcBorders>
              <w:bottom w:val="single" w:color="auto" w:sz="4" w:space="0"/>
            </w:tcBorders>
            <w:noWrap w:val="0"/>
            <w:vAlign w:val="center"/>
          </w:tcPr>
          <w:p>
            <w:pPr>
              <w:jc w:val="center"/>
              <w:rPr>
                <w:rFonts w:hint="eastAsia" w:eastAsia="仿宋_GB2312"/>
                <w:sz w:val="24"/>
              </w:rPr>
            </w:pPr>
          </w:p>
        </w:tc>
        <w:tc>
          <w:tcPr>
            <w:tcW w:w="3084" w:type="dxa"/>
            <w:gridSpan w:val="4"/>
            <w:tcBorders>
              <w:bottom w:val="single" w:color="auto" w:sz="4" w:space="0"/>
            </w:tcBorders>
            <w:noWrap w:val="0"/>
            <w:vAlign w:val="center"/>
          </w:tcPr>
          <w:p>
            <w:pPr>
              <w:jc w:val="center"/>
              <w:rPr>
                <w:rFonts w:hint="eastAsia" w:eastAsia="仿宋_GB2312"/>
                <w:sz w:val="24"/>
              </w:rPr>
            </w:pPr>
          </w:p>
        </w:tc>
        <w:tc>
          <w:tcPr>
            <w:tcW w:w="2869"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247" w:type="dxa"/>
            <w:tcBorders>
              <w:bottom w:val="single" w:color="auto" w:sz="4" w:space="0"/>
            </w:tcBorders>
            <w:noWrap w:val="0"/>
            <w:vAlign w:val="center"/>
          </w:tcPr>
          <w:p>
            <w:pPr>
              <w:jc w:val="center"/>
              <w:rPr>
                <w:rFonts w:hint="eastAsia" w:eastAsia="仿宋_GB2312"/>
                <w:sz w:val="24"/>
              </w:rPr>
            </w:pPr>
          </w:p>
        </w:tc>
        <w:tc>
          <w:tcPr>
            <w:tcW w:w="3084" w:type="dxa"/>
            <w:gridSpan w:val="4"/>
            <w:tcBorders>
              <w:bottom w:val="single" w:color="auto" w:sz="4" w:space="0"/>
            </w:tcBorders>
            <w:noWrap w:val="0"/>
            <w:vAlign w:val="center"/>
          </w:tcPr>
          <w:p>
            <w:pPr>
              <w:jc w:val="center"/>
              <w:rPr>
                <w:rFonts w:hint="eastAsia" w:eastAsia="仿宋_GB2312"/>
                <w:sz w:val="24"/>
              </w:rPr>
            </w:pPr>
          </w:p>
        </w:tc>
        <w:tc>
          <w:tcPr>
            <w:tcW w:w="2869"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482"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247" w:type="dxa"/>
            <w:tcBorders>
              <w:bottom w:val="single" w:color="auto" w:sz="4" w:space="0"/>
            </w:tcBorders>
            <w:noWrap w:val="0"/>
            <w:vAlign w:val="center"/>
          </w:tcPr>
          <w:p>
            <w:pPr>
              <w:jc w:val="center"/>
              <w:rPr>
                <w:rFonts w:hint="eastAsia" w:eastAsia="仿宋_GB2312"/>
                <w:sz w:val="24"/>
              </w:rPr>
            </w:pPr>
          </w:p>
        </w:tc>
        <w:tc>
          <w:tcPr>
            <w:tcW w:w="3084" w:type="dxa"/>
            <w:gridSpan w:val="4"/>
            <w:tcBorders>
              <w:bottom w:val="single" w:color="auto" w:sz="4" w:space="0"/>
            </w:tcBorders>
            <w:noWrap w:val="0"/>
            <w:vAlign w:val="center"/>
          </w:tcPr>
          <w:p>
            <w:pPr>
              <w:jc w:val="center"/>
              <w:rPr>
                <w:rFonts w:hint="eastAsia" w:eastAsia="仿宋_GB2312"/>
                <w:sz w:val="24"/>
              </w:rPr>
            </w:pPr>
          </w:p>
        </w:tc>
        <w:tc>
          <w:tcPr>
            <w:tcW w:w="2869"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247" w:type="dxa"/>
            <w:tcBorders>
              <w:bottom w:val="single" w:color="auto" w:sz="4" w:space="0"/>
            </w:tcBorders>
            <w:noWrap w:val="0"/>
            <w:vAlign w:val="center"/>
          </w:tcPr>
          <w:p>
            <w:pPr>
              <w:jc w:val="center"/>
              <w:rPr>
                <w:rFonts w:hint="eastAsia" w:eastAsia="仿宋_GB2312"/>
                <w:sz w:val="24"/>
              </w:rPr>
            </w:pPr>
          </w:p>
        </w:tc>
        <w:tc>
          <w:tcPr>
            <w:tcW w:w="3084" w:type="dxa"/>
            <w:gridSpan w:val="4"/>
            <w:tcBorders>
              <w:bottom w:val="single" w:color="auto" w:sz="4" w:space="0"/>
            </w:tcBorders>
            <w:noWrap w:val="0"/>
            <w:vAlign w:val="center"/>
          </w:tcPr>
          <w:p>
            <w:pPr>
              <w:jc w:val="center"/>
              <w:rPr>
                <w:rFonts w:hint="eastAsia" w:eastAsia="仿宋_GB2312"/>
                <w:sz w:val="24"/>
              </w:rPr>
            </w:pPr>
          </w:p>
        </w:tc>
        <w:tc>
          <w:tcPr>
            <w:tcW w:w="2869"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247" w:type="dxa"/>
            <w:tcBorders>
              <w:bottom w:val="single" w:color="auto" w:sz="4" w:space="0"/>
            </w:tcBorders>
            <w:noWrap w:val="0"/>
            <w:vAlign w:val="center"/>
          </w:tcPr>
          <w:p>
            <w:pPr>
              <w:jc w:val="center"/>
              <w:rPr>
                <w:rFonts w:hint="eastAsia" w:eastAsia="仿宋_GB2312"/>
                <w:sz w:val="24"/>
              </w:rPr>
            </w:pPr>
          </w:p>
        </w:tc>
        <w:tc>
          <w:tcPr>
            <w:tcW w:w="3084" w:type="dxa"/>
            <w:gridSpan w:val="4"/>
            <w:tcBorders>
              <w:bottom w:val="single" w:color="auto" w:sz="4" w:space="0"/>
            </w:tcBorders>
            <w:noWrap w:val="0"/>
            <w:vAlign w:val="center"/>
          </w:tcPr>
          <w:p>
            <w:pPr>
              <w:jc w:val="center"/>
              <w:rPr>
                <w:rFonts w:hint="eastAsia" w:eastAsia="仿宋_GB2312"/>
                <w:sz w:val="24"/>
              </w:rPr>
            </w:pPr>
          </w:p>
        </w:tc>
        <w:tc>
          <w:tcPr>
            <w:tcW w:w="2869"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bookmarkStart w:id="0" w:name="_GoBack"/>
            <w:bookmarkEnd w:id="0"/>
            <w:r>
              <w:rPr>
                <w:rFonts w:hint="eastAsia" w:eastAsia="仿宋_GB2312"/>
                <w:sz w:val="24"/>
              </w:rPr>
              <w:t>支出合计</w:t>
            </w:r>
          </w:p>
        </w:tc>
        <w:tc>
          <w:tcPr>
            <w:tcW w:w="1247"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116.3</w:t>
            </w:r>
          </w:p>
        </w:tc>
        <w:tc>
          <w:tcPr>
            <w:tcW w:w="3084" w:type="dxa"/>
            <w:gridSpan w:val="4"/>
            <w:tcBorders>
              <w:bottom w:val="single" w:color="auto" w:sz="4" w:space="0"/>
            </w:tcBorders>
            <w:noWrap w:val="0"/>
            <w:vAlign w:val="center"/>
          </w:tcPr>
          <w:p>
            <w:pPr>
              <w:jc w:val="center"/>
              <w:rPr>
                <w:rFonts w:hint="eastAsia" w:eastAsia="仿宋_GB2312"/>
                <w:b/>
                <w:sz w:val="24"/>
              </w:rPr>
            </w:pPr>
          </w:p>
        </w:tc>
        <w:tc>
          <w:tcPr>
            <w:tcW w:w="2869"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781" w:hRule="exact"/>
          <w:jc w:val="center"/>
        </w:trPr>
        <w:tc>
          <w:tcPr>
            <w:tcW w:w="9582" w:type="dxa"/>
            <w:gridSpan w:val="12"/>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240" w:type="dxa"/>
            <w:gridSpan w:val="8"/>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2869"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240" w:type="dxa"/>
            <w:gridSpan w:val="8"/>
            <w:tcBorders>
              <w:bottom w:val="single" w:color="auto" w:sz="4" w:space="0"/>
            </w:tcBorders>
            <w:noWrap w:val="0"/>
            <w:vAlign w:val="center"/>
          </w:tcPr>
          <w:p>
            <w:pPr>
              <w:jc w:val="center"/>
              <w:rPr>
                <w:rFonts w:hint="eastAsia" w:eastAsia="仿宋_GB2312"/>
                <w:b/>
                <w:sz w:val="24"/>
                <w:lang w:eastAsia="zh-CN"/>
              </w:rPr>
            </w:pPr>
            <w:r>
              <w:rPr>
                <w:rFonts w:hint="eastAsia" w:eastAsia="仿宋_GB2312"/>
                <w:b/>
                <w:sz w:val="24"/>
                <w:lang w:eastAsia="zh-CN"/>
              </w:rPr>
              <w:t>通过对东湖流域大乘港入湖口区域水环境治理、水生态修复，驳岸治理及岸边生态带打造等措施，重点改善流域大乘港片区水环境，保护和修复湖区的陆域生态系统。</w:t>
            </w:r>
          </w:p>
        </w:tc>
        <w:tc>
          <w:tcPr>
            <w:tcW w:w="2869" w:type="dxa"/>
            <w:gridSpan w:val="3"/>
            <w:tcBorders>
              <w:bottom w:val="single" w:color="auto" w:sz="4" w:space="0"/>
            </w:tcBorders>
            <w:noWrap w:val="0"/>
            <w:vAlign w:val="center"/>
          </w:tcPr>
          <w:p>
            <w:pPr>
              <w:spacing w:line="400" w:lineRule="exact"/>
              <w:jc w:val="center"/>
              <w:rPr>
                <w:rFonts w:hint="eastAsia" w:eastAsia="仿宋_GB2312"/>
                <w:b/>
                <w:sz w:val="24"/>
                <w:lang w:eastAsia="zh-CN"/>
              </w:rPr>
            </w:pPr>
            <w:r>
              <w:rPr>
                <w:rFonts w:hint="eastAsia" w:eastAsia="仿宋_GB2312"/>
                <w:b/>
                <w:sz w:val="24"/>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247"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404"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680"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2869"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65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247" w:type="dxa"/>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404" w:type="dxa"/>
            <w:gridSpan w:val="2"/>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eastAsia="仿宋_GB2312"/>
                <w:sz w:val="24"/>
                <w:lang w:eastAsia="zh-CN"/>
              </w:rPr>
              <w:t>内源治理</w:t>
            </w:r>
          </w:p>
        </w:tc>
        <w:tc>
          <w:tcPr>
            <w:tcW w:w="1680"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清淤22817.15m</w:t>
            </w:r>
            <w:r>
              <w:rPr>
                <w:rFonts w:hint="eastAsia" w:eastAsia="仿宋_GB2312"/>
                <w:sz w:val="24"/>
                <w:vertAlign w:val="superscript"/>
                <w:lang w:val="en-US" w:eastAsia="zh-CN"/>
              </w:rPr>
              <w:t>3</w:t>
            </w:r>
          </w:p>
        </w:tc>
        <w:tc>
          <w:tcPr>
            <w:tcW w:w="2869"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71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247" w:type="dxa"/>
            <w:vMerge w:val="continue"/>
            <w:noWrap w:val="0"/>
            <w:vAlign w:val="center"/>
          </w:tcPr>
          <w:p>
            <w:pPr>
              <w:spacing w:line="360" w:lineRule="exact"/>
              <w:jc w:val="center"/>
              <w:rPr>
                <w:rFonts w:hint="eastAsia" w:eastAsia="仿宋_GB2312"/>
                <w:sz w:val="24"/>
              </w:rPr>
            </w:pPr>
          </w:p>
        </w:tc>
        <w:tc>
          <w:tcPr>
            <w:tcW w:w="1404" w:type="dxa"/>
            <w:gridSpan w:val="2"/>
            <w:tcBorders>
              <w:bottom w:val="single" w:color="auto" w:sz="4" w:space="0"/>
            </w:tcBorders>
            <w:noWrap w:val="0"/>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支渠截污</w:t>
            </w:r>
          </w:p>
        </w:tc>
        <w:tc>
          <w:tcPr>
            <w:tcW w:w="1680" w:type="dxa"/>
            <w:gridSpan w:val="2"/>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生态浮岛5处1200m</w:t>
            </w:r>
            <w:r>
              <w:rPr>
                <w:rFonts w:hint="eastAsia" w:eastAsia="仿宋_GB2312"/>
                <w:sz w:val="24"/>
                <w:vertAlign w:val="superscript"/>
                <w:lang w:val="en-US" w:eastAsia="zh-CN"/>
              </w:rPr>
              <w:t>2</w:t>
            </w:r>
          </w:p>
        </w:tc>
        <w:tc>
          <w:tcPr>
            <w:tcW w:w="2869"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260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247" w:type="dxa"/>
            <w:vMerge w:val="continue"/>
            <w:noWrap w:val="0"/>
            <w:vAlign w:val="center"/>
          </w:tcPr>
          <w:p>
            <w:pPr>
              <w:spacing w:line="360" w:lineRule="exact"/>
              <w:jc w:val="center"/>
              <w:rPr>
                <w:rFonts w:hint="eastAsia" w:eastAsia="仿宋_GB2312"/>
                <w:sz w:val="24"/>
              </w:rPr>
            </w:pPr>
          </w:p>
        </w:tc>
        <w:tc>
          <w:tcPr>
            <w:tcW w:w="1404" w:type="dxa"/>
            <w:gridSpan w:val="2"/>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eastAsia="仿宋_GB2312"/>
                <w:sz w:val="24"/>
                <w:lang w:eastAsia="zh-CN"/>
              </w:rPr>
              <w:t>生态修复</w:t>
            </w:r>
          </w:p>
        </w:tc>
        <w:tc>
          <w:tcPr>
            <w:tcW w:w="1680"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1.水生植物修复，实现水质净化；2.对大乘港两岸总长1631米明渠部分采用宾格石笼护脚加生态草坡等形式生态护岸；3.构建渔池尾水处理系统。</w:t>
            </w:r>
          </w:p>
        </w:tc>
        <w:tc>
          <w:tcPr>
            <w:tcW w:w="2869"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72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247" w:type="dxa"/>
            <w:vMerge w:val="continue"/>
            <w:noWrap w:val="0"/>
            <w:vAlign w:val="center"/>
          </w:tcPr>
          <w:p>
            <w:pPr>
              <w:spacing w:line="360" w:lineRule="exact"/>
              <w:jc w:val="center"/>
              <w:rPr>
                <w:rFonts w:hint="eastAsia" w:eastAsia="仿宋_GB2312"/>
                <w:sz w:val="24"/>
              </w:rPr>
            </w:pPr>
          </w:p>
        </w:tc>
        <w:tc>
          <w:tcPr>
            <w:tcW w:w="1404" w:type="dxa"/>
            <w:gridSpan w:val="2"/>
            <w:tcBorders>
              <w:bottom w:val="single" w:color="auto" w:sz="4" w:space="0"/>
            </w:tcBorders>
            <w:noWrap w:val="0"/>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过河栈道</w:t>
            </w:r>
          </w:p>
        </w:tc>
        <w:tc>
          <w:tcPr>
            <w:tcW w:w="1680" w:type="dxa"/>
            <w:gridSpan w:val="2"/>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2座（</w:t>
            </w:r>
            <w:r>
              <w:rPr>
                <w:rFonts w:hint="eastAsia" w:eastAsia="仿宋_GB2312"/>
                <w:sz w:val="24"/>
                <w:lang w:eastAsia="zh-CN"/>
              </w:rPr>
              <w:t>宽</w:t>
            </w:r>
            <w:r>
              <w:rPr>
                <w:rFonts w:hint="eastAsia" w:eastAsia="仿宋_GB2312"/>
                <w:sz w:val="24"/>
                <w:lang w:val="en-US" w:eastAsia="zh-CN"/>
              </w:rPr>
              <w:t>5.5m，长24.85m）</w:t>
            </w:r>
          </w:p>
        </w:tc>
        <w:tc>
          <w:tcPr>
            <w:tcW w:w="2869" w:type="dxa"/>
            <w:gridSpan w:val="3"/>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64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247" w:type="dxa"/>
            <w:vMerge w:val="continue"/>
            <w:noWrap w:val="0"/>
            <w:vAlign w:val="center"/>
          </w:tcPr>
          <w:p>
            <w:pPr>
              <w:spacing w:line="360" w:lineRule="exact"/>
              <w:jc w:val="center"/>
              <w:rPr>
                <w:rFonts w:hint="eastAsia" w:eastAsia="仿宋_GB2312"/>
                <w:sz w:val="24"/>
              </w:rPr>
            </w:pPr>
          </w:p>
        </w:tc>
        <w:tc>
          <w:tcPr>
            <w:tcW w:w="1404" w:type="dxa"/>
            <w:gridSpan w:val="2"/>
            <w:tcBorders>
              <w:bottom w:val="single" w:color="auto" w:sz="4" w:space="0"/>
            </w:tcBorders>
            <w:noWrap w:val="0"/>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eastAsia="仿宋_GB2312" w:cs="Times New Roman"/>
                <w:kern w:val="2"/>
                <w:sz w:val="24"/>
                <w:szCs w:val="24"/>
                <w:lang w:val="en-US" w:eastAsia="zh-CN" w:bidi="ar-SA"/>
              </w:rPr>
              <w:t>景观提升</w:t>
            </w:r>
          </w:p>
        </w:tc>
        <w:tc>
          <w:tcPr>
            <w:tcW w:w="1680"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1070棵乔木</w:t>
            </w:r>
          </w:p>
        </w:tc>
        <w:tc>
          <w:tcPr>
            <w:tcW w:w="2869"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101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247" w:type="dxa"/>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404"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水生植物存活</w:t>
            </w:r>
          </w:p>
        </w:tc>
        <w:tc>
          <w:tcPr>
            <w:tcW w:w="1680"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c>
          <w:tcPr>
            <w:tcW w:w="2869"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247" w:type="dxa"/>
            <w:vMerge w:val="continue"/>
            <w:noWrap w:val="0"/>
            <w:vAlign w:val="center"/>
          </w:tcPr>
          <w:p>
            <w:pPr>
              <w:spacing w:line="360" w:lineRule="exact"/>
              <w:jc w:val="center"/>
              <w:rPr>
                <w:rFonts w:hint="eastAsia" w:eastAsia="仿宋_GB2312"/>
                <w:sz w:val="24"/>
              </w:rPr>
            </w:pPr>
          </w:p>
        </w:tc>
        <w:tc>
          <w:tcPr>
            <w:tcW w:w="1404"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p>
        </w:tc>
        <w:tc>
          <w:tcPr>
            <w:tcW w:w="1680" w:type="dxa"/>
            <w:gridSpan w:val="2"/>
            <w:tcBorders>
              <w:bottom w:val="single" w:color="auto" w:sz="4" w:space="0"/>
            </w:tcBorders>
            <w:noWrap w:val="0"/>
            <w:vAlign w:val="center"/>
          </w:tcPr>
          <w:p>
            <w:pPr>
              <w:jc w:val="center"/>
              <w:rPr>
                <w:rFonts w:hint="eastAsia" w:eastAsia="仿宋_GB2312"/>
                <w:sz w:val="24"/>
              </w:rPr>
            </w:pPr>
          </w:p>
        </w:tc>
        <w:tc>
          <w:tcPr>
            <w:tcW w:w="2869"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247" w:type="dxa"/>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404"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工期</w:t>
            </w:r>
          </w:p>
        </w:tc>
        <w:tc>
          <w:tcPr>
            <w:tcW w:w="1680"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150天</w:t>
            </w:r>
          </w:p>
        </w:tc>
        <w:tc>
          <w:tcPr>
            <w:tcW w:w="2869"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按时完工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247" w:type="dxa"/>
            <w:vMerge w:val="continue"/>
            <w:noWrap w:val="0"/>
            <w:vAlign w:val="center"/>
          </w:tcPr>
          <w:p>
            <w:pPr>
              <w:spacing w:line="360" w:lineRule="exact"/>
              <w:jc w:val="center"/>
              <w:rPr>
                <w:rFonts w:hint="eastAsia" w:eastAsia="仿宋_GB2312"/>
                <w:sz w:val="24"/>
              </w:rPr>
            </w:pPr>
          </w:p>
        </w:tc>
        <w:tc>
          <w:tcPr>
            <w:tcW w:w="1404"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1680" w:type="dxa"/>
            <w:gridSpan w:val="2"/>
            <w:tcBorders>
              <w:bottom w:val="single" w:color="auto" w:sz="4" w:space="0"/>
            </w:tcBorders>
            <w:noWrap w:val="0"/>
            <w:vAlign w:val="center"/>
          </w:tcPr>
          <w:p>
            <w:pPr>
              <w:jc w:val="center"/>
              <w:rPr>
                <w:rFonts w:hint="eastAsia" w:eastAsia="仿宋_GB2312"/>
                <w:sz w:val="24"/>
              </w:rPr>
            </w:pPr>
          </w:p>
        </w:tc>
        <w:tc>
          <w:tcPr>
            <w:tcW w:w="2869"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247" w:type="dxa"/>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404" w:type="dxa"/>
            <w:gridSpan w:val="2"/>
            <w:tcBorders>
              <w:bottom w:val="single" w:color="auto" w:sz="4" w:space="0"/>
            </w:tcBorders>
            <w:noWrap w:val="0"/>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eastAsia="仿宋_GB2312"/>
                <w:sz w:val="24"/>
              </w:rPr>
              <w:t>预算控制</w:t>
            </w:r>
          </w:p>
        </w:tc>
        <w:tc>
          <w:tcPr>
            <w:tcW w:w="1680"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116.3</w:t>
            </w:r>
            <w:r>
              <w:rPr>
                <w:rFonts w:hint="eastAsia" w:eastAsia="仿宋_GB2312"/>
                <w:sz w:val="24"/>
              </w:rPr>
              <w:t>万</w:t>
            </w:r>
          </w:p>
        </w:tc>
        <w:tc>
          <w:tcPr>
            <w:tcW w:w="2869"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rPr>
              <w:t>100</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247" w:type="dxa"/>
            <w:vMerge w:val="continue"/>
            <w:noWrap w:val="0"/>
            <w:vAlign w:val="center"/>
          </w:tcPr>
          <w:p>
            <w:pPr>
              <w:spacing w:line="360" w:lineRule="exact"/>
              <w:jc w:val="center"/>
              <w:rPr>
                <w:rFonts w:hint="eastAsia" w:eastAsia="仿宋_GB2312"/>
                <w:sz w:val="24"/>
              </w:rPr>
            </w:pPr>
          </w:p>
        </w:tc>
        <w:tc>
          <w:tcPr>
            <w:tcW w:w="1404"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1680" w:type="dxa"/>
            <w:gridSpan w:val="2"/>
            <w:tcBorders>
              <w:bottom w:val="single" w:color="auto" w:sz="4" w:space="0"/>
            </w:tcBorders>
            <w:noWrap w:val="0"/>
            <w:vAlign w:val="center"/>
          </w:tcPr>
          <w:p>
            <w:pPr>
              <w:jc w:val="center"/>
              <w:rPr>
                <w:rFonts w:hint="eastAsia" w:eastAsia="仿宋_GB2312"/>
                <w:sz w:val="24"/>
              </w:rPr>
            </w:pPr>
          </w:p>
        </w:tc>
        <w:tc>
          <w:tcPr>
            <w:tcW w:w="2869"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146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247" w:type="dxa"/>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404"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1.项目不以赢利为主要目的。</w:t>
            </w:r>
          </w:p>
        </w:tc>
        <w:tc>
          <w:tcPr>
            <w:tcW w:w="1680" w:type="dxa"/>
            <w:gridSpan w:val="2"/>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工程建设期间，尽量使用农民劳务工，增加地方农民劳务收入。</w:t>
            </w:r>
          </w:p>
        </w:tc>
        <w:tc>
          <w:tcPr>
            <w:tcW w:w="2869"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137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247" w:type="dxa"/>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404" w:type="dxa"/>
            <w:gridSpan w:val="2"/>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eastAsia="仿宋_GB2312"/>
                <w:sz w:val="24"/>
                <w:lang w:val="en-US" w:eastAsia="zh-CN"/>
              </w:rPr>
              <w:t>1.</w:t>
            </w:r>
            <w:r>
              <w:rPr>
                <w:rFonts w:hint="eastAsia" w:eastAsia="仿宋_GB2312"/>
                <w:sz w:val="24"/>
                <w:lang w:eastAsia="zh-CN"/>
              </w:rPr>
              <w:t>可持续发展</w:t>
            </w:r>
          </w:p>
        </w:tc>
        <w:tc>
          <w:tcPr>
            <w:tcW w:w="1680"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eastAsia="zh-CN"/>
              </w:rPr>
              <w:t>解决大乘港流域经济发展和环境保护之间的矛盾，提高资源利用率。</w:t>
            </w:r>
          </w:p>
        </w:tc>
        <w:tc>
          <w:tcPr>
            <w:tcW w:w="2869"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216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247" w:type="dxa"/>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404" w:type="dxa"/>
            <w:gridSpan w:val="2"/>
            <w:tcBorders>
              <w:bottom w:val="single" w:color="auto" w:sz="4" w:space="0"/>
            </w:tcBorders>
            <w:noWrap w:val="0"/>
            <w:vAlign w:val="center"/>
          </w:tcPr>
          <w:p>
            <w:pPr>
              <w:spacing w:line="360" w:lineRule="exact"/>
              <w:jc w:val="both"/>
              <w:rPr>
                <w:rFonts w:hint="default" w:eastAsia="仿宋_GB2312"/>
                <w:sz w:val="24"/>
                <w:lang w:val="en-US" w:eastAsia="zh-CN"/>
              </w:rPr>
            </w:pPr>
            <w:r>
              <w:rPr>
                <w:rFonts w:hint="eastAsia" w:eastAsia="仿宋_GB2312"/>
                <w:sz w:val="24"/>
                <w:lang w:val="en-US" w:eastAsia="zh-CN"/>
              </w:rPr>
              <w:t>1.大乘港流域生态环境大幅改善。</w:t>
            </w:r>
          </w:p>
        </w:tc>
        <w:tc>
          <w:tcPr>
            <w:tcW w:w="1680" w:type="dxa"/>
            <w:gridSpan w:val="2"/>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经过清淤、生态护岸、构建水生植物群落等一系列措施，流域范围生态环境得到恢复，水体水质明显提升。</w:t>
            </w:r>
          </w:p>
        </w:tc>
        <w:tc>
          <w:tcPr>
            <w:tcW w:w="2869"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101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247" w:type="dxa"/>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404" w:type="dxa"/>
            <w:gridSpan w:val="2"/>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eastAsia="仿宋_GB2312"/>
                <w:sz w:val="24"/>
                <w:lang w:eastAsia="zh-CN"/>
              </w:rPr>
              <w:t>居民满意度</w:t>
            </w:r>
          </w:p>
        </w:tc>
        <w:tc>
          <w:tcPr>
            <w:tcW w:w="1680"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c>
          <w:tcPr>
            <w:tcW w:w="2869"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8"/>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8"/>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680" w:hRule="exact"/>
          <w:jc w:val="center"/>
        </w:trPr>
        <w:tc>
          <w:tcPr>
            <w:tcW w:w="9582" w:type="dxa"/>
            <w:gridSpan w:val="12"/>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769" w:type="dxa"/>
            <w:gridSpan w:val="4"/>
            <w:noWrap w:val="0"/>
            <w:vAlign w:val="center"/>
          </w:tcPr>
          <w:p>
            <w:pPr>
              <w:jc w:val="center"/>
              <w:rPr>
                <w:rFonts w:hint="eastAsia" w:eastAsia="仿宋_GB2312"/>
                <w:sz w:val="24"/>
              </w:rPr>
            </w:pPr>
            <w:r>
              <w:rPr>
                <w:rFonts w:hint="eastAsia" w:eastAsia="仿宋_GB2312"/>
                <w:sz w:val="24"/>
              </w:rPr>
              <w:t>职称/职务</w:t>
            </w:r>
          </w:p>
        </w:tc>
        <w:tc>
          <w:tcPr>
            <w:tcW w:w="1680" w:type="dxa"/>
            <w:gridSpan w:val="2"/>
            <w:noWrap w:val="0"/>
            <w:vAlign w:val="center"/>
          </w:tcPr>
          <w:p>
            <w:pPr>
              <w:jc w:val="center"/>
              <w:rPr>
                <w:rFonts w:hint="eastAsia" w:eastAsia="仿宋_GB2312"/>
                <w:sz w:val="24"/>
              </w:rPr>
            </w:pPr>
            <w:r>
              <w:rPr>
                <w:rFonts w:hint="eastAsia" w:eastAsia="仿宋_GB2312"/>
                <w:sz w:val="24"/>
              </w:rPr>
              <w:t>单  位</w:t>
            </w:r>
          </w:p>
        </w:tc>
        <w:tc>
          <w:tcPr>
            <w:tcW w:w="2869"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567" w:hRule="exact"/>
          <w:jc w:val="center"/>
        </w:trPr>
        <w:tc>
          <w:tcPr>
            <w:tcW w:w="2264" w:type="dxa"/>
            <w:gridSpan w:val="3"/>
            <w:noWrap w:val="0"/>
            <w:vAlign w:val="center"/>
          </w:tcPr>
          <w:p>
            <w:pPr>
              <w:rPr>
                <w:rFonts w:hint="eastAsia" w:eastAsia="仿宋_GB2312"/>
                <w:sz w:val="24"/>
                <w:lang w:eastAsia="zh-CN"/>
              </w:rPr>
            </w:pPr>
            <w:r>
              <w:rPr>
                <w:rFonts w:hint="eastAsia" w:eastAsia="仿宋_GB2312"/>
                <w:sz w:val="24"/>
                <w:lang w:eastAsia="zh-CN"/>
              </w:rPr>
              <w:t>董飞雄</w:t>
            </w:r>
          </w:p>
        </w:tc>
        <w:tc>
          <w:tcPr>
            <w:tcW w:w="2769" w:type="dxa"/>
            <w:gridSpan w:val="4"/>
            <w:noWrap w:val="0"/>
            <w:vAlign w:val="center"/>
          </w:tcPr>
          <w:p>
            <w:pPr>
              <w:rPr>
                <w:rFonts w:hint="eastAsia" w:eastAsia="仿宋_GB2312"/>
                <w:sz w:val="24"/>
                <w:lang w:eastAsia="zh-CN"/>
              </w:rPr>
            </w:pPr>
            <w:r>
              <w:rPr>
                <w:rFonts w:hint="eastAsia" w:eastAsia="仿宋_GB2312"/>
                <w:sz w:val="24"/>
                <w:lang w:eastAsia="zh-CN"/>
              </w:rPr>
              <w:t>党委委员</w:t>
            </w:r>
          </w:p>
        </w:tc>
        <w:tc>
          <w:tcPr>
            <w:tcW w:w="1680" w:type="dxa"/>
            <w:gridSpan w:val="2"/>
            <w:noWrap w:val="0"/>
            <w:vAlign w:val="center"/>
          </w:tcPr>
          <w:p>
            <w:pPr>
              <w:rPr>
                <w:rFonts w:hint="eastAsia" w:eastAsia="仿宋_GB2312"/>
                <w:sz w:val="24"/>
                <w:lang w:eastAsia="zh-CN"/>
              </w:rPr>
            </w:pPr>
            <w:r>
              <w:rPr>
                <w:rFonts w:hint="eastAsia" w:eastAsia="仿宋_GB2312"/>
                <w:sz w:val="24"/>
                <w:lang w:eastAsia="zh-CN"/>
              </w:rPr>
              <w:t>禹山镇人民政府</w:t>
            </w:r>
          </w:p>
        </w:tc>
        <w:tc>
          <w:tcPr>
            <w:tcW w:w="2869"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567" w:hRule="exact"/>
          <w:jc w:val="center"/>
        </w:trPr>
        <w:tc>
          <w:tcPr>
            <w:tcW w:w="2264" w:type="dxa"/>
            <w:gridSpan w:val="3"/>
            <w:noWrap w:val="0"/>
            <w:vAlign w:val="center"/>
          </w:tcPr>
          <w:p>
            <w:pPr>
              <w:rPr>
                <w:rFonts w:hint="eastAsia" w:eastAsia="仿宋_GB2312"/>
                <w:sz w:val="24"/>
                <w:lang w:eastAsia="zh-CN"/>
              </w:rPr>
            </w:pPr>
            <w:r>
              <w:rPr>
                <w:rFonts w:hint="eastAsia" w:eastAsia="仿宋_GB2312"/>
                <w:sz w:val="24"/>
                <w:lang w:eastAsia="zh-CN"/>
              </w:rPr>
              <w:t>罗志明</w:t>
            </w:r>
          </w:p>
        </w:tc>
        <w:tc>
          <w:tcPr>
            <w:tcW w:w="2769" w:type="dxa"/>
            <w:gridSpan w:val="4"/>
            <w:noWrap w:val="0"/>
            <w:vAlign w:val="center"/>
          </w:tcPr>
          <w:p>
            <w:pPr>
              <w:rPr>
                <w:rFonts w:hint="eastAsia" w:eastAsia="仿宋_GB2312"/>
                <w:sz w:val="24"/>
                <w:lang w:eastAsia="zh-CN"/>
              </w:rPr>
            </w:pPr>
            <w:r>
              <w:rPr>
                <w:rFonts w:hint="eastAsia" w:eastAsia="仿宋_GB2312"/>
                <w:sz w:val="24"/>
                <w:lang w:eastAsia="zh-CN"/>
              </w:rPr>
              <w:t>环保干事</w:t>
            </w:r>
          </w:p>
        </w:tc>
        <w:tc>
          <w:tcPr>
            <w:tcW w:w="1680" w:type="dxa"/>
            <w:gridSpan w:val="2"/>
            <w:noWrap w:val="0"/>
            <w:vAlign w:val="center"/>
          </w:tcPr>
          <w:p>
            <w:pPr>
              <w:rPr>
                <w:rFonts w:hint="eastAsia" w:eastAsia="仿宋_GB2312"/>
                <w:sz w:val="24"/>
              </w:rPr>
            </w:pPr>
            <w:r>
              <w:rPr>
                <w:rFonts w:hint="eastAsia" w:eastAsia="仿宋_GB2312"/>
                <w:sz w:val="24"/>
                <w:lang w:eastAsia="zh-CN"/>
              </w:rPr>
              <w:t>禹山镇人民政府</w:t>
            </w:r>
          </w:p>
        </w:tc>
        <w:tc>
          <w:tcPr>
            <w:tcW w:w="2869"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567" w:hRule="exact"/>
          <w:jc w:val="center"/>
        </w:trPr>
        <w:tc>
          <w:tcPr>
            <w:tcW w:w="2264" w:type="dxa"/>
            <w:gridSpan w:val="3"/>
            <w:noWrap w:val="0"/>
            <w:vAlign w:val="center"/>
          </w:tcPr>
          <w:p>
            <w:pPr>
              <w:rPr>
                <w:rFonts w:hint="eastAsia" w:eastAsia="仿宋_GB2312"/>
                <w:sz w:val="24"/>
              </w:rPr>
            </w:pPr>
          </w:p>
        </w:tc>
        <w:tc>
          <w:tcPr>
            <w:tcW w:w="2769" w:type="dxa"/>
            <w:gridSpan w:val="4"/>
            <w:noWrap w:val="0"/>
            <w:vAlign w:val="center"/>
          </w:tcPr>
          <w:p>
            <w:pPr>
              <w:rPr>
                <w:rFonts w:hint="eastAsia" w:eastAsia="仿宋_GB2312"/>
                <w:sz w:val="24"/>
              </w:rPr>
            </w:pPr>
          </w:p>
        </w:tc>
        <w:tc>
          <w:tcPr>
            <w:tcW w:w="1680" w:type="dxa"/>
            <w:gridSpan w:val="2"/>
            <w:noWrap w:val="0"/>
            <w:vAlign w:val="center"/>
          </w:tcPr>
          <w:p>
            <w:pPr>
              <w:rPr>
                <w:rFonts w:hint="eastAsia" w:eastAsia="仿宋_GB2312"/>
                <w:sz w:val="24"/>
              </w:rPr>
            </w:pPr>
          </w:p>
        </w:tc>
        <w:tc>
          <w:tcPr>
            <w:tcW w:w="2869"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2552" w:hRule="exact"/>
          <w:jc w:val="center"/>
        </w:trPr>
        <w:tc>
          <w:tcPr>
            <w:tcW w:w="9582" w:type="dxa"/>
            <w:gridSpan w:val="12"/>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2552" w:hRule="exact"/>
          <w:jc w:val="center"/>
        </w:trPr>
        <w:tc>
          <w:tcPr>
            <w:tcW w:w="9582" w:type="dxa"/>
            <w:gridSpan w:val="12"/>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2552" w:hRule="exact"/>
          <w:jc w:val="center"/>
        </w:trPr>
        <w:tc>
          <w:tcPr>
            <w:tcW w:w="9582" w:type="dxa"/>
            <w:gridSpan w:val="12"/>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9" w:type="dxa"/>
          <w:trHeight w:val="2552" w:hRule="exact"/>
          <w:jc w:val="center"/>
        </w:trPr>
        <w:tc>
          <w:tcPr>
            <w:tcW w:w="9582" w:type="dxa"/>
            <w:gridSpan w:val="12"/>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罗志明</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15343304815</w:t>
      </w:r>
    </w:p>
    <w:tbl>
      <w:tblPr>
        <w:tblStyle w:val="6"/>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一、基本情况</w:t>
            </w:r>
          </w:p>
          <w:p>
            <w:pPr>
              <w:spacing w:line="560" w:lineRule="exact"/>
              <w:ind w:firstLine="600" w:firstLineChars="200"/>
              <w:rPr>
                <w:rFonts w:hint="eastAsia" w:eastAsia="仿宋_GB2312"/>
                <w:sz w:val="30"/>
                <w:szCs w:val="30"/>
              </w:rPr>
            </w:pPr>
            <w:r>
              <w:rPr>
                <w:rFonts w:hint="eastAsia" w:eastAsia="仿宋_GB2312"/>
                <w:sz w:val="30"/>
                <w:szCs w:val="30"/>
              </w:rPr>
              <w:t>(一)项目概况。</w:t>
            </w:r>
            <w:r>
              <w:rPr>
                <w:rFonts w:hint="eastAsia" w:eastAsia="仿宋_GB2312"/>
                <w:sz w:val="30"/>
                <w:szCs w:val="30"/>
                <w:lang w:eastAsia="zh-CN"/>
              </w:rPr>
              <w:t>本项目大乘港生态修复工程为东湖流域治理的子项，按照国家生态环境部和湖南省委省政府有关精神，根据相关文件和地方治理要求，本项目实施目标为：通过对东湖流域大乘港入湖口区域水环境治理、水生态修复，驳岸治理及岸边生态带打造等措施，重点改善东湖流域大乘港片区水环境，保护和修复湖区的陆域生态系统。</w:t>
            </w:r>
          </w:p>
          <w:p>
            <w:pPr>
              <w:spacing w:line="560" w:lineRule="exact"/>
              <w:ind w:firstLine="600" w:firstLineChars="200"/>
              <w:rPr>
                <w:rFonts w:hint="eastAsia" w:eastAsia="仿宋_GB2312"/>
                <w:sz w:val="30"/>
                <w:szCs w:val="30"/>
              </w:rPr>
            </w:pPr>
            <w:r>
              <w:rPr>
                <w:rFonts w:hint="eastAsia" w:eastAsia="仿宋_GB2312"/>
                <w:sz w:val="30"/>
                <w:szCs w:val="30"/>
              </w:rPr>
              <w:t>(二)项目绩效目标。</w:t>
            </w:r>
            <w:r>
              <w:rPr>
                <w:rFonts w:hint="eastAsia" w:eastAsia="仿宋_GB2312"/>
                <w:sz w:val="30"/>
                <w:szCs w:val="30"/>
                <w:lang w:eastAsia="zh-CN"/>
              </w:rPr>
              <w:t>本项目根据现场实际需求设计，项目实施后，大乘港流域范围内的生态环境得到恢复，解决经济发展和环境保护之间的矛盾，提高资源利用率，社会经济得到可持续发展</w:t>
            </w:r>
            <w:r>
              <w:rPr>
                <w:rFonts w:hint="eastAsia" w:eastAsia="仿宋_GB2312"/>
                <w:sz w:val="30"/>
                <w:szCs w:val="30"/>
              </w:rPr>
              <w:t>。</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二、绩效评价工作开展情况</w:t>
            </w:r>
          </w:p>
          <w:p>
            <w:pPr>
              <w:spacing w:line="560" w:lineRule="exact"/>
              <w:ind w:firstLine="600" w:firstLineChars="200"/>
              <w:rPr>
                <w:rFonts w:hint="eastAsia" w:eastAsia="仿宋_GB2312"/>
                <w:sz w:val="30"/>
                <w:szCs w:val="30"/>
              </w:rPr>
            </w:pPr>
            <w:r>
              <w:rPr>
                <w:rFonts w:hint="eastAsia" w:eastAsia="仿宋_GB2312"/>
                <w:sz w:val="30"/>
                <w:szCs w:val="30"/>
              </w:rPr>
              <w:t>(一)绩效评价目的、对象和范围</w:t>
            </w:r>
            <w:r>
              <w:rPr>
                <w:rFonts w:hint="eastAsia" w:eastAsia="仿宋_GB2312"/>
                <w:sz w:val="30"/>
                <w:szCs w:val="30"/>
                <w:lang w:eastAsia="zh-CN"/>
              </w:rPr>
              <w:t>：</w:t>
            </w:r>
            <w:r>
              <w:rPr>
                <w:rFonts w:hint="eastAsia" w:eastAsia="仿宋_GB2312"/>
                <w:sz w:val="30"/>
                <w:szCs w:val="30"/>
              </w:rPr>
              <w:t>根据上级部门的工作部署和要求,运用科学、规范的绩效评价方法,客观、公正地对</w:t>
            </w:r>
            <w:r>
              <w:rPr>
                <w:rFonts w:hint="eastAsia" w:eastAsia="仿宋_GB2312"/>
                <w:sz w:val="30"/>
                <w:szCs w:val="30"/>
                <w:lang w:eastAsia="zh-CN"/>
              </w:rPr>
              <w:t>大乘港生态修复工程</w:t>
            </w:r>
            <w:r>
              <w:rPr>
                <w:rFonts w:hint="eastAsia" w:eastAsia="仿宋_GB2312"/>
                <w:sz w:val="30"/>
                <w:szCs w:val="30"/>
              </w:rPr>
              <w:t>项目支出进行评价,以反映项目资金的绩效,通过绩效评价,树立绩效管理理念,做好预算绩效管理,提高财政资金效益。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6" w:lineRule="atLeast"/>
              <w:ind w:left="0" w:right="0" w:firstLine="600" w:firstLineChars="200"/>
              <w:jc w:val="left"/>
              <w:textAlignment w:val="auto"/>
              <w:rPr>
                <w:rFonts w:hint="eastAsia" w:eastAsia="仿宋_GB2312"/>
                <w:sz w:val="30"/>
                <w:szCs w:val="30"/>
              </w:rPr>
            </w:pPr>
            <w:r>
              <w:rPr>
                <w:rFonts w:hint="eastAsia" w:eastAsia="仿宋_GB2312"/>
                <w:sz w:val="30"/>
                <w:szCs w:val="30"/>
              </w:rPr>
              <w:t>(二)绩效评价原则、评价指标体系(附表说明)、评价方法、 评价标准等。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6" w:lineRule="atLeast"/>
              <w:ind w:left="0" w:right="0" w:firstLine="600" w:firstLineChars="200"/>
              <w:jc w:val="left"/>
              <w:textAlignment w:val="auto"/>
              <w:rPr>
                <w:rFonts w:hint="eastAsia" w:ascii="Times New Roman" w:hAnsi="Times New Roman" w:eastAsia="仿宋_GB2312" w:cs="Times New Roman"/>
                <w:kern w:val="2"/>
                <w:sz w:val="30"/>
                <w:szCs w:val="30"/>
                <w:lang w:val="en-US" w:eastAsia="zh-CN" w:bidi="ar-SA"/>
              </w:rPr>
            </w:pPr>
            <w:r>
              <w:rPr>
                <w:rFonts w:hint="default" w:ascii="Times New Roman" w:hAnsi="Times New Roman" w:eastAsia="仿宋_GB2312" w:cs="Times New Roman"/>
                <w:kern w:val="2"/>
                <w:sz w:val="30"/>
                <w:szCs w:val="30"/>
                <w:lang w:val="en-US" w:eastAsia="zh-CN" w:bidi="ar-SA"/>
              </w:rPr>
              <w:t>1、绩效评价原则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6" w:lineRule="atLeast"/>
              <w:ind w:left="0" w:right="0" w:firstLine="600" w:firstLineChars="200"/>
              <w:jc w:val="left"/>
              <w:textAlignment w:val="auto"/>
              <w:rPr>
                <w:rFonts w:hint="default" w:ascii="Times New Roman" w:hAnsi="Times New Roman" w:eastAsia="仿宋_GB2312" w:cs="Times New Roman"/>
                <w:kern w:val="2"/>
                <w:sz w:val="30"/>
                <w:szCs w:val="30"/>
                <w:lang w:val="en-US" w:eastAsia="zh-CN" w:bidi="ar-SA"/>
              </w:rPr>
            </w:pPr>
            <w:r>
              <w:rPr>
                <w:rFonts w:hint="default" w:ascii="Times New Roman" w:hAnsi="Times New Roman" w:eastAsia="仿宋_GB2312" w:cs="Times New Roman"/>
                <w:kern w:val="2"/>
                <w:sz w:val="30"/>
                <w:szCs w:val="30"/>
                <w:lang w:val="en-US" w:eastAsia="zh-CN" w:bidi="ar-SA"/>
              </w:rPr>
              <w:t>(1)科学规范原则。绩效评价应当严格执行规定的程序,按照科学可行的要求,采用定量与定性分析相结合的方法。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6" w:lineRule="atLeast"/>
              <w:ind w:left="0" w:right="0" w:firstLine="600" w:firstLineChars="200"/>
              <w:jc w:val="left"/>
              <w:textAlignment w:val="auto"/>
              <w:rPr>
                <w:rFonts w:hint="default" w:ascii="Times New Roman" w:hAnsi="Times New Roman" w:eastAsia="仿宋_GB2312" w:cs="Times New Roman"/>
                <w:kern w:val="2"/>
                <w:sz w:val="30"/>
                <w:szCs w:val="30"/>
                <w:lang w:val="en-US" w:eastAsia="zh-CN" w:bidi="ar-SA"/>
              </w:rPr>
            </w:pPr>
            <w:r>
              <w:rPr>
                <w:rFonts w:hint="default" w:ascii="Times New Roman" w:hAnsi="Times New Roman" w:eastAsia="仿宋_GB2312" w:cs="Times New Roman"/>
                <w:kern w:val="2"/>
                <w:sz w:val="30"/>
                <w:szCs w:val="30"/>
                <w:lang w:val="en-US" w:eastAsia="zh-CN" w:bidi="ar-SA"/>
              </w:rPr>
              <w:t>(2)公开公正原则。绩效评价应当符合真实、客观、公正的要求,依法公开并接受监督。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6" w:lineRule="atLeast"/>
              <w:ind w:left="0" w:right="0" w:firstLine="600" w:firstLineChars="200"/>
              <w:jc w:val="left"/>
              <w:textAlignment w:val="auto"/>
              <w:rPr>
                <w:rFonts w:hint="default" w:ascii="Times New Roman" w:hAnsi="Times New Roman" w:eastAsia="仿宋_GB2312" w:cs="Times New Roman"/>
                <w:kern w:val="2"/>
                <w:sz w:val="30"/>
                <w:szCs w:val="30"/>
                <w:lang w:val="en-US" w:eastAsia="zh-CN" w:bidi="ar-SA"/>
              </w:rPr>
            </w:pPr>
            <w:r>
              <w:rPr>
                <w:rFonts w:hint="default" w:ascii="Times New Roman" w:hAnsi="Times New Roman" w:eastAsia="仿宋_GB2312" w:cs="Times New Roman"/>
                <w:kern w:val="2"/>
                <w:sz w:val="30"/>
                <w:szCs w:val="30"/>
                <w:lang w:val="en-US" w:eastAsia="zh-CN" w:bidi="ar-SA"/>
              </w:rPr>
              <w:t>(3)绩效相关原则。绩效评价应当针对具体支出及其产出绩效进行,评价结果应当清晰反映支出与产出绩效之间的紧密对应关系。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6" w:lineRule="atLeast"/>
              <w:ind w:left="0" w:right="0" w:firstLine="600" w:firstLineChars="200"/>
              <w:jc w:val="left"/>
              <w:textAlignment w:val="auto"/>
              <w:rPr>
                <w:rFonts w:hint="default" w:ascii="Times New Roman" w:hAnsi="Times New Roman" w:eastAsia="仿宋_GB2312" w:cs="Times New Roman"/>
                <w:kern w:val="2"/>
                <w:sz w:val="30"/>
                <w:szCs w:val="30"/>
                <w:lang w:val="en-US" w:eastAsia="zh-CN" w:bidi="ar-SA"/>
              </w:rPr>
            </w:pPr>
            <w:r>
              <w:rPr>
                <w:rFonts w:hint="default" w:ascii="Times New Roman" w:hAnsi="Times New Roman" w:eastAsia="仿宋_GB2312" w:cs="Times New Roman"/>
                <w:kern w:val="2"/>
                <w:sz w:val="30"/>
                <w:szCs w:val="30"/>
                <w:lang w:val="en-US" w:eastAsia="zh-CN" w:bidi="ar-SA"/>
              </w:rPr>
              <w:t>2、评价指标体系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6" w:lineRule="atLeast"/>
              <w:ind w:left="0" w:right="0" w:firstLine="600" w:firstLineChars="200"/>
              <w:jc w:val="left"/>
              <w:textAlignment w:val="auto"/>
              <w:rPr>
                <w:rFonts w:hint="default" w:ascii="Times New Roman" w:hAnsi="Times New Roman" w:eastAsia="仿宋_GB2312" w:cs="Times New Roman"/>
                <w:kern w:val="2"/>
                <w:sz w:val="30"/>
                <w:szCs w:val="30"/>
                <w:lang w:val="en-US" w:eastAsia="zh-CN" w:bidi="ar-SA"/>
              </w:rPr>
            </w:pPr>
            <w:r>
              <w:rPr>
                <w:rFonts w:hint="default" w:ascii="Times New Roman" w:hAnsi="Times New Roman" w:eastAsia="仿宋_GB2312" w:cs="Times New Roman"/>
                <w:kern w:val="2"/>
                <w:sz w:val="30"/>
                <w:szCs w:val="30"/>
                <w:lang w:val="en-US" w:eastAsia="zh-CN" w:bidi="ar-SA"/>
              </w:rPr>
              <w:t>绩效评价指标体系包括</w:t>
            </w:r>
            <w:r>
              <w:rPr>
                <w:rFonts w:hint="eastAsia" w:eastAsia="仿宋_GB2312" w:cs="Times New Roman"/>
                <w:kern w:val="2"/>
                <w:sz w:val="30"/>
                <w:szCs w:val="30"/>
                <w:lang w:val="en-US" w:eastAsia="zh-CN" w:bidi="ar-SA"/>
              </w:rPr>
              <w:t>项目决策、项目产出、项目效果三</w:t>
            </w:r>
            <w:r>
              <w:rPr>
                <w:rFonts w:hint="default" w:ascii="Times New Roman" w:hAnsi="Times New Roman" w:eastAsia="仿宋_GB2312" w:cs="Times New Roman"/>
                <w:kern w:val="2"/>
                <w:sz w:val="30"/>
                <w:szCs w:val="30"/>
                <w:lang w:val="en-US" w:eastAsia="zh-CN" w:bidi="ar-SA"/>
              </w:rPr>
              <w:t>个部分,具体评价指标体系见《</w:t>
            </w:r>
            <w:r>
              <w:rPr>
                <w:rFonts w:hint="eastAsia" w:ascii="Times New Roman" w:hAnsi="Times New Roman" w:eastAsia="仿宋_GB2312" w:cs="Times New Roman"/>
                <w:kern w:val="2"/>
                <w:sz w:val="30"/>
                <w:szCs w:val="30"/>
                <w:lang w:val="en-US" w:eastAsia="zh-CN" w:bidi="ar-SA"/>
              </w:rPr>
              <w:t>项目支出绩效评价指标体系</w:t>
            </w:r>
            <w:r>
              <w:rPr>
                <w:rFonts w:hint="default" w:ascii="Times New Roman" w:hAnsi="Times New Roman" w:eastAsia="仿宋_GB2312" w:cs="Times New Roman"/>
                <w:kern w:val="2"/>
                <w:sz w:val="30"/>
                <w:szCs w:val="30"/>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6" w:lineRule="atLeast"/>
              <w:ind w:left="0" w:right="0" w:firstLine="0"/>
              <w:jc w:val="left"/>
              <w:textAlignment w:val="auto"/>
              <w:rPr>
                <w:rFonts w:hint="default" w:ascii="Times New Roman" w:hAnsi="Times New Roman" w:eastAsia="仿宋_GB2312" w:cs="Times New Roman"/>
                <w:kern w:val="2"/>
                <w:sz w:val="30"/>
                <w:szCs w:val="30"/>
                <w:lang w:val="en-US" w:eastAsia="zh-CN" w:bidi="ar-SA"/>
              </w:rPr>
            </w:pPr>
            <w:r>
              <w:rPr>
                <w:rFonts w:hint="default" w:ascii="Times New Roman" w:hAnsi="Times New Roman" w:eastAsia="仿宋_GB2312" w:cs="Times New Roman"/>
                <w:kern w:val="2"/>
                <w:sz w:val="30"/>
                <w:szCs w:val="30"/>
                <w:lang w:val="en-US" w:eastAsia="zh-CN" w:bidi="ar-SA"/>
              </w:rPr>
              <w:t>3、评价方法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6" w:lineRule="atLeast"/>
              <w:ind w:left="0" w:right="0" w:firstLine="600" w:firstLineChars="200"/>
              <w:jc w:val="left"/>
              <w:textAlignment w:val="auto"/>
              <w:rPr>
                <w:rFonts w:hint="default" w:ascii="Times New Roman" w:hAnsi="Times New Roman" w:eastAsia="仿宋_GB2312" w:cs="Times New Roman"/>
                <w:kern w:val="2"/>
                <w:sz w:val="30"/>
                <w:szCs w:val="30"/>
                <w:lang w:val="en-US" w:eastAsia="zh-CN" w:bidi="ar-SA"/>
              </w:rPr>
            </w:pPr>
            <w:r>
              <w:rPr>
                <w:rFonts w:hint="default" w:ascii="Times New Roman" w:hAnsi="Times New Roman" w:eastAsia="仿宋_GB2312" w:cs="Times New Roman"/>
                <w:kern w:val="2"/>
                <w:sz w:val="30"/>
                <w:szCs w:val="30"/>
                <w:lang w:val="en-US" w:eastAsia="zh-CN" w:bidi="ar-SA"/>
              </w:rPr>
              <w:t>本项目采用定量与定性相结合的比较法,总分由各项指标得分汇总形成。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6" w:lineRule="atLeast"/>
              <w:ind w:left="0" w:right="0" w:firstLine="600" w:firstLineChars="200"/>
              <w:jc w:val="left"/>
              <w:textAlignment w:val="auto"/>
              <w:rPr>
                <w:rFonts w:hint="default" w:ascii="Times New Roman" w:hAnsi="Times New Roman" w:eastAsia="仿宋_GB2312" w:cs="Times New Roman"/>
                <w:kern w:val="2"/>
                <w:sz w:val="30"/>
                <w:szCs w:val="30"/>
                <w:lang w:val="en-US" w:eastAsia="zh-CN" w:bidi="ar-SA"/>
              </w:rPr>
            </w:pPr>
            <w:r>
              <w:rPr>
                <w:rFonts w:hint="default" w:ascii="Times New Roman" w:hAnsi="Times New Roman" w:eastAsia="仿宋_GB2312" w:cs="Times New Roman"/>
                <w:kern w:val="2"/>
                <w:sz w:val="30"/>
                <w:szCs w:val="30"/>
                <w:lang w:val="en-US" w:eastAsia="zh-CN" w:bidi="ar-SA"/>
              </w:rPr>
              <w:t>(1)定量指标评定方法:与年初指标值相比,完成指标值的,记该指标所赋全部分值;对完成值高于指标值较多的,要分析原因,如果是由于年初指标值设定明显偏低造成的,要按照偏高适度调减分值;未完成指标值的,按照完成值与指标值的比例记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6" w:lineRule="atLeast"/>
              <w:ind w:left="0" w:right="0" w:firstLine="600" w:firstLineChars="200"/>
              <w:jc w:val="left"/>
              <w:textAlignment w:val="auto"/>
              <w:rPr>
                <w:rFonts w:hint="default" w:ascii="Times New Roman" w:hAnsi="Times New Roman" w:eastAsia="仿宋_GB2312" w:cs="Times New Roman"/>
                <w:kern w:val="2"/>
                <w:sz w:val="30"/>
                <w:szCs w:val="30"/>
                <w:lang w:val="en-US" w:eastAsia="zh-CN" w:bidi="ar-SA"/>
              </w:rPr>
            </w:pPr>
            <w:r>
              <w:rPr>
                <w:rFonts w:hint="default" w:ascii="Times New Roman" w:hAnsi="Times New Roman" w:eastAsia="仿宋_GB2312" w:cs="Times New Roman"/>
                <w:kern w:val="2"/>
                <w:sz w:val="30"/>
                <w:szCs w:val="30"/>
                <w:lang w:val="en-US" w:eastAsia="zh-CN" w:bidi="ar-SA"/>
              </w:rPr>
              <w:t>(2)定性指标评定方法:根据指标完成情况分为达成年度指标、部分达成年度指标并具有一定效果、未达成年度指标且效果较差三档,分别按照该指标对应分值区间100%-80%(含)、80%-60%(含)、60%-0%合理确定分值。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6" w:lineRule="atLeast"/>
              <w:ind w:left="0" w:right="0" w:firstLine="600" w:firstLineChars="200"/>
              <w:jc w:val="left"/>
              <w:textAlignment w:val="auto"/>
              <w:rPr>
                <w:rFonts w:hint="default" w:ascii="Times New Roman" w:hAnsi="Times New Roman" w:eastAsia="仿宋_GB2312" w:cs="Times New Roman"/>
                <w:kern w:val="2"/>
                <w:sz w:val="30"/>
                <w:szCs w:val="30"/>
                <w:lang w:val="en-US" w:eastAsia="zh-CN" w:bidi="ar-SA"/>
              </w:rPr>
            </w:pPr>
            <w:r>
              <w:rPr>
                <w:rFonts w:hint="default" w:ascii="Times New Roman" w:hAnsi="Times New Roman" w:eastAsia="仿宋_GB2312" w:cs="Times New Roman"/>
                <w:kern w:val="2"/>
                <w:sz w:val="30"/>
                <w:szCs w:val="30"/>
                <w:lang w:val="en-US" w:eastAsia="zh-CN" w:bidi="ar-SA"/>
              </w:rPr>
              <w:t>(三)绩效评价工作过程。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6" w:lineRule="atLeast"/>
              <w:ind w:left="0" w:right="0" w:firstLine="600" w:firstLineChars="200"/>
              <w:jc w:val="left"/>
              <w:textAlignment w:val="auto"/>
              <w:rPr>
                <w:rFonts w:hint="default" w:ascii="Times New Roman" w:hAnsi="Times New Roman" w:eastAsia="仿宋_GB2312" w:cs="Times New Roman"/>
                <w:kern w:val="2"/>
                <w:sz w:val="30"/>
                <w:szCs w:val="30"/>
                <w:lang w:val="en-US" w:eastAsia="zh-CN" w:bidi="ar-SA"/>
              </w:rPr>
            </w:pPr>
            <w:r>
              <w:rPr>
                <w:rFonts w:hint="default" w:ascii="Times New Roman" w:hAnsi="Times New Roman" w:eastAsia="仿宋_GB2312" w:cs="Times New Roman"/>
                <w:kern w:val="2"/>
                <w:sz w:val="30"/>
                <w:szCs w:val="30"/>
                <w:lang w:val="en-US" w:eastAsia="zh-CN" w:bidi="ar-SA"/>
              </w:rPr>
              <w:t>1、前期准备:下发通知,单位自评。绩效评价小组开展调查研究、分析讨论并形成绩效评价工作方案,为后期的数据获取做了充分的准备。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6" w:lineRule="atLeast"/>
              <w:ind w:left="0" w:right="0" w:firstLine="600" w:firstLineChars="200"/>
              <w:jc w:val="left"/>
              <w:textAlignment w:val="auto"/>
              <w:rPr>
                <w:rFonts w:hint="default" w:ascii="Times New Roman" w:hAnsi="Times New Roman" w:eastAsia="仿宋_GB2312" w:cs="Times New Roman"/>
                <w:kern w:val="2"/>
                <w:sz w:val="30"/>
                <w:szCs w:val="30"/>
                <w:lang w:val="en-US" w:eastAsia="zh-CN" w:bidi="ar-SA"/>
              </w:rPr>
            </w:pPr>
            <w:r>
              <w:rPr>
                <w:rFonts w:hint="default" w:ascii="Times New Roman" w:hAnsi="Times New Roman" w:eastAsia="仿宋_GB2312" w:cs="Times New Roman"/>
                <w:kern w:val="2"/>
                <w:sz w:val="30"/>
                <w:szCs w:val="30"/>
                <w:lang w:val="en-US" w:eastAsia="zh-CN" w:bidi="ar-SA"/>
              </w:rPr>
              <w:t>2、组织实施:通过座谈、到实地核查等方式了解项目实施情况,整理项目相关资料,设计绩效评价指标体系。</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eastAsia="仿宋_GB2312" w:cs="Times New Roman"/>
                <w:kern w:val="2"/>
                <w:sz w:val="30"/>
                <w:szCs w:val="30"/>
                <w:lang w:val="en-US" w:eastAsia="zh-CN" w:bidi="ar-SA"/>
              </w:rPr>
            </w:pPr>
            <w:r>
              <w:rPr>
                <w:rFonts w:hint="default" w:ascii="Times New Roman" w:hAnsi="Times New Roman" w:eastAsia="仿宋_GB2312" w:cs="Times New Roman"/>
                <w:kern w:val="2"/>
                <w:sz w:val="30"/>
                <w:szCs w:val="30"/>
                <w:lang w:val="en-US" w:eastAsia="zh-CN" w:bidi="ar-SA"/>
              </w:rPr>
              <w:t>3、分析评价:整理分析获取的基础数据等资料,依据制定的评价标准进行评价指标打分,根据结果提出建议并完成绩效评价报告。</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三、综合评价情况及评价结论 (附相关评分表)</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本次绩效评价遵循科学规范、公开公正、绩效相关的原则,重点评价项目</w:t>
            </w:r>
            <w:r>
              <w:rPr>
                <w:rFonts w:hint="eastAsia" w:eastAsia="仿宋_GB2312" w:cs="Times New Roman"/>
                <w:kern w:val="2"/>
                <w:sz w:val="30"/>
                <w:szCs w:val="30"/>
                <w:lang w:val="en-US" w:eastAsia="zh-CN" w:bidi="ar-SA"/>
              </w:rPr>
              <w:t>项目决策、项目产出、项目效果</w:t>
            </w:r>
            <w:r>
              <w:rPr>
                <w:rFonts w:hint="eastAsia" w:ascii="Times New Roman" w:hAnsi="Times New Roman" w:eastAsia="仿宋_GB2312" w:cs="Times New Roman"/>
                <w:kern w:val="2"/>
                <w:sz w:val="30"/>
                <w:szCs w:val="30"/>
                <w:lang w:val="en-US" w:eastAsia="zh-CN" w:bidi="ar-SA"/>
              </w:rPr>
              <w:t>等</w:t>
            </w:r>
            <w:r>
              <w:rPr>
                <w:rFonts w:hint="eastAsia" w:eastAsia="仿宋_GB2312" w:cs="Times New Roman"/>
                <w:kern w:val="2"/>
                <w:sz w:val="30"/>
                <w:szCs w:val="30"/>
                <w:lang w:val="en-US" w:eastAsia="zh-CN" w:bidi="ar-SA"/>
              </w:rPr>
              <w:t>三</w:t>
            </w:r>
            <w:r>
              <w:rPr>
                <w:rFonts w:hint="eastAsia" w:ascii="Times New Roman" w:hAnsi="Times New Roman" w:eastAsia="仿宋_GB2312" w:cs="Times New Roman"/>
                <w:kern w:val="2"/>
                <w:sz w:val="30"/>
                <w:szCs w:val="30"/>
                <w:lang w:val="en-US" w:eastAsia="zh-CN" w:bidi="ar-SA"/>
              </w:rPr>
              <w:t>方面,得出</w:t>
            </w:r>
            <w:r>
              <w:rPr>
                <w:rFonts w:hint="eastAsia" w:eastAsia="仿宋_GB2312"/>
                <w:sz w:val="30"/>
                <w:szCs w:val="30"/>
                <w:lang w:eastAsia="zh-CN"/>
              </w:rPr>
              <w:t>大乘港生态修复工程</w:t>
            </w:r>
            <w:r>
              <w:rPr>
                <w:rFonts w:hint="eastAsia" w:ascii="Times New Roman" w:hAnsi="Times New Roman" w:eastAsia="仿宋_GB2312" w:cs="Times New Roman"/>
                <w:kern w:val="2"/>
                <w:sz w:val="30"/>
                <w:szCs w:val="30"/>
                <w:lang w:val="en-US" w:eastAsia="zh-CN" w:bidi="ar-SA"/>
              </w:rPr>
              <w:t>项目绩效评价综合得分</w:t>
            </w:r>
            <w:r>
              <w:rPr>
                <w:rFonts w:hint="eastAsia" w:eastAsia="仿宋_GB2312" w:cs="Times New Roman"/>
                <w:kern w:val="2"/>
                <w:sz w:val="30"/>
                <w:szCs w:val="30"/>
                <w:lang w:val="en-US" w:eastAsia="zh-CN" w:bidi="ar-SA"/>
              </w:rPr>
              <w:t>99</w:t>
            </w:r>
            <w:r>
              <w:rPr>
                <w:rFonts w:hint="eastAsia" w:ascii="Times New Roman" w:hAnsi="Times New Roman" w:eastAsia="仿宋_GB2312" w:cs="Times New Roman"/>
                <w:kern w:val="2"/>
                <w:sz w:val="30"/>
                <w:szCs w:val="30"/>
                <w:lang w:val="en-US" w:eastAsia="zh-CN" w:bidi="ar-SA"/>
              </w:rPr>
              <w:t>分,等级为“优”。详细评分情况见附件(项目支出绩效评分表)。</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00" w:firstLineChars="200"/>
              <w:jc w:val="left"/>
              <w:textAlignment w:val="auto"/>
              <w:rPr>
                <w:rFonts w:hint="eastAsia" w:ascii="仿宋" w:hAnsi="仿宋" w:eastAsia="仿宋" w:cs="仿宋"/>
                <w:sz w:val="32"/>
                <w:szCs w:val="32"/>
              </w:rPr>
            </w:pPr>
            <w:r>
              <w:rPr>
                <w:rFonts w:hint="eastAsia" w:ascii="黑体" w:hAnsi="黑体" w:eastAsia="黑体" w:cs="黑体"/>
                <w:sz w:val="30"/>
                <w:szCs w:val="30"/>
              </w:rPr>
              <w:t>绩效评价指标分析</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Chars="0" w:right="0" w:rightChars="0" w:firstLine="640" w:firstLineChars="200"/>
              <w:jc w:val="left"/>
              <w:textAlignment w:val="auto"/>
              <w:rPr>
                <w:rFonts w:hint="eastAsia" w:ascii="仿宋" w:hAnsi="仿宋" w:eastAsia="仿宋" w:cs="仿宋"/>
                <w:b w:val="0"/>
                <w:bCs w:val="0"/>
                <w:i w:val="0"/>
                <w:iCs w:val="0"/>
                <w:caps w:val="0"/>
                <w:color w:val="191919"/>
                <w:spacing w:val="0"/>
                <w:sz w:val="32"/>
                <w:szCs w:val="32"/>
              </w:rPr>
            </w:pPr>
            <w:r>
              <w:rPr>
                <w:rFonts w:hint="eastAsia" w:ascii="仿宋" w:hAnsi="仿宋" w:eastAsia="仿宋" w:cs="仿宋"/>
                <w:b w:val="0"/>
                <w:bCs w:val="0"/>
                <w:i w:val="0"/>
                <w:iCs w:val="0"/>
                <w:caps w:val="0"/>
                <w:color w:val="191919"/>
                <w:spacing w:val="0"/>
                <w:sz w:val="32"/>
                <w:szCs w:val="32"/>
                <w:shd w:val="clear" w:fill="FFFFFF"/>
              </w:rPr>
              <w:t>(一)项目决策情况。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eastAsia" w:ascii="仿宋" w:hAnsi="仿宋" w:eastAsia="仿宋" w:cs="仿宋"/>
                <w:b w:val="0"/>
                <w:bCs w:val="0"/>
                <w:i w:val="0"/>
                <w:iCs w:val="0"/>
                <w:caps w:val="0"/>
                <w:color w:val="191919"/>
                <w:spacing w:val="0"/>
                <w:sz w:val="32"/>
                <w:szCs w:val="32"/>
              </w:rPr>
            </w:pPr>
            <w:r>
              <w:rPr>
                <w:rFonts w:hint="eastAsia" w:ascii="仿宋" w:hAnsi="仿宋" w:eastAsia="仿宋" w:cs="仿宋"/>
                <w:b w:val="0"/>
                <w:bCs w:val="0"/>
                <w:i w:val="0"/>
                <w:iCs w:val="0"/>
                <w:caps w:val="0"/>
                <w:color w:val="191919"/>
                <w:spacing w:val="0"/>
                <w:sz w:val="32"/>
                <w:szCs w:val="32"/>
                <w:shd w:val="clear" w:fill="FFFFFF"/>
              </w:rPr>
              <w:t>项目决策类指标由3个二级指标、</w:t>
            </w:r>
            <w:r>
              <w:rPr>
                <w:rFonts w:hint="eastAsia" w:ascii="仿宋" w:hAnsi="仿宋" w:eastAsia="仿宋" w:cs="仿宋"/>
                <w:b w:val="0"/>
                <w:bCs w:val="0"/>
                <w:i w:val="0"/>
                <w:iCs w:val="0"/>
                <w:caps w:val="0"/>
                <w:color w:val="191919"/>
                <w:spacing w:val="0"/>
                <w:sz w:val="32"/>
                <w:szCs w:val="32"/>
                <w:shd w:val="clear" w:fill="FFFFFF"/>
                <w:lang w:val="en-US" w:eastAsia="zh-CN"/>
              </w:rPr>
              <w:t>5</w:t>
            </w:r>
            <w:r>
              <w:rPr>
                <w:rFonts w:hint="eastAsia" w:ascii="仿宋" w:hAnsi="仿宋" w:eastAsia="仿宋" w:cs="仿宋"/>
                <w:b w:val="0"/>
                <w:bCs w:val="0"/>
                <w:i w:val="0"/>
                <w:iCs w:val="0"/>
                <w:caps w:val="0"/>
                <w:color w:val="191919"/>
                <w:spacing w:val="0"/>
                <w:sz w:val="32"/>
                <w:szCs w:val="32"/>
                <w:shd w:val="clear" w:fill="FFFFFF"/>
              </w:rPr>
              <w:t>个三级指标构成,分值为</w:t>
            </w:r>
            <w:r>
              <w:rPr>
                <w:rFonts w:hint="eastAsia" w:ascii="仿宋" w:hAnsi="仿宋" w:eastAsia="仿宋" w:cs="仿宋"/>
                <w:b w:val="0"/>
                <w:bCs w:val="0"/>
                <w:i w:val="0"/>
                <w:iCs w:val="0"/>
                <w:caps w:val="0"/>
                <w:color w:val="191919"/>
                <w:spacing w:val="0"/>
                <w:sz w:val="32"/>
                <w:szCs w:val="32"/>
                <w:shd w:val="clear" w:fill="FFFFFF"/>
                <w:lang w:val="en-US" w:eastAsia="zh-CN"/>
              </w:rPr>
              <w:t>20</w:t>
            </w:r>
            <w:r>
              <w:rPr>
                <w:rFonts w:hint="eastAsia" w:ascii="仿宋" w:hAnsi="仿宋" w:eastAsia="仿宋" w:cs="仿宋"/>
                <w:b w:val="0"/>
                <w:bCs w:val="0"/>
                <w:i w:val="0"/>
                <w:iCs w:val="0"/>
                <w:caps w:val="0"/>
                <w:color w:val="191919"/>
                <w:spacing w:val="0"/>
                <w:sz w:val="32"/>
                <w:szCs w:val="32"/>
                <w:shd w:val="clear" w:fill="FFFFFF"/>
              </w:rPr>
              <w:t>分,实际得分</w:t>
            </w:r>
            <w:r>
              <w:rPr>
                <w:rFonts w:hint="eastAsia" w:ascii="仿宋" w:hAnsi="仿宋" w:eastAsia="仿宋" w:cs="仿宋"/>
                <w:b w:val="0"/>
                <w:bCs w:val="0"/>
                <w:i w:val="0"/>
                <w:iCs w:val="0"/>
                <w:caps w:val="0"/>
                <w:color w:val="191919"/>
                <w:spacing w:val="0"/>
                <w:sz w:val="32"/>
                <w:szCs w:val="32"/>
                <w:shd w:val="clear" w:fill="FFFFFF"/>
                <w:lang w:val="en-US" w:eastAsia="zh-CN"/>
              </w:rPr>
              <w:t>19</w:t>
            </w:r>
            <w:r>
              <w:rPr>
                <w:rFonts w:hint="eastAsia" w:ascii="仿宋" w:hAnsi="仿宋" w:eastAsia="仿宋" w:cs="仿宋"/>
                <w:b w:val="0"/>
                <w:bCs w:val="0"/>
                <w:i w:val="0"/>
                <w:iCs w:val="0"/>
                <w:caps w:val="0"/>
                <w:color w:val="191919"/>
                <w:spacing w:val="0"/>
                <w:sz w:val="32"/>
                <w:szCs w:val="32"/>
                <w:shd w:val="clear" w:fill="FFFFFF"/>
              </w:rPr>
              <w:t>分。项目决策类指标主要考察项目立项依据的充分性和规范性;预算编制科学性和资金分配合理性等。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eastAsia" w:ascii="仿宋" w:hAnsi="仿宋" w:eastAsia="仿宋" w:cs="仿宋"/>
                <w:b w:val="0"/>
                <w:bCs w:val="0"/>
                <w:i w:val="0"/>
                <w:iCs w:val="0"/>
                <w:caps w:val="0"/>
                <w:color w:val="191919"/>
                <w:spacing w:val="0"/>
                <w:sz w:val="32"/>
                <w:szCs w:val="32"/>
              </w:rPr>
            </w:pPr>
            <w:r>
              <w:rPr>
                <w:rFonts w:hint="eastAsia" w:ascii="仿宋" w:hAnsi="仿宋" w:eastAsia="仿宋" w:cs="仿宋"/>
                <w:b w:val="0"/>
                <w:bCs w:val="0"/>
                <w:i w:val="0"/>
                <w:iCs w:val="0"/>
                <w:caps w:val="0"/>
                <w:color w:val="191919"/>
                <w:spacing w:val="0"/>
                <w:sz w:val="32"/>
                <w:szCs w:val="32"/>
                <w:shd w:val="clear" w:fill="FFFFFF"/>
              </w:rPr>
              <w:t>1、项目</w:t>
            </w:r>
            <w:r>
              <w:rPr>
                <w:rFonts w:hint="eastAsia" w:ascii="仿宋" w:hAnsi="仿宋" w:eastAsia="仿宋" w:cs="仿宋"/>
                <w:b w:val="0"/>
                <w:bCs w:val="0"/>
                <w:i w:val="0"/>
                <w:iCs w:val="0"/>
                <w:caps w:val="0"/>
                <w:color w:val="191919"/>
                <w:spacing w:val="0"/>
                <w:sz w:val="32"/>
                <w:szCs w:val="32"/>
                <w:shd w:val="clear" w:fill="FFFFFF"/>
                <w:lang w:eastAsia="zh-CN"/>
              </w:rPr>
              <w:t>目标</w:t>
            </w:r>
            <w:r>
              <w:rPr>
                <w:rFonts w:hint="eastAsia" w:ascii="仿宋" w:hAnsi="仿宋" w:eastAsia="仿宋" w:cs="仿宋"/>
                <w:b w:val="0"/>
                <w:bCs w:val="0"/>
                <w:i w:val="0"/>
                <w:iCs w:val="0"/>
                <w:caps w:val="0"/>
                <w:color w:val="191919"/>
                <w:spacing w:val="0"/>
                <w:sz w:val="32"/>
                <w:szCs w:val="32"/>
                <w:shd w:val="clear" w:fill="FFFFFF"/>
              </w:rPr>
              <w:t>指标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eastAsia" w:ascii="仿宋" w:hAnsi="仿宋" w:eastAsia="仿宋" w:cs="仿宋"/>
                <w:b w:val="0"/>
                <w:bCs w:val="0"/>
                <w:i w:val="0"/>
                <w:iCs w:val="0"/>
                <w:caps w:val="0"/>
                <w:color w:val="191919"/>
                <w:spacing w:val="0"/>
                <w:sz w:val="32"/>
                <w:szCs w:val="32"/>
              </w:rPr>
            </w:pPr>
            <w:r>
              <w:rPr>
                <w:rFonts w:hint="eastAsia" w:ascii="仿宋" w:hAnsi="仿宋" w:eastAsia="仿宋" w:cs="仿宋"/>
                <w:b w:val="0"/>
                <w:bCs w:val="0"/>
                <w:i w:val="0"/>
                <w:iCs w:val="0"/>
                <w:caps w:val="0"/>
                <w:color w:val="191919"/>
                <w:spacing w:val="0"/>
                <w:sz w:val="32"/>
                <w:szCs w:val="32"/>
                <w:shd w:val="clear" w:fill="FFFFFF"/>
              </w:rPr>
              <w:t>项目</w:t>
            </w:r>
            <w:r>
              <w:rPr>
                <w:rFonts w:hint="eastAsia" w:ascii="仿宋" w:hAnsi="仿宋" w:eastAsia="仿宋" w:cs="仿宋"/>
                <w:b w:val="0"/>
                <w:bCs w:val="0"/>
                <w:i w:val="0"/>
                <w:iCs w:val="0"/>
                <w:caps w:val="0"/>
                <w:color w:val="191919"/>
                <w:spacing w:val="0"/>
                <w:sz w:val="32"/>
                <w:szCs w:val="32"/>
                <w:shd w:val="clear" w:fill="FFFFFF"/>
                <w:lang w:eastAsia="zh-CN"/>
              </w:rPr>
              <w:t>目标</w:t>
            </w:r>
            <w:r>
              <w:rPr>
                <w:rFonts w:hint="eastAsia" w:ascii="仿宋" w:hAnsi="仿宋" w:eastAsia="仿宋" w:cs="仿宋"/>
                <w:b w:val="0"/>
                <w:bCs w:val="0"/>
                <w:i w:val="0"/>
                <w:iCs w:val="0"/>
                <w:caps w:val="0"/>
                <w:color w:val="191919"/>
                <w:spacing w:val="0"/>
                <w:sz w:val="32"/>
                <w:szCs w:val="32"/>
                <w:shd w:val="clear" w:fill="FFFFFF"/>
              </w:rPr>
              <w:t>指标分值</w:t>
            </w:r>
            <w:r>
              <w:rPr>
                <w:rFonts w:hint="eastAsia" w:ascii="仿宋" w:hAnsi="仿宋" w:eastAsia="仿宋" w:cs="仿宋"/>
                <w:b w:val="0"/>
                <w:bCs w:val="0"/>
                <w:i w:val="0"/>
                <w:iCs w:val="0"/>
                <w:caps w:val="0"/>
                <w:color w:val="191919"/>
                <w:spacing w:val="0"/>
                <w:sz w:val="32"/>
                <w:szCs w:val="32"/>
                <w:shd w:val="clear" w:fill="FFFFFF"/>
                <w:lang w:val="en-US" w:eastAsia="zh-CN"/>
              </w:rPr>
              <w:t>4</w:t>
            </w:r>
            <w:r>
              <w:rPr>
                <w:rFonts w:hint="eastAsia" w:ascii="仿宋" w:hAnsi="仿宋" w:eastAsia="仿宋" w:cs="仿宋"/>
                <w:b w:val="0"/>
                <w:bCs w:val="0"/>
                <w:i w:val="0"/>
                <w:iCs w:val="0"/>
                <w:caps w:val="0"/>
                <w:color w:val="191919"/>
                <w:spacing w:val="0"/>
                <w:sz w:val="32"/>
                <w:szCs w:val="32"/>
                <w:shd w:val="clear" w:fill="FFFFFF"/>
              </w:rPr>
              <w:t>分,实际得分</w:t>
            </w:r>
            <w:r>
              <w:rPr>
                <w:rFonts w:hint="eastAsia" w:ascii="仿宋" w:hAnsi="仿宋" w:eastAsia="仿宋" w:cs="仿宋"/>
                <w:b w:val="0"/>
                <w:bCs w:val="0"/>
                <w:i w:val="0"/>
                <w:iCs w:val="0"/>
                <w:caps w:val="0"/>
                <w:color w:val="191919"/>
                <w:spacing w:val="0"/>
                <w:sz w:val="32"/>
                <w:szCs w:val="32"/>
                <w:shd w:val="clear" w:fill="FFFFFF"/>
                <w:lang w:val="en-US" w:eastAsia="zh-CN"/>
              </w:rPr>
              <w:t>4</w:t>
            </w:r>
            <w:r>
              <w:rPr>
                <w:rFonts w:hint="eastAsia" w:ascii="仿宋" w:hAnsi="仿宋" w:eastAsia="仿宋" w:cs="仿宋"/>
                <w:b w:val="0"/>
                <w:bCs w:val="0"/>
                <w:i w:val="0"/>
                <w:iCs w:val="0"/>
                <w:caps w:val="0"/>
                <w:color w:val="191919"/>
                <w:spacing w:val="0"/>
                <w:sz w:val="32"/>
                <w:szCs w:val="32"/>
                <w:shd w:val="clear" w:fill="FFFFFF"/>
              </w:rPr>
              <w:t>分。该项目</w:t>
            </w:r>
            <w:r>
              <w:rPr>
                <w:rFonts w:hint="eastAsia" w:ascii="仿宋" w:hAnsi="仿宋" w:eastAsia="仿宋" w:cs="仿宋"/>
                <w:b w:val="0"/>
                <w:bCs w:val="0"/>
                <w:i w:val="0"/>
                <w:iCs w:val="0"/>
                <w:caps w:val="0"/>
                <w:color w:val="191919"/>
                <w:spacing w:val="0"/>
                <w:sz w:val="32"/>
                <w:szCs w:val="32"/>
                <w:shd w:val="clear" w:fill="FFFFFF"/>
                <w:lang w:eastAsia="zh-CN"/>
              </w:rPr>
              <w:t>设有目标且目标明确</w:t>
            </w:r>
            <w:r>
              <w:rPr>
                <w:rFonts w:hint="eastAsia" w:ascii="仿宋" w:hAnsi="仿宋" w:eastAsia="仿宋" w:cs="仿宋"/>
                <w:b w:val="0"/>
                <w:bCs w:val="0"/>
                <w:i w:val="0"/>
                <w:iCs w:val="0"/>
                <w:caps w:val="0"/>
                <w:color w:val="191919"/>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eastAsia" w:ascii="仿宋" w:hAnsi="仿宋" w:eastAsia="仿宋" w:cs="仿宋"/>
                <w:b w:val="0"/>
                <w:bCs w:val="0"/>
                <w:i w:val="0"/>
                <w:iCs w:val="0"/>
                <w:caps w:val="0"/>
                <w:color w:val="191919"/>
                <w:spacing w:val="0"/>
                <w:sz w:val="32"/>
                <w:szCs w:val="32"/>
              </w:rPr>
            </w:pPr>
            <w:r>
              <w:rPr>
                <w:rFonts w:hint="eastAsia" w:ascii="仿宋" w:hAnsi="仿宋" w:eastAsia="仿宋" w:cs="仿宋"/>
                <w:b w:val="0"/>
                <w:bCs w:val="0"/>
                <w:i w:val="0"/>
                <w:iCs w:val="0"/>
                <w:caps w:val="0"/>
                <w:color w:val="191919"/>
                <w:spacing w:val="0"/>
                <w:sz w:val="32"/>
                <w:szCs w:val="32"/>
                <w:shd w:val="clear" w:fill="FFFFFF"/>
              </w:rPr>
              <w:t>2、</w:t>
            </w:r>
            <w:r>
              <w:rPr>
                <w:rFonts w:hint="eastAsia" w:ascii="仿宋" w:hAnsi="仿宋" w:eastAsia="仿宋" w:cs="仿宋"/>
                <w:b w:val="0"/>
                <w:bCs w:val="0"/>
                <w:i w:val="0"/>
                <w:iCs w:val="0"/>
                <w:caps w:val="0"/>
                <w:color w:val="191919"/>
                <w:spacing w:val="0"/>
                <w:sz w:val="32"/>
                <w:szCs w:val="32"/>
                <w:shd w:val="clear" w:fill="FFFFFF"/>
                <w:lang w:eastAsia="zh-CN"/>
              </w:rPr>
              <w:t>决策过程</w:t>
            </w:r>
            <w:r>
              <w:rPr>
                <w:rFonts w:hint="eastAsia" w:ascii="仿宋" w:hAnsi="仿宋" w:eastAsia="仿宋" w:cs="仿宋"/>
                <w:b w:val="0"/>
                <w:bCs w:val="0"/>
                <w:i w:val="0"/>
                <w:iCs w:val="0"/>
                <w:caps w:val="0"/>
                <w:color w:val="191919"/>
                <w:spacing w:val="0"/>
                <w:sz w:val="32"/>
                <w:szCs w:val="32"/>
                <w:shd w:val="clear" w:fill="FFFFFF"/>
              </w:rPr>
              <w:t>指标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eastAsia" w:ascii="仿宋" w:hAnsi="仿宋" w:eastAsia="仿宋" w:cs="仿宋"/>
                <w:b w:val="0"/>
                <w:bCs w:val="0"/>
                <w:i w:val="0"/>
                <w:iCs w:val="0"/>
                <w:caps w:val="0"/>
                <w:color w:val="191919"/>
                <w:spacing w:val="0"/>
                <w:sz w:val="32"/>
                <w:szCs w:val="32"/>
                <w:shd w:val="clear" w:fill="FFFFFF"/>
                <w:lang w:eastAsia="zh-CN"/>
              </w:rPr>
            </w:pPr>
            <w:r>
              <w:rPr>
                <w:rFonts w:hint="eastAsia" w:ascii="仿宋" w:hAnsi="仿宋" w:eastAsia="仿宋" w:cs="仿宋"/>
                <w:b w:val="0"/>
                <w:bCs w:val="0"/>
                <w:i w:val="0"/>
                <w:iCs w:val="0"/>
                <w:caps w:val="0"/>
                <w:color w:val="191919"/>
                <w:spacing w:val="0"/>
                <w:sz w:val="32"/>
                <w:szCs w:val="32"/>
                <w:shd w:val="clear" w:fill="FFFFFF"/>
                <w:lang w:eastAsia="zh-CN"/>
              </w:rPr>
              <w:t>决策过程</w:t>
            </w:r>
            <w:r>
              <w:rPr>
                <w:rFonts w:hint="eastAsia" w:ascii="仿宋" w:hAnsi="仿宋" w:eastAsia="仿宋" w:cs="仿宋"/>
                <w:b w:val="0"/>
                <w:bCs w:val="0"/>
                <w:i w:val="0"/>
                <w:iCs w:val="0"/>
                <w:caps w:val="0"/>
                <w:color w:val="191919"/>
                <w:spacing w:val="0"/>
                <w:sz w:val="32"/>
                <w:szCs w:val="32"/>
                <w:shd w:val="clear" w:fill="FFFFFF"/>
              </w:rPr>
              <w:t>指标</w:t>
            </w:r>
            <w:r>
              <w:rPr>
                <w:rFonts w:hint="eastAsia" w:ascii="仿宋" w:hAnsi="仿宋" w:eastAsia="仿宋" w:cs="仿宋"/>
                <w:b w:val="0"/>
                <w:bCs w:val="0"/>
                <w:i w:val="0"/>
                <w:iCs w:val="0"/>
                <w:caps w:val="0"/>
                <w:color w:val="191919"/>
                <w:spacing w:val="0"/>
                <w:sz w:val="32"/>
                <w:szCs w:val="32"/>
                <w:shd w:val="clear" w:fill="FFFFFF"/>
                <w:lang w:eastAsia="zh-CN"/>
              </w:rPr>
              <w:t>指标分值</w:t>
            </w:r>
            <w:r>
              <w:rPr>
                <w:rFonts w:hint="eastAsia" w:ascii="仿宋" w:hAnsi="仿宋" w:eastAsia="仿宋" w:cs="仿宋"/>
                <w:b w:val="0"/>
                <w:bCs w:val="0"/>
                <w:i w:val="0"/>
                <w:iCs w:val="0"/>
                <w:caps w:val="0"/>
                <w:color w:val="191919"/>
                <w:spacing w:val="0"/>
                <w:sz w:val="32"/>
                <w:szCs w:val="32"/>
                <w:shd w:val="clear" w:fill="FFFFFF"/>
                <w:lang w:val="en-US" w:eastAsia="zh-CN"/>
              </w:rPr>
              <w:t>8分，实际得分7分。</w:t>
            </w:r>
            <w:r>
              <w:rPr>
                <w:rFonts w:hint="eastAsia" w:ascii="仿宋" w:hAnsi="仿宋" w:eastAsia="仿宋" w:cs="仿宋"/>
                <w:b w:val="0"/>
                <w:bCs w:val="0"/>
                <w:i w:val="0"/>
                <w:iCs w:val="0"/>
                <w:caps w:val="0"/>
                <w:color w:val="191919"/>
                <w:spacing w:val="0"/>
                <w:sz w:val="32"/>
                <w:szCs w:val="32"/>
                <w:shd w:val="clear" w:fill="FFFFFF"/>
                <w:lang w:eastAsia="zh-CN"/>
              </w:rPr>
              <w:t>项目立</w:t>
            </w:r>
            <w:r>
              <w:rPr>
                <w:rFonts w:hint="eastAsia" w:ascii="仿宋" w:hAnsi="仿宋" w:eastAsia="仿宋" w:cs="仿宋"/>
                <w:b w:val="0"/>
                <w:bCs w:val="0"/>
                <w:i w:val="0"/>
                <w:iCs w:val="0"/>
                <w:caps w:val="0"/>
                <w:color w:val="191919"/>
                <w:spacing w:val="0"/>
                <w:sz w:val="32"/>
                <w:szCs w:val="32"/>
                <w:shd w:val="clear" w:fill="FFFFFF"/>
              </w:rPr>
              <w:t>项符合国家法律法规、</w:t>
            </w:r>
            <w:r>
              <w:rPr>
                <w:rFonts w:hint="eastAsia" w:ascii="仿宋" w:hAnsi="仿宋" w:eastAsia="仿宋" w:cs="仿宋"/>
                <w:b w:val="0"/>
                <w:bCs w:val="0"/>
                <w:i w:val="0"/>
                <w:iCs w:val="0"/>
                <w:caps w:val="0"/>
                <w:color w:val="191919"/>
                <w:spacing w:val="0"/>
                <w:sz w:val="32"/>
                <w:szCs w:val="32"/>
                <w:shd w:val="clear" w:fill="FFFFFF"/>
                <w:lang w:eastAsia="zh-CN"/>
              </w:rPr>
              <w:t>经济社会</w:t>
            </w:r>
            <w:r>
              <w:rPr>
                <w:rFonts w:hint="eastAsia" w:ascii="仿宋" w:hAnsi="仿宋" w:eastAsia="仿宋" w:cs="仿宋"/>
                <w:b w:val="0"/>
                <w:bCs w:val="0"/>
                <w:i w:val="0"/>
                <w:iCs w:val="0"/>
                <w:caps w:val="0"/>
                <w:color w:val="191919"/>
                <w:spacing w:val="0"/>
                <w:sz w:val="32"/>
                <w:szCs w:val="32"/>
                <w:shd w:val="clear" w:fill="FFFFFF"/>
              </w:rPr>
              <w:t>发展规划。在项目立项过程中,严格按照规定的程序申请设立,项目决策过程合法合规</w:t>
            </w:r>
            <w:r>
              <w:rPr>
                <w:rFonts w:hint="eastAsia" w:ascii="仿宋" w:hAnsi="仿宋" w:eastAsia="仿宋" w:cs="仿宋"/>
                <w:b w:val="0"/>
                <w:bCs w:val="0"/>
                <w:i w:val="0"/>
                <w:iCs w:val="0"/>
                <w:caps w:val="0"/>
                <w:color w:val="191919"/>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eastAsia" w:ascii="仿宋" w:hAnsi="仿宋" w:eastAsia="仿宋" w:cs="仿宋"/>
                <w:b w:val="0"/>
                <w:bCs w:val="0"/>
                <w:i w:val="0"/>
                <w:iCs w:val="0"/>
                <w:caps w:val="0"/>
                <w:color w:val="191919"/>
                <w:spacing w:val="0"/>
                <w:sz w:val="32"/>
                <w:szCs w:val="32"/>
              </w:rPr>
            </w:pPr>
            <w:r>
              <w:rPr>
                <w:rFonts w:hint="eastAsia" w:ascii="仿宋" w:hAnsi="仿宋" w:eastAsia="仿宋" w:cs="仿宋"/>
                <w:b w:val="0"/>
                <w:bCs w:val="0"/>
                <w:i w:val="0"/>
                <w:iCs w:val="0"/>
                <w:caps w:val="0"/>
                <w:color w:val="191919"/>
                <w:spacing w:val="0"/>
                <w:sz w:val="32"/>
                <w:szCs w:val="32"/>
                <w:shd w:val="clear" w:fill="FFFFFF"/>
              </w:rPr>
              <w:t>3、</w:t>
            </w:r>
            <w:r>
              <w:rPr>
                <w:rFonts w:hint="eastAsia" w:ascii="仿宋" w:hAnsi="仿宋" w:eastAsia="仿宋" w:cs="仿宋"/>
                <w:b w:val="0"/>
                <w:bCs w:val="0"/>
                <w:i w:val="0"/>
                <w:iCs w:val="0"/>
                <w:caps w:val="0"/>
                <w:color w:val="191919"/>
                <w:spacing w:val="0"/>
                <w:sz w:val="32"/>
                <w:szCs w:val="32"/>
                <w:shd w:val="clear" w:fill="FFFFFF"/>
                <w:lang w:eastAsia="zh-CN"/>
              </w:rPr>
              <w:t>资金分配</w:t>
            </w:r>
            <w:r>
              <w:rPr>
                <w:rFonts w:hint="eastAsia" w:ascii="仿宋" w:hAnsi="仿宋" w:eastAsia="仿宋" w:cs="仿宋"/>
                <w:b w:val="0"/>
                <w:bCs w:val="0"/>
                <w:i w:val="0"/>
                <w:iCs w:val="0"/>
                <w:caps w:val="0"/>
                <w:color w:val="191919"/>
                <w:spacing w:val="0"/>
                <w:sz w:val="32"/>
                <w:szCs w:val="32"/>
                <w:shd w:val="clear" w:fill="FFFFFF"/>
              </w:rPr>
              <w:t>指标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eastAsia" w:ascii="仿宋" w:hAnsi="仿宋" w:eastAsia="仿宋" w:cs="仿宋"/>
                <w:b w:val="0"/>
                <w:bCs w:val="0"/>
                <w:i w:val="0"/>
                <w:iCs w:val="0"/>
                <w:caps w:val="0"/>
                <w:color w:val="191919"/>
                <w:spacing w:val="0"/>
                <w:sz w:val="32"/>
                <w:szCs w:val="32"/>
              </w:rPr>
            </w:pPr>
            <w:r>
              <w:rPr>
                <w:rFonts w:hint="eastAsia" w:ascii="仿宋" w:hAnsi="仿宋" w:eastAsia="仿宋" w:cs="仿宋"/>
                <w:b w:val="0"/>
                <w:bCs w:val="0"/>
                <w:i w:val="0"/>
                <w:iCs w:val="0"/>
                <w:caps w:val="0"/>
                <w:color w:val="191919"/>
                <w:spacing w:val="0"/>
                <w:sz w:val="32"/>
                <w:szCs w:val="32"/>
                <w:shd w:val="clear" w:fill="FFFFFF"/>
              </w:rPr>
              <w:t>资金</w:t>
            </w:r>
            <w:r>
              <w:rPr>
                <w:rFonts w:hint="eastAsia" w:ascii="仿宋" w:hAnsi="仿宋" w:eastAsia="仿宋" w:cs="仿宋"/>
                <w:b w:val="0"/>
                <w:bCs w:val="0"/>
                <w:i w:val="0"/>
                <w:iCs w:val="0"/>
                <w:caps w:val="0"/>
                <w:color w:val="191919"/>
                <w:spacing w:val="0"/>
                <w:sz w:val="32"/>
                <w:szCs w:val="32"/>
                <w:shd w:val="clear" w:fill="FFFFFF"/>
                <w:lang w:eastAsia="zh-CN"/>
              </w:rPr>
              <w:t>分配</w:t>
            </w:r>
            <w:r>
              <w:rPr>
                <w:rFonts w:hint="eastAsia" w:ascii="仿宋" w:hAnsi="仿宋" w:eastAsia="仿宋" w:cs="仿宋"/>
                <w:b w:val="0"/>
                <w:bCs w:val="0"/>
                <w:i w:val="0"/>
                <w:iCs w:val="0"/>
                <w:caps w:val="0"/>
                <w:color w:val="191919"/>
                <w:spacing w:val="0"/>
                <w:sz w:val="32"/>
                <w:szCs w:val="32"/>
                <w:shd w:val="clear" w:fill="FFFFFF"/>
              </w:rPr>
              <w:t>指标分值</w:t>
            </w:r>
            <w:r>
              <w:rPr>
                <w:rFonts w:hint="eastAsia" w:ascii="仿宋" w:hAnsi="仿宋" w:eastAsia="仿宋" w:cs="仿宋"/>
                <w:b w:val="0"/>
                <w:bCs w:val="0"/>
                <w:i w:val="0"/>
                <w:iCs w:val="0"/>
                <w:caps w:val="0"/>
                <w:color w:val="191919"/>
                <w:spacing w:val="0"/>
                <w:sz w:val="32"/>
                <w:szCs w:val="32"/>
                <w:shd w:val="clear" w:fill="FFFFFF"/>
                <w:lang w:val="en-US" w:eastAsia="zh-CN"/>
              </w:rPr>
              <w:t>8</w:t>
            </w:r>
            <w:r>
              <w:rPr>
                <w:rFonts w:hint="eastAsia" w:ascii="仿宋" w:hAnsi="仿宋" w:eastAsia="仿宋" w:cs="仿宋"/>
                <w:b w:val="0"/>
                <w:bCs w:val="0"/>
                <w:i w:val="0"/>
                <w:iCs w:val="0"/>
                <w:caps w:val="0"/>
                <w:color w:val="191919"/>
                <w:spacing w:val="0"/>
                <w:sz w:val="32"/>
                <w:szCs w:val="32"/>
                <w:shd w:val="clear" w:fill="FFFFFF"/>
              </w:rPr>
              <w:t>分,实际得分</w:t>
            </w:r>
            <w:r>
              <w:rPr>
                <w:rFonts w:hint="eastAsia" w:ascii="仿宋" w:hAnsi="仿宋" w:eastAsia="仿宋" w:cs="仿宋"/>
                <w:b w:val="0"/>
                <w:bCs w:val="0"/>
                <w:i w:val="0"/>
                <w:iCs w:val="0"/>
                <w:caps w:val="0"/>
                <w:color w:val="191919"/>
                <w:spacing w:val="0"/>
                <w:sz w:val="32"/>
                <w:szCs w:val="32"/>
                <w:shd w:val="clear" w:fill="FFFFFF"/>
                <w:lang w:val="en-US" w:eastAsia="zh-CN"/>
              </w:rPr>
              <w:t>8</w:t>
            </w:r>
            <w:r>
              <w:rPr>
                <w:rFonts w:hint="eastAsia" w:ascii="仿宋" w:hAnsi="仿宋" w:eastAsia="仿宋" w:cs="仿宋"/>
                <w:b w:val="0"/>
                <w:bCs w:val="0"/>
                <w:i w:val="0"/>
                <w:iCs w:val="0"/>
                <w:caps w:val="0"/>
                <w:color w:val="191919"/>
                <w:spacing w:val="0"/>
                <w:sz w:val="32"/>
                <w:szCs w:val="32"/>
                <w:shd w:val="clear" w:fill="FFFFFF"/>
              </w:rPr>
              <w:t>分。该项目预算编制经过科学论证,</w:t>
            </w:r>
            <w:r>
              <w:rPr>
                <w:rFonts w:hint="eastAsia" w:ascii="仿宋" w:hAnsi="仿宋" w:eastAsia="仿宋" w:cs="仿宋"/>
                <w:b w:val="0"/>
                <w:bCs w:val="0"/>
                <w:i w:val="0"/>
                <w:iCs w:val="0"/>
                <w:caps w:val="0"/>
                <w:color w:val="191919"/>
                <w:spacing w:val="0"/>
                <w:sz w:val="32"/>
                <w:szCs w:val="32"/>
                <w:shd w:val="clear" w:fill="FFFFFF"/>
                <w:lang w:eastAsia="zh-CN"/>
              </w:rPr>
              <w:t>专家评审，</w:t>
            </w:r>
            <w:r>
              <w:rPr>
                <w:rFonts w:hint="eastAsia" w:ascii="仿宋" w:hAnsi="仿宋" w:eastAsia="仿宋" w:cs="仿宋"/>
                <w:b w:val="0"/>
                <w:bCs w:val="0"/>
                <w:i w:val="0"/>
                <w:iCs w:val="0"/>
                <w:caps w:val="0"/>
                <w:color w:val="191919"/>
                <w:spacing w:val="0"/>
                <w:sz w:val="32"/>
                <w:szCs w:val="32"/>
                <w:shd w:val="clear" w:fill="FFFFFF"/>
              </w:rPr>
              <w:t>预算内容与项目内容相匹配。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eastAsia" w:ascii="仿宋" w:hAnsi="仿宋" w:eastAsia="仿宋" w:cs="仿宋"/>
                <w:b w:val="0"/>
                <w:bCs w:val="0"/>
                <w:i w:val="0"/>
                <w:iCs w:val="0"/>
                <w:caps w:val="0"/>
                <w:color w:val="191919"/>
                <w:spacing w:val="0"/>
                <w:sz w:val="32"/>
                <w:szCs w:val="32"/>
              </w:rPr>
            </w:pPr>
            <w:r>
              <w:rPr>
                <w:rFonts w:hint="eastAsia" w:ascii="仿宋" w:hAnsi="仿宋" w:eastAsia="仿宋" w:cs="仿宋"/>
                <w:b w:val="0"/>
                <w:bCs w:val="0"/>
                <w:i w:val="0"/>
                <w:iCs w:val="0"/>
                <w:caps w:val="0"/>
                <w:color w:val="191919"/>
                <w:spacing w:val="0"/>
                <w:sz w:val="32"/>
                <w:szCs w:val="32"/>
                <w:shd w:val="clear" w:fill="FFFFFF"/>
              </w:rPr>
              <w:t>(二)项目</w:t>
            </w:r>
            <w:r>
              <w:rPr>
                <w:rFonts w:hint="eastAsia" w:ascii="仿宋" w:hAnsi="仿宋" w:eastAsia="仿宋" w:cs="仿宋"/>
                <w:b w:val="0"/>
                <w:bCs w:val="0"/>
                <w:i w:val="0"/>
                <w:iCs w:val="0"/>
                <w:caps w:val="0"/>
                <w:color w:val="191919"/>
                <w:spacing w:val="0"/>
                <w:sz w:val="32"/>
                <w:szCs w:val="32"/>
                <w:shd w:val="clear" w:fill="FFFFFF"/>
                <w:lang w:eastAsia="zh-CN"/>
              </w:rPr>
              <w:t>管理</w:t>
            </w:r>
            <w:r>
              <w:rPr>
                <w:rFonts w:hint="eastAsia" w:ascii="仿宋" w:hAnsi="仿宋" w:eastAsia="仿宋" w:cs="仿宋"/>
                <w:b w:val="0"/>
                <w:bCs w:val="0"/>
                <w:i w:val="0"/>
                <w:iCs w:val="0"/>
                <w:caps w:val="0"/>
                <w:color w:val="191919"/>
                <w:spacing w:val="0"/>
                <w:sz w:val="32"/>
                <w:szCs w:val="32"/>
                <w:shd w:val="clear" w:fill="FFFFFF"/>
              </w:rPr>
              <w:t>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eastAsia" w:ascii="仿宋" w:hAnsi="仿宋" w:eastAsia="仿宋" w:cs="仿宋"/>
                <w:b w:val="0"/>
                <w:bCs w:val="0"/>
                <w:i w:val="0"/>
                <w:iCs w:val="0"/>
                <w:caps w:val="0"/>
                <w:color w:val="191919"/>
                <w:spacing w:val="0"/>
                <w:sz w:val="32"/>
                <w:szCs w:val="32"/>
              </w:rPr>
            </w:pPr>
            <w:r>
              <w:rPr>
                <w:rFonts w:hint="eastAsia" w:ascii="仿宋" w:hAnsi="仿宋" w:eastAsia="仿宋" w:cs="仿宋"/>
                <w:b w:val="0"/>
                <w:bCs w:val="0"/>
                <w:i w:val="0"/>
                <w:iCs w:val="0"/>
                <w:caps w:val="0"/>
                <w:color w:val="191919"/>
                <w:spacing w:val="0"/>
                <w:sz w:val="32"/>
                <w:szCs w:val="32"/>
                <w:shd w:val="clear" w:fill="FFFFFF"/>
              </w:rPr>
              <w:t>项目</w:t>
            </w:r>
            <w:r>
              <w:rPr>
                <w:rFonts w:hint="eastAsia" w:ascii="仿宋" w:hAnsi="仿宋" w:eastAsia="仿宋" w:cs="仿宋"/>
                <w:b w:val="0"/>
                <w:bCs w:val="0"/>
                <w:i w:val="0"/>
                <w:iCs w:val="0"/>
                <w:caps w:val="0"/>
                <w:color w:val="191919"/>
                <w:spacing w:val="0"/>
                <w:sz w:val="32"/>
                <w:szCs w:val="32"/>
                <w:shd w:val="clear" w:fill="FFFFFF"/>
                <w:lang w:eastAsia="zh-CN"/>
              </w:rPr>
              <w:t>管理</w:t>
            </w:r>
            <w:r>
              <w:rPr>
                <w:rFonts w:hint="eastAsia" w:ascii="仿宋" w:hAnsi="仿宋" w:eastAsia="仿宋" w:cs="仿宋"/>
                <w:b w:val="0"/>
                <w:bCs w:val="0"/>
                <w:i w:val="0"/>
                <w:iCs w:val="0"/>
                <w:caps w:val="0"/>
                <w:color w:val="191919"/>
                <w:spacing w:val="0"/>
                <w:sz w:val="32"/>
                <w:szCs w:val="32"/>
                <w:shd w:val="clear" w:fill="FFFFFF"/>
              </w:rPr>
              <w:t>类指标由</w:t>
            </w:r>
            <w:r>
              <w:rPr>
                <w:rFonts w:hint="eastAsia" w:ascii="仿宋" w:hAnsi="仿宋" w:eastAsia="仿宋" w:cs="仿宋"/>
                <w:b w:val="0"/>
                <w:bCs w:val="0"/>
                <w:i w:val="0"/>
                <w:iCs w:val="0"/>
                <w:caps w:val="0"/>
                <w:color w:val="191919"/>
                <w:spacing w:val="0"/>
                <w:sz w:val="32"/>
                <w:szCs w:val="32"/>
                <w:shd w:val="clear" w:fill="FFFFFF"/>
                <w:lang w:val="en-US" w:eastAsia="zh-CN"/>
              </w:rPr>
              <w:t>3</w:t>
            </w:r>
            <w:r>
              <w:rPr>
                <w:rFonts w:hint="eastAsia" w:ascii="仿宋" w:hAnsi="仿宋" w:eastAsia="仿宋" w:cs="仿宋"/>
                <w:b w:val="0"/>
                <w:bCs w:val="0"/>
                <w:i w:val="0"/>
                <w:iCs w:val="0"/>
                <w:caps w:val="0"/>
                <w:color w:val="191919"/>
                <w:spacing w:val="0"/>
                <w:sz w:val="32"/>
                <w:szCs w:val="32"/>
                <w:shd w:val="clear" w:fill="FFFFFF"/>
              </w:rPr>
              <w:t>个二级指标、</w:t>
            </w:r>
            <w:r>
              <w:rPr>
                <w:rFonts w:hint="eastAsia" w:ascii="仿宋" w:hAnsi="仿宋" w:eastAsia="仿宋" w:cs="仿宋"/>
                <w:b w:val="0"/>
                <w:bCs w:val="0"/>
                <w:i w:val="0"/>
                <w:iCs w:val="0"/>
                <w:caps w:val="0"/>
                <w:color w:val="191919"/>
                <w:spacing w:val="0"/>
                <w:sz w:val="32"/>
                <w:szCs w:val="32"/>
                <w:shd w:val="clear" w:fill="FFFFFF"/>
                <w:lang w:val="en-US" w:eastAsia="zh-CN"/>
              </w:rPr>
              <w:t>8</w:t>
            </w:r>
            <w:r>
              <w:rPr>
                <w:rFonts w:hint="eastAsia" w:ascii="仿宋" w:hAnsi="仿宋" w:eastAsia="仿宋" w:cs="仿宋"/>
                <w:b w:val="0"/>
                <w:bCs w:val="0"/>
                <w:i w:val="0"/>
                <w:iCs w:val="0"/>
                <w:caps w:val="0"/>
                <w:color w:val="191919"/>
                <w:spacing w:val="0"/>
                <w:sz w:val="32"/>
                <w:szCs w:val="32"/>
                <w:shd w:val="clear" w:fill="FFFFFF"/>
              </w:rPr>
              <w:t>个三级指标构成,分值为</w:t>
            </w:r>
            <w:r>
              <w:rPr>
                <w:rFonts w:hint="eastAsia" w:ascii="仿宋" w:hAnsi="仿宋" w:eastAsia="仿宋" w:cs="仿宋"/>
                <w:b w:val="0"/>
                <w:bCs w:val="0"/>
                <w:i w:val="0"/>
                <w:iCs w:val="0"/>
                <w:caps w:val="0"/>
                <w:color w:val="191919"/>
                <w:spacing w:val="0"/>
                <w:sz w:val="32"/>
                <w:szCs w:val="32"/>
                <w:shd w:val="clear" w:fill="FFFFFF"/>
                <w:lang w:val="en-US" w:eastAsia="zh-CN"/>
              </w:rPr>
              <w:t>25</w:t>
            </w:r>
            <w:r>
              <w:rPr>
                <w:rFonts w:hint="eastAsia" w:ascii="仿宋" w:hAnsi="仿宋" w:eastAsia="仿宋" w:cs="仿宋"/>
                <w:b w:val="0"/>
                <w:bCs w:val="0"/>
                <w:i w:val="0"/>
                <w:iCs w:val="0"/>
                <w:caps w:val="0"/>
                <w:color w:val="191919"/>
                <w:spacing w:val="0"/>
                <w:sz w:val="32"/>
                <w:szCs w:val="32"/>
                <w:shd w:val="clear" w:fill="FFFFFF"/>
              </w:rPr>
              <w:t>分,实际得分</w:t>
            </w:r>
            <w:r>
              <w:rPr>
                <w:rFonts w:hint="eastAsia" w:ascii="仿宋" w:hAnsi="仿宋" w:eastAsia="仿宋" w:cs="仿宋"/>
                <w:b w:val="0"/>
                <w:bCs w:val="0"/>
                <w:i w:val="0"/>
                <w:iCs w:val="0"/>
                <w:caps w:val="0"/>
                <w:color w:val="191919"/>
                <w:spacing w:val="0"/>
                <w:sz w:val="32"/>
                <w:szCs w:val="32"/>
                <w:shd w:val="clear" w:fill="FFFFFF"/>
                <w:lang w:val="en-US" w:eastAsia="zh-CN"/>
              </w:rPr>
              <w:t>25</w:t>
            </w:r>
            <w:r>
              <w:rPr>
                <w:rFonts w:hint="eastAsia" w:ascii="仿宋" w:hAnsi="仿宋" w:eastAsia="仿宋" w:cs="仿宋"/>
                <w:b w:val="0"/>
                <w:bCs w:val="0"/>
                <w:i w:val="0"/>
                <w:iCs w:val="0"/>
                <w:caps w:val="0"/>
                <w:color w:val="191919"/>
                <w:spacing w:val="0"/>
                <w:sz w:val="32"/>
                <w:szCs w:val="32"/>
                <w:shd w:val="clear" w:fill="FFFFFF"/>
              </w:rPr>
              <w:t>分。项目过程类指标主要考察项目资金到位、资金使</w:t>
            </w:r>
            <w:r>
              <w:rPr>
                <w:rFonts w:hint="eastAsia" w:ascii="仿宋" w:hAnsi="仿宋" w:eastAsia="仿宋" w:cs="仿宋"/>
                <w:b w:val="0"/>
                <w:bCs w:val="0"/>
                <w:i w:val="0"/>
                <w:iCs w:val="0"/>
                <w:caps w:val="0"/>
                <w:color w:val="191919"/>
                <w:spacing w:val="0"/>
                <w:sz w:val="32"/>
                <w:szCs w:val="32"/>
                <w:shd w:val="clear" w:fill="FFFFFF"/>
                <w:lang w:eastAsia="zh-CN"/>
              </w:rPr>
              <w:t>用</w:t>
            </w:r>
            <w:r>
              <w:rPr>
                <w:rFonts w:hint="eastAsia" w:ascii="仿宋" w:hAnsi="仿宋" w:eastAsia="仿宋" w:cs="仿宋"/>
                <w:b w:val="0"/>
                <w:bCs w:val="0"/>
                <w:i w:val="0"/>
                <w:iCs w:val="0"/>
                <w:caps w:val="0"/>
                <w:color w:val="191919"/>
                <w:spacing w:val="0"/>
                <w:sz w:val="32"/>
                <w:szCs w:val="32"/>
                <w:shd w:val="clear" w:fill="FFFFFF"/>
              </w:rPr>
              <w:t>情况;项目组织实施过程中管理制度健全性情况及制度执行有效性情况。</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eastAsia" w:ascii="仿宋" w:hAnsi="仿宋" w:eastAsia="仿宋" w:cs="仿宋"/>
                <w:b w:val="0"/>
                <w:bCs w:val="0"/>
                <w:i w:val="0"/>
                <w:iCs w:val="0"/>
                <w:caps w:val="0"/>
                <w:color w:val="191919"/>
                <w:spacing w:val="0"/>
                <w:sz w:val="32"/>
                <w:szCs w:val="32"/>
                <w:shd w:val="clear" w:fill="FFFFFF"/>
                <w:lang w:eastAsia="zh-CN"/>
              </w:rPr>
            </w:pPr>
            <w:r>
              <w:rPr>
                <w:rFonts w:hint="eastAsia" w:ascii="仿宋" w:hAnsi="仿宋" w:eastAsia="仿宋" w:cs="仿宋"/>
                <w:b w:val="0"/>
                <w:bCs w:val="0"/>
                <w:i w:val="0"/>
                <w:iCs w:val="0"/>
                <w:caps w:val="0"/>
                <w:color w:val="191919"/>
                <w:spacing w:val="0"/>
                <w:sz w:val="32"/>
                <w:szCs w:val="32"/>
                <w:shd w:val="clear" w:fill="FFFFFF"/>
                <w:lang w:eastAsia="zh-CN"/>
              </w:rPr>
              <w:t>资金到位指标</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leftChars="0" w:right="0" w:rightChars="0" w:firstLine="614" w:firstLineChars="192"/>
              <w:jc w:val="left"/>
              <w:textAlignment w:val="auto"/>
              <w:rPr>
                <w:rFonts w:hint="default" w:ascii="仿宋" w:hAnsi="仿宋" w:eastAsia="仿宋" w:cs="仿宋"/>
                <w:b w:val="0"/>
                <w:bCs w:val="0"/>
                <w:i w:val="0"/>
                <w:iCs w:val="0"/>
                <w:caps w:val="0"/>
                <w:color w:val="191919"/>
                <w:spacing w:val="0"/>
                <w:sz w:val="32"/>
                <w:szCs w:val="32"/>
                <w:shd w:val="clear" w:fill="FFFFFF"/>
                <w:lang w:val="en-US" w:eastAsia="zh-CN"/>
              </w:rPr>
            </w:pPr>
            <w:r>
              <w:rPr>
                <w:rFonts w:hint="eastAsia" w:ascii="仿宋" w:hAnsi="仿宋" w:eastAsia="仿宋" w:cs="仿宋"/>
                <w:b w:val="0"/>
                <w:bCs w:val="0"/>
                <w:i w:val="0"/>
                <w:iCs w:val="0"/>
                <w:caps w:val="0"/>
                <w:color w:val="191919"/>
                <w:spacing w:val="0"/>
                <w:sz w:val="32"/>
                <w:szCs w:val="32"/>
                <w:shd w:val="clear" w:fill="FFFFFF"/>
                <w:lang w:val="en-US" w:eastAsia="zh-CN"/>
              </w:rPr>
              <w:t>资金到位指标分值5分，实际得分5分，该项目资到位及时，</w:t>
            </w:r>
            <w:r>
              <w:rPr>
                <w:rFonts w:hint="eastAsia" w:ascii="仿宋" w:hAnsi="仿宋" w:eastAsia="仿宋" w:cs="仿宋"/>
                <w:b w:val="0"/>
                <w:bCs w:val="0"/>
                <w:i w:val="0"/>
                <w:iCs w:val="0"/>
                <w:caps w:val="0"/>
                <w:color w:val="191919"/>
                <w:spacing w:val="0"/>
                <w:sz w:val="32"/>
                <w:szCs w:val="32"/>
                <w:shd w:val="clear" w:fill="FFFFFF"/>
              </w:rPr>
              <w:t>到位率为100%</w:t>
            </w:r>
            <w:r>
              <w:rPr>
                <w:rFonts w:hint="eastAsia" w:ascii="仿宋" w:hAnsi="仿宋" w:eastAsia="仿宋" w:cs="仿宋"/>
                <w:b w:val="0"/>
                <w:bCs w:val="0"/>
                <w:i w:val="0"/>
                <w:iCs w:val="0"/>
                <w:caps w:val="0"/>
                <w:color w:val="191919"/>
                <w:spacing w:val="0"/>
                <w:sz w:val="32"/>
                <w:szCs w:val="32"/>
                <w:shd w:val="clear" w:fill="FFFFFF"/>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eastAsia" w:ascii="仿宋" w:hAnsi="仿宋" w:eastAsia="仿宋" w:cs="仿宋"/>
                <w:b w:val="0"/>
                <w:bCs w:val="0"/>
                <w:i w:val="0"/>
                <w:iCs w:val="0"/>
                <w:caps w:val="0"/>
                <w:color w:val="191919"/>
                <w:spacing w:val="0"/>
                <w:sz w:val="32"/>
                <w:szCs w:val="32"/>
                <w:lang w:eastAsia="zh-CN"/>
              </w:rPr>
            </w:pPr>
            <w:r>
              <w:rPr>
                <w:rFonts w:hint="eastAsia" w:ascii="仿宋" w:hAnsi="仿宋" w:eastAsia="仿宋" w:cs="仿宋"/>
                <w:b w:val="0"/>
                <w:bCs w:val="0"/>
                <w:i w:val="0"/>
                <w:iCs w:val="0"/>
                <w:caps w:val="0"/>
                <w:color w:val="191919"/>
                <w:spacing w:val="0"/>
                <w:sz w:val="32"/>
                <w:szCs w:val="32"/>
                <w:shd w:val="clear" w:fill="FFFFFF"/>
                <w:lang w:val="en-US" w:eastAsia="zh-CN"/>
              </w:rPr>
              <w:t>2、</w:t>
            </w:r>
            <w:r>
              <w:rPr>
                <w:rFonts w:hint="eastAsia" w:ascii="仿宋" w:hAnsi="仿宋" w:eastAsia="仿宋" w:cs="仿宋"/>
                <w:b w:val="0"/>
                <w:bCs w:val="0"/>
                <w:i w:val="0"/>
                <w:iCs w:val="0"/>
                <w:caps w:val="0"/>
                <w:color w:val="191919"/>
                <w:spacing w:val="0"/>
                <w:sz w:val="32"/>
                <w:szCs w:val="32"/>
                <w:shd w:val="clear" w:fill="FFFFFF"/>
              </w:rPr>
              <w:t>资金管理指标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eastAsia" w:ascii="仿宋" w:hAnsi="仿宋" w:eastAsia="仿宋" w:cs="仿宋"/>
                <w:b w:val="0"/>
                <w:bCs w:val="0"/>
                <w:i w:val="0"/>
                <w:iCs w:val="0"/>
                <w:caps w:val="0"/>
                <w:color w:val="191919"/>
                <w:spacing w:val="0"/>
                <w:sz w:val="32"/>
                <w:szCs w:val="32"/>
              </w:rPr>
            </w:pPr>
            <w:r>
              <w:rPr>
                <w:rFonts w:hint="eastAsia" w:ascii="仿宋" w:hAnsi="仿宋" w:eastAsia="仿宋" w:cs="仿宋"/>
                <w:b w:val="0"/>
                <w:bCs w:val="0"/>
                <w:i w:val="0"/>
                <w:iCs w:val="0"/>
                <w:caps w:val="0"/>
                <w:color w:val="191919"/>
                <w:spacing w:val="0"/>
                <w:sz w:val="32"/>
                <w:szCs w:val="32"/>
                <w:shd w:val="clear" w:fill="FFFFFF"/>
              </w:rPr>
              <w:t>资金管理指标分值</w:t>
            </w:r>
            <w:r>
              <w:rPr>
                <w:rFonts w:hint="eastAsia" w:ascii="仿宋" w:hAnsi="仿宋" w:eastAsia="仿宋" w:cs="仿宋"/>
                <w:b w:val="0"/>
                <w:bCs w:val="0"/>
                <w:i w:val="0"/>
                <w:iCs w:val="0"/>
                <w:caps w:val="0"/>
                <w:color w:val="191919"/>
                <w:spacing w:val="0"/>
                <w:sz w:val="32"/>
                <w:szCs w:val="32"/>
                <w:shd w:val="clear" w:fill="FFFFFF"/>
                <w:lang w:val="en-US" w:eastAsia="zh-CN"/>
              </w:rPr>
              <w:t>10</w:t>
            </w:r>
            <w:r>
              <w:rPr>
                <w:rFonts w:hint="eastAsia" w:ascii="仿宋" w:hAnsi="仿宋" w:eastAsia="仿宋" w:cs="仿宋"/>
                <w:b w:val="0"/>
                <w:bCs w:val="0"/>
                <w:i w:val="0"/>
                <w:iCs w:val="0"/>
                <w:caps w:val="0"/>
                <w:color w:val="191919"/>
                <w:spacing w:val="0"/>
                <w:sz w:val="32"/>
                <w:szCs w:val="32"/>
                <w:shd w:val="clear" w:fill="FFFFFF"/>
              </w:rPr>
              <w:t>分,实际得分</w:t>
            </w:r>
            <w:r>
              <w:rPr>
                <w:rFonts w:hint="eastAsia" w:ascii="仿宋" w:hAnsi="仿宋" w:eastAsia="仿宋" w:cs="仿宋"/>
                <w:b w:val="0"/>
                <w:bCs w:val="0"/>
                <w:i w:val="0"/>
                <w:iCs w:val="0"/>
                <w:caps w:val="0"/>
                <w:color w:val="191919"/>
                <w:spacing w:val="0"/>
                <w:sz w:val="32"/>
                <w:szCs w:val="32"/>
                <w:shd w:val="clear" w:fill="FFFFFF"/>
                <w:lang w:val="en-US" w:eastAsia="zh-CN"/>
              </w:rPr>
              <w:t>10</w:t>
            </w:r>
            <w:r>
              <w:rPr>
                <w:rFonts w:hint="eastAsia" w:ascii="仿宋" w:hAnsi="仿宋" w:eastAsia="仿宋" w:cs="仿宋"/>
                <w:b w:val="0"/>
                <w:bCs w:val="0"/>
                <w:i w:val="0"/>
                <w:iCs w:val="0"/>
                <w:caps w:val="0"/>
                <w:color w:val="191919"/>
                <w:spacing w:val="0"/>
                <w:sz w:val="32"/>
                <w:szCs w:val="32"/>
                <w:shd w:val="clear" w:fill="FFFFFF"/>
              </w:rPr>
              <w:t>分。</w:t>
            </w:r>
            <w:r>
              <w:rPr>
                <w:rFonts w:hint="eastAsia" w:ascii="仿宋" w:hAnsi="仿宋" w:eastAsia="仿宋" w:cs="仿宋"/>
                <w:b w:val="0"/>
                <w:bCs w:val="0"/>
                <w:i w:val="0"/>
                <w:iCs w:val="0"/>
                <w:caps w:val="0"/>
                <w:color w:val="191919"/>
                <w:spacing w:val="0"/>
                <w:sz w:val="32"/>
                <w:szCs w:val="32"/>
                <w:shd w:val="clear" w:fill="FFFFFF"/>
                <w:lang w:eastAsia="zh-CN"/>
              </w:rPr>
              <w:t>该</w:t>
            </w:r>
            <w:r>
              <w:rPr>
                <w:rFonts w:hint="eastAsia" w:ascii="仿宋" w:hAnsi="仿宋" w:eastAsia="仿宋" w:cs="仿宋"/>
                <w:b w:val="0"/>
                <w:bCs w:val="0"/>
                <w:i w:val="0"/>
                <w:iCs w:val="0"/>
                <w:caps w:val="0"/>
                <w:color w:val="191919"/>
                <w:spacing w:val="0"/>
                <w:sz w:val="32"/>
                <w:szCs w:val="32"/>
                <w:shd w:val="clear" w:fill="FFFFFF"/>
              </w:rPr>
              <w:t>项目资金支出运管处严格遵守国家财经法规和财务管理制度以及相关专项资金管理办法的规定,项目资金的拨付与预算批复一致,资金支出通过财政国库集中支付,合同规定的用途使用资金,项目资金不存在截留、挤占、挪用等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eastAsia" w:ascii="仿宋" w:hAnsi="仿宋" w:eastAsia="仿宋" w:cs="仿宋"/>
                <w:b w:val="0"/>
                <w:bCs w:val="0"/>
                <w:i w:val="0"/>
                <w:iCs w:val="0"/>
                <w:caps w:val="0"/>
                <w:color w:val="191919"/>
                <w:spacing w:val="0"/>
                <w:sz w:val="32"/>
                <w:szCs w:val="32"/>
                <w:lang w:eastAsia="zh-CN"/>
              </w:rPr>
            </w:pPr>
            <w:r>
              <w:rPr>
                <w:rFonts w:hint="eastAsia" w:ascii="仿宋" w:hAnsi="仿宋" w:eastAsia="仿宋" w:cs="仿宋"/>
                <w:b w:val="0"/>
                <w:bCs w:val="0"/>
                <w:i w:val="0"/>
                <w:iCs w:val="0"/>
                <w:caps w:val="0"/>
                <w:color w:val="191919"/>
                <w:spacing w:val="0"/>
                <w:sz w:val="32"/>
                <w:szCs w:val="32"/>
                <w:shd w:val="clear" w:fill="FFFFFF"/>
                <w:lang w:val="en-US" w:eastAsia="zh-CN"/>
              </w:rPr>
              <w:t>3</w:t>
            </w:r>
            <w:r>
              <w:rPr>
                <w:rFonts w:hint="eastAsia" w:ascii="仿宋" w:hAnsi="仿宋" w:eastAsia="仿宋" w:cs="仿宋"/>
                <w:b w:val="0"/>
                <w:bCs w:val="0"/>
                <w:i w:val="0"/>
                <w:iCs w:val="0"/>
                <w:caps w:val="0"/>
                <w:color w:val="191919"/>
                <w:spacing w:val="0"/>
                <w:sz w:val="32"/>
                <w:szCs w:val="32"/>
                <w:shd w:val="clear" w:fill="FFFFFF"/>
              </w:rPr>
              <w:t>、组织实施</w:t>
            </w:r>
            <w:r>
              <w:rPr>
                <w:rFonts w:hint="eastAsia" w:ascii="仿宋" w:hAnsi="仿宋" w:eastAsia="仿宋" w:cs="仿宋"/>
                <w:b w:val="0"/>
                <w:bCs w:val="0"/>
                <w:i w:val="0"/>
                <w:iCs w:val="0"/>
                <w:caps w:val="0"/>
                <w:color w:val="191919"/>
                <w:spacing w:val="0"/>
                <w:sz w:val="32"/>
                <w:szCs w:val="32"/>
                <w:shd w:val="clear" w:fill="FFFFFF"/>
                <w:lang w:eastAsia="zh-CN"/>
              </w:rPr>
              <w:t>指标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eastAsia" w:ascii="仿宋" w:hAnsi="仿宋" w:eastAsia="仿宋" w:cs="仿宋"/>
                <w:b w:val="0"/>
                <w:bCs w:val="0"/>
                <w:i w:val="0"/>
                <w:iCs w:val="0"/>
                <w:caps w:val="0"/>
                <w:color w:val="191919"/>
                <w:spacing w:val="0"/>
                <w:sz w:val="32"/>
                <w:szCs w:val="32"/>
              </w:rPr>
            </w:pPr>
            <w:r>
              <w:rPr>
                <w:rFonts w:hint="eastAsia" w:ascii="仿宋" w:hAnsi="仿宋" w:eastAsia="仿宋" w:cs="仿宋"/>
                <w:b w:val="0"/>
                <w:bCs w:val="0"/>
                <w:i w:val="0"/>
                <w:iCs w:val="0"/>
                <w:caps w:val="0"/>
                <w:color w:val="191919"/>
                <w:spacing w:val="0"/>
                <w:sz w:val="32"/>
                <w:szCs w:val="32"/>
                <w:shd w:val="clear" w:fill="FFFFFF"/>
              </w:rPr>
              <w:t>组织实施指标分值</w:t>
            </w:r>
            <w:r>
              <w:rPr>
                <w:rFonts w:hint="eastAsia" w:ascii="仿宋" w:hAnsi="仿宋" w:eastAsia="仿宋" w:cs="仿宋"/>
                <w:b w:val="0"/>
                <w:bCs w:val="0"/>
                <w:i w:val="0"/>
                <w:iCs w:val="0"/>
                <w:caps w:val="0"/>
                <w:color w:val="191919"/>
                <w:spacing w:val="0"/>
                <w:sz w:val="32"/>
                <w:szCs w:val="32"/>
                <w:shd w:val="clear" w:fill="FFFFFF"/>
                <w:lang w:val="en-US" w:eastAsia="zh-CN"/>
              </w:rPr>
              <w:t>10</w:t>
            </w:r>
            <w:r>
              <w:rPr>
                <w:rFonts w:hint="eastAsia" w:ascii="仿宋" w:hAnsi="仿宋" w:eastAsia="仿宋" w:cs="仿宋"/>
                <w:b w:val="0"/>
                <w:bCs w:val="0"/>
                <w:i w:val="0"/>
                <w:iCs w:val="0"/>
                <w:caps w:val="0"/>
                <w:color w:val="191919"/>
                <w:spacing w:val="0"/>
                <w:sz w:val="32"/>
                <w:szCs w:val="32"/>
                <w:shd w:val="clear" w:fill="FFFFFF"/>
              </w:rPr>
              <w:t>分,实际得分</w:t>
            </w:r>
            <w:r>
              <w:rPr>
                <w:rFonts w:hint="eastAsia" w:ascii="仿宋" w:hAnsi="仿宋" w:eastAsia="仿宋" w:cs="仿宋"/>
                <w:b w:val="0"/>
                <w:bCs w:val="0"/>
                <w:i w:val="0"/>
                <w:iCs w:val="0"/>
                <w:caps w:val="0"/>
                <w:color w:val="191919"/>
                <w:spacing w:val="0"/>
                <w:sz w:val="32"/>
                <w:szCs w:val="32"/>
                <w:shd w:val="clear" w:fill="FFFFFF"/>
                <w:lang w:val="en-US" w:eastAsia="zh-CN"/>
              </w:rPr>
              <w:t>10</w:t>
            </w:r>
            <w:r>
              <w:rPr>
                <w:rFonts w:hint="eastAsia" w:ascii="仿宋" w:hAnsi="仿宋" w:eastAsia="仿宋" w:cs="仿宋"/>
                <w:b w:val="0"/>
                <w:bCs w:val="0"/>
                <w:i w:val="0"/>
                <w:iCs w:val="0"/>
                <w:caps w:val="0"/>
                <w:color w:val="191919"/>
                <w:spacing w:val="0"/>
                <w:sz w:val="32"/>
                <w:szCs w:val="32"/>
                <w:shd w:val="clear" w:fill="FFFFFF"/>
              </w:rPr>
              <w:t>分。该项目</w:t>
            </w:r>
            <w:r>
              <w:rPr>
                <w:rFonts w:hint="eastAsia" w:ascii="仿宋" w:hAnsi="仿宋" w:eastAsia="仿宋" w:cs="仿宋"/>
                <w:b w:val="0"/>
                <w:bCs w:val="0"/>
                <w:i w:val="0"/>
                <w:iCs w:val="0"/>
                <w:caps w:val="0"/>
                <w:color w:val="191919"/>
                <w:spacing w:val="0"/>
                <w:sz w:val="32"/>
                <w:szCs w:val="32"/>
                <w:shd w:val="clear" w:fill="FFFFFF"/>
                <w:lang w:eastAsia="zh-CN"/>
              </w:rPr>
              <w:t>机构健全、分工明确，各项规章制度健全，落实了各项安全管理、文明施工保证措施，项目按计划开工建设，进展顺利且按时完工。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eastAsia" w:ascii="仿宋" w:hAnsi="仿宋" w:eastAsia="仿宋" w:cs="仿宋"/>
                <w:b w:val="0"/>
                <w:bCs w:val="0"/>
                <w:i w:val="0"/>
                <w:iCs w:val="0"/>
                <w:caps w:val="0"/>
                <w:color w:val="191919"/>
                <w:spacing w:val="0"/>
                <w:sz w:val="32"/>
                <w:szCs w:val="32"/>
              </w:rPr>
            </w:pPr>
            <w:r>
              <w:rPr>
                <w:rFonts w:hint="eastAsia" w:ascii="仿宋" w:hAnsi="仿宋" w:eastAsia="仿宋" w:cs="仿宋"/>
                <w:b w:val="0"/>
                <w:bCs w:val="0"/>
                <w:i w:val="0"/>
                <w:iCs w:val="0"/>
                <w:caps w:val="0"/>
                <w:color w:val="191919"/>
                <w:spacing w:val="0"/>
                <w:sz w:val="32"/>
                <w:szCs w:val="32"/>
                <w:shd w:val="clear" w:fill="FFFFFF"/>
              </w:rPr>
              <w:t>(三)项目</w:t>
            </w:r>
            <w:r>
              <w:rPr>
                <w:rFonts w:hint="eastAsia" w:ascii="仿宋" w:hAnsi="仿宋" w:eastAsia="仿宋" w:cs="仿宋"/>
                <w:b w:val="0"/>
                <w:bCs w:val="0"/>
                <w:i w:val="0"/>
                <w:iCs w:val="0"/>
                <w:caps w:val="0"/>
                <w:color w:val="191919"/>
                <w:spacing w:val="0"/>
                <w:sz w:val="32"/>
                <w:szCs w:val="32"/>
                <w:shd w:val="clear" w:fill="FFFFFF"/>
                <w:lang w:eastAsia="zh-CN"/>
              </w:rPr>
              <w:t>绩效</w:t>
            </w:r>
            <w:r>
              <w:rPr>
                <w:rFonts w:hint="eastAsia" w:ascii="仿宋" w:hAnsi="仿宋" w:eastAsia="仿宋" w:cs="仿宋"/>
                <w:b w:val="0"/>
                <w:bCs w:val="0"/>
                <w:i w:val="0"/>
                <w:iCs w:val="0"/>
                <w:caps w:val="0"/>
                <w:color w:val="191919"/>
                <w:spacing w:val="0"/>
                <w:sz w:val="32"/>
                <w:szCs w:val="32"/>
                <w:shd w:val="clear" w:fill="FFFFFF"/>
              </w:rPr>
              <w:t>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eastAsia" w:ascii="仿宋" w:hAnsi="仿宋" w:eastAsia="仿宋" w:cs="仿宋"/>
                <w:b w:val="0"/>
                <w:bCs w:val="0"/>
                <w:i w:val="0"/>
                <w:iCs w:val="0"/>
                <w:caps w:val="0"/>
                <w:color w:val="191919"/>
                <w:spacing w:val="0"/>
                <w:sz w:val="32"/>
                <w:szCs w:val="32"/>
              </w:rPr>
            </w:pPr>
            <w:r>
              <w:rPr>
                <w:rFonts w:hint="eastAsia" w:ascii="仿宋" w:hAnsi="仿宋" w:eastAsia="仿宋" w:cs="仿宋"/>
                <w:b w:val="0"/>
                <w:bCs w:val="0"/>
                <w:i w:val="0"/>
                <w:iCs w:val="0"/>
                <w:caps w:val="0"/>
                <w:color w:val="191919"/>
                <w:spacing w:val="0"/>
                <w:sz w:val="32"/>
                <w:szCs w:val="32"/>
                <w:shd w:val="clear" w:fill="FFFFFF"/>
              </w:rPr>
              <w:t>项目</w:t>
            </w:r>
            <w:r>
              <w:rPr>
                <w:rFonts w:hint="eastAsia" w:ascii="仿宋" w:hAnsi="仿宋" w:eastAsia="仿宋" w:cs="仿宋"/>
                <w:b w:val="0"/>
                <w:bCs w:val="0"/>
                <w:i w:val="0"/>
                <w:iCs w:val="0"/>
                <w:caps w:val="0"/>
                <w:color w:val="191919"/>
                <w:spacing w:val="0"/>
                <w:sz w:val="32"/>
                <w:szCs w:val="32"/>
                <w:shd w:val="clear" w:fill="FFFFFF"/>
                <w:lang w:eastAsia="zh-CN"/>
              </w:rPr>
              <w:t>绩效</w:t>
            </w:r>
            <w:r>
              <w:rPr>
                <w:rFonts w:hint="eastAsia" w:ascii="仿宋" w:hAnsi="仿宋" w:eastAsia="仿宋" w:cs="仿宋"/>
                <w:b w:val="0"/>
                <w:bCs w:val="0"/>
                <w:i w:val="0"/>
                <w:iCs w:val="0"/>
                <w:caps w:val="0"/>
                <w:color w:val="191919"/>
                <w:spacing w:val="0"/>
                <w:sz w:val="32"/>
                <w:szCs w:val="32"/>
                <w:shd w:val="clear" w:fill="FFFFFF"/>
              </w:rPr>
              <w:t>类指标由</w:t>
            </w:r>
            <w:r>
              <w:rPr>
                <w:rFonts w:hint="eastAsia" w:ascii="仿宋" w:hAnsi="仿宋" w:eastAsia="仿宋" w:cs="仿宋"/>
                <w:b w:val="0"/>
                <w:bCs w:val="0"/>
                <w:i w:val="0"/>
                <w:iCs w:val="0"/>
                <w:caps w:val="0"/>
                <w:color w:val="191919"/>
                <w:spacing w:val="0"/>
                <w:sz w:val="32"/>
                <w:szCs w:val="32"/>
                <w:shd w:val="clear" w:fill="FFFFFF"/>
                <w:lang w:val="en-US" w:eastAsia="zh-CN"/>
              </w:rPr>
              <w:t>2</w:t>
            </w:r>
            <w:r>
              <w:rPr>
                <w:rFonts w:hint="eastAsia" w:ascii="仿宋" w:hAnsi="仿宋" w:eastAsia="仿宋" w:cs="仿宋"/>
                <w:b w:val="0"/>
                <w:bCs w:val="0"/>
                <w:i w:val="0"/>
                <w:iCs w:val="0"/>
                <w:caps w:val="0"/>
                <w:color w:val="191919"/>
                <w:spacing w:val="0"/>
                <w:sz w:val="32"/>
                <w:szCs w:val="32"/>
                <w:shd w:val="clear" w:fill="FFFFFF"/>
              </w:rPr>
              <w:t>个二级指标、</w:t>
            </w:r>
            <w:r>
              <w:rPr>
                <w:rFonts w:hint="eastAsia" w:ascii="仿宋" w:hAnsi="仿宋" w:eastAsia="仿宋" w:cs="仿宋"/>
                <w:b w:val="0"/>
                <w:bCs w:val="0"/>
                <w:i w:val="0"/>
                <w:iCs w:val="0"/>
                <w:caps w:val="0"/>
                <w:color w:val="191919"/>
                <w:spacing w:val="0"/>
                <w:sz w:val="32"/>
                <w:szCs w:val="32"/>
                <w:shd w:val="clear" w:fill="FFFFFF"/>
                <w:lang w:val="en-US" w:eastAsia="zh-CN"/>
              </w:rPr>
              <w:t>9</w:t>
            </w:r>
            <w:r>
              <w:rPr>
                <w:rFonts w:hint="eastAsia" w:ascii="仿宋" w:hAnsi="仿宋" w:eastAsia="仿宋" w:cs="仿宋"/>
                <w:b w:val="0"/>
                <w:bCs w:val="0"/>
                <w:i w:val="0"/>
                <w:iCs w:val="0"/>
                <w:caps w:val="0"/>
                <w:color w:val="191919"/>
                <w:spacing w:val="0"/>
                <w:sz w:val="32"/>
                <w:szCs w:val="32"/>
                <w:shd w:val="clear" w:fill="FFFFFF"/>
              </w:rPr>
              <w:t>个三级指标构成,分值为</w:t>
            </w:r>
            <w:r>
              <w:rPr>
                <w:rFonts w:hint="eastAsia" w:ascii="仿宋" w:hAnsi="仿宋" w:eastAsia="仿宋" w:cs="仿宋"/>
                <w:b w:val="0"/>
                <w:bCs w:val="0"/>
                <w:i w:val="0"/>
                <w:iCs w:val="0"/>
                <w:caps w:val="0"/>
                <w:color w:val="191919"/>
                <w:spacing w:val="0"/>
                <w:sz w:val="32"/>
                <w:szCs w:val="32"/>
                <w:shd w:val="clear" w:fill="FFFFFF"/>
                <w:lang w:val="en-US" w:eastAsia="zh-CN"/>
              </w:rPr>
              <w:t>55</w:t>
            </w:r>
            <w:r>
              <w:rPr>
                <w:rFonts w:hint="eastAsia" w:ascii="仿宋" w:hAnsi="仿宋" w:eastAsia="仿宋" w:cs="仿宋"/>
                <w:b w:val="0"/>
                <w:bCs w:val="0"/>
                <w:i w:val="0"/>
                <w:iCs w:val="0"/>
                <w:caps w:val="0"/>
                <w:color w:val="191919"/>
                <w:spacing w:val="0"/>
                <w:sz w:val="32"/>
                <w:szCs w:val="32"/>
                <w:shd w:val="clear" w:fill="FFFFFF"/>
              </w:rPr>
              <w:t>分,实际得分</w:t>
            </w:r>
            <w:r>
              <w:rPr>
                <w:rFonts w:hint="eastAsia" w:ascii="仿宋" w:hAnsi="仿宋" w:eastAsia="仿宋" w:cs="仿宋"/>
                <w:b w:val="0"/>
                <w:bCs w:val="0"/>
                <w:i w:val="0"/>
                <w:iCs w:val="0"/>
                <w:caps w:val="0"/>
                <w:color w:val="191919"/>
                <w:spacing w:val="0"/>
                <w:sz w:val="32"/>
                <w:szCs w:val="32"/>
                <w:shd w:val="clear" w:fill="FFFFFF"/>
                <w:lang w:val="en-US" w:eastAsia="zh-CN"/>
              </w:rPr>
              <w:t>55</w:t>
            </w:r>
            <w:r>
              <w:rPr>
                <w:rFonts w:hint="eastAsia" w:ascii="仿宋" w:hAnsi="仿宋" w:eastAsia="仿宋" w:cs="仿宋"/>
                <w:b w:val="0"/>
                <w:bCs w:val="0"/>
                <w:i w:val="0"/>
                <w:iCs w:val="0"/>
                <w:caps w:val="0"/>
                <w:color w:val="191919"/>
                <w:spacing w:val="0"/>
                <w:sz w:val="32"/>
                <w:szCs w:val="32"/>
                <w:shd w:val="clear" w:fill="FFFFFF"/>
              </w:rPr>
              <w:t>分。主要是通过项目产出数量、产出质量、产出时效、产出成本</w:t>
            </w:r>
            <w:r>
              <w:rPr>
                <w:rFonts w:hint="eastAsia" w:ascii="仿宋" w:hAnsi="仿宋" w:eastAsia="仿宋" w:cs="仿宋"/>
                <w:b w:val="0"/>
                <w:bCs w:val="0"/>
                <w:i w:val="0"/>
                <w:iCs w:val="0"/>
                <w:caps w:val="0"/>
                <w:color w:val="191919"/>
                <w:spacing w:val="0"/>
                <w:sz w:val="32"/>
                <w:szCs w:val="32"/>
                <w:shd w:val="clear" w:fill="FFFFFF"/>
                <w:lang w:eastAsia="zh-CN"/>
              </w:rPr>
              <w:t>、经济效益、社会效益、生态效益、可持续影响、服务对象满意度</w:t>
            </w:r>
            <w:r>
              <w:rPr>
                <w:rFonts w:hint="eastAsia" w:ascii="仿宋" w:hAnsi="仿宋" w:eastAsia="仿宋" w:cs="仿宋"/>
                <w:b w:val="0"/>
                <w:bCs w:val="0"/>
                <w:i w:val="0"/>
                <w:iCs w:val="0"/>
                <w:caps w:val="0"/>
                <w:color w:val="191919"/>
                <w:spacing w:val="0"/>
                <w:sz w:val="32"/>
                <w:szCs w:val="32"/>
                <w:shd w:val="clear" w:fill="FFFFFF"/>
              </w:rPr>
              <w:t>来考核项目完成情况。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eastAsia" w:ascii="仿宋" w:hAnsi="仿宋" w:eastAsia="仿宋" w:cs="仿宋"/>
                <w:b w:val="0"/>
                <w:bCs w:val="0"/>
                <w:i w:val="0"/>
                <w:iCs w:val="0"/>
                <w:caps w:val="0"/>
                <w:color w:val="191919"/>
                <w:spacing w:val="0"/>
                <w:sz w:val="32"/>
                <w:szCs w:val="32"/>
              </w:rPr>
            </w:pPr>
            <w:r>
              <w:rPr>
                <w:rFonts w:hint="eastAsia" w:ascii="仿宋" w:hAnsi="仿宋" w:eastAsia="仿宋" w:cs="仿宋"/>
                <w:b w:val="0"/>
                <w:bCs w:val="0"/>
                <w:i w:val="0"/>
                <w:iCs w:val="0"/>
                <w:caps w:val="0"/>
                <w:color w:val="191919"/>
                <w:spacing w:val="0"/>
                <w:sz w:val="32"/>
                <w:szCs w:val="32"/>
                <w:shd w:val="clear" w:fill="FFFFFF"/>
              </w:rPr>
              <w:t>1、</w:t>
            </w:r>
            <w:r>
              <w:rPr>
                <w:rFonts w:hint="eastAsia" w:ascii="仿宋" w:hAnsi="仿宋" w:eastAsia="仿宋" w:cs="仿宋"/>
                <w:b w:val="0"/>
                <w:bCs w:val="0"/>
                <w:i w:val="0"/>
                <w:iCs w:val="0"/>
                <w:caps w:val="0"/>
                <w:color w:val="191919"/>
                <w:spacing w:val="0"/>
                <w:sz w:val="32"/>
                <w:szCs w:val="32"/>
                <w:shd w:val="clear" w:fill="FFFFFF"/>
                <w:lang w:eastAsia="zh-CN"/>
              </w:rPr>
              <w:t>项目产出</w:t>
            </w:r>
            <w:r>
              <w:rPr>
                <w:rFonts w:hint="eastAsia" w:ascii="仿宋" w:hAnsi="仿宋" w:eastAsia="仿宋" w:cs="仿宋"/>
                <w:b w:val="0"/>
                <w:bCs w:val="0"/>
                <w:i w:val="0"/>
                <w:iCs w:val="0"/>
                <w:caps w:val="0"/>
                <w:color w:val="191919"/>
                <w:spacing w:val="0"/>
                <w:sz w:val="32"/>
                <w:szCs w:val="32"/>
                <w:shd w:val="clear" w:fill="FFFFFF"/>
              </w:rPr>
              <w:t>指标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eastAsia" w:ascii="仿宋" w:hAnsi="仿宋" w:eastAsia="仿宋" w:cs="仿宋"/>
                <w:b w:val="0"/>
                <w:bCs w:val="0"/>
                <w:i w:val="0"/>
                <w:iCs w:val="0"/>
                <w:caps w:val="0"/>
                <w:color w:val="191919"/>
                <w:spacing w:val="0"/>
                <w:sz w:val="32"/>
                <w:szCs w:val="32"/>
                <w:shd w:val="clear" w:fill="FFFFFF"/>
              </w:rPr>
            </w:pPr>
            <w:r>
              <w:rPr>
                <w:rFonts w:hint="eastAsia" w:ascii="仿宋" w:hAnsi="仿宋" w:eastAsia="仿宋" w:cs="仿宋"/>
                <w:b w:val="0"/>
                <w:bCs w:val="0"/>
                <w:i w:val="0"/>
                <w:iCs w:val="0"/>
                <w:caps w:val="0"/>
                <w:color w:val="191919"/>
                <w:spacing w:val="0"/>
                <w:sz w:val="32"/>
                <w:szCs w:val="32"/>
                <w:shd w:val="clear" w:fill="FFFFFF"/>
              </w:rPr>
              <w:t>产出数量指标分值</w:t>
            </w:r>
            <w:r>
              <w:rPr>
                <w:rFonts w:hint="eastAsia" w:ascii="仿宋" w:hAnsi="仿宋" w:eastAsia="仿宋" w:cs="仿宋"/>
                <w:b w:val="0"/>
                <w:bCs w:val="0"/>
                <w:i w:val="0"/>
                <w:iCs w:val="0"/>
                <w:caps w:val="0"/>
                <w:color w:val="191919"/>
                <w:spacing w:val="0"/>
                <w:sz w:val="32"/>
                <w:szCs w:val="32"/>
                <w:shd w:val="clear" w:fill="FFFFFF"/>
                <w:lang w:val="en-US" w:eastAsia="zh-CN"/>
              </w:rPr>
              <w:t>15</w:t>
            </w:r>
            <w:r>
              <w:rPr>
                <w:rFonts w:hint="eastAsia" w:ascii="仿宋" w:hAnsi="仿宋" w:eastAsia="仿宋" w:cs="仿宋"/>
                <w:b w:val="0"/>
                <w:bCs w:val="0"/>
                <w:i w:val="0"/>
                <w:iCs w:val="0"/>
                <w:caps w:val="0"/>
                <w:color w:val="191919"/>
                <w:spacing w:val="0"/>
                <w:sz w:val="32"/>
                <w:szCs w:val="32"/>
                <w:shd w:val="clear" w:fill="FFFFFF"/>
              </w:rPr>
              <w:t>分,实际得分</w:t>
            </w:r>
            <w:r>
              <w:rPr>
                <w:rFonts w:hint="eastAsia" w:ascii="仿宋" w:hAnsi="仿宋" w:eastAsia="仿宋" w:cs="仿宋"/>
                <w:b w:val="0"/>
                <w:bCs w:val="0"/>
                <w:i w:val="0"/>
                <w:iCs w:val="0"/>
                <w:caps w:val="0"/>
                <w:color w:val="191919"/>
                <w:spacing w:val="0"/>
                <w:sz w:val="32"/>
                <w:szCs w:val="32"/>
                <w:shd w:val="clear" w:fill="FFFFFF"/>
                <w:lang w:val="en-US" w:eastAsia="zh-CN"/>
              </w:rPr>
              <w:t>15</w:t>
            </w:r>
            <w:r>
              <w:rPr>
                <w:rFonts w:hint="eastAsia" w:ascii="仿宋" w:hAnsi="仿宋" w:eastAsia="仿宋" w:cs="仿宋"/>
                <w:b w:val="0"/>
                <w:bCs w:val="0"/>
                <w:i w:val="0"/>
                <w:iCs w:val="0"/>
                <w:caps w:val="0"/>
                <w:color w:val="191919"/>
                <w:spacing w:val="0"/>
                <w:sz w:val="32"/>
                <w:szCs w:val="32"/>
                <w:shd w:val="clear" w:fill="FFFFFF"/>
              </w:rPr>
              <w:t>分。</w:t>
            </w:r>
            <w:r>
              <w:rPr>
                <w:rFonts w:hint="eastAsia" w:ascii="仿宋" w:hAnsi="仿宋" w:eastAsia="仿宋" w:cs="仿宋"/>
                <w:b w:val="0"/>
                <w:bCs w:val="0"/>
                <w:i w:val="0"/>
                <w:iCs w:val="0"/>
                <w:caps w:val="0"/>
                <w:color w:val="191919"/>
                <w:spacing w:val="0"/>
                <w:sz w:val="32"/>
                <w:szCs w:val="32"/>
                <w:shd w:val="clear" w:fill="FFFFFF"/>
                <w:lang w:eastAsia="zh-CN"/>
              </w:rPr>
              <w:t>项目完成了成本控制合理，完成了预期的绩效目标</w:t>
            </w:r>
            <w:r>
              <w:rPr>
                <w:rFonts w:hint="eastAsia" w:ascii="仿宋" w:hAnsi="仿宋" w:eastAsia="仿宋" w:cs="仿宋"/>
                <w:b w:val="0"/>
                <w:bCs w:val="0"/>
                <w:i w:val="0"/>
                <w:iCs w:val="0"/>
                <w:caps w:val="0"/>
                <w:color w:val="191919"/>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eastAsia" w:ascii="仿宋" w:hAnsi="仿宋" w:eastAsia="仿宋" w:cs="仿宋"/>
                <w:b w:val="0"/>
                <w:bCs w:val="0"/>
                <w:i w:val="0"/>
                <w:iCs w:val="0"/>
                <w:caps w:val="0"/>
                <w:color w:val="191919"/>
                <w:spacing w:val="0"/>
                <w:sz w:val="32"/>
                <w:szCs w:val="32"/>
              </w:rPr>
            </w:pPr>
            <w:r>
              <w:rPr>
                <w:rFonts w:hint="eastAsia" w:ascii="仿宋" w:hAnsi="仿宋" w:eastAsia="仿宋" w:cs="仿宋"/>
                <w:b w:val="0"/>
                <w:bCs w:val="0"/>
                <w:i w:val="0"/>
                <w:iCs w:val="0"/>
                <w:caps w:val="0"/>
                <w:color w:val="191919"/>
                <w:spacing w:val="0"/>
                <w:sz w:val="32"/>
                <w:szCs w:val="32"/>
                <w:shd w:val="clear" w:fill="FFFFFF"/>
                <w:lang w:val="en-US" w:eastAsia="zh-CN"/>
              </w:rPr>
              <w:t>2、项目效果指标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eastAsia" w:ascii="仿宋" w:hAnsi="仿宋" w:eastAsia="仿宋" w:cs="仿宋"/>
                <w:b w:val="0"/>
                <w:bCs w:val="0"/>
                <w:i w:val="0"/>
                <w:iCs w:val="0"/>
                <w:caps w:val="0"/>
                <w:color w:val="191919"/>
                <w:spacing w:val="0"/>
                <w:sz w:val="32"/>
                <w:szCs w:val="32"/>
              </w:rPr>
            </w:pPr>
            <w:r>
              <w:rPr>
                <w:rFonts w:hint="eastAsia" w:ascii="仿宋" w:hAnsi="仿宋" w:eastAsia="仿宋" w:cs="仿宋"/>
                <w:b w:val="0"/>
                <w:bCs w:val="0"/>
                <w:i w:val="0"/>
                <w:iCs w:val="0"/>
                <w:caps w:val="0"/>
                <w:color w:val="191919"/>
                <w:spacing w:val="0"/>
                <w:sz w:val="32"/>
                <w:szCs w:val="32"/>
                <w:shd w:val="clear" w:fill="FFFFFF"/>
                <w:lang w:eastAsia="zh-CN"/>
              </w:rPr>
              <w:t>项目效果</w:t>
            </w:r>
            <w:r>
              <w:rPr>
                <w:rFonts w:hint="eastAsia" w:ascii="仿宋" w:hAnsi="仿宋" w:eastAsia="仿宋" w:cs="仿宋"/>
                <w:b w:val="0"/>
                <w:bCs w:val="0"/>
                <w:i w:val="0"/>
                <w:iCs w:val="0"/>
                <w:caps w:val="0"/>
                <w:color w:val="191919"/>
                <w:spacing w:val="0"/>
                <w:sz w:val="32"/>
                <w:szCs w:val="32"/>
                <w:shd w:val="clear" w:fill="FFFFFF"/>
              </w:rPr>
              <w:t>指标分值</w:t>
            </w:r>
            <w:r>
              <w:rPr>
                <w:rFonts w:hint="eastAsia" w:ascii="仿宋" w:hAnsi="仿宋" w:eastAsia="仿宋" w:cs="仿宋"/>
                <w:b w:val="0"/>
                <w:bCs w:val="0"/>
                <w:i w:val="0"/>
                <w:iCs w:val="0"/>
                <w:caps w:val="0"/>
                <w:color w:val="191919"/>
                <w:spacing w:val="0"/>
                <w:sz w:val="32"/>
                <w:szCs w:val="32"/>
                <w:shd w:val="clear" w:fill="FFFFFF"/>
                <w:lang w:val="en-US" w:eastAsia="zh-CN"/>
              </w:rPr>
              <w:t>4</w:t>
            </w:r>
            <w:r>
              <w:rPr>
                <w:rFonts w:hint="eastAsia" w:ascii="仿宋" w:hAnsi="仿宋" w:eastAsia="仿宋" w:cs="仿宋"/>
                <w:b w:val="0"/>
                <w:bCs w:val="0"/>
                <w:i w:val="0"/>
                <w:iCs w:val="0"/>
                <w:caps w:val="0"/>
                <w:color w:val="191919"/>
                <w:spacing w:val="0"/>
                <w:sz w:val="32"/>
                <w:szCs w:val="32"/>
                <w:shd w:val="clear" w:fill="FFFFFF"/>
              </w:rPr>
              <w:t>0分,实际得分</w:t>
            </w:r>
            <w:r>
              <w:rPr>
                <w:rFonts w:hint="eastAsia" w:ascii="仿宋" w:hAnsi="仿宋" w:eastAsia="仿宋" w:cs="仿宋"/>
                <w:b w:val="0"/>
                <w:bCs w:val="0"/>
                <w:i w:val="0"/>
                <w:iCs w:val="0"/>
                <w:caps w:val="0"/>
                <w:color w:val="191919"/>
                <w:spacing w:val="0"/>
                <w:sz w:val="32"/>
                <w:szCs w:val="32"/>
                <w:shd w:val="clear" w:fill="FFFFFF"/>
                <w:lang w:val="en-US" w:eastAsia="zh-CN"/>
              </w:rPr>
              <w:t>4</w:t>
            </w:r>
            <w:r>
              <w:rPr>
                <w:rFonts w:hint="eastAsia" w:ascii="仿宋" w:hAnsi="仿宋" w:eastAsia="仿宋" w:cs="仿宋"/>
                <w:b w:val="0"/>
                <w:bCs w:val="0"/>
                <w:i w:val="0"/>
                <w:iCs w:val="0"/>
                <w:caps w:val="0"/>
                <w:color w:val="191919"/>
                <w:spacing w:val="0"/>
                <w:sz w:val="32"/>
                <w:szCs w:val="32"/>
                <w:shd w:val="clear" w:fill="FFFFFF"/>
              </w:rPr>
              <w:t>0分。</w:t>
            </w:r>
            <w:r>
              <w:rPr>
                <w:rFonts w:hint="eastAsia" w:ascii="仿宋" w:hAnsi="仿宋" w:eastAsia="仿宋" w:cs="仿宋"/>
                <w:b w:val="0"/>
                <w:bCs w:val="0"/>
                <w:i w:val="0"/>
                <w:iCs w:val="0"/>
                <w:caps w:val="0"/>
                <w:color w:val="191919"/>
                <w:spacing w:val="0"/>
                <w:sz w:val="32"/>
                <w:szCs w:val="32"/>
                <w:shd w:val="clear" w:fill="FFFFFF"/>
                <w:lang w:eastAsia="zh-CN"/>
              </w:rPr>
              <w:t>项目完成</w:t>
            </w:r>
            <w:r>
              <w:rPr>
                <w:rFonts w:hint="eastAsia" w:ascii="仿宋" w:hAnsi="仿宋" w:eastAsia="仿宋" w:cs="仿宋"/>
                <w:b w:val="0"/>
                <w:bCs w:val="0"/>
                <w:i w:val="0"/>
                <w:iCs w:val="0"/>
                <w:caps w:val="0"/>
                <w:color w:val="191919"/>
                <w:spacing w:val="0"/>
                <w:sz w:val="32"/>
                <w:szCs w:val="32"/>
                <w:shd w:val="clear" w:fill="FFFFFF"/>
                <w:lang w:val="en-US" w:eastAsia="zh-CN"/>
              </w:rPr>
              <w:t>了设定的经济效益和社会效益，项目实施修复了大乘港流域生态系统，促进大乘港流域生态良性循环，服务对象满意度100%</w:t>
            </w:r>
            <w:r>
              <w:rPr>
                <w:rFonts w:hint="eastAsia" w:ascii="仿宋" w:hAnsi="仿宋" w:eastAsia="仿宋" w:cs="仿宋"/>
                <w:b w:val="0"/>
                <w:bCs w:val="0"/>
                <w:i w:val="0"/>
                <w:iCs w:val="0"/>
                <w:caps w:val="0"/>
                <w:color w:val="191919"/>
                <w:spacing w:val="0"/>
                <w:sz w:val="32"/>
                <w:szCs w:val="32"/>
                <w:shd w:val="clear" w:fill="FFFFFF"/>
              </w:rPr>
              <w:t>。</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五、主要经验及做法、存在的问题及原因分析</w:t>
            </w:r>
          </w:p>
          <w:p>
            <w:pPr>
              <w:spacing w:line="560" w:lineRule="exact"/>
              <w:ind w:firstLine="600" w:firstLineChars="200"/>
              <w:rPr>
                <w:rFonts w:hint="eastAsia" w:ascii="黑体" w:hAnsi="黑体" w:eastAsia="黑体" w:cs="黑体"/>
                <w:sz w:val="30"/>
                <w:szCs w:val="30"/>
                <w:lang w:eastAsia="zh-CN"/>
              </w:rPr>
            </w:pPr>
            <w:r>
              <w:rPr>
                <w:rFonts w:hint="eastAsia" w:ascii="黑体" w:hAnsi="黑体" w:eastAsia="黑体" w:cs="黑体"/>
                <w:sz w:val="30"/>
                <w:szCs w:val="30"/>
                <w:lang w:eastAsia="zh-CN"/>
              </w:rPr>
              <w:t>无</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六、有关建议</w:t>
            </w:r>
          </w:p>
          <w:p>
            <w:pPr>
              <w:ind w:firstLine="600" w:firstLineChars="200"/>
              <w:rPr>
                <w:rFonts w:hint="eastAsia" w:ascii="黑体" w:hAnsi="黑体" w:eastAsia="黑体" w:cs="黑体"/>
                <w:sz w:val="30"/>
                <w:szCs w:val="30"/>
                <w:lang w:eastAsia="zh-CN"/>
              </w:rPr>
            </w:pPr>
            <w:r>
              <w:rPr>
                <w:rFonts w:hint="eastAsia" w:ascii="黑体" w:hAnsi="黑体" w:eastAsia="黑体" w:cs="黑体"/>
                <w:sz w:val="30"/>
                <w:szCs w:val="30"/>
                <w:lang w:eastAsia="zh-CN"/>
              </w:rPr>
              <w:t>无</w:t>
            </w:r>
          </w:p>
          <w:p>
            <w:pPr>
              <w:numPr>
                <w:ilvl w:val="0"/>
                <w:numId w:val="3"/>
              </w:numPr>
              <w:ind w:firstLine="600" w:firstLineChars="200"/>
              <w:rPr>
                <w:rFonts w:hint="eastAsia" w:ascii="黑体" w:hAnsi="黑体" w:eastAsia="黑体" w:cs="黑体"/>
                <w:sz w:val="30"/>
                <w:szCs w:val="30"/>
              </w:rPr>
            </w:pPr>
            <w:r>
              <w:rPr>
                <w:rFonts w:hint="eastAsia" w:ascii="黑体" w:hAnsi="黑体" w:eastAsia="黑体" w:cs="黑体"/>
                <w:sz w:val="30"/>
                <w:szCs w:val="30"/>
              </w:rPr>
              <w:t>其他需要说明的问题</w:t>
            </w:r>
          </w:p>
          <w:p>
            <w:pPr>
              <w:numPr>
                <w:ilvl w:val="0"/>
                <w:numId w:val="0"/>
              </w:numPr>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 xml:space="preserve">    无</w:t>
            </w:r>
          </w:p>
        </w:tc>
      </w:tr>
    </w:tbl>
    <w:p>
      <w:pPr>
        <w:adjustRightInd w:val="0"/>
        <w:snapToGrid w:val="0"/>
        <w:spacing w:before="156" w:beforeLines="50"/>
        <w:ind w:firstLine="960" w:firstLineChars="300"/>
        <w:contextualSpacing/>
        <w:rPr>
          <w:rFonts w:hint="eastAsia" w:eastAsia="仿宋_GB2312"/>
          <w:sz w:val="32"/>
        </w:rPr>
        <w:sectPr>
          <w:footerReference r:id="rId3" w:type="default"/>
          <w:footerReference r:id="rId4" w:type="even"/>
          <w:pgSz w:w="11906" w:h="16838"/>
          <w:pgMar w:top="1588" w:right="1588" w:bottom="1588" w:left="1588" w:header="851" w:footer="992" w:gutter="0"/>
          <w:cols w:space="720" w:num="1"/>
          <w:docGrid w:type="lines" w:linePitch="312" w:charSpace="0"/>
        </w:sectPr>
      </w:pP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6"/>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widowControl/>
              <w:spacing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98</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p>
      <w:pPr>
        <w:adjustRightInd w:val="0"/>
        <w:snapToGrid w:val="0"/>
        <w:spacing w:before="156" w:beforeLines="5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18</w:t>
    </w:r>
    <w:r>
      <w:rPr>
        <w:sz w:val="24"/>
        <w:szCs w:val="24"/>
      </w:rPr>
      <w:fldChar w:fldCharType="end"/>
    </w:r>
    <w:r>
      <w:rPr>
        <w:rStyle w:val="8"/>
        <w:rFonts w:hint="eastAsia"/>
        <w:sz w:val="24"/>
        <w:szCs w:val="24"/>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18</w:t>
    </w:r>
    <w:r>
      <w:rPr>
        <w:sz w:val="24"/>
        <w:szCs w:val="24"/>
      </w:rPr>
      <w:fldChar w:fldCharType="end"/>
    </w:r>
    <w:r>
      <w:rPr>
        <w:rStyle w:val="8"/>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3F9A8B"/>
    <w:multiLevelType w:val="singleLevel"/>
    <w:tmpl w:val="AB3F9A8B"/>
    <w:lvl w:ilvl="0" w:tentative="0">
      <w:start w:val="4"/>
      <w:numFmt w:val="chineseCounting"/>
      <w:suff w:val="nothing"/>
      <w:lvlText w:val="%1、"/>
      <w:lvlJc w:val="left"/>
      <w:rPr>
        <w:rFonts w:hint="eastAsia"/>
      </w:rPr>
    </w:lvl>
  </w:abstractNum>
  <w:abstractNum w:abstractNumId="1">
    <w:nsid w:val="ABB81228"/>
    <w:multiLevelType w:val="singleLevel"/>
    <w:tmpl w:val="ABB81228"/>
    <w:lvl w:ilvl="0" w:tentative="0">
      <w:start w:val="1"/>
      <w:numFmt w:val="decimal"/>
      <w:suff w:val="nothing"/>
      <w:lvlText w:val="%1、"/>
      <w:lvlJc w:val="left"/>
    </w:lvl>
  </w:abstractNum>
  <w:abstractNum w:abstractNumId="2">
    <w:nsid w:val="75E78166"/>
    <w:multiLevelType w:val="singleLevel"/>
    <w:tmpl w:val="75E78166"/>
    <w:lvl w:ilvl="0" w:tentative="0">
      <w:start w:val="7"/>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2MWE5ZjgzYjAxOWM4NjAxNmRlNWU4MzlkNjE0NTAifQ=="/>
  </w:docVars>
  <w:rsids>
    <w:rsidRoot w:val="2CE55C20"/>
    <w:rsid w:val="007B2063"/>
    <w:rsid w:val="083749E7"/>
    <w:rsid w:val="0CB679B8"/>
    <w:rsid w:val="0DE528CD"/>
    <w:rsid w:val="10054735"/>
    <w:rsid w:val="1336279F"/>
    <w:rsid w:val="13CD6379"/>
    <w:rsid w:val="17D411F6"/>
    <w:rsid w:val="18725427"/>
    <w:rsid w:val="23531B69"/>
    <w:rsid w:val="254E2FC7"/>
    <w:rsid w:val="25B607B7"/>
    <w:rsid w:val="263C173A"/>
    <w:rsid w:val="289D055E"/>
    <w:rsid w:val="2A770606"/>
    <w:rsid w:val="2C9F197B"/>
    <w:rsid w:val="2CA33441"/>
    <w:rsid w:val="2CE101E6"/>
    <w:rsid w:val="2CE55C20"/>
    <w:rsid w:val="2F287302"/>
    <w:rsid w:val="30426D13"/>
    <w:rsid w:val="35FE3BB6"/>
    <w:rsid w:val="363D46DF"/>
    <w:rsid w:val="39143439"/>
    <w:rsid w:val="3A43255A"/>
    <w:rsid w:val="3D6201A1"/>
    <w:rsid w:val="3EC46785"/>
    <w:rsid w:val="3F8A6044"/>
    <w:rsid w:val="42707BEA"/>
    <w:rsid w:val="43A702D9"/>
    <w:rsid w:val="44592EA4"/>
    <w:rsid w:val="477245B4"/>
    <w:rsid w:val="49617FA5"/>
    <w:rsid w:val="4BAD6FBB"/>
    <w:rsid w:val="4D171D42"/>
    <w:rsid w:val="4E4F0BB0"/>
    <w:rsid w:val="5BE95901"/>
    <w:rsid w:val="5F131BD1"/>
    <w:rsid w:val="6054359B"/>
    <w:rsid w:val="64022D12"/>
    <w:rsid w:val="67BF28F6"/>
    <w:rsid w:val="6A0A15CD"/>
    <w:rsid w:val="6D452F22"/>
    <w:rsid w:val="6DC85BA0"/>
    <w:rsid w:val="6DF352BD"/>
    <w:rsid w:val="705E3E6D"/>
    <w:rsid w:val="71C1048A"/>
    <w:rsid w:val="72460E7B"/>
    <w:rsid w:val="7396188C"/>
    <w:rsid w:val="73A6715E"/>
    <w:rsid w:val="73F35F5B"/>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4736</Words>
  <Characters>4933</Characters>
  <Lines>0</Lines>
  <Paragraphs>0</Paragraphs>
  <TotalTime>1</TotalTime>
  <ScaleCrop>false</ScaleCrop>
  <LinksUpToDate>false</LinksUpToDate>
  <CharactersWithSpaces>5446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杰杰</cp:lastModifiedBy>
  <cp:lastPrinted>2021-07-12T08:27:00Z</cp:lastPrinted>
  <dcterms:modified xsi:type="dcterms:W3CDTF">2022-10-14T01:49:01Z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14888498C45848CFB699D8239C942E58</vt:lpwstr>
  </property>
</Properties>
</file>