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80" w:firstLineChars="150"/>
        <w:rPr>
          <w:rFonts w:eastAsia="仿宋_GB2312"/>
          <w:sz w:val="32"/>
        </w:rPr>
      </w:pPr>
      <w:r>
        <w:rPr>
          <w:rFonts w:hint="eastAsia" w:eastAsia="仿宋_GB2312"/>
          <w:sz w:val="32"/>
        </w:rPr>
        <w:t>项目名称：电子政务外网平台建设二期</w:t>
      </w:r>
    </w:p>
    <w:p>
      <w:pPr>
        <w:spacing w:beforeLines="50" w:line="760" w:lineRule="exact"/>
        <w:ind w:firstLine="480" w:firstLineChars="150"/>
        <w:rPr>
          <w:rFonts w:eastAsia="仿宋_GB2312"/>
          <w:sz w:val="32"/>
        </w:rPr>
      </w:pPr>
      <w:r>
        <w:rPr>
          <w:rFonts w:hint="eastAsia" w:eastAsia="仿宋_GB2312"/>
          <w:sz w:val="32"/>
        </w:rPr>
        <w:t>项目单位：华容县行政审批服务局</w:t>
      </w:r>
    </w:p>
    <w:p>
      <w:pPr>
        <w:spacing w:beforeLines="50" w:line="760" w:lineRule="exact"/>
        <w:ind w:firstLine="480" w:firstLineChars="150"/>
        <w:rPr>
          <w:rFonts w:eastAsia="仿宋_GB2312"/>
          <w:sz w:val="32"/>
          <w:u w:val="single"/>
        </w:rPr>
      </w:pPr>
      <w:r>
        <w:rPr>
          <w:rFonts w:hint="eastAsia" w:eastAsia="仿宋_GB2312"/>
          <w:sz w:val="32"/>
        </w:rPr>
        <w:t>主管部门：华容县行政审批服务局</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报告日期：2021年7月28日</w:t>
      </w:r>
    </w:p>
    <w:p>
      <w:pPr>
        <w:spacing w:line="348" w:lineRule="auto"/>
        <w:jc w:val="center"/>
        <w:rPr>
          <w:rFonts w:eastAsia="仿宋_GB2312"/>
          <w:sz w:val="32"/>
        </w:rPr>
      </w:pPr>
      <w:r>
        <w:rPr>
          <w:rFonts w:hint="eastAsia" w:eastAsia="仿宋_GB2312"/>
          <w:sz w:val="32"/>
        </w:rPr>
        <w:t>华容县财政局（制）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项目负责人</w:t>
            </w:r>
          </w:p>
        </w:tc>
        <w:tc>
          <w:tcPr>
            <w:tcW w:w="3240" w:type="dxa"/>
            <w:gridSpan w:val="6"/>
            <w:noWrap/>
            <w:vAlign w:val="center"/>
          </w:tcPr>
          <w:p>
            <w:pPr>
              <w:rPr>
                <w:rFonts w:hint="eastAsia" w:eastAsia="仿宋_GB2312"/>
                <w:sz w:val="24"/>
                <w:lang w:eastAsia="zh-CN"/>
              </w:rPr>
            </w:pPr>
            <w:r>
              <w:rPr>
                <w:rFonts w:hint="eastAsia" w:eastAsia="仿宋_GB2312"/>
                <w:sz w:val="24"/>
                <w:lang w:eastAsia="zh-CN"/>
              </w:rPr>
              <w:t>邓斌海</w:t>
            </w:r>
          </w:p>
        </w:tc>
        <w:tc>
          <w:tcPr>
            <w:tcW w:w="1347" w:type="dxa"/>
            <w:gridSpan w:val="2"/>
            <w:noWrap/>
            <w:vAlign w:val="center"/>
          </w:tcPr>
          <w:p>
            <w:pPr>
              <w:rPr>
                <w:rFonts w:eastAsia="仿宋_GB2312"/>
                <w:sz w:val="24"/>
              </w:rPr>
            </w:pPr>
            <w:r>
              <w:rPr>
                <w:rFonts w:hint="eastAsia" w:eastAsia="仿宋_GB2312"/>
                <w:sz w:val="24"/>
              </w:rPr>
              <w:t>联系电话</w:t>
            </w:r>
          </w:p>
        </w:tc>
        <w:tc>
          <w:tcPr>
            <w:tcW w:w="3333" w:type="dxa"/>
            <w:gridSpan w:val="4"/>
            <w:noWrap/>
            <w:vAlign w:val="center"/>
          </w:tcPr>
          <w:p>
            <w:pPr>
              <w:rPr>
                <w:rFonts w:hint="default" w:eastAsia="仿宋_GB2312"/>
                <w:sz w:val="24"/>
                <w:lang w:val="en-US" w:eastAsia="zh-CN"/>
              </w:rPr>
            </w:pPr>
            <w:r>
              <w:rPr>
                <w:rFonts w:hint="eastAsia" w:eastAsia="仿宋_GB2312"/>
                <w:sz w:val="24"/>
                <w:lang w:val="en-US" w:eastAsia="zh-CN"/>
              </w:rPr>
              <w:t>13574754955</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项目地址</w:t>
            </w:r>
          </w:p>
        </w:tc>
        <w:tc>
          <w:tcPr>
            <w:tcW w:w="3240" w:type="dxa"/>
            <w:gridSpan w:val="6"/>
            <w:noWrap/>
            <w:vAlign w:val="center"/>
          </w:tcPr>
          <w:p>
            <w:pPr>
              <w:rPr>
                <w:rFonts w:eastAsia="仿宋_GB2312"/>
                <w:sz w:val="24"/>
              </w:rPr>
            </w:pPr>
            <w:r>
              <w:rPr>
                <w:rFonts w:hint="eastAsia" w:eastAsia="仿宋_GB2312"/>
                <w:sz w:val="24"/>
              </w:rPr>
              <w:t>华容县政务中心</w:t>
            </w:r>
          </w:p>
        </w:tc>
        <w:tc>
          <w:tcPr>
            <w:tcW w:w="1347" w:type="dxa"/>
            <w:gridSpan w:val="2"/>
            <w:noWrap/>
            <w:vAlign w:val="center"/>
          </w:tcPr>
          <w:p>
            <w:pPr>
              <w:rPr>
                <w:rFonts w:eastAsia="仿宋_GB2312"/>
                <w:sz w:val="24"/>
              </w:rPr>
            </w:pPr>
            <w:r>
              <w:rPr>
                <w:rFonts w:hint="eastAsia" w:eastAsia="仿宋_GB2312"/>
                <w:sz w:val="24"/>
              </w:rPr>
              <w:t>邮  编</w:t>
            </w:r>
          </w:p>
        </w:tc>
        <w:tc>
          <w:tcPr>
            <w:tcW w:w="3333" w:type="dxa"/>
            <w:gridSpan w:val="4"/>
            <w:noWrap/>
            <w:vAlign w:val="center"/>
          </w:tcPr>
          <w:p>
            <w:pPr>
              <w:rPr>
                <w:rFonts w:eastAsia="仿宋_GB2312"/>
                <w:sz w:val="24"/>
              </w:rPr>
            </w:pPr>
            <w:r>
              <w:rPr>
                <w:rFonts w:hint="eastAsia" w:eastAsia="仿宋_GB2312"/>
                <w:sz w:val="24"/>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项目起止时间</w:t>
            </w:r>
          </w:p>
        </w:tc>
        <w:tc>
          <w:tcPr>
            <w:tcW w:w="7920" w:type="dxa"/>
            <w:gridSpan w:val="12"/>
            <w:noWrap/>
            <w:vAlign w:val="center"/>
          </w:tcPr>
          <w:p>
            <w:pPr>
              <w:ind w:firstLine="1190" w:firstLineChars="496"/>
              <w:rPr>
                <w:rFonts w:eastAsia="仿宋_GB2312"/>
                <w:sz w:val="24"/>
              </w:rPr>
            </w:pPr>
            <w:r>
              <w:rPr>
                <w:rFonts w:hint="eastAsia" w:eastAsia="仿宋_GB2312"/>
                <w:sz w:val="24"/>
              </w:rPr>
              <w:t>2020年    1月起至   2020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437.7</w:t>
            </w:r>
          </w:p>
        </w:tc>
        <w:tc>
          <w:tcPr>
            <w:tcW w:w="1800" w:type="dxa"/>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437.7</w:t>
            </w:r>
          </w:p>
        </w:tc>
        <w:tc>
          <w:tcPr>
            <w:tcW w:w="1644" w:type="dxa"/>
            <w:gridSpan w:val="3"/>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437.7</w:t>
            </w:r>
          </w:p>
        </w:tc>
        <w:tc>
          <w:tcPr>
            <w:tcW w:w="1620" w:type="dxa"/>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noWrap/>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ign w:val="center"/>
          </w:tcPr>
          <w:p>
            <w:pPr>
              <w:rPr>
                <w:rFonts w:eastAsia="仿宋_GB2312"/>
                <w:spacing w:val="-6"/>
                <w:sz w:val="24"/>
              </w:rPr>
            </w:pPr>
          </w:p>
        </w:tc>
        <w:tc>
          <w:tcPr>
            <w:tcW w:w="1800" w:type="dxa"/>
            <w:tcBorders>
              <w:bottom w:val="single" w:color="auto" w:sz="4" w:space="0"/>
            </w:tcBorders>
            <w:noWrap/>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ign w:val="center"/>
          </w:tcPr>
          <w:p>
            <w:pPr>
              <w:rPr>
                <w:rFonts w:eastAsia="仿宋_GB2312"/>
                <w:spacing w:val="-6"/>
                <w:sz w:val="24"/>
              </w:rPr>
            </w:pPr>
          </w:p>
        </w:tc>
        <w:tc>
          <w:tcPr>
            <w:tcW w:w="1644" w:type="dxa"/>
            <w:gridSpan w:val="3"/>
            <w:tcBorders>
              <w:bottom w:val="single" w:color="auto" w:sz="4" w:space="0"/>
            </w:tcBorders>
            <w:noWrap/>
            <w:vAlign w:val="center"/>
          </w:tcPr>
          <w:p>
            <w:pPr>
              <w:rPr>
                <w:rFonts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ign w:val="center"/>
          </w:tcPr>
          <w:p>
            <w:pPr>
              <w:rPr>
                <w:rFonts w:eastAsia="仿宋_GB2312"/>
                <w:spacing w:val="-6"/>
                <w:sz w:val="24"/>
              </w:rPr>
            </w:pPr>
          </w:p>
        </w:tc>
        <w:tc>
          <w:tcPr>
            <w:tcW w:w="1620" w:type="dxa"/>
            <w:tcBorders>
              <w:bottom w:val="single" w:color="auto" w:sz="4" w:space="0"/>
            </w:tcBorders>
            <w:noWrap/>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noWrap/>
            <w:vAlign w:val="center"/>
          </w:tcPr>
          <w:p>
            <w:pPr>
              <w:rPr>
                <w:rFonts w:eastAsia="仿宋_GB2312"/>
                <w:sz w:val="24"/>
              </w:rPr>
            </w:pPr>
          </w:p>
        </w:tc>
        <w:tc>
          <w:tcPr>
            <w:tcW w:w="1800" w:type="dxa"/>
            <w:tcBorders>
              <w:bottom w:val="single" w:color="auto" w:sz="4" w:space="0"/>
            </w:tcBorders>
            <w:noWrap/>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noWrap/>
            <w:vAlign w:val="center"/>
          </w:tcPr>
          <w:p>
            <w:pPr>
              <w:rPr>
                <w:rFonts w:eastAsia="仿宋_GB2312"/>
                <w:sz w:val="24"/>
              </w:rPr>
            </w:pPr>
          </w:p>
        </w:tc>
        <w:tc>
          <w:tcPr>
            <w:tcW w:w="1644" w:type="dxa"/>
            <w:gridSpan w:val="3"/>
            <w:tcBorders>
              <w:bottom w:val="single" w:color="auto" w:sz="4" w:space="0"/>
            </w:tcBorders>
            <w:noWrap/>
            <w:vAlign w:val="center"/>
          </w:tcPr>
          <w:p>
            <w:pPr>
              <w:rPr>
                <w:rFonts w:eastAsia="仿宋_GB2312"/>
                <w:sz w:val="24"/>
              </w:rPr>
            </w:pPr>
            <w:r>
              <w:rPr>
                <w:rFonts w:hint="eastAsia" w:eastAsia="仿宋_GB2312"/>
                <w:sz w:val="24"/>
              </w:rPr>
              <w:t>省财政</w:t>
            </w:r>
          </w:p>
        </w:tc>
        <w:tc>
          <w:tcPr>
            <w:tcW w:w="720" w:type="dxa"/>
            <w:tcBorders>
              <w:bottom w:val="single" w:color="auto" w:sz="4" w:space="0"/>
            </w:tcBorders>
            <w:noWrap/>
            <w:vAlign w:val="center"/>
          </w:tcPr>
          <w:p>
            <w:pPr>
              <w:rPr>
                <w:rFonts w:eastAsia="仿宋_GB2312"/>
                <w:sz w:val="24"/>
              </w:rPr>
            </w:pPr>
          </w:p>
        </w:tc>
        <w:tc>
          <w:tcPr>
            <w:tcW w:w="1620" w:type="dxa"/>
            <w:tcBorders>
              <w:bottom w:val="single" w:color="auto" w:sz="4" w:space="0"/>
            </w:tcBorders>
            <w:noWrap/>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noWrap/>
            <w:vAlign w:val="center"/>
          </w:tcPr>
          <w:p>
            <w:pPr>
              <w:rPr>
                <w:rFonts w:eastAsia="仿宋_GB2312"/>
                <w:sz w:val="24"/>
              </w:rPr>
            </w:pPr>
          </w:p>
        </w:tc>
        <w:tc>
          <w:tcPr>
            <w:tcW w:w="1800" w:type="dxa"/>
            <w:tcBorders>
              <w:bottom w:val="single" w:color="auto" w:sz="4" w:space="0"/>
            </w:tcBorders>
            <w:noWrap/>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noWrap/>
            <w:vAlign w:val="center"/>
          </w:tcPr>
          <w:p>
            <w:pPr>
              <w:rPr>
                <w:rFonts w:eastAsia="仿宋_GB2312"/>
                <w:sz w:val="24"/>
              </w:rPr>
            </w:pPr>
          </w:p>
        </w:tc>
        <w:tc>
          <w:tcPr>
            <w:tcW w:w="1644" w:type="dxa"/>
            <w:gridSpan w:val="3"/>
            <w:tcBorders>
              <w:bottom w:val="single" w:color="auto" w:sz="4" w:space="0"/>
            </w:tcBorders>
            <w:noWrap/>
            <w:vAlign w:val="center"/>
          </w:tcPr>
          <w:p>
            <w:pPr>
              <w:rPr>
                <w:rFonts w:eastAsia="仿宋_GB2312"/>
                <w:sz w:val="24"/>
              </w:rPr>
            </w:pPr>
            <w:r>
              <w:rPr>
                <w:rFonts w:hint="eastAsia" w:eastAsia="仿宋_GB2312"/>
                <w:sz w:val="24"/>
              </w:rPr>
              <w:t>市财政</w:t>
            </w:r>
          </w:p>
        </w:tc>
        <w:tc>
          <w:tcPr>
            <w:tcW w:w="720" w:type="dxa"/>
            <w:tcBorders>
              <w:bottom w:val="single" w:color="auto" w:sz="4" w:space="0"/>
            </w:tcBorders>
            <w:noWrap/>
            <w:vAlign w:val="center"/>
          </w:tcPr>
          <w:p>
            <w:pPr>
              <w:rPr>
                <w:rFonts w:eastAsia="仿宋_GB2312"/>
                <w:sz w:val="24"/>
              </w:rPr>
            </w:pPr>
          </w:p>
        </w:tc>
        <w:tc>
          <w:tcPr>
            <w:tcW w:w="1620" w:type="dxa"/>
            <w:tcBorders>
              <w:bottom w:val="single" w:color="auto" w:sz="4" w:space="0"/>
            </w:tcBorders>
            <w:noWrap/>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noWrap/>
            <w:vAlign w:val="center"/>
          </w:tcPr>
          <w:p>
            <w:pPr>
              <w:rPr>
                <w:rFonts w:eastAsia="仿宋_GB2312"/>
                <w:sz w:val="24"/>
              </w:rPr>
            </w:pPr>
            <w:r>
              <w:rPr>
                <w:rFonts w:hint="eastAsia" w:eastAsia="仿宋_GB2312"/>
                <w:sz w:val="24"/>
              </w:rPr>
              <w:t>437.7</w:t>
            </w:r>
          </w:p>
        </w:tc>
        <w:tc>
          <w:tcPr>
            <w:tcW w:w="1800" w:type="dxa"/>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noWrap/>
            <w:vAlign w:val="center"/>
          </w:tcPr>
          <w:p>
            <w:pPr>
              <w:rPr>
                <w:rFonts w:eastAsia="仿宋_GB2312"/>
                <w:sz w:val="24"/>
              </w:rPr>
            </w:pPr>
            <w:r>
              <w:rPr>
                <w:rFonts w:hint="eastAsia" w:eastAsia="仿宋_GB2312"/>
                <w:sz w:val="24"/>
              </w:rPr>
              <w:t>437.7</w:t>
            </w:r>
          </w:p>
        </w:tc>
        <w:tc>
          <w:tcPr>
            <w:tcW w:w="1644" w:type="dxa"/>
            <w:gridSpan w:val="3"/>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720" w:type="dxa"/>
            <w:tcBorders>
              <w:bottom w:val="single" w:color="auto" w:sz="4" w:space="0"/>
            </w:tcBorders>
            <w:noWrap/>
            <w:vAlign w:val="center"/>
          </w:tcPr>
          <w:p>
            <w:pPr>
              <w:rPr>
                <w:rFonts w:eastAsia="仿宋_GB2312"/>
                <w:sz w:val="24"/>
              </w:rPr>
            </w:pPr>
            <w:r>
              <w:rPr>
                <w:rFonts w:hint="eastAsia" w:eastAsia="仿宋_GB2312"/>
                <w:sz w:val="24"/>
              </w:rPr>
              <w:t>437.7</w:t>
            </w:r>
          </w:p>
        </w:tc>
        <w:tc>
          <w:tcPr>
            <w:tcW w:w="1620" w:type="dxa"/>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noWrap/>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noWrap/>
            <w:vAlign w:val="center"/>
          </w:tcPr>
          <w:p>
            <w:pPr>
              <w:rPr>
                <w:rFonts w:eastAsia="仿宋_GB2312"/>
                <w:sz w:val="24"/>
              </w:rPr>
            </w:pPr>
          </w:p>
        </w:tc>
        <w:tc>
          <w:tcPr>
            <w:tcW w:w="1800" w:type="dxa"/>
            <w:tcBorders>
              <w:bottom w:val="single" w:color="auto" w:sz="4" w:space="0"/>
            </w:tcBorders>
            <w:noWrap/>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noWrap/>
            <w:vAlign w:val="center"/>
          </w:tcPr>
          <w:p>
            <w:pPr>
              <w:rPr>
                <w:rFonts w:eastAsia="仿宋_GB2312"/>
                <w:sz w:val="24"/>
              </w:rPr>
            </w:pPr>
          </w:p>
        </w:tc>
        <w:tc>
          <w:tcPr>
            <w:tcW w:w="1644" w:type="dxa"/>
            <w:gridSpan w:val="3"/>
            <w:tcBorders>
              <w:bottom w:val="single" w:color="auto" w:sz="4" w:space="0"/>
            </w:tcBorders>
            <w:noWrap/>
            <w:vAlign w:val="center"/>
          </w:tcPr>
          <w:p>
            <w:pPr>
              <w:rPr>
                <w:rFonts w:eastAsia="仿宋_GB2312"/>
                <w:sz w:val="24"/>
              </w:rPr>
            </w:pPr>
            <w:r>
              <w:rPr>
                <w:rFonts w:hint="eastAsia" w:eastAsia="仿宋_GB2312"/>
                <w:sz w:val="24"/>
              </w:rPr>
              <w:t>其它</w:t>
            </w:r>
          </w:p>
        </w:tc>
        <w:tc>
          <w:tcPr>
            <w:tcW w:w="720" w:type="dxa"/>
            <w:tcBorders>
              <w:bottom w:val="single" w:color="auto" w:sz="4" w:space="0"/>
            </w:tcBorders>
            <w:noWrap/>
            <w:vAlign w:val="center"/>
          </w:tcPr>
          <w:p>
            <w:pPr>
              <w:rPr>
                <w:rFonts w:eastAsia="仿宋_GB2312"/>
                <w:sz w:val="24"/>
              </w:rPr>
            </w:pPr>
          </w:p>
        </w:tc>
        <w:tc>
          <w:tcPr>
            <w:tcW w:w="1620" w:type="dxa"/>
            <w:tcBorders>
              <w:bottom w:val="single" w:color="auto" w:sz="4" w:space="0"/>
            </w:tcBorders>
            <w:noWrap/>
            <w:vAlign w:val="center"/>
          </w:tcPr>
          <w:p>
            <w:pPr>
              <w:rPr>
                <w:rFonts w:eastAsia="仿宋_GB2312"/>
                <w:sz w:val="24"/>
              </w:rPr>
            </w:pPr>
            <w:r>
              <w:rPr>
                <w:rFonts w:hint="eastAsia" w:eastAsia="仿宋_GB2312"/>
                <w:sz w:val="24"/>
              </w:rPr>
              <w:t>其它</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2"/>
            <w:tcBorders>
              <w:bottom w:val="single" w:color="auto" w:sz="4" w:space="0"/>
            </w:tcBorders>
            <w:noWrap/>
            <w:vAlign w:val="center"/>
          </w:tcPr>
          <w:p>
            <w:pPr>
              <w:jc w:val="center"/>
              <w:rPr>
                <w:rFonts w:eastAsia="仿宋_GB2312"/>
                <w:sz w:val="24"/>
              </w:rPr>
            </w:pPr>
            <w:r>
              <w:rPr>
                <w:rFonts w:hint="eastAsia" w:eastAsia="仿宋_GB2312"/>
                <w:sz w:val="24"/>
              </w:rPr>
              <w:t>实际支出数</w:t>
            </w:r>
          </w:p>
        </w:tc>
        <w:tc>
          <w:tcPr>
            <w:tcW w:w="2342" w:type="dxa"/>
            <w:gridSpan w:val="5"/>
            <w:tcBorders>
              <w:bottom w:val="single" w:color="auto" w:sz="4" w:space="0"/>
            </w:tcBorders>
            <w:noWrap/>
            <w:vAlign w:val="center"/>
          </w:tcPr>
          <w:p>
            <w:pPr>
              <w:jc w:val="center"/>
              <w:rPr>
                <w:rFonts w:eastAsia="仿宋_GB2312"/>
                <w:sz w:val="24"/>
              </w:rPr>
            </w:pPr>
            <w:r>
              <w:rPr>
                <w:rFonts w:hint="eastAsia" w:eastAsia="仿宋_GB2312"/>
                <w:sz w:val="24"/>
              </w:rPr>
              <w:t>会计凭证号</w:t>
            </w:r>
          </w:p>
        </w:tc>
        <w:tc>
          <w:tcPr>
            <w:tcW w:w="3036" w:type="dxa"/>
            <w:gridSpan w:val="3"/>
            <w:tcBorders>
              <w:bottom w:val="single" w:color="auto" w:sz="4" w:space="0"/>
            </w:tcBorders>
            <w:noWrap/>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sz w:val="24"/>
              </w:rPr>
            </w:pPr>
            <w:r>
              <w:rPr>
                <w:rFonts w:hint="eastAsia" w:eastAsia="仿宋_GB2312"/>
                <w:sz w:val="24"/>
              </w:rPr>
              <w:t>工程监理费</w:t>
            </w:r>
          </w:p>
        </w:tc>
        <w:tc>
          <w:tcPr>
            <w:tcW w:w="1822" w:type="dxa"/>
            <w:gridSpan w:val="2"/>
            <w:tcBorders>
              <w:bottom w:val="single" w:color="auto" w:sz="4" w:space="0"/>
            </w:tcBorders>
            <w:noWrap/>
            <w:vAlign w:val="center"/>
          </w:tcPr>
          <w:p>
            <w:pPr>
              <w:jc w:val="center"/>
              <w:rPr>
                <w:rFonts w:eastAsia="仿宋_GB2312"/>
                <w:sz w:val="24"/>
              </w:rPr>
            </w:pPr>
            <w:r>
              <w:rPr>
                <w:rFonts w:hint="eastAsia" w:eastAsia="仿宋_GB2312"/>
                <w:sz w:val="24"/>
              </w:rPr>
              <w:t>12.6</w:t>
            </w:r>
          </w:p>
        </w:tc>
        <w:tc>
          <w:tcPr>
            <w:tcW w:w="2342" w:type="dxa"/>
            <w:gridSpan w:val="5"/>
            <w:tcBorders>
              <w:bottom w:val="single" w:color="auto" w:sz="4" w:space="0"/>
            </w:tcBorders>
            <w:noWrap/>
            <w:vAlign w:val="center"/>
          </w:tcPr>
          <w:p>
            <w:pPr>
              <w:jc w:val="center"/>
              <w:rPr>
                <w:rFonts w:eastAsia="仿宋_GB2312"/>
                <w:sz w:val="24"/>
              </w:rPr>
            </w:pPr>
            <w:r>
              <w:rPr>
                <w:rFonts w:hint="eastAsia" w:eastAsia="仿宋_GB2312"/>
                <w:sz w:val="24"/>
              </w:rPr>
              <w:t>2020年8月5#、6#</w:t>
            </w: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sz w:val="24"/>
              </w:rPr>
            </w:pPr>
            <w:r>
              <w:rPr>
                <w:rFonts w:hint="eastAsia" w:eastAsia="仿宋_GB2312"/>
                <w:sz w:val="24"/>
              </w:rPr>
              <w:t>电信服务费</w:t>
            </w:r>
          </w:p>
        </w:tc>
        <w:tc>
          <w:tcPr>
            <w:tcW w:w="1822" w:type="dxa"/>
            <w:gridSpan w:val="2"/>
            <w:tcBorders>
              <w:bottom w:val="single" w:color="auto" w:sz="4" w:space="0"/>
            </w:tcBorders>
            <w:noWrap/>
            <w:vAlign w:val="center"/>
          </w:tcPr>
          <w:p>
            <w:pPr>
              <w:jc w:val="center"/>
              <w:rPr>
                <w:rFonts w:eastAsia="仿宋_GB2312"/>
                <w:sz w:val="24"/>
              </w:rPr>
            </w:pPr>
            <w:r>
              <w:rPr>
                <w:rFonts w:hint="eastAsia" w:eastAsia="仿宋_GB2312"/>
                <w:sz w:val="24"/>
              </w:rPr>
              <w:t>29.5</w:t>
            </w:r>
          </w:p>
        </w:tc>
        <w:tc>
          <w:tcPr>
            <w:tcW w:w="2342" w:type="dxa"/>
            <w:gridSpan w:val="5"/>
            <w:tcBorders>
              <w:bottom w:val="single" w:color="auto" w:sz="4" w:space="0"/>
            </w:tcBorders>
            <w:noWrap/>
            <w:vAlign w:val="center"/>
          </w:tcPr>
          <w:p>
            <w:pPr>
              <w:jc w:val="center"/>
              <w:rPr>
                <w:rFonts w:eastAsia="仿宋_GB2312"/>
                <w:sz w:val="24"/>
              </w:rPr>
            </w:pPr>
            <w:r>
              <w:rPr>
                <w:rFonts w:hint="eastAsia" w:eastAsia="仿宋_GB2312"/>
                <w:sz w:val="24"/>
              </w:rPr>
              <w:t>2020年8月7#、8#</w:t>
            </w: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sz w:val="24"/>
              </w:rPr>
            </w:pPr>
            <w:r>
              <w:rPr>
                <w:rFonts w:hint="eastAsia" w:eastAsia="仿宋_GB2312"/>
                <w:sz w:val="24"/>
              </w:rPr>
              <w:t>网络设备款</w:t>
            </w:r>
          </w:p>
        </w:tc>
        <w:tc>
          <w:tcPr>
            <w:tcW w:w="1822" w:type="dxa"/>
            <w:gridSpan w:val="2"/>
            <w:tcBorders>
              <w:bottom w:val="single" w:color="auto" w:sz="4" w:space="0"/>
            </w:tcBorders>
            <w:noWrap/>
            <w:vAlign w:val="center"/>
          </w:tcPr>
          <w:p>
            <w:pPr>
              <w:jc w:val="center"/>
              <w:rPr>
                <w:rFonts w:eastAsia="仿宋_GB2312"/>
                <w:sz w:val="24"/>
              </w:rPr>
            </w:pPr>
            <w:r>
              <w:rPr>
                <w:rFonts w:hint="eastAsia" w:eastAsia="仿宋_GB2312"/>
                <w:sz w:val="24"/>
              </w:rPr>
              <w:t>167.9</w:t>
            </w:r>
          </w:p>
        </w:tc>
        <w:tc>
          <w:tcPr>
            <w:tcW w:w="2342" w:type="dxa"/>
            <w:gridSpan w:val="5"/>
            <w:tcBorders>
              <w:bottom w:val="single" w:color="auto" w:sz="4" w:space="0"/>
            </w:tcBorders>
            <w:noWrap/>
            <w:vAlign w:val="center"/>
          </w:tcPr>
          <w:p>
            <w:pPr>
              <w:jc w:val="center"/>
              <w:rPr>
                <w:rFonts w:eastAsia="仿宋_GB2312"/>
                <w:sz w:val="24"/>
              </w:rPr>
            </w:pPr>
            <w:r>
              <w:rPr>
                <w:rFonts w:hint="eastAsia" w:eastAsia="仿宋_GB2312"/>
                <w:sz w:val="24"/>
              </w:rPr>
              <w:t>2020年8月9#</w:t>
            </w: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sz w:val="24"/>
              </w:rPr>
            </w:pPr>
            <w:r>
              <w:rPr>
                <w:rFonts w:hint="eastAsia" w:eastAsia="仿宋_GB2312"/>
                <w:sz w:val="24"/>
              </w:rPr>
              <w:t>机房建设工程款</w:t>
            </w:r>
          </w:p>
        </w:tc>
        <w:tc>
          <w:tcPr>
            <w:tcW w:w="1822" w:type="dxa"/>
            <w:gridSpan w:val="2"/>
            <w:tcBorders>
              <w:bottom w:val="single" w:color="auto" w:sz="4" w:space="0"/>
            </w:tcBorders>
            <w:noWrap/>
            <w:vAlign w:val="center"/>
          </w:tcPr>
          <w:p>
            <w:pPr>
              <w:jc w:val="center"/>
              <w:rPr>
                <w:rFonts w:eastAsia="仿宋_GB2312"/>
                <w:sz w:val="24"/>
              </w:rPr>
            </w:pPr>
            <w:r>
              <w:rPr>
                <w:rFonts w:hint="eastAsia" w:eastAsia="仿宋_GB2312"/>
                <w:sz w:val="24"/>
              </w:rPr>
              <w:t>80</w:t>
            </w:r>
          </w:p>
        </w:tc>
        <w:tc>
          <w:tcPr>
            <w:tcW w:w="2342" w:type="dxa"/>
            <w:gridSpan w:val="5"/>
            <w:tcBorders>
              <w:bottom w:val="single" w:color="auto" w:sz="4" w:space="0"/>
            </w:tcBorders>
            <w:noWrap/>
            <w:vAlign w:val="center"/>
          </w:tcPr>
          <w:p>
            <w:pPr>
              <w:jc w:val="center"/>
              <w:rPr>
                <w:rFonts w:eastAsia="仿宋_GB2312"/>
                <w:sz w:val="24"/>
              </w:rPr>
            </w:pPr>
            <w:r>
              <w:rPr>
                <w:rFonts w:hint="eastAsia" w:eastAsia="仿宋_GB2312"/>
                <w:sz w:val="24"/>
              </w:rPr>
              <w:t>2020年9月7#</w:t>
            </w: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sz w:val="24"/>
              </w:rPr>
            </w:pPr>
            <w:r>
              <w:rPr>
                <w:rFonts w:hint="eastAsia" w:eastAsia="仿宋_GB2312"/>
                <w:sz w:val="24"/>
              </w:rPr>
              <w:t>电信服务费</w:t>
            </w:r>
          </w:p>
        </w:tc>
        <w:tc>
          <w:tcPr>
            <w:tcW w:w="1822" w:type="dxa"/>
            <w:gridSpan w:val="2"/>
            <w:tcBorders>
              <w:bottom w:val="single" w:color="auto" w:sz="4" w:space="0"/>
            </w:tcBorders>
            <w:noWrap/>
            <w:vAlign w:val="center"/>
          </w:tcPr>
          <w:p>
            <w:pPr>
              <w:jc w:val="center"/>
              <w:rPr>
                <w:rFonts w:eastAsia="仿宋_GB2312"/>
                <w:sz w:val="24"/>
              </w:rPr>
            </w:pPr>
            <w:r>
              <w:rPr>
                <w:rFonts w:hint="eastAsia" w:eastAsia="仿宋_GB2312"/>
                <w:sz w:val="24"/>
              </w:rPr>
              <w:t>20.24</w:t>
            </w:r>
          </w:p>
        </w:tc>
        <w:tc>
          <w:tcPr>
            <w:tcW w:w="2342" w:type="dxa"/>
            <w:gridSpan w:val="5"/>
            <w:tcBorders>
              <w:bottom w:val="single" w:color="auto" w:sz="4" w:space="0"/>
            </w:tcBorders>
            <w:noWrap/>
            <w:vAlign w:val="center"/>
          </w:tcPr>
          <w:p>
            <w:pPr>
              <w:jc w:val="center"/>
              <w:rPr>
                <w:rFonts w:eastAsia="仿宋_GB2312"/>
                <w:sz w:val="24"/>
              </w:rPr>
            </w:pPr>
            <w:r>
              <w:rPr>
                <w:rFonts w:hint="eastAsia" w:eastAsia="仿宋_GB2312"/>
                <w:sz w:val="24"/>
              </w:rPr>
              <w:t>2020年9月8#</w:t>
            </w: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sz w:val="24"/>
              </w:rPr>
            </w:pPr>
            <w:r>
              <w:rPr>
                <w:rFonts w:hint="eastAsia" w:eastAsia="仿宋_GB2312"/>
                <w:sz w:val="24"/>
              </w:rPr>
              <w:t>平台建设工程款</w:t>
            </w:r>
          </w:p>
        </w:tc>
        <w:tc>
          <w:tcPr>
            <w:tcW w:w="1822" w:type="dxa"/>
            <w:gridSpan w:val="2"/>
            <w:tcBorders>
              <w:bottom w:val="single" w:color="auto" w:sz="4" w:space="0"/>
            </w:tcBorders>
            <w:noWrap/>
            <w:vAlign w:val="center"/>
          </w:tcPr>
          <w:p>
            <w:pPr>
              <w:jc w:val="center"/>
              <w:rPr>
                <w:rFonts w:eastAsia="仿宋_GB2312"/>
                <w:sz w:val="24"/>
              </w:rPr>
            </w:pPr>
            <w:r>
              <w:rPr>
                <w:rFonts w:hint="eastAsia" w:eastAsia="仿宋_GB2312"/>
                <w:sz w:val="24"/>
              </w:rPr>
              <w:t>70</w:t>
            </w:r>
          </w:p>
        </w:tc>
        <w:tc>
          <w:tcPr>
            <w:tcW w:w="2342" w:type="dxa"/>
            <w:gridSpan w:val="5"/>
            <w:tcBorders>
              <w:bottom w:val="single" w:color="auto" w:sz="4" w:space="0"/>
            </w:tcBorders>
            <w:noWrap/>
            <w:vAlign w:val="center"/>
          </w:tcPr>
          <w:p>
            <w:pPr>
              <w:jc w:val="center"/>
              <w:rPr>
                <w:rFonts w:eastAsia="仿宋_GB2312"/>
                <w:sz w:val="24"/>
              </w:rPr>
            </w:pPr>
            <w:r>
              <w:rPr>
                <w:rFonts w:hint="eastAsia" w:eastAsia="仿宋_GB2312"/>
                <w:sz w:val="24"/>
              </w:rPr>
              <w:t>2020年10月1#</w:t>
            </w: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sz w:val="24"/>
              </w:rPr>
            </w:pPr>
            <w:r>
              <w:rPr>
                <w:rFonts w:hint="eastAsia" w:eastAsia="仿宋_GB2312"/>
                <w:sz w:val="24"/>
              </w:rPr>
              <w:t>平台建设工程款</w:t>
            </w:r>
          </w:p>
        </w:tc>
        <w:tc>
          <w:tcPr>
            <w:tcW w:w="1822" w:type="dxa"/>
            <w:gridSpan w:val="2"/>
            <w:tcBorders>
              <w:bottom w:val="single" w:color="auto" w:sz="4" w:space="0"/>
            </w:tcBorders>
            <w:noWrap/>
            <w:vAlign w:val="center"/>
          </w:tcPr>
          <w:p>
            <w:pPr>
              <w:jc w:val="center"/>
              <w:rPr>
                <w:rFonts w:eastAsia="仿宋_GB2312"/>
                <w:sz w:val="24"/>
              </w:rPr>
            </w:pPr>
            <w:r>
              <w:rPr>
                <w:rFonts w:hint="eastAsia" w:eastAsia="仿宋_GB2312"/>
                <w:sz w:val="24"/>
              </w:rPr>
              <w:t>39.5</w:t>
            </w:r>
          </w:p>
        </w:tc>
        <w:tc>
          <w:tcPr>
            <w:tcW w:w="2342" w:type="dxa"/>
            <w:gridSpan w:val="5"/>
            <w:tcBorders>
              <w:bottom w:val="single" w:color="auto" w:sz="4" w:space="0"/>
            </w:tcBorders>
            <w:noWrap/>
            <w:vAlign w:val="center"/>
          </w:tcPr>
          <w:p>
            <w:pPr>
              <w:jc w:val="center"/>
              <w:rPr>
                <w:rFonts w:eastAsia="仿宋_GB2312"/>
                <w:sz w:val="24"/>
              </w:rPr>
            </w:pPr>
            <w:r>
              <w:rPr>
                <w:rFonts w:hint="eastAsia" w:eastAsia="仿宋_GB2312"/>
                <w:sz w:val="24"/>
              </w:rPr>
              <w:t>2020年11月16#</w:t>
            </w: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sz w:val="24"/>
              </w:rPr>
            </w:pPr>
            <w:r>
              <w:rPr>
                <w:rFonts w:hint="eastAsia" w:eastAsia="仿宋_GB2312"/>
                <w:sz w:val="24"/>
              </w:rPr>
              <w:t>电信服务费</w:t>
            </w:r>
          </w:p>
        </w:tc>
        <w:tc>
          <w:tcPr>
            <w:tcW w:w="1822" w:type="dxa"/>
            <w:gridSpan w:val="2"/>
            <w:tcBorders>
              <w:bottom w:val="single" w:color="auto" w:sz="4" w:space="0"/>
            </w:tcBorders>
            <w:noWrap/>
            <w:vAlign w:val="center"/>
          </w:tcPr>
          <w:p>
            <w:pPr>
              <w:jc w:val="center"/>
              <w:rPr>
                <w:rFonts w:eastAsia="仿宋_GB2312"/>
                <w:sz w:val="24"/>
              </w:rPr>
            </w:pPr>
            <w:r>
              <w:rPr>
                <w:rFonts w:hint="eastAsia" w:eastAsia="仿宋_GB2312"/>
                <w:sz w:val="24"/>
              </w:rPr>
              <w:t>17.96</w:t>
            </w:r>
          </w:p>
        </w:tc>
        <w:tc>
          <w:tcPr>
            <w:tcW w:w="2342" w:type="dxa"/>
            <w:gridSpan w:val="5"/>
            <w:tcBorders>
              <w:bottom w:val="single" w:color="auto" w:sz="4" w:space="0"/>
            </w:tcBorders>
            <w:noWrap/>
            <w:vAlign w:val="center"/>
          </w:tcPr>
          <w:p>
            <w:pPr>
              <w:jc w:val="center"/>
              <w:rPr>
                <w:rFonts w:eastAsia="仿宋_GB2312"/>
                <w:sz w:val="24"/>
              </w:rPr>
            </w:pPr>
            <w:r>
              <w:rPr>
                <w:rFonts w:hint="eastAsia" w:eastAsia="仿宋_GB2312"/>
                <w:sz w:val="24"/>
              </w:rPr>
              <w:t>2020年12月28#</w:t>
            </w: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b/>
                <w:sz w:val="24"/>
              </w:rPr>
            </w:pPr>
            <w:r>
              <w:rPr>
                <w:rFonts w:hint="eastAsia" w:eastAsia="仿宋_GB2312"/>
                <w:sz w:val="24"/>
              </w:rPr>
              <w:t>支出合计</w:t>
            </w:r>
          </w:p>
        </w:tc>
        <w:tc>
          <w:tcPr>
            <w:tcW w:w="1822" w:type="dxa"/>
            <w:gridSpan w:val="2"/>
            <w:tcBorders>
              <w:bottom w:val="single" w:color="auto" w:sz="4" w:space="0"/>
            </w:tcBorders>
            <w:noWrap/>
            <w:vAlign w:val="center"/>
          </w:tcPr>
          <w:p>
            <w:pPr>
              <w:jc w:val="center"/>
              <w:rPr>
                <w:rFonts w:eastAsia="仿宋_GB2312"/>
                <w:b/>
                <w:sz w:val="24"/>
              </w:rPr>
            </w:pPr>
            <w:r>
              <w:rPr>
                <w:rFonts w:hint="eastAsia" w:eastAsia="仿宋_GB2312"/>
                <w:b/>
                <w:sz w:val="24"/>
              </w:rPr>
              <w:t>437.7</w:t>
            </w:r>
          </w:p>
        </w:tc>
        <w:tc>
          <w:tcPr>
            <w:tcW w:w="2342" w:type="dxa"/>
            <w:gridSpan w:val="5"/>
            <w:tcBorders>
              <w:bottom w:val="single" w:color="auto" w:sz="4" w:space="0"/>
            </w:tcBorders>
            <w:noWrap/>
            <w:vAlign w:val="center"/>
          </w:tcPr>
          <w:p>
            <w:pPr>
              <w:jc w:val="center"/>
              <w:rPr>
                <w:rFonts w:eastAsia="仿宋_GB2312"/>
                <w:b/>
                <w:sz w:val="24"/>
              </w:rPr>
            </w:pPr>
          </w:p>
        </w:tc>
        <w:tc>
          <w:tcPr>
            <w:tcW w:w="3036" w:type="dxa"/>
            <w:gridSpan w:val="3"/>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预  期 目 标</w:t>
            </w:r>
          </w:p>
        </w:tc>
        <w:tc>
          <w:tcPr>
            <w:tcW w:w="3036" w:type="dxa"/>
            <w:gridSpan w:val="3"/>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ign w:val="center"/>
          </w:tcPr>
          <w:p>
            <w:pPr>
              <w:jc w:val="center"/>
              <w:rPr>
                <w:rFonts w:eastAsia="仿宋_GB2312"/>
                <w:b/>
                <w:sz w:val="24"/>
              </w:rPr>
            </w:pPr>
          </w:p>
        </w:tc>
        <w:tc>
          <w:tcPr>
            <w:tcW w:w="5073" w:type="dxa"/>
            <w:gridSpan w:val="10"/>
            <w:tcBorders>
              <w:bottom w:val="single" w:color="auto" w:sz="4" w:space="0"/>
            </w:tcBorders>
            <w:noWrap/>
            <w:vAlign w:val="center"/>
          </w:tcPr>
          <w:p>
            <w:pPr>
              <w:jc w:val="center"/>
              <w:rPr>
                <w:rFonts w:eastAsia="仿宋_GB2312"/>
                <w:b/>
                <w:sz w:val="24"/>
              </w:rPr>
            </w:pPr>
            <w:r>
              <w:rPr>
                <w:rFonts w:hint="eastAsia" w:eastAsia="仿宋_GB2312"/>
                <w:b/>
                <w:sz w:val="24"/>
              </w:rPr>
              <w:t>电子政务外网平台建设二期建设</w:t>
            </w:r>
          </w:p>
        </w:tc>
        <w:tc>
          <w:tcPr>
            <w:tcW w:w="3036" w:type="dxa"/>
            <w:gridSpan w:val="3"/>
            <w:tcBorders>
              <w:bottom w:val="single" w:color="auto" w:sz="4" w:space="0"/>
            </w:tcBorders>
            <w:noWrap/>
            <w:vAlign w:val="center"/>
          </w:tcPr>
          <w:p>
            <w:pPr>
              <w:spacing w:line="400" w:lineRule="exact"/>
              <w:jc w:val="center"/>
              <w:rPr>
                <w:rFonts w:eastAsia="仿宋_GB2312"/>
                <w:b/>
                <w:sz w:val="24"/>
              </w:rPr>
            </w:pPr>
            <w:r>
              <w:rPr>
                <w:rFonts w:hint="eastAsia" w:eastAsia="仿宋_GB2312"/>
                <w:b/>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noWrap/>
            <w:vAlign w:val="center"/>
          </w:tcPr>
          <w:p>
            <w:pPr>
              <w:jc w:val="center"/>
              <w:rPr>
                <w:rFonts w:eastAsia="仿宋_GB2312"/>
                <w:sz w:val="24"/>
              </w:rPr>
            </w:pPr>
            <w:r>
              <w:rPr>
                <w:rFonts w:hint="eastAsia" w:eastAsia="仿宋_GB2312"/>
                <w:sz w:val="24"/>
              </w:rPr>
              <w:t>一级指标</w:t>
            </w:r>
          </w:p>
        </w:tc>
        <w:tc>
          <w:tcPr>
            <w:tcW w:w="1822"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二级指标</w:t>
            </w:r>
          </w:p>
        </w:tc>
        <w:tc>
          <w:tcPr>
            <w:tcW w:w="1260" w:type="dxa"/>
            <w:gridSpan w:val="3"/>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指标内容</w:t>
            </w:r>
          </w:p>
        </w:tc>
        <w:tc>
          <w:tcPr>
            <w:tcW w:w="1082"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bottom w:val="single" w:color="auto" w:sz="4" w:space="0"/>
            </w:tcBorders>
            <w:noWrap/>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noWrap/>
            <w:vAlign w:val="center"/>
          </w:tcPr>
          <w:p>
            <w:pPr>
              <w:jc w:val="center"/>
              <w:rPr>
                <w:rFonts w:eastAsia="仿宋_GB2312"/>
                <w:sz w:val="24"/>
              </w:rPr>
            </w:pPr>
          </w:p>
        </w:tc>
        <w:tc>
          <w:tcPr>
            <w:tcW w:w="909" w:type="dxa"/>
            <w:gridSpan w:val="3"/>
            <w:vMerge w:val="restart"/>
            <w:noWrap/>
            <w:vAlign w:val="center"/>
          </w:tcPr>
          <w:p>
            <w:pPr>
              <w:jc w:val="center"/>
              <w:rPr>
                <w:rFonts w:eastAsia="仿宋_GB2312"/>
                <w:sz w:val="24"/>
              </w:rPr>
            </w:pPr>
            <w:r>
              <w:rPr>
                <w:rFonts w:hint="eastAsia" w:eastAsia="仿宋_GB2312"/>
                <w:sz w:val="24"/>
              </w:rPr>
              <w:t>项目产出指标</w:t>
            </w:r>
          </w:p>
        </w:tc>
        <w:tc>
          <w:tcPr>
            <w:tcW w:w="1822" w:type="dxa"/>
            <w:gridSpan w:val="2"/>
            <w:noWrap/>
            <w:vAlign w:val="center"/>
          </w:tcPr>
          <w:p>
            <w:pPr>
              <w:spacing w:line="360" w:lineRule="exact"/>
              <w:jc w:val="center"/>
              <w:rPr>
                <w:rFonts w:eastAsia="仿宋_GB2312"/>
                <w:sz w:val="24"/>
              </w:rPr>
            </w:pPr>
            <w:r>
              <w:rPr>
                <w:rFonts w:hint="eastAsia" w:eastAsia="仿宋_GB2312"/>
                <w:sz w:val="24"/>
              </w:rPr>
              <w:t>数量指标</w:t>
            </w:r>
          </w:p>
        </w:tc>
        <w:tc>
          <w:tcPr>
            <w:tcW w:w="1260" w:type="dxa"/>
            <w:gridSpan w:val="3"/>
            <w:noWrap/>
            <w:vAlign w:val="center"/>
          </w:tcPr>
          <w:p>
            <w:pPr>
              <w:spacing w:line="360" w:lineRule="exact"/>
              <w:jc w:val="center"/>
              <w:rPr>
                <w:rFonts w:eastAsia="仿宋_GB2312"/>
                <w:sz w:val="24"/>
              </w:rPr>
            </w:pPr>
            <w:r>
              <w:rPr>
                <w:rFonts w:hint="eastAsia" w:eastAsia="仿宋_GB2312"/>
                <w:sz w:val="24"/>
              </w:rPr>
              <w:t>目标完成率</w:t>
            </w:r>
          </w:p>
        </w:tc>
        <w:tc>
          <w:tcPr>
            <w:tcW w:w="1082" w:type="dxa"/>
            <w:gridSpan w:val="2"/>
            <w:noWrap/>
            <w:vAlign w:val="center"/>
          </w:tcPr>
          <w:p>
            <w:pPr>
              <w:jc w:val="center"/>
              <w:rPr>
                <w:rFonts w:eastAsia="仿宋_GB2312"/>
                <w:sz w:val="24"/>
              </w:rPr>
            </w:pPr>
            <w:r>
              <w:rPr>
                <w:rFonts w:hint="eastAsia" w:eastAsia="仿宋_GB2312"/>
                <w:sz w:val="24"/>
              </w:rPr>
              <w:t>100</w:t>
            </w:r>
          </w:p>
        </w:tc>
        <w:tc>
          <w:tcPr>
            <w:tcW w:w="3036" w:type="dxa"/>
            <w:gridSpan w:val="3"/>
            <w:noWrap/>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noWrap/>
            <w:vAlign w:val="center"/>
          </w:tcPr>
          <w:p>
            <w:pPr>
              <w:spacing w:line="360" w:lineRule="exact"/>
              <w:jc w:val="center"/>
              <w:rPr>
                <w:rFonts w:eastAsia="仿宋_GB2312"/>
                <w:sz w:val="24"/>
              </w:rPr>
            </w:pPr>
            <w:r>
              <w:rPr>
                <w:rFonts w:hint="eastAsia" w:eastAsia="仿宋_GB2312"/>
                <w:sz w:val="24"/>
              </w:rPr>
              <w:t>质量指标</w:t>
            </w:r>
          </w:p>
        </w:tc>
        <w:tc>
          <w:tcPr>
            <w:tcW w:w="1260" w:type="dxa"/>
            <w:gridSpan w:val="3"/>
            <w:noWrap/>
            <w:vAlign w:val="center"/>
          </w:tcPr>
          <w:p>
            <w:pPr>
              <w:spacing w:line="360" w:lineRule="exact"/>
              <w:jc w:val="center"/>
              <w:rPr>
                <w:rFonts w:eastAsia="仿宋_GB2312"/>
                <w:sz w:val="24"/>
              </w:rPr>
            </w:pPr>
            <w:r>
              <w:rPr>
                <w:rFonts w:hint="eastAsia" w:eastAsia="仿宋_GB2312"/>
                <w:sz w:val="24"/>
              </w:rPr>
              <w:t>目标完成质量效果</w:t>
            </w:r>
          </w:p>
        </w:tc>
        <w:tc>
          <w:tcPr>
            <w:tcW w:w="1082" w:type="dxa"/>
            <w:gridSpan w:val="2"/>
            <w:noWrap/>
            <w:vAlign w:val="center"/>
          </w:tcPr>
          <w:p>
            <w:pPr>
              <w:jc w:val="center"/>
              <w:rPr>
                <w:rFonts w:eastAsia="仿宋_GB2312"/>
                <w:sz w:val="24"/>
              </w:rPr>
            </w:pPr>
            <w:r>
              <w:rPr>
                <w:rFonts w:hint="eastAsia" w:eastAsia="仿宋_GB2312"/>
                <w:sz w:val="24"/>
              </w:rPr>
              <w:t>100</w:t>
            </w:r>
          </w:p>
        </w:tc>
        <w:tc>
          <w:tcPr>
            <w:tcW w:w="3036" w:type="dxa"/>
            <w:gridSpan w:val="3"/>
            <w:noWrap/>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noWrap/>
            <w:vAlign w:val="center"/>
          </w:tcPr>
          <w:p>
            <w:pPr>
              <w:spacing w:line="360" w:lineRule="exact"/>
              <w:jc w:val="center"/>
              <w:rPr>
                <w:rFonts w:eastAsia="仿宋_GB2312"/>
                <w:sz w:val="24"/>
              </w:rPr>
            </w:pPr>
            <w:r>
              <w:rPr>
                <w:rFonts w:hint="eastAsia" w:eastAsia="仿宋_GB2312"/>
                <w:sz w:val="24"/>
              </w:rPr>
              <w:t>时效指标</w:t>
            </w:r>
          </w:p>
        </w:tc>
        <w:tc>
          <w:tcPr>
            <w:tcW w:w="1260" w:type="dxa"/>
            <w:gridSpan w:val="3"/>
            <w:noWrap/>
            <w:vAlign w:val="center"/>
          </w:tcPr>
          <w:p>
            <w:pPr>
              <w:spacing w:line="360" w:lineRule="exact"/>
              <w:jc w:val="center"/>
              <w:rPr>
                <w:rFonts w:eastAsia="仿宋_GB2312"/>
                <w:sz w:val="24"/>
              </w:rPr>
            </w:pPr>
            <w:r>
              <w:rPr>
                <w:rFonts w:hint="eastAsia" w:eastAsia="仿宋_GB2312"/>
                <w:sz w:val="24"/>
              </w:rPr>
              <w:t>预定目标完成率</w:t>
            </w:r>
          </w:p>
        </w:tc>
        <w:tc>
          <w:tcPr>
            <w:tcW w:w="1082" w:type="dxa"/>
            <w:gridSpan w:val="2"/>
            <w:noWrap/>
            <w:vAlign w:val="center"/>
          </w:tcPr>
          <w:p>
            <w:pPr>
              <w:jc w:val="center"/>
              <w:rPr>
                <w:rFonts w:eastAsia="仿宋_GB2312"/>
                <w:sz w:val="24"/>
              </w:rPr>
            </w:pPr>
            <w:r>
              <w:rPr>
                <w:rFonts w:hint="eastAsia" w:eastAsia="仿宋_GB2312"/>
                <w:sz w:val="24"/>
              </w:rPr>
              <w:t>100</w:t>
            </w:r>
          </w:p>
        </w:tc>
        <w:tc>
          <w:tcPr>
            <w:tcW w:w="3036" w:type="dxa"/>
            <w:gridSpan w:val="3"/>
            <w:noWrap/>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noWrap/>
            <w:vAlign w:val="center"/>
          </w:tcPr>
          <w:p>
            <w:pPr>
              <w:spacing w:line="360" w:lineRule="exact"/>
              <w:jc w:val="center"/>
              <w:rPr>
                <w:rFonts w:eastAsia="仿宋_GB2312"/>
                <w:sz w:val="24"/>
              </w:rPr>
            </w:pPr>
            <w:r>
              <w:rPr>
                <w:rFonts w:hint="eastAsia" w:eastAsia="仿宋_GB2312"/>
                <w:sz w:val="24"/>
              </w:rPr>
              <w:t>成本指标</w:t>
            </w:r>
          </w:p>
        </w:tc>
        <w:tc>
          <w:tcPr>
            <w:tcW w:w="1260" w:type="dxa"/>
            <w:gridSpan w:val="3"/>
            <w:noWrap/>
            <w:vAlign w:val="center"/>
          </w:tcPr>
          <w:p>
            <w:pPr>
              <w:spacing w:line="360" w:lineRule="exact"/>
              <w:jc w:val="center"/>
              <w:rPr>
                <w:rFonts w:eastAsia="仿宋_GB2312"/>
                <w:sz w:val="24"/>
              </w:rPr>
            </w:pPr>
            <w:r>
              <w:rPr>
                <w:rFonts w:hint="eastAsia" w:eastAsia="仿宋_GB2312"/>
                <w:sz w:val="24"/>
              </w:rPr>
              <w:t>绩效目标成本控制</w:t>
            </w:r>
          </w:p>
        </w:tc>
        <w:tc>
          <w:tcPr>
            <w:tcW w:w="1082" w:type="dxa"/>
            <w:gridSpan w:val="2"/>
            <w:noWrap/>
            <w:vAlign w:val="center"/>
          </w:tcPr>
          <w:p>
            <w:pPr>
              <w:jc w:val="center"/>
              <w:rPr>
                <w:rFonts w:eastAsia="仿宋_GB2312"/>
                <w:sz w:val="24"/>
              </w:rPr>
            </w:pPr>
            <w:r>
              <w:rPr>
                <w:rFonts w:hint="eastAsia" w:eastAsia="仿宋_GB2312"/>
                <w:sz w:val="24"/>
              </w:rPr>
              <w:t>100</w:t>
            </w:r>
          </w:p>
        </w:tc>
        <w:tc>
          <w:tcPr>
            <w:tcW w:w="3036" w:type="dxa"/>
            <w:gridSpan w:val="3"/>
            <w:noWrap/>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noWrap/>
            <w:vAlign w:val="center"/>
          </w:tcPr>
          <w:p>
            <w:pPr>
              <w:jc w:val="center"/>
              <w:rPr>
                <w:rFonts w:eastAsia="仿宋_GB2312"/>
                <w:sz w:val="24"/>
              </w:rPr>
            </w:pPr>
          </w:p>
        </w:tc>
        <w:tc>
          <w:tcPr>
            <w:tcW w:w="909" w:type="dxa"/>
            <w:gridSpan w:val="3"/>
            <w:vMerge w:val="restart"/>
            <w:noWrap/>
            <w:vAlign w:val="center"/>
          </w:tcPr>
          <w:p>
            <w:pPr>
              <w:jc w:val="center"/>
              <w:rPr>
                <w:rFonts w:eastAsia="仿宋_GB2312"/>
                <w:sz w:val="24"/>
              </w:rPr>
            </w:pPr>
            <w:r>
              <w:rPr>
                <w:rFonts w:hint="eastAsia" w:eastAsia="仿宋_GB2312"/>
                <w:sz w:val="24"/>
              </w:rPr>
              <w:t>项目效益指标</w:t>
            </w:r>
          </w:p>
        </w:tc>
        <w:tc>
          <w:tcPr>
            <w:tcW w:w="1822" w:type="dxa"/>
            <w:gridSpan w:val="2"/>
            <w:noWrap/>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260" w:type="dxa"/>
            <w:gridSpan w:val="3"/>
            <w:noWrap/>
            <w:vAlign w:val="center"/>
          </w:tcPr>
          <w:p>
            <w:pPr>
              <w:spacing w:line="360" w:lineRule="exact"/>
              <w:jc w:val="center"/>
              <w:rPr>
                <w:rFonts w:eastAsia="仿宋_GB2312"/>
                <w:sz w:val="24"/>
              </w:rPr>
            </w:pPr>
            <w:r>
              <w:rPr>
                <w:rFonts w:hint="eastAsia" w:eastAsia="仿宋_GB2312"/>
                <w:sz w:val="24"/>
              </w:rPr>
              <w:t>对区域经济的效益影响</w:t>
            </w:r>
          </w:p>
        </w:tc>
        <w:tc>
          <w:tcPr>
            <w:tcW w:w="1082" w:type="dxa"/>
            <w:gridSpan w:val="2"/>
            <w:noWrap/>
            <w:vAlign w:val="center"/>
          </w:tcPr>
          <w:p>
            <w:pPr>
              <w:jc w:val="center"/>
              <w:rPr>
                <w:rFonts w:eastAsia="仿宋_GB2312"/>
                <w:sz w:val="24"/>
              </w:rPr>
            </w:pPr>
            <w:r>
              <w:rPr>
                <w:rFonts w:hint="eastAsia" w:eastAsia="仿宋_GB2312"/>
                <w:sz w:val="24"/>
              </w:rPr>
              <w:t>100</w:t>
            </w:r>
          </w:p>
        </w:tc>
        <w:tc>
          <w:tcPr>
            <w:tcW w:w="3036" w:type="dxa"/>
            <w:gridSpan w:val="3"/>
            <w:noWrap/>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noWrap/>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260" w:type="dxa"/>
            <w:gridSpan w:val="3"/>
            <w:noWrap/>
            <w:vAlign w:val="center"/>
          </w:tcPr>
          <w:p>
            <w:pPr>
              <w:spacing w:line="360" w:lineRule="exact"/>
              <w:jc w:val="center"/>
              <w:rPr>
                <w:rFonts w:eastAsia="仿宋_GB2312"/>
                <w:sz w:val="24"/>
              </w:rPr>
            </w:pPr>
            <w:r>
              <w:rPr>
                <w:rFonts w:hint="eastAsia" w:eastAsia="仿宋_GB2312"/>
                <w:sz w:val="24"/>
              </w:rPr>
              <w:t>社会综合效益</w:t>
            </w:r>
          </w:p>
        </w:tc>
        <w:tc>
          <w:tcPr>
            <w:tcW w:w="1082" w:type="dxa"/>
            <w:gridSpan w:val="2"/>
            <w:noWrap/>
            <w:vAlign w:val="center"/>
          </w:tcPr>
          <w:p>
            <w:pPr>
              <w:jc w:val="center"/>
              <w:rPr>
                <w:rFonts w:eastAsia="仿宋_GB2312"/>
                <w:sz w:val="24"/>
              </w:rPr>
            </w:pPr>
            <w:r>
              <w:rPr>
                <w:rFonts w:hint="eastAsia" w:eastAsia="仿宋_GB2312"/>
                <w:sz w:val="24"/>
              </w:rPr>
              <w:t>100</w:t>
            </w:r>
          </w:p>
        </w:tc>
        <w:tc>
          <w:tcPr>
            <w:tcW w:w="3036" w:type="dxa"/>
            <w:gridSpan w:val="3"/>
            <w:noWrap/>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noWrap/>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260" w:type="dxa"/>
            <w:gridSpan w:val="3"/>
            <w:noWrap/>
            <w:vAlign w:val="center"/>
          </w:tcPr>
          <w:p>
            <w:pPr>
              <w:spacing w:line="360" w:lineRule="exact"/>
              <w:jc w:val="center"/>
              <w:rPr>
                <w:rFonts w:eastAsia="仿宋_GB2312"/>
                <w:sz w:val="24"/>
              </w:rPr>
            </w:pPr>
            <w:r>
              <w:rPr>
                <w:rFonts w:hint="eastAsia" w:eastAsia="仿宋_GB2312"/>
                <w:sz w:val="24"/>
              </w:rPr>
              <w:t>可持续性影响</w:t>
            </w:r>
          </w:p>
        </w:tc>
        <w:tc>
          <w:tcPr>
            <w:tcW w:w="1082" w:type="dxa"/>
            <w:gridSpan w:val="2"/>
            <w:noWrap/>
            <w:vAlign w:val="center"/>
          </w:tcPr>
          <w:p>
            <w:pPr>
              <w:jc w:val="center"/>
              <w:rPr>
                <w:rFonts w:eastAsia="仿宋_GB2312"/>
                <w:sz w:val="24"/>
              </w:rPr>
            </w:pPr>
            <w:r>
              <w:rPr>
                <w:rFonts w:hint="eastAsia" w:eastAsia="仿宋_GB2312"/>
                <w:sz w:val="24"/>
              </w:rPr>
              <w:t>100</w:t>
            </w:r>
          </w:p>
        </w:tc>
        <w:tc>
          <w:tcPr>
            <w:tcW w:w="3036" w:type="dxa"/>
            <w:gridSpan w:val="3"/>
            <w:noWrap/>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noWrap/>
            <w:vAlign w:val="center"/>
          </w:tcPr>
          <w:p>
            <w:pPr>
              <w:spacing w:line="360" w:lineRule="exact"/>
              <w:jc w:val="center"/>
              <w:rPr>
                <w:rFonts w:eastAsia="仿宋_GB2312"/>
                <w:sz w:val="24"/>
              </w:rPr>
            </w:pPr>
            <w:r>
              <w:rPr>
                <w:rFonts w:hint="eastAsia" w:eastAsia="仿宋_GB2312"/>
                <w:sz w:val="24"/>
              </w:rPr>
              <w:t>服务对象满意度指标</w:t>
            </w:r>
          </w:p>
        </w:tc>
        <w:tc>
          <w:tcPr>
            <w:tcW w:w="1260" w:type="dxa"/>
            <w:gridSpan w:val="3"/>
            <w:noWrap/>
            <w:vAlign w:val="center"/>
          </w:tcPr>
          <w:p>
            <w:pPr>
              <w:spacing w:line="360" w:lineRule="exact"/>
              <w:jc w:val="center"/>
              <w:rPr>
                <w:rFonts w:eastAsia="仿宋_GB2312"/>
                <w:sz w:val="24"/>
              </w:rPr>
            </w:pPr>
            <w:r>
              <w:rPr>
                <w:rFonts w:hint="eastAsia" w:eastAsia="仿宋_GB2312"/>
                <w:sz w:val="24"/>
              </w:rPr>
              <w:t>满意度</w:t>
            </w:r>
          </w:p>
        </w:tc>
        <w:tc>
          <w:tcPr>
            <w:tcW w:w="1082" w:type="dxa"/>
            <w:gridSpan w:val="2"/>
            <w:noWrap/>
            <w:vAlign w:val="center"/>
          </w:tcPr>
          <w:p>
            <w:pPr>
              <w:jc w:val="center"/>
              <w:rPr>
                <w:rFonts w:eastAsia="仿宋_GB2312"/>
                <w:sz w:val="24"/>
              </w:rPr>
            </w:pPr>
            <w:r>
              <w:rPr>
                <w:rFonts w:hint="eastAsia" w:eastAsia="仿宋_GB2312"/>
                <w:sz w:val="24"/>
              </w:rPr>
              <w:t>100</w:t>
            </w:r>
          </w:p>
        </w:tc>
        <w:tc>
          <w:tcPr>
            <w:tcW w:w="3036" w:type="dxa"/>
            <w:gridSpan w:val="3"/>
            <w:noWrap/>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ign w:val="center"/>
          </w:tcPr>
          <w:p>
            <w:pPr>
              <w:jc w:val="center"/>
              <w:rPr>
                <w:rFonts w:eastAsia="仿宋_GB2312"/>
                <w:sz w:val="24"/>
              </w:rPr>
            </w:pPr>
            <w:r>
              <w:rPr>
                <w:rFonts w:hint="eastAsia" w:eastAsia="仿宋_GB2312"/>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noWrap/>
            <w:vAlign w:val="center"/>
          </w:tcPr>
          <w:p>
            <w:pPr>
              <w:jc w:val="center"/>
              <w:rPr>
                <w:rFonts w:eastAsia="仿宋_GB2312"/>
                <w:sz w:val="24"/>
              </w:rPr>
            </w:pPr>
            <w:r>
              <w:rPr>
                <w:rFonts w:hint="eastAsia" w:eastAsia="仿宋_GB2312"/>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jc w:val="center"/>
              <w:rPr>
                <w:rFonts w:eastAsia="仿宋_GB2312"/>
                <w:sz w:val="24"/>
              </w:rPr>
            </w:pPr>
            <w:r>
              <w:rPr>
                <w:rFonts w:hint="eastAsia" w:eastAsia="仿宋_GB2312"/>
                <w:sz w:val="24"/>
              </w:rPr>
              <w:t>姓名</w:t>
            </w:r>
          </w:p>
        </w:tc>
        <w:tc>
          <w:tcPr>
            <w:tcW w:w="2332" w:type="dxa"/>
            <w:gridSpan w:val="4"/>
            <w:noWrap/>
            <w:vAlign w:val="center"/>
          </w:tcPr>
          <w:p>
            <w:pPr>
              <w:jc w:val="center"/>
              <w:rPr>
                <w:rFonts w:eastAsia="仿宋_GB2312"/>
                <w:sz w:val="24"/>
              </w:rPr>
            </w:pPr>
            <w:r>
              <w:rPr>
                <w:rFonts w:hint="eastAsia" w:eastAsia="仿宋_GB2312"/>
                <w:sz w:val="24"/>
              </w:rPr>
              <w:t>职称/职务</w:t>
            </w:r>
          </w:p>
        </w:tc>
        <w:tc>
          <w:tcPr>
            <w:tcW w:w="1950" w:type="dxa"/>
            <w:gridSpan w:val="4"/>
            <w:noWrap/>
            <w:vAlign w:val="center"/>
          </w:tcPr>
          <w:p>
            <w:pPr>
              <w:jc w:val="center"/>
              <w:rPr>
                <w:rFonts w:eastAsia="仿宋_GB2312"/>
                <w:sz w:val="24"/>
              </w:rPr>
            </w:pPr>
            <w:r>
              <w:rPr>
                <w:rFonts w:hint="eastAsia" w:eastAsia="仿宋_GB2312"/>
                <w:sz w:val="24"/>
              </w:rPr>
              <w:t>单  位</w:t>
            </w:r>
          </w:p>
        </w:tc>
        <w:tc>
          <w:tcPr>
            <w:tcW w:w="3036" w:type="dxa"/>
            <w:gridSpan w:val="3"/>
            <w:noWrap/>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ind w:firstLine="720" w:firstLineChars="300"/>
              <w:rPr>
                <w:rFonts w:hint="eastAsia" w:eastAsia="仿宋_GB2312"/>
                <w:sz w:val="24"/>
                <w:lang w:val="en-US" w:eastAsia="zh-CN"/>
              </w:rPr>
            </w:pPr>
            <w:r>
              <w:rPr>
                <w:rFonts w:hint="eastAsia" w:eastAsia="仿宋_GB2312"/>
                <w:sz w:val="24"/>
                <w:lang w:val="en-US" w:eastAsia="zh-CN"/>
              </w:rPr>
              <w:t>徐佳英</w:t>
            </w:r>
          </w:p>
        </w:tc>
        <w:tc>
          <w:tcPr>
            <w:tcW w:w="2332" w:type="dxa"/>
            <w:gridSpan w:val="4"/>
            <w:noWrap/>
            <w:vAlign w:val="center"/>
          </w:tcPr>
          <w:p>
            <w:pPr>
              <w:rPr>
                <w:rFonts w:hint="default" w:eastAsia="仿宋_GB2312"/>
                <w:sz w:val="24"/>
                <w:lang w:val="en-US" w:eastAsia="zh-CN"/>
              </w:rPr>
            </w:pPr>
            <w:r>
              <w:rPr>
                <w:rFonts w:hint="eastAsia" w:eastAsia="仿宋_GB2312"/>
                <w:sz w:val="24"/>
                <w:lang w:val="en-US" w:eastAsia="zh-CN"/>
              </w:rPr>
              <w:t xml:space="preserve">     副局长 </w:t>
            </w:r>
          </w:p>
        </w:tc>
        <w:tc>
          <w:tcPr>
            <w:tcW w:w="1950" w:type="dxa"/>
            <w:gridSpan w:val="4"/>
            <w:noWrap/>
            <w:vAlign w:val="center"/>
          </w:tcPr>
          <w:p>
            <w:pPr>
              <w:rPr>
                <w:rFonts w:hint="eastAsia" w:eastAsia="仿宋_GB2312"/>
                <w:sz w:val="24"/>
                <w:lang w:eastAsia="zh-CN"/>
              </w:rPr>
            </w:pPr>
            <w:r>
              <w:rPr>
                <w:rFonts w:hint="eastAsia" w:eastAsia="仿宋_GB2312"/>
                <w:sz w:val="24"/>
                <w:lang w:eastAsia="zh-CN"/>
              </w:rPr>
              <w:t>行政审批服务局</w:t>
            </w:r>
          </w:p>
        </w:tc>
        <w:tc>
          <w:tcPr>
            <w:tcW w:w="3036" w:type="dxa"/>
            <w:gridSpan w:val="3"/>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2264" w:type="dxa"/>
            <w:gridSpan w:val="3"/>
            <w:noWrap/>
            <w:vAlign w:val="center"/>
          </w:tcPr>
          <w:p>
            <w:pPr>
              <w:rPr>
                <w:rFonts w:hint="default" w:eastAsia="仿宋_GB2312"/>
                <w:sz w:val="24"/>
                <w:lang w:val="en-US" w:eastAsia="zh-CN"/>
              </w:rPr>
            </w:pPr>
            <w:r>
              <w:rPr>
                <w:rFonts w:hint="eastAsia" w:eastAsia="仿宋_GB2312"/>
                <w:sz w:val="24"/>
                <w:lang w:val="en-US" w:eastAsia="zh-CN"/>
              </w:rPr>
              <w:t xml:space="preserve">      邓斌海</w:t>
            </w:r>
          </w:p>
        </w:tc>
        <w:tc>
          <w:tcPr>
            <w:tcW w:w="2332" w:type="dxa"/>
            <w:gridSpan w:val="4"/>
            <w:noWrap/>
            <w:vAlign w:val="center"/>
          </w:tcPr>
          <w:p>
            <w:pPr>
              <w:rPr>
                <w:rFonts w:hint="eastAsia" w:eastAsia="仿宋_GB2312"/>
                <w:sz w:val="24"/>
                <w:lang w:eastAsia="zh-CN"/>
              </w:rPr>
            </w:pPr>
            <w:r>
              <w:rPr>
                <w:rFonts w:hint="eastAsia" w:eastAsia="仿宋_GB2312"/>
                <w:sz w:val="24"/>
                <w:lang w:eastAsia="zh-CN"/>
              </w:rPr>
              <w:t>电子数据资源中心主任</w:t>
            </w:r>
          </w:p>
        </w:tc>
        <w:tc>
          <w:tcPr>
            <w:tcW w:w="1950" w:type="dxa"/>
            <w:gridSpan w:val="4"/>
            <w:noWrap/>
            <w:vAlign w:val="center"/>
          </w:tcPr>
          <w:p>
            <w:pPr>
              <w:rPr>
                <w:rFonts w:eastAsia="仿宋_GB2312"/>
                <w:sz w:val="24"/>
              </w:rPr>
            </w:pPr>
            <w:r>
              <w:rPr>
                <w:rFonts w:hint="eastAsia" w:eastAsia="仿宋_GB2312"/>
                <w:sz w:val="24"/>
                <w:lang w:eastAsia="zh-CN"/>
              </w:rPr>
              <w:t>行政审批服务局</w:t>
            </w:r>
          </w:p>
        </w:tc>
        <w:tc>
          <w:tcPr>
            <w:tcW w:w="3036" w:type="dxa"/>
            <w:gridSpan w:val="3"/>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rPr>
                <w:rFonts w:hint="default" w:eastAsia="仿宋_GB2312"/>
                <w:sz w:val="24"/>
                <w:lang w:val="en-US" w:eastAsia="zh-CN"/>
              </w:rPr>
            </w:pPr>
            <w:r>
              <w:rPr>
                <w:rFonts w:hint="eastAsia" w:eastAsia="仿宋_GB2312"/>
                <w:sz w:val="24"/>
                <w:lang w:val="en-US" w:eastAsia="zh-CN"/>
              </w:rPr>
              <w:t xml:space="preserve">      罗  军</w:t>
            </w:r>
          </w:p>
        </w:tc>
        <w:tc>
          <w:tcPr>
            <w:tcW w:w="2332" w:type="dxa"/>
            <w:gridSpan w:val="4"/>
            <w:noWrap/>
            <w:vAlign w:val="center"/>
          </w:tcPr>
          <w:p>
            <w:pPr>
              <w:ind w:firstLine="480" w:firstLineChars="200"/>
              <w:rPr>
                <w:rFonts w:hint="eastAsia" w:eastAsia="仿宋_GB2312"/>
                <w:sz w:val="24"/>
                <w:lang w:eastAsia="zh-CN"/>
              </w:rPr>
            </w:pPr>
            <w:r>
              <w:rPr>
                <w:rFonts w:hint="eastAsia" w:eastAsia="仿宋_GB2312"/>
                <w:sz w:val="24"/>
                <w:lang w:eastAsia="zh-CN"/>
              </w:rPr>
              <w:t>综合办主任</w:t>
            </w:r>
          </w:p>
        </w:tc>
        <w:tc>
          <w:tcPr>
            <w:tcW w:w="1950" w:type="dxa"/>
            <w:gridSpan w:val="4"/>
            <w:noWrap/>
            <w:vAlign w:val="center"/>
          </w:tcPr>
          <w:p>
            <w:pPr>
              <w:rPr>
                <w:rFonts w:eastAsia="仿宋_GB2312"/>
                <w:sz w:val="24"/>
              </w:rPr>
            </w:pPr>
            <w:r>
              <w:rPr>
                <w:rFonts w:hint="eastAsia" w:eastAsia="仿宋_GB2312"/>
                <w:sz w:val="24"/>
                <w:lang w:eastAsia="zh-CN"/>
              </w:rPr>
              <w:t>行政审批服务局</w:t>
            </w:r>
          </w:p>
        </w:tc>
        <w:tc>
          <w:tcPr>
            <w:tcW w:w="3036" w:type="dxa"/>
            <w:gridSpan w:val="3"/>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600" w:firstLineChars="200"/>
              <w:rPr>
                <w:rFonts w:hint="eastAsia" w:eastAsia="仿宋_GB2312"/>
                <w:sz w:val="30"/>
                <w:szCs w:val="30"/>
              </w:rPr>
            </w:pPr>
            <w:r>
              <w:rPr>
                <w:rFonts w:hint="eastAsia" w:eastAsia="仿宋_GB2312"/>
                <w:sz w:val="30"/>
                <w:szCs w:val="30"/>
              </w:rPr>
              <w:t>（一）项目基本概况</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子政务外网平台是国家电子政务“两网”（国家电子政务内网、国家电子政务外网）之一，是国家电子政务和政府信息化建设的硬件与线路基础支撑平台。华容县电子政务外网平台是国家电子政务外网县级平台，一期建设于2012年完成，接入全县部门单位和乡镇共110多家单位，运行所有政务类对内和对外应用。根据《湖南省人民政府关于印发&lt;湖南省加快推进“互联网+政务服务”工作实施方案&gt;的通知》（湘政发〔2017〕19号）、《岳阳市人民政府关于全面推进“互联网+政务服务”工作的实施方案》（岳政发〔2017〕12号）、《关于做好电子政务外网延伸到村（社区）建设工作的通知》（岳电政办〔2017〕24 号）、《湖南省人民政府办公厅关于印发湖南省政务信息系统整合共享实施方案的通知》（湘政办发〔2017〕78号）、《关于加快县市区“互联网+政务服务”一体化平台部署实施的通知》（岳跑改办发〔2018〕8号）等文件精神，经县政府常务会议研究决定启动我县政务外网平台二期建设。</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电子政务外网平台二期建设主要包括村（社区）级电子政务外网平台建设（设备、线路）、县级平台网络及安全设备升级扩容、电子政务中心机房建设及安全等级保护、政府网站升级改版四个内容。</w:t>
            </w:r>
          </w:p>
          <w:p>
            <w:pPr>
              <w:spacing w:line="560" w:lineRule="exact"/>
              <w:ind w:firstLine="600" w:firstLineChars="200"/>
              <w:rPr>
                <w:rFonts w:eastAsia="仿宋_GB2312"/>
                <w:sz w:val="30"/>
                <w:szCs w:val="30"/>
              </w:rPr>
            </w:pPr>
          </w:p>
          <w:p>
            <w:pPr>
              <w:spacing w:line="560" w:lineRule="exact"/>
              <w:ind w:firstLine="600" w:firstLineChars="200"/>
              <w:rPr>
                <w:rFonts w:hint="eastAsia"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eastAsia="仿宋_GB2312"/>
                <w:sz w:val="30"/>
                <w:szCs w:val="30"/>
              </w:rPr>
            </w:pPr>
            <w:r>
              <w:rPr>
                <w:rFonts w:hint="eastAsia" w:eastAsia="仿宋_GB2312"/>
                <w:sz w:val="30"/>
                <w:szCs w:val="30"/>
              </w:rPr>
              <w:t>2020年电子政务外网平台建设二期建设项目资金437.7万元，其中县级资金437.7万元，依据项目实施进度，按时间节点已累计支付437.7万元。主要用于：工程监理费12.6万元，电信服务费67.7万元，设备款167.9万元，平台建设工程款189.5万元。</w:t>
            </w:r>
          </w:p>
          <w:p>
            <w:pPr>
              <w:spacing w:line="560" w:lineRule="exact"/>
              <w:ind w:firstLine="600" w:firstLineChars="200"/>
              <w:rPr>
                <w:rFonts w:hint="eastAsia" w:eastAsia="仿宋_GB2312"/>
                <w:sz w:val="30"/>
                <w:szCs w:val="30"/>
              </w:rPr>
            </w:pPr>
            <w:r>
              <w:rPr>
                <w:rFonts w:hint="eastAsia" w:eastAsia="仿宋_GB2312"/>
                <w:sz w:val="30"/>
                <w:szCs w:val="30"/>
              </w:rPr>
              <w:t>（三）项目组织实施情况</w:t>
            </w:r>
          </w:p>
          <w:p>
            <w:pPr>
              <w:numPr>
                <w:ilvl w:val="0"/>
                <w:numId w:val="0"/>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县政府第21次常务会议明确，由县政府</w:t>
            </w:r>
            <w:r>
              <w:rPr>
                <w:rFonts w:hint="eastAsia" w:ascii="仿宋" w:hAnsi="仿宋" w:eastAsia="仿宋" w:cs="仿宋"/>
                <w:sz w:val="32"/>
                <w:szCs w:val="32"/>
                <w:lang w:val="en-US" w:eastAsia="zh-CN"/>
              </w:rPr>
              <w:t>办公室</w:t>
            </w:r>
            <w:r>
              <w:rPr>
                <w:rFonts w:hint="default" w:ascii="仿宋" w:hAnsi="仿宋" w:eastAsia="仿宋" w:cs="仿宋"/>
                <w:sz w:val="32"/>
                <w:szCs w:val="32"/>
                <w:lang w:val="en-US" w:eastAsia="zh-CN"/>
              </w:rPr>
              <w:t>具体负责电子政务外网平台二期</w:t>
            </w:r>
            <w:r>
              <w:rPr>
                <w:rFonts w:hint="eastAsia" w:ascii="仿宋" w:hAnsi="仿宋" w:eastAsia="仿宋" w:cs="仿宋"/>
                <w:sz w:val="32"/>
                <w:szCs w:val="32"/>
                <w:lang w:val="en-US" w:eastAsia="zh-CN"/>
              </w:rPr>
              <w:t>建设</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项目组织实施情况如下</w:t>
            </w:r>
            <w:r>
              <w:rPr>
                <w:rFonts w:hint="default" w:ascii="仿宋" w:hAnsi="仿宋" w:eastAsia="仿宋" w:cs="仿宋"/>
                <w:sz w:val="32"/>
                <w:szCs w:val="32"/>
                <w:lang w:val="en-US" w:eastAsia="zh-CN"/>
              </w:rPr>
              <w:t>：</w:t>
            </w:r>
          </w:p>
          <w:p>
            <w:pPr>
              <w:numPr>
                <w:ilvl w:val="0"/>
                <w:numId w:val="0"/>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前期调研。一是县政府网络信息中心对政务外网平台现有设备和网络运行状况进行了全面摸底调研，组织一期所有使用单位进行了书面调研、汇总了调研成果；二是组织召开了重点使用单位座谈会，对接需求、分解任务；三是制订了外网平台二期建设的“实施方案”和“需求方案”。</w:t>
            </w:r>
          </w:p>
          <w:p>
            <w:pPr>
              <w:numPr>
                <w:ilvl w:val="0"/>
                <w:numId w:val="0"/>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方案编制。一是县政府办通过“三重一大”事项程序确定了资质优异、经验丰富的信息技术咨询公司来对政务外网平台二期建设进行技术方案编制。二是网络信息中心与咨询公司进行了四次当面对接，修改了六版方案，</w:t>
            </w:r>
            <w:r>
              <w:rPr>
                <w:rFonts w:hint="eastAsia" w:ascii="仿宋" w:hAnsi="仿宋" w:eastAsia="仿宋" w:cs="仿宋"/>
                <w:sz w:val="32"/>
                <w:szCs w:val="32"/>
                <w:lang w:val="en-US" w:eastAsia="zh-CN"/>
              </w:rPr>
              <w:t>编制了</w:t>
            </w:r>
            <w:r>
              <w:rPr>
                <w:rFonts w:hint="default" w:ascii="仿宋" w:hAnsi="仿宋" w:eastAsia="仿宋" w:cs="仿宋"/>
                <w:sz w:val="32"/>
                <w:szCs w:val="32"/>
                <w:lang w:val="en-US" w:eastAsia="zh-CN"/>
              </w:rPr>
              <w:t>《华容县电子政务外网平台二期建设技术方案》</w:t>
            </w:r>
            <w:r>
              <w:rPr>
                <w:rFonts w:hint="eastAsia" w:ascii="仿宋" w:hAnsi="仿宋" w:eastAsia="仿宋" w:cs="仿宋"/>
                <w:sz w:val="32"/>
                <w:szCs w:val="32"/>
                <w:lang w:val="en-US" w:eastAsia="zh-CN"/>
              </w:rPr>
              <w:t>，经专家认证后定稿</w:t>
            </w:r>
            <w:r>
              <w:rPr>
                <w:rFonts w:hint="default" w:ascii="仿宋" w:hAnsi="仿宋" w:eastAsia="仿宋" w:cs="仿宋"/>
                <w:sz w:val="32"/>
                <w:szCs w:val="32"/>
                <w:lang w:val="en-US" w:eastAsia="zh-CN"/>
              </w:rPr>
              <w:t>。</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3、项目采购。由县重点项目办组织政府办、财政局、审计局等单位相关开展了预算询价工作，项目办出具了询价报告，经县领导审批后确定项目预算价格。县政府办通过公开招标方式完成项目招标。</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项目实施。因机构改革，政府办相关机构和职能转隶至县行政审批服务局，经报县领导同意，本项目实施由县行政审批服务局具体负责。项目实施编制了详细施工方案，全程由监理公司监理监督，于2019年底完成施工和初验，投入试运行，2020年4月完成项目验收。</w:t>
            </w:r>
          </w:p>
          <w:p>
            <w:pPr>
              <w:spacing w:line="560" w:lineRule="exact"/>
              <w:ind w:firstLine="600" w:firstLineChars="200"/>
              <w:rPr>
                <w:rFonts w:hint="eastAsia" w:eastAsia="仿宋_GB2312"/>
                <w:sz w:val="30"/>
                <w:szCs w:val="30"/>
              </w:rPr>
            </w:pPr>
            <w:r>
              <w:rPr>
                <w:rFonts w:hint="eastAsia" w:eastAsia="仿宋_GB2312"/>
                <w:sz w:val="30"/>
                <w:szCs w:val="30"/>
              </w:rPr>
              <w:t>（四）综合评价情况及评价结论</w:t>
            </w:r>
          </w:p>
          <w:p>
            <w:pPr>
              <w:widowControl w:val="0"/>
              <w:numPr>
                <w:ilvl w:val="0"/>
                <w:numId w:val="0"/>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电子政务外网平台二期建设项目完全依据技术方案和施工方案进行建设，全程监理规范、管理精细，未产生变更和增补，达到建设设计要求。试运行以来，平台运行稳定高效，为我县“互联网+政务服务”、“互联网+监督”、“最多跑一次”改革、基层公共服务（一门式）全覆盖等工作提供了良好的信息基础保障。</w:t>
            </w:r>
          </w:p>
          <w:p>
            <w:pPr>
              <w:spacing w:line="560" w:lineRule="exact"/>
              <w:ind w:firstLine="600" w:firstLineChars="200"/>
              <w:rPr>
                <w:rFonts w:eastAsia="仿宋_GB2312"/>
                <w:sz w:val="30"/>
                <w:szCs w:val="30"/>
              </w:rPr>
            </w:pPr>
          </w:p>
          <w:p>
            <w:pPr>
              <w:spacing w:line="560" w:lineRule="exact"/>
              <w:ind w:firstLine="600" w:firstLineChars="200"/>
              <w:rPr>
                <w:rFonts w:hint="eastAsia" w:eastAsia="仿宋_GB2312"/>
                <w:sz w:val="30"/>
                <w:szCs w:val="30"/>
              </w:rPr>
            </w:pPr>
            <w:r>
              <w:rPr>
                <w:rFonts w:hint="eastAsia" w:eastAsia="仿宋_GB2312"/>
                <w:sz w:val="30"/>
                <w:szCs w:val="30"/>
              </w:rPr>
              <w:t>（五）项目主要绩效情况分析</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覆盖范围广。县电子政务外网经过二期建设，达到了上级文件要求的“横向到边、纵向到底”的要求，实现了向上与省、市连接，向下与乡镇、村社区连通，横向连接县内所有部门单位的目的。目前共有100多家县直单位（含二级机构）、14个乡镇政府（含站所）、14个乡镇级便民服务中心、204个村（社区）服务中心接入政务外网，接入单位达350余个。</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安全等级高。县电子政务外网平台二期建设对网络安全进行了全新规划，严格按照《网络安全法》和《国家电子政务外网安全等级保护实施指南》等对政务外网的安全要求设计，升级了网络安全软硬件设备和运维管理制度，达到等级保护要求，顺利通过等保三级测评和每年省市网信部门的网络安全检查。</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应用系统广。电子政务外网是我县覆盖最广、运行应用最多的网络平台，主要有三类应用：一是业务应用系统，如“互联网+政务服务”系统、“互联网+监督”平台、“互联网+监管”系统、基层公共服务“一门式”全覆盖系统、网络化管理系统、电子公文系统、信访系统、编制管理系统等等；二是视频应用系统，如政府视频会议系统、综治视频会议系统及环保、住建等多个单位的视频会议系统；三是互联互通应用，如民政、环保、商务、住建、人社等部门的网络整合和业务应用等。</w:t>
            </w:r>
          </w:p>
          <w:p>
            <w:pPr>
              <w:widowControl w:val="0"/>
              <w:numPr>
                <w:ilvl w:val="0"/>
                <w:numId w:val="0"/>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综合效益好。一方面，上述各类应用系统均利用政务外网平台运行，相比传统的一个系统一套专网的建设方式，节约了大量的重复建设投入和后期运维使用成本；另一方面，全县统一的政务外网平台建设为我县“最多跑一次”、“一门式公共服务”、“一件事一次办”等政务服务改革提供了信息化基础，大大加快了这些改革内容的落地。</w:t>
            </w:r>
          </w:p>
          <w:p>
            <w:pPr>
              <w:spacing w:line="560" w:lineRule="exact"/>
              <w:ind w:firstLine="600" w:firstLineChars="200"/>
              <w:rPr>
                <w:rFonts w:eastAsia="仿宋_GB2312"/>
                <w:sz w:val="30"/>
                <w:szCs w:val="30"/>
              </w:rPr>
            </w:pPr>
          </w:p>
          <w:p>
            <w:pPr>
              <w:numPr>
                <w:ilvl w:val="0"/>
                <w:numId w:val="1"/>
              </w:numPr>
              <w:spacing w:line="560" w:lineRule="exact"/>
              <w:ind w:firstLine="600" w:firstLineChars="200"/>
              <w:rPr>
                <w:rFonts w:hint="eastAsia" w:eastAsia="仿宋_GB2312"/>
                <w:sz w:val="30"/>
                <w:szCs w:val="30"/>
              </w:rPr>
            </w:pPr>
            <w:r>
              <w:rPr>
                <w:rFonts w:hint="eastAsia" w:eastAsia="仿宋_GB2312"/>
                <w:sz w:val="30"/>
                <w:szCs w:val="30"/>
              </w:rPr>
              <w:t>主要经验及做法、存在问题和建议</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主要经验及做法：</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一是坚持科学设计。建设技术方案经过充分调研和专家论证，力争做到科学性与实用性、前瞻性与经济性相统一，即满足我现当前实际需求，又适当超前满足将来扩容要求。</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二是坚持实用为主。政务外网二期建设主要为两个部分，一是完成乡镇、村（社区）的接入，二是对一期薄弱环节如安全、核心交换等设备的升级，建设具有针对性、实用性。</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坚持建管用结合。政务外网二期建成后，制订了详细的运维管理和安全管理方案并严格按方案落实管理责任，目前全县网络情况运行良好。目前，政务外网二期覆盖的乡镇、村（社区）服务中心均在通过网络应用基层公共服务（一门式）系统，自运行以来月均办件4万件以上，办件量据全市第一。</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存在问题和建议：</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专网整合的问题。2016年以来，许多部门的专网系统在省市主管部门规划下，已经并入政务外网，但仍有较多政务应用在专网运行，达不到“一网通办”的要求。建议专网业务系统使用单位加强与上级主管部门对接，争取关键业务系统能通过技术手段并入政务外网。</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全面接入的问题。目前，部分单位只将有业务系统使用需求的电脑接入政务外网，其它办公电脑均未接入，仍需另外购买互联网宽带服务，未达到“非涉密办公电脑原则上均应使用政务外网”的目的。建议从政策层面明确办公电脑使用网络规范，避免重复浪费。</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分级运维管理的问题。因各单位缺少专业人员，使用过程中造成的网络故障较多。目前，350余个接入单位的网络、设备均由县行政审批服务局负责维护，运维压力较大。建议各接入单位加强人员培训，明确相对专业人员进行管理。</w:t>
            </w:r>
          </w:p>
          <w:p>
            <w:pPr>
              <w:numPr>
                <w:numId w:val="0"/>
              </w:numPr>
              <w:spacing w:line="560" w:lineRule="exact"/>
              <w:rPr>
                <w:rFonts w:hint="eastAsia" w:eastAsia="仿宋_GB2312"/>
                <w:sz w:val="30"/>
                <w:szCs w:val="30"/>
              </w:rPr>
            </w:pPr>
            <w:r>
              <w:rPr>
                <w:rFonts w:hint="eastAsia" w:ascii="仿宋" w:hAnsi="仿宋" w:eastAsia="仿宋" w:cs="仿宋"/>
                <w:sz w:val="32"/>
                <w:szCs w:val="32"/>
                <w:lang w:val="en-US" w:eastAsia="zh-CN"/>
              </w:rPr>
              <w:t>四是网络安全风险的问题。尽管外网平台使用了大量的网络安全设备，但人为的网络安全风险仍然较高。如许多单位使用盗版操作系统、不安装基础的安全软件、私拉乱接网线、在政务外网接入无线路由器等行为，均存在较大安全风险。建议各政务外网使用单位通过加强网络安全教育，规范使用管理等办法，尽最大可能避免网络安全事件的发生。</w:t>
            </w:r>
          </w:p>
          <w:p>
            <w:pPr>
              <w:spacing w:line="560" w:lineRule="exact"/>
              <w:ind w:firstLine="600" w:firstLineChars="200"/>
              <w:rPr>
                <w:rFonts w:eastAsia="仿宋_GB2312"/>
                <w:sz w:val="30"/>
                <w:szCs w:val="30"/>
              </w:rPr>
            </w:pPr>
          </w:p>
          <w:p>
            <w:pPr>
              <w:spacing w:line="560" w:lineRule="exact"/>
              <w:rPr>
                <w:rFonts w:eastAsia="仿宋_GB2312"/>
                <w:sz w:val="30"/>
                <w:szCs w:val="30"/>
              </w:rPr>
            </w:pPr>
          </w:p>
          <w:p>
            <w:pPr>
              <w:rPr>
                <w:rFonts w:eastAsia="楷体_GB2312"/>
                <w:bCs/>
                <w:sz w:val="28"/>
                <w:szCs w:val="28"/>
              </w:rPr>
            </w:pPr>
          </w:p>
        </w:tc>
      </w:tr>
    </w:tbl>
    <w:p>
      <w:pPr>
        <w:rPr>
          <w:rFonts w:ascii="仿宋_GB2312" w:hAnsi="宋体" w:eastAsia="仿宋_GB2312" w:cs="宋体"/>
          <w:kern w:val="0"/>
          <w:szCs w:val="21"/>
        </w:rPr>
      </w:pPr>
      <w:r>
        <w:rPr>
          <w:rFonts w:ascii="仿宋_GB2312" w:hAnsi="宋体" w:eastAsia="仿宋_GB2312" w:cs="宋体"/>
          <w:kern w:val="0"/>
          <w:szCs w:val="21"/>
        </w:rPr>
        <w:t xml:space="preserve"> </w:t>
      </w: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b/>
                <w:bCs/>
                <w:kern w:val="0"/>
                <w:sz w:val="24"/>
              </w:rPr>
            </w:pPr>
            <w:r>
              <w:rPr>
                <w:rFonts w:hint="eastAsia" w:ascii="宋体" w:hAnsi="宋体" w:cs="宋体"/>
                <w:b/>
                <w:bCs/>
                <w:kern w:val="0"/>
                <w:sz w:val="24"/>
              </w:rPr>
              <w:t>98</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sectPr>
      <w:footerReference r:id="rId3" w:type="default"/>
      <w:footerReference r:id="rId4"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86CCEE"/>
    <w:multiLevelType w:val="singleLevel"/>
    <w:tmpl w:val="B786CCE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CE55C20"/>
    <w:rsid w:val="00015386"/>
    <w:rsid w:val="002842B6"/>
    <w:rsid w:val="0030583E"/>
    <w:rsid w:val="004A5A3B"/>
    <w:rsid w:val="00705F39"/>
    <w:rsid w:val="007B2063"/>
    <w:rsid w:val="00945818"/>
    <w:rsid w:val="00956D55"/>
    <w:rsid w:val="009C69C7"/>
    <w:rsid w:val="009E2FB2"/>
    <w:rsid w:val="00A63B21"/>
    <w:rsid w:val="00C70FFD"/>
    <w:rsid w:val="00CC79CE"/>
    <w:rsid w:val="00DF7E7C"/>
    <w:rsid w:val="00F5117E"/>
    <w:rsid w:val="00F9170F"/>
    <w:rsid w:val="083749E7"/>
    <w:rsid w:val="0AFD12D8"/>
    <w:rsid w:val="0DE528CD"/>
    <w:rsid w:val="18725427"/>
    <w:rsid w:val="254E2FC7"/>
    <w:rsid w:val="263C173A"/>
    <w:rsid w:val="2CA33441"/>
    <w:rsid w:val="2CE55C20"/>
    <w:rsid w:val="2F287302"/>
    <w:rsid w:val="30426D13"/>
    <w:rsid w:val="3A43255A"/>
    <w:rsid w:val="3D6201A1"/>
    <w:rsid w:val="3EC46785"/>
    <w:rsid w:val="3F8A6044"/>
    <w:rsid w:val="477245B4"/>
    <w:rsid w:val="4E4F0BB0"/>
    <w:rsid w:val="5BE95901"/>
    <w:rsid w:val="6A0A15CD"/>
    <w:rsid w:val="6DF352BD"/>
    <w:rsid w:val="705E3E6D"/>
    <w:rsid w:val="71C1048A"/>
    <w:rsid w:val="73F35F5B"/>
    <w:rsid w:val="79C04582"/>
    <w:rsid w:val="7D1F0DA2"/>
    <w:rsid w:val="7FE62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character" w:customStyle="1" w:styleId="9">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8</Pages>
  <Words>592</Words>
  <Characters>3376</Characters>
  <Lines>28</Lines>
  <Paragraphs>7</Paragraphs>
  <TotalTime>52</TotalTime>
  <ScaleCrop>false</ScaleCrop>
  <LinksUpToDate>false</LinksUpToDate>
  <CharactersWithSpaces>3961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dell</cp:lastModifiedBy>
  <cp:lastPrinted>2021-07-30T08:02:46Z</cp:lastPrinted>
  <dcterms:modified xsi:type="dcterms:W3CDTF">2021-07-30T08:45:59Z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