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widowControl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widowControl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widowControl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widowControl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东政办发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号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东山镇人民政府办公室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关于成立东山镇污水处理厂支管网工程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各责任单位(人)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经研究，决定成立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东山镇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污水处理厂支管网工程建设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，全面负责工程建设，确保按时按质按量工验收。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具体名单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如下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张水锋、白海炎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副组长: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卞学武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下设“五组一办”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1、协调组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蒯金香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副组长: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 xml:space="preserve">白志华、乐金平、李现军、杨和平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责任单位: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三郎堰居委会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主要任务:工程建设协调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施工场地保障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2、执法组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钱程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责任单位:派出所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主要任务:阻工闹事执法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施工环境保障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3、</w:t>
      </w:r>
      <w:r>
        <w:rPr>
          <w:rFonts w:hint="eastAsia" w:ascii="仿宋_GB2312" w:hAnsi="仿宋_GB2312" w:cs="仿宋_GB2312"/>
          <w:b/>
          <w:bCs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艾庭波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主要任务:设计调整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施工设计保障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，工程计量。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4、监理组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：白建红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主要任务:工程质量监督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施工质量保障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5、综合组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柴荣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副组长: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汤世华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(常务)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责任单位:财政所、社会事业综合服务中心、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三郎堰居委会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主要任务:“四自”模式及其他有关资料起草、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审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核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报送，工程资料保障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6、办公室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主任: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柴荣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副主任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：黄豪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责任单位: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党政办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主要任务:建立工作群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办会办文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上传下达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信息报送。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东山镇人民政府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2020年9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月6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日</w:t>
      </w:r>
    </w:p>
    <w:sectPr>
      <w:footerReference r:id="rId3" w:type="default"/>
      <w:pgSz w:w="11906" w:h="16838"/>
      <w:pgMar w:top="2041" w:right="158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5F4E"/>
    <w:rsid w:val="1AAE789C"/>
    <w:rsid w:val="1AC06570"/>
    <w:rsid w:val="24654BF2"/>
    <w:rsid w:val="300F571C"/>
    <w:rsid w:val="5AFE2323"/>
    <w:rsid w:val="62DB5F4E"/>
    <w:rsid w:val="698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2020-03-22T08:12:00Z</dcterms:created>
  <dc:creator>Administrator</dc:creator>
  <cp:lastModifiedBy>黄豪</cp:lastModifiedBy>
  <cp:lastPrinted>2020-09-07T02:55:00Z</cp:lastPrinted>
  <dcterms:modified xsi:type="dcterms:W3CDTF">2020-09-07T03:36:55Z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